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2C4E" w14:textId="2CCEE2BE" w:rsidR="000B0BAF" w:rsidRPr="00F91CA1" w:rsidRDefault="00F91CA1">
      <w:pPr>
        <w:rPr>
          <w:rFonts w:ascii="Century Gothic" w:hAnsi="Century Gothic"/>
          <w:sz w:val="32"/>
          <w:szCs w:val="32"/>
        </w:rPr>
      </w:pPr>
      <w:r w:rsidRPr="00F91CA1">
        <w:rPr>
          <w:rFonts w:ascii="Century Gothic" w:hAnsi="Century Gothic"/>
          <w:sz w:val="32"/>
          <w:szCs w:val="32"/>
        </w:rPr>
        <w:t xml:space="preserve">KS3 </w:t>
      </w:r>
      <w:r w:rsidR="00A87C41" w:rsidRPr="00F91CA1">
        <w:rPr>
          <w:rFonts w:ascii="Century Gothic" w:hAnsi="Century Gothic"/>
          <w:sz w:val="32"/>
          <w:szCs w:val="32"/>
        </w:rPr>
        <w:t>Curriculum Overview 202</w:t>
      </w:r>
      <w:r w:rsidR="00C22833">
        <w:rPr>
          <w:rFonts w:ascii="Century Gothic" w:hAnsi="Century Gothic"/>
          <w:sz w:val="32"/>
          <w:szCs w:val="32"/>
        </w:rPr>
        <w:t>5</w:t>
      </w:r>
      <w:r w:rsidR="00A87C41" w:rsidRPr="00F91CA1">
        <w:rPr>
          <w:rFonts w:ascii="Century Gothic" w:hAnsi="Century Gothic"/>
          <w:sz w:val="32"/>
          <w:szCs w:val="32"/>
        </w:rPr>
        <w:t>-2</w:t>
      </w:r>
      <w:r w:rsidR="00C22833">
        <w:rPr>
          <w:rFonts w:ascii="Century Gothic" w:hAnsi="Century Gothic"/>
          <w:sz w:val="32"/>
          <w:szCs w:val="32"/>
        </w:rPr>
        <w:t>6</w:t>
      </w:r>
    </w:p>
    <w:p w14:paraId="38979DB4" w14:textId="29FCA639" w:rsidR="00A87C41" w:rsidRDefault="00F91CA1" w:rsidP="00F91CA1">
      <w:pPr>
        <w:rPr>
          <w:rFonts w:ascii="Century Gothic" w:hAnsi="Century Gothic"/>
          <w:b/>
          <w:bCs/>
          <w:sz w:val="36"/>
          <w:szCs w:val="36"/>
        </w:rPr>
      </w:pPr>
      <w:r w:rsidRPr="00F91CA1">
        <w:rPr>
          <w:rFonts w:ascii="Century Gothic" w:hAnsi="Century Gothic"/>
          <w:b/>
          <w:bCs/>
          <w:sz w:val="36"/>
          <w:szCs w:val="36"/>
        </w:rPr>
        <w:t xml:space="preserve">Subject: </w:t>
      </w:r>
      <w:r w:rsidR="00A87C41" w:rsidRPr="00F91CA1">
        <w:rPr>
          <w:rFonts w:ascii="Century Gothic" w:hAnsi="Century Gothic"/>
          <w:b/>
          <w:bCs/>
          <w:sz w:val="36"/>
          <w:szCs w:val="36"/>
        </w:rPr>
        <w:t>HISTORY</w:t>
      </w:r>
    </w:p>
    <w:p w14:paraId="24527BCD" w14:textId="3A7276AD" w:rsidR="0043580B" w:rsidRDefault="0043580B" w:rsidP="00F91CA1">
      <w:pPr>
        <w:rPr>
          <w:rFonts w:ascii="Century Gothic" w:hAnsi="Century Gothic"/>
          <w:b/>
          <w:bCs/>
          <w:sz w:val="36"/>
          <w:szCs w:val="36"/>
        </w:rPr>
      </w:pPr>
      <w:r w:rsidRPr="00EF61CF">
        <w:rPr>
          <w:rFonts w:ascii="Century Gothic" w:hAnsi="Century Gothic"/>
          <w:noProof/>
        </w:rPr>
        <mc:AlternateContent>
          <mc:Choice Requires="wps">
            <w:drawing>
              <wp:anchor distT="45720" distB="45720" distL="114300" distR="114300" simplePos="0" relativeHeight="251661312" behindDoc="0" locked="0" layoutInCell="1" allowOverlap="1" wp14:anchorId="6D5C83D5" wp14:editId="534E9833">
                <wp:simplePos x="0" y="0"/>
                <wp:positionH relativeFrom="margin">
                  <wp:align>left</wp:align>
                </wp:positionH>
                <wp:positionV relativeFrom="paragraph">
                  <wp:posOffset>412115</wp:posOffset>
                </wp:positionV>
                <wp:extent cx="6648450" cy="210185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2101850"/>
                        </a:xfrm>
                        <a:prstGeom prst="rect">
                          <a:avLst/>
                        </a:prstGeom>
                        <a:solidFill>
                          <a:srgbClr val="FFFFFF"/>
                        </a:solidFill>
                        <a:ln w="9525">
                          <a:solidFill>
                            <a:srgbClr val="000000"/>
                          </a:solidFill>
                          <a:miter lim="800000"/>
                          <a:headEnd/>
                          <a:tailEnd/>
                        </a:ln>
                      </wps:spPr>
                      <wps:txbx>
                        <w:txbxContent>
                          <w:p w14:paraId="60ADCE14" w14:textId="77777777" w:rsidR="00EF61CF" w:rsidRPr="0043580B" w:rsidRDefault="00EF61CF" w:rsidP="00EF61CF">
                            <w:pPr>
                              <w:pStyle w:val="ListParagraph"/>
                              <w:numPr>
                                <w:ilvl w:val="0"/>
                                <w:numId w:val="1"/>
                              </w:numPr>
                              <w:rPr>
                                <w:rFonts w:ascii="Century Gothic" w:hAnsi="Century Gothic"/>
                                <w:sz w:val="18"/>
                                <w:szCs w:val="18"/>
                              </w:rPr>
                            </w:pPr>
                            <w:r w:rsidRPr="0043580B">
                              <w:rPr>
                                <w:rFonts w:ascii="Century Gothic" w:hAnsi="Century Gothic"/>
                                <w:sz w:val="18"/>
                                <w:szCs w:val="18"/>
                              </w:rPr>
                              <w:t>Assume levels on entry correct and build on prior knowledge and attainment allowing students to continue to make rapid progress.</w:t>
                            </w:r>
                          </w:p>
                          <w:p w14:paraId="06C7D22D" w14:textId="0DBC49FD" w:rsidR="00EF61CF" w:rsidRPr="0043580B" w:rsidRDefault="00EF61CF" w:rsidP="00EF61CF">
                            <w:pPr>
                              <w:pStyle w:val="ListParagraph"/>
                              <w:numPr>
                                <w:ilvl w:val="0"/>
                                <w:numId w:val="1"/>
                              </w:numPr>
                              <w:rPr>
                                <w:rFonts w:ascii="Century Gothic" w:hAnsi="Century Gothic"/>
                                <w:sz w:val="18"/>
                                <w:szCs w:val="18"/>
                              </w:rPr>
                            </w:pPr>
                            <w:r w:rsidRPr="0043580B">
                              <w:rPr>
                                <w:rFonts w:ascii="Century Gothic" w:hAnsi="Century Gothic"/>
                                <w:sz w:val="18"/>
                                <w:szCs w:val="18"/>
                              </w:rPr>
                              <w:t>Broad and varied topics that follow logical progression of how the UK was formed building on British Values. Woven through are concepts of the power of the monarchy, role of parliament and democracy.</w:t>
                            </w:r>
                          </w:p>
                          <w:p w14:paraId="14A0232B" w14:textId="77777777" w:rsidR="00EF61CF" w:rsidRPr="0043580B" w:rsidRDefault="00EF61CF" w:rsidP="00EF61CF">
                            <w:pPr>
                              <w:pStyle w:val="ListParagraph"/>
                              <w:numPr>
                                <w:ilvl w:val="0"/>
                                <w:numId w:val="1"/>
                              </w:numPr>
                              <w:rPr>
                                <w:rFonts w:ascii="Century Gothic" w:hAnsi="Century Gothic"/>
                                <w:sz w:val="18"/>
                                <w:szCs w:val="18"/>
                              </w:rPr>
                            </w:pPr>
                            <w:r w:rsidRPr="0043580B">
                              <w:rPr>
                                <w:rFonts w:ascii="Century Gothic" w:hAnsi="Century Gothic"/>
                                <w:sz w:val="18"/>
                                <w:szCs w:val="18"/>
                              </w:rPr>
                              <w:t>The units outlined are crucial to students understanding the world they live in and also for having empathy and for enquiring minds to grow by asking how and why.</w:t>
                            </w:r>
                          </w:p>
                          <w:p w14:paraId="0B6F1DD2" w14:textId="50CE61DB" w:rsidR="00EF61CF" w:rsidRPr="0043580B" w:rsidRDefault="00EF61CF" w:rsidP="00EF61CF">
                            <w:pPr>
                              <w:pStyle w:val="ListParagraph"/>
                              <w:numPr>
                                <w:ilvl w:val="0"/>
                                <w:numId w:val="1"/>
                              </w:numPr>
                              <w:rPr>
                                <w:rFonts w:ascii="Century Gothic" w:hAnsi="Century Gothic"/>
                                <w:sz w:val="18"/>
                                <w:szCs w:val="18"/>
                              </w:rPr>
                            </w:pPr>
                            <w:r w:rsidRPr="0043580B">
                              <w:rPr>
                                <w:rFonts w:ascii="Century Gothic" w:hAnsi="Century Gothic"/>
                                <w:sz w:val="18"/>
                                <w:szCs w:val="18"/>
                              </w:rPr>
                              <w:t>The Modern World Unit has been specifically designed to address the questions students most ask and allows staff to address issues that appear in the news today and to broaden their cultural, economic, social, political and geographical awareness that is not tested at GCSE but core to their understanding and making links to the wider world.</w:t>
                            </w:r>
                          </w:p>
                          <w:p w14:paraId="4220EAF3" w14:textId="77777777" w:rsidR="00EF61CF" w:rsidRPr="0043580B" w:rsidRDefault="00EF61CF" w:rsidP="00EF61CF">
                            <w:pPr>
                              <w:pStyle w:val="ListParagraph"/>
                              <w:numPr>
                                <w:ilvl w:val="0"/>
                                <w:numId w:val="1"/>
                              </w:numPr>
                              <w:rPr>
                                <w:rFonts w:ascii="Century Gothic" w:hAnsi="Century Gothic"/>
                                <w:sz w:val="18"/>
                                <w:szCs w:val="18"/>
                              </w:rPr>
                            </w:pPr>
                            <w:r w:rsidRPr="0043580B">
                              <w:rPr>
                                <w:rFonts w:ascii="Century Gothic" w:hAnsi="Century Gothic"/>
                                <w:sz w:val="18"/>
                                <w:szCs w:val="18"/>
                              </w:rPr>
                              <w:t>Students begin to refine their written skills and make connections with their understanding of the 20</w:t>
                            </w:r>
                            <w:r w:rsidRPr="0043580B">
                              <w:rPr>
                                <w:rFonts w:ascii="Century Gothic" w:hAnsi="Century Gothic"/>
                                <w:sz w:val="18"/>
                                <w:szCs w:val="18"/>
                                <w:vertAlign w:val="superscript"/>
                              </w:rPr>
                              <w:t>th</w:t>
                            </w:r>
                            <w:r w:rsidRPr="0043580B">
                              <w:rPr>
                                <w:rFonts w:ascii="Century Gothic" w:hAnsi="Century Gothic"/>
                                <w:sz w:val="18"/>
                                <w:szCs w:val="18"/>
                              </w:rPr>
                              <w:t xml:space="preserve"> century modern world.</w:t>
                            </w:r>
                          </w:p>
                          <w:p w14:paraId="3AF843C9" w14:textId="7135601C" w:rsidR="00EF61CF" w:rsidRPr="0043580B" w:rsidRDefault="00EF61CF" w:rsidP="0043580B">
                            <w:pPr>
                              <w:pStyle w:val="ListParagraph"/>
                              <w:numPr>
                                <w:ilvl w:val="0"/>
                                <w:numId w:val="1"/>
                              </w:numPr>
                              <w:rPr>
                                <w:rFonts w:ascii="Century Gothic" w:hAnsi="Century Gothic"/>
                                <w:sz w:val="18"/>
                                <w:szCs w:val="18"/>
                              </w:rPr>
                            </w:pPr>
                            <w:r w:rsidRPr="0043580B">
                              <w:rPr>
                                <w:rFonts w:ascii="Century Gothic" w:hAnsi="Century Gothic"/>
                                <w:sz w:val="18"/>
                                <w:szCs w:val="18"/>
                              </w:rPr>
                              <w:t>Planned cultural capital is woven throughout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5C83D5" id="_x0000_t202" coordsize="21600,21600" o:spt="202" path="m,l,21600r21600,l21600,xe">
                <v:stroke joinstyle="miter"/>
                <v:path gradientshapeok="t" o:connecttype="rect"/>
              </v:shapetype>
              <v:shape id="Text Box 2" o:spid="_x0000_s1026" type="#_x0000_t202" style="position:absolute;margin-left:0;margin-top:32.45pt;width:523.5pt;height:165.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">
                <v:textbox>
                  <w:txbxContent>
                    <w:p w14:paraId="60ADCE14" w14:textId="77777777" w:rsidR="00EF61CF" w:rsidRPr="0043580B" w:rsidRDefault="00EF61CF" w:rsidP="00EF61CF">
                      <w:pPr>
                        <w:pStyle w:val="ListParagraph"/>
                        <w:numPr>
                          <w:ilvl w:val="0"/>
                          <w:numId w:val="1"/>
                        </w:numPr>
                        <w:rPr>
                          <w:rFonts w:ascii="Century Gothic" w:hAnsi="Century Gothic"/>
                          <w:sz w:val="18"/>
                          <w:szCs w:val="18"/>
                        </w:rPr>
                      </w:pPr>
                      <w:r w:rsidRPr="0043580B">
                        <w:rPr>
                          <w:rFonts w:ascii="Century Gothic" w:hAnsi="Century Gothic"/>
                          <w:sz w:val="18"/>
                          <w:szCs w:val="18"/>
                        </w:rPr>
                        <w:t>Assume levels on entry correct and build on prior knowledge and attainment allowing students to continue to make rapid progress.</w:t>
                      </w:r>
                    </w:p>
                    <w:p w14:paraId="06C7D22D" w14:textId="0DBC49FD" w:rsidR="00EF61CF" w:rsidRPr="0043580B" w:rsidRDefault="00EF61CF" w:rsidP="00EF61CF">
                      <w:pPr>
                        <w:pStyle w:val="ListParagraph"/>
                        <w:numPr>
                          <w:ilvl w:val="0"/>
                          <w:numId w:val="1"/>
                        </w:numPr>
                        <w:rPr>
                          <w:rFonts w:ascii="Century Gothic" w:hAnsi="Century Gothic"/>
                          <w:sz w:val="18"/>
                          <w:szCs w:val="18"/>
                        </w:rPr>
                      </w:pPr>
                      <w:r w:rsidRPr="0043580B">
                        <w:rPr>
                          <w:rFonts w:ascii="Century Gothic" w:hAnsi="Century Gothic"/>
                          <w:sz w:val="18"/>
                          <w:szCs w:val="18"/>
                        </w:rPr>
                        <w:t>Broad and varied topics that follow logical progression of how the UK was formed building on British Values. Woven through are concepts of the power of the monarchy, role of parliament and democracy.</w:t>
                      </w:r>
                    </w:p>
                    <w:p w14:paraId="14A0232B" w14:textId="77777777" w:rsidR="00EF61CF" w:rsidRPr="0043580B" w:rsidRDefault="00EF61CF" w:rsidP="00EF61CF">
                      <w:pPr>
                        <w:pStyle w:val="ListParagraph"/>
                        <w:numPr>
                          <w:ilvl w:val="0"/>
                          <w:numId w:val="1"/>
                        </w:numPr>
                        <w:rPr>
                          <w:rFonts w:ascii="Century Gothic" w:hAnsi="Century Gothic"/>
                          <w:sz w:val="18"/>
                          <w:szCs w:val="18"/>
                        </w:rPr>
                      </w:pPr>
                      <w:r w:rsidRPr="0043580B">
                        <w:rPr>
                          <w:rFonts w:ascii="Century Gothic" w:hAnsi="Century Gothic"/>
                          <w:sz w:val="18"/>
                          <w:szCs w:val="18"/>
                        </w:rPr>
                        <w:t>The units outlined are crucial to students understanding the world they live in and also for having empathy and for enquiring minds to grow by asking how and why.</w:t>
                      </w:r>
                    </w:p>
                    <w:p w14:paraId="0B6F1DD2" w14:textId="50CE61DB" w:rsidR="00EF61CF" w:rsidRPr="0043580B" w:rsidRDefault="00EF61CF" w:rsidP="00EF61CF">
                      <w:pPr>
                        <w:pStyle w:val="ListParagraph"/>
                        <w:numPr>
                          <w:ilvl w:val="0"/>
                          <w:numId w:val="1"/>
                        </w:numPr>
                        <w:rPr>
                          <w:rFonts w:ascii="Century Gothic" w:hAnsi="Century Gothic"/>
                          <w:sz w:val="18"/>
                          <w:szCs w:val="18"/>
                        </w:rPr>
                      </w:pPr>
                      <w:r w:rsidRPr="0043580B">
                        <w:rPr>
                          <w:rFonts w:ascii="Century Gothic" w:hAnsi="Century Gothic"/>
                          <w:sz w:val="18"/>
                          <w:szCs w:val="18"/>
                        </w:rPr>
                        <w:t>The Modern World Unit has been specifically designed to address the questions students most ask and allows staff to address issues that appear in the news today and to broaden their cultural, economic, social, political and geographical awareness that is not tested at GCSE but core to their understanding and making links to the wider world.</w:t>
                      </w:r>
                    </w:p>
                    <w:p w14:paraId="4220EAF3" w14:textId="77777777" w:rsidR="00EF61CF" w:rsidRPr="0043580B" w:rsidRDefault="00EF61CF" w:rsidP="00EF61CF">
                      <w:pPr>
                        <w:pStyle w:val="ListParagraph"/>
                        <w:numPr>
                          <w:ilvl w:val="0"/>
                          <w:numId w:val="1"/>
                        </w:numPr>
                        <w:rPr>
                          <w:rFonts w:ascii="Century Gothic" w:hAnsi="Century Gothic"/>
                          <w:sz w:val="18"/>
                          <w:szCs w:val="18"/>
                        </w:rPr>
                      </w:pPr>
                      <w:r w:rsidRPr="0043580B">
                        <w:rPr>
                          <w:rFonts w:ascii="Century Gothic" w:hAnsi="Century Gothic"/>
                          <w:sz w:val="18"/>
                          <w:szCs w:val="18"/>
                        </w:rPr>
                        <w:t>Students begin to refine their written skills and make connections with their understanding of the 20</w:t>
                      </w:r>
                      <w:r w:rsidRPr="0043580B">
                        <w:rPr>
                          <w:rFonts w:ascii="Century Gothic" w:hAnsi="Century Gothic"/>
                          <w:sz w:val="18"/>
                          <w:szCs w:val="18"/>
                          <w:vertAlign w:val="superscript"/>
                        </w:rPr>
                        <w:t>th</w:t>
                      </w:r>
                      <w:r w:rsidRPr="0043580B">
                        <w:rPr>
                          <w:rFonts w:ascii="Century Gothic" w:hAnsi="Century Gothic"/>
                          <w:sz w:val="18"/>
                          <w:szCs w:val="18"/>
                        </w:rPr>
                        <w:t xml:space="preserve"> century modern world.</w:t>
                      </w:r>
                    </w:p>
                    <w:p w14:paraId="3AF843C9" w14:textId="7135601C" w:rsidR="00EF61CF" w:rsidRPr="0043580B" w:rsidRDefault="00EF61CF" w:rsidP="0043580B">
                      <w:pPr>
                        <w:pStyle w:val="ListParagraph"/>
                        <w:numPr>
                          <w:ilvl w:val="0"/>
                          <w:numId w:val="1"/>
                        </w:numPr>
                        <w:rPr>
                          <w:rFonts w:ascii="Century Gothic" w:hAnsi="Century Gothic"/>
                          <w:sz w:val="18"/>
                          <w:szCs w:val="18"/>
                        </w:rPr>
                      </w:pPr>
                      <w:r w:rsidRPr="0043580B">
                        <w:rPr>
                          <w:rFonts w:ascii="Century Gothic" w:hAnsi="Century Gothic"/>
                          <w:sz w:val="18"/>
                          <w:szCs w:val="18"/>
                        </w:rPr>
                        <w:t>Planned cultural capital is woven throughout</w:t>
                      </w:r>
                    </w:p>
                  </w:txbxContent>
                </v:textbox>
                <w10:wrap type="square" anchorx="margin"/>
              </v:shape>
            </w:pict>
          </mc:Fallback>
        </mc:AlternateContent>
      </w:r>
      <w:r>
        <w:rPr>
          <w:rFonts w:ascii="Century Gothic" w:hAnsi="Century Gothic"/>
          <w:b/>
          <w:bCs/>
          <w:noProof/>
          <w:sz w:val="36"/>
          <w:szCs w:val="36"/>
        </w:rPr>
        <mc:AlternateContent>
          <mc:Choice Requires="wps">
            <w:drawing>
              <wp:anchor distT="0" distB="0" distL="114300" distR="114300" simplePos="0" relativeHeight="251659264" behindDoc="0" locked="0" layoutInCell="1" allowOverlap="1" wp14:anchorId="0890BA20" wp14:editId="333E16FF">
                <wp:simplePos x="0" y="0"/>
                <wp:positionH relativeFrom="margin">
                  <wp:align>left</wp:align>
                </wp:positionH>
                <wp:positionV relativeFrom="paragraph">
                  <wp:posOffset>51938</wp:posOffset>
                </wp:positionV>
                <wp:extent cx="6657975" cy="361950"/>
                <wp:effectExtent l="0" t="0" r="28575" b="19050"/>
                <wp:wrapNone/>
                <wp:docPr id="2066039185" name="Rectangle 2"/>
                <wp:cNvGraphicFramePr/>
                <a:graphic xmlns:a="http://schemas.openxmlformats.org/drawingml/2006/main">
                  <a:graphicData uri="http://schemas.microsoft.com/office/word/2010/wordprocessingShape">
                    <wps:wsp>
                      <wps:cNvSpPr/>
                      <wps:spPr>
                        <a:xfrm>
                          <a:off x="0" y="0"/>
                          <a:ext cx="6657975" cy="361950"/>
                        </a:xfrm>
                        <a:prstGeom prst="rect">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3AF16FB" w14:textId="77777777"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KS3 Curriculum: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90BA20" id="Rectangle 2" o:spid="_x0000_s1027" style="position:absolute;margin-left:0;margin-top:4.1pt;width:524.25pt;height:28.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" fillcolor="#090" strokecolor="#09101d [484]" strokeweight="1pt">
                <v:textbox>
                  <w:txbxContent>
                    <w:p w14:paraId="73AF16FB" w14:textId="77777777"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KS3 Curriculum:</w:t>
                      </w:r>
                    </w:p>
                  </w:txbxContent>
                </v:textbox>
                <w10:wrap anchorx="margin"/>
              </v:rect>
            </w:pict>
          </mc:Fallback>
        </mc:AlternateContent>
      </w:r>
    </w:p>
    <w:p w14:paraId="26E039A8" w14:textId="77777777" w:rsidR="0043580B" w:rsidRPr="00F91CA1" w:rsidRDefault="0043580B" w:rsidP="00F91CA1">
      <w:pPr>
        <w:rPr>
          <w:rFonts w:ascii="Century Gothic" w:hAnsi="Century Gothic"/>
          <w:b/>
          <w:bCs/>
          <w:sz w:val="36"/>
          <w:szCs w:val="36"/>
        </w:rPr>
      </w:pPr>
    </w:p>
    <w:tbl>
      <w:tblPr>
        <w:tblStyle w:val="TableGrid"/>
        <w:tblpPr w:leftFromText="180" w:rightFromText="180" w:vertAnchor="page" w:horzAnchor="margin" w:tblpY="6346"/>
        <w:tblW w:w="0" w:type="auto"/>
        <w:tblBorders>
          <w:top w:val="single" w:sz="36" w:space="0" w:color="009900"/>
          <w:left w:val="single" w:sz="36" w:space="0" w:color="009900"/>
          <w:bottom w:val="single" w:sz="36" w:space="0" w:color="009900"/>
          <w:right w:val="single" w:sz="36" w:space="0" w:color="009900"/>
          <w:insideH w:val="single" w:sz="36" w:space="0" w:color="009900"/>
          <w:insideV w:val="single" w:sz="36" w:space="0" w:color="009900"/>
        </w:tblBorders>
        <w:tblLook w:val="04A0" w:firstRow="1" w:lastRow="0" w:firstColumn="1" w:lastColumn="0" w:noHBand="0" w:noVBand="1"/>
      </w:tblPr>
      <w:tblGrid>
        <w:gridCol w:w="1706"/>
        <w:gridCol w:w="3024"/>
        <w:gridCol w:w="2938"/>
        <w:gridCol w:w="2708"/>
      </w:tblGrid>
      <w:tr w:rsidR="0043580B" w14:paraId="4128C535" w14:textId="77777777" w:rsidTr="0043580B">
        <w:tc>
          <w:tcPr>
            <w:tcW w:w="10376" w:type="dxa"/>
            <w:gridSpan w:val="4"/>
            <w:shd w:val="clear" w:color="auto" w:fill="009900"/>
          </w:tcPr>
          <w:p w14:paraId="7F502858" w14:textId="04C6402D" w:rsidR="0043580B" w:rsidRPr="00F91CA1" w:rsidRDefault="0043580B" w:rsidP="0043580B">
            <w:pPr>
              <w:rPr>
                <w:rFonts w:ascii="Century Gothic" w:hAnsi="Century Gothic"/>
              </w:rPr>
            </w:pPr>
            <w:r w:rsidRPr="00F91CA1">
              <w:rPr>
                <w:rFonts w:ascii="Century Gothic" w:hAnsi="Century Gothic"/>
                <w:color w:val="FFFFFF" w:themeColor="background1"/>
                <w:sz w:val="32"/>
                <w:szCs w:val="32"/>
              </w:rPr>
              <w:t>Sequence of Learning:</w:t>
            </w:r>
          </w:p>
        </w:tc>
      </w:tr>
      <w:tr w:rsidR="0043580B" w14:paraId="2D5916FB" w14:textId="77777777" w:rsidTr="0043580B">
        <w:tc>
          <w:tcPr>
            <w:tcW w:w="1706" w:type="dxa"/>
            <w:shd w:val="clear" w:color="auto" w:fill="D9D9D9" w:themeFill="background1" w:themeFillShade="D9"/>
          </w:tcPr>
          <w:p w14:paraId="54226B3A" w14:textId="5C0850CE" w:rsidR="0043580B" w:rsidRDefault="0043580B" w:rsidP="0043580B">
            <w:pPr>
              <w:jc w:val="center"/>
              <w:rPr>
                <w:rFonts w:ascii="Century Gothic" w:hAnsi="Century Gothic"/>
              </w:rPr>
            </w:pPr>
            <w:r>
              <w:rPr>
                <w:rFonts w:ascii="Century Gothic" w:hAnsi="Century Gothic"/>
              </w:rPr>
              <w:t>KS3</w:t>
            </w:r>
          </w:p>
        </w:tc>
        <w:tc>
          <w:tcPr>
            <w:tcW w:w="3024" w:type="dxa"/>
            <w:shd w:val="clear" w:color="auto" w:fill="D9D9D9" w:themeFill="background1" w:themeFillShade="D9"/>
          </w:tcPr>
          <w:p w14:paraId="47787C44" w14:textId="77777777" w:rsidR="0043580B" w:rsidRDefault="0043580B" w:rsidP="0043580B">
            <w:pPr>
              <w:jc w:val="center"/>
              <w:rPr>
                <w:rFonts w:ascii="Century Gothic" w:hAnsi="Century Gothic"/>
              </w:rPr>
            </w:pPr>
            <w:r>
              <w:rPr>
                <w:rFonts w:ascii="Century Gothic" w:hAnsi="Century Gothic"/>
              </w:rPr>
              <w:t>Term 1</w:t>
            </w:r>
          </w:p>
        </w:tc>
        <w:tc>
          <w:tcPr>
            <w:tcW w:w="2938" w:type="dxa"/>
            <w:shd w:val="clear" w:color="auto" w:fill="D9D9D9" w:themeFill="background1" w:themeFillShade="D9"/>
          </w:tcPr>
          <w:p w14:paraId="744421A1" w14:textId="77777777" w:rsidR="0043580B" w:rsidRDefault="0043580B" w:rsidP="0043580B">
            <w:pPr>
              <w:jc w:val="center"/>
              <w:rPr>
                <w:rFonts w:ascii="Century Gothic" w:hAnsi="Century Gothic"/>
              </w:rPr>
            </w:pPr>
            <w:r>
              <w:rPr>
                <w:rFonts w:ascii="Century Gothic" w:hAnsi="Century Gothic"/>
              </w:rPr>
              <w:t>Term 2</w:t>
            </w:r>
          </w:p>
        </w:tc>
        <w:tc>
          <w:tcPr>
            <w:tcW w:w="2708" w:type="dxa"/>
            <w:shd w:val="clear" w:color="auto" w:fill="D9D9D9" w:themeFill="background1" w:themeFillShade="D9"/>
          </w:tcPr>
          <w:p w14:paraId="74CB1106" w14:textId="77777777" w:rsidR="0043580B" w:rsidRDefault="0043580B" w:rsidP="0043580B">
            <w:pPr>
              <w:jc w:val="center"/>
              <w:rPr>
                <w:rFonts w:ascii="Century Gothic" w:hAnsi="Century Gothic"/>
              </w:rPr>
            </w:pPr>
            <w:r>
              <w:rPr>
                <w:rFonts w:ascii="Century Gothic" w:hAnsi="Century Gothic"/>
              </w:rPr>
              <w:t>Term 3</w:t>
            </w:r>
          </w:p>
        </w:tc>
      </w:tr>
      <w:tr w:rsidR="0043580B" w14:paraId="2227489E" w14:textId="77777777" w:rsidTr="0043580B">
        <w:tc>
          <w:tcPr>
            <w:tcW w:w="1706" w:type="dxa"/>
            <w:shd w:val="clear" w:color="auto" w:fill="FFFFFF" w:themeFill="background1"/>
          </w:tcPr>
          <w:p w14:paraId="4DD36224" w14:textId="4759EC28" w:rsidR="0043580B" w:rsidRDefault="0043580B" w:rsidP="0043580B">
            <w:pPr>
              <w:jc w:val="center"/>
              <w:rPr>
                <w:rFonts w:ascii="Century Gothic" w:hAnsi="Century Gothic"/>
              </w:rPr>
            </w:pPr>
            <w:r>
              <w:rPr>
                <w:rFonts w:ascii="Century Gothic" w:hAnsi="Century Gothic"/>
              </w:rPr>
              <w:t>Year 7</w:t>
            </w:r>
          </w:p>
        </w:tc>
        <w:tc>
          <w:tcPr>
            <w:tcW w:w="3024" w:type="dxa"/>
          </w:tcPr>
          <w:p w14:paraId="4168D971" w14:textId="77777777" w:rsidR="0043580B" w:rsidRPr="002D7DA5" w:rsidRDefault="0043580B" w:rsidP="0043580B">
            <w:pPr>
              <w:rPr>
                <w:rFonts w:ascii="Century Gothic" w:hAnsi="Century Gothic"/>
                <w:b/>
                <w:bCs/>
                <w:sz w:val="20"/>
                <w:szCs w:val="20"/>
                <w:u w:val="single"/>
              </w:rPr>
            </w:pPr>
            <w:r w:rsidRPr="002D7DA5">
              <w:rPr>
                <w:rFonts w:ascii="Century Gothic" w:hAnsi="Century Gothic"/>
                <w:b/>
                <w:bCs/>
                <w:sz w:val="20"/>
                <w:szCs w:val="20"/>
                <w:u w:val="single"/>
              </w:rPr>
              <w:t>Medieval England</w:t>
            </w:r>
          </w:p>
          <w:p w14:paraId="6E6AA023" w14:textId="77777777" w:rsidR="0043580B" w:rsidRPr="002C6FBF" w:rsidRDefault="0043580B" w:rsidP="0043580B">
            <w:pPr>
              <w:spacing w:line="168" w:lineRule="auto"/>
              <w:rPr>
                <w:rFonts w:ascii="Century Gothic" w:hAnsi="Century Gothic"/>
                <w:sz w:val="12"/>
                <w:szCs w:val="12"/>
              </w:rPr>
            </w:pPr>
          </w:p>
          <w:p w14:paraId="0B8E41A0" w14:textId="77777777" w:rsidR="0043580B" w:rsidRPr="00FC5466" w:rsidRDefault="0043580B" w:rsidP="0043580B">
            <w:pPr>
              <w:spacing w:line="168" w:lineRule="auto"/>
              <w:rPr>
                <w:rFonts w:ascii="Century Gothic" w:hAnsi="Century Gothic"/>
                <w:sz w:val="20"/>
                <w:szCs w:val="20"/>
              </w:rPr>
            </w:pPr>
            <w:r w:rsidRPr="00FC5466">
              <w:rPr>
                <w:rFonts w:ascii="Century Gothic" w:hAnsi="Century Gothic"/>
                <w:sz w:val="20"/>
                <w:szCs w:val="20"/>
              </w:rPr>
              <w:t>Local History Project</w:t>
            </w:r>
          </w:p>
          <w:p w14:paraId="6B78419B" w14:textId="77777777" w:rsidR="0043580B" w:rsidRPr="002C6FBF" w:rsidRDefault="0043580B" w:rsidP="0043580B">
            <w:pPr>
              <w:spacing w:line="168" w:lineRule="auto"/>
              <w:rPr>
                <w:rFonts w:ascii="Century Gothic" w:hAnsi="Century Gothic"/>
                <w:sz w:val="20"/>
                <w:szCs w:val="20"/>
              </w:rPr>
            </w:pPr>
          </w:p>
          <w:p w14:paraId="7F79D722" w14:textId="77777777" w:rsidR="0043580B" w:rsidRDefault="0043580B" w:rsidP="0043580B">
            <w:pPr>
              <w:spacing w:line="168" w:lineRule="auto"/>
              <w:rPr>
                <w:rFonts w:ascii="Century Gothic" w:hAnsi="Century Gothic"/>
                <w:sz w:val="20"/>
                <w:szCs w:val="20"/>
              </w:rPr>
            </w:pPr>
            <w:r w:rsidRPr="002C6FBF">
              <w:rPr>
                <w:rFonts w:ascii="Century Gothic" w:hAnsi="Century Gothic"/>
                <w:sz w:val="20"/>
                <w:szCs w:val="20"/>
              </w:rPr>
              <w:t>Anglo-Saxon England</w:t>
            </w:r>
          </w:p>
          <w:p w14:paraId="003F2F10" w14:textId="77777777" w:rsidR="0043580B" w:rsidRPr="002C6FBF" w:rsidRDefault="0043580B" w:rsidP="0043580B">
            <w:pPr>
              <w:spacing w:line="168" w:lineRule="auto"/>
              <w:rPr>
                <w:rFonts w:ascii="Century Gothic" w:hAnsi="Century Gothic"/>
                <w:sz w:val="20"/>
                <w:szCs w:val="20"/>
              </w:rPr>
            </w:pPr>
          </w:p>
          <w:p w14:paraId="12FD2818" w14:textId="77777777" w:rsidR="0043580B" w:rsidRDefault="0043580B" w:rsidP="0043580B">
            <w:pPr>
              <w:spacing w:line="168" w:lineRule="auto"/>
              <w:rPr>
                <w:rFonts w:ascii="Century Gothic" w:hAnsi="Century Gothic"/>
                <w:sz w:val="20"/>
                <w:szCs w:val="20"/>
              </w:rPr>
            </w:pPr>
            <w:r w:rsidRPr="002C6FBF">
              <w:rPr>
                <w:rFonts w:ascii="Century Gothic" w:hAnsi="Century Gothic"/>
                <w:sz w:val="20"/>
                <w:szCs w:val="20"/>
              </w:rPr>
              <w:t xml:space="preserve">The development of </w:t>
            </w:r>
            <w:r>
              <w:rPr>
                <w:rFonts w:ascii="Century Gothic" w:hAnsi="Century Gothic"/>
                <w:sz w:val="20"/>
                <w:szCs w:val="20"/>
              </w:rPr>
              <w:t>C</w:t>
            </w:r>
            <w:r w:rsidRPr="002C6FBF">
              <w:rPr>
                <w:rFonts w:ascii="Century Gothic" w:hAnsi="Century Gothic"/>
                <w:sz w:val="20"/>
                <w:szCs w:val="20"/>
              </w:rPr>
              <w:t xml:space="preserve">hurch, state and society in </w:t>
            </w:r>
            <w:r>
              <w:rPr>
                <w:rFonts w:ascii="Century Gothic" w:hAnsi="Century Gothic"/>
                <w:sz w:val="20"/>
                <w:szCs w:val="20"/>
              </w:rPr>
              <w:t>M</w:t>
            </w:r>
            <w:r w:rsidRPr="002C6FBF">
              <w:rPr>
                <w:rFonts w:ascii="Century Gothic" w:hAnsi="Century Gothic"/>
                <w:sz w:val="20"/>
                <w:szCs w:val="20"/>
              </w:rPr>
              <w:t xml:space="preserve">edieval Britain </w:t>
            </w:r>
          </w:p>
          <w:p w14:paraId="14F7EBCD" w14:textId="77777777" w:rsidR="0043580B" w:rsidRPr="002C6FBF" w:rsidRDefault="0043580B" w:rsidP="0043580B">
            <w:pPr>
              <w:spacing w:line="168" w:lineRule="auto"/>
              <w:rPr>
                <w:rFonts w:ascii="Century Gothic" w:hAnsi="Century Gothic"/>
                <w:sz w:val="20"/>
                <w:szCs w:val="20"/>
              </w:rPr>
            </w:pPr>
          </w:p>
          <w:p w14:paraId="061DD978" w14:textId="77777777" w:rsidR="0043580B" w:rsidRDefault="0043580B" w:rsidP="0043580B">
            <w:pPr>
              <w:spacing w:line="168" w:lineRule="auto"/>
              <w:rPr>
                <w:rFonts w:ascii="Century Gothic" w:hAnsi="Century Gothic"/>
                <w:sz w:val="20"/>
                <w:szCs w:val="20"/>
              </w:rPr>
            </w:pPr>
            <w:r w:rsidRPr="002C6FBF">
              <w:rPr>
                <w:rFonts w:ascii="Century Gothic" w:hAnsi="Century Gothic"/>
                <w:sz w:val="20"/>
                <w:szCs w:val="20"/>
              </w:rPr>
              <w:t>1066 Norman Invasion</w:t>
            </w:r>
          </w:p>
          <w:p w14:paraId="422C8CE4" w14:textId="77777777" w:rsidR="0043580B" w:rsidRPr="002C6FBF" w:rsidRDefault="0043580B" w:rsidP="0043580B">
            <w:pPr>
              <w:spacing w:line="168" w:lineRule="auto"/>
              <w:rPr>
                <w:rFonts w:ascii="Century Gothic" w:hAnsi="Century Gothic"/>
                <w:sz w:val="20"/>
                <w:szCs w:val="20"/>
              </w:rPr>
            </w:pPr>
          </w:p>
          <w:p w14:paraId="4225F0FC" w14:textId="77777777" w:rsidR="0043580B" w:rsidRDefault="0043580B" w:rsidP="0043580B">
            <w:pPr>
              <w:spacing w:line="168" w:lineRule="auto"/>
              <w:rPr>
                <w:rFonts w:ascii="Century Gothic" w:hAnsi="Century Gothic"/>
                <w:sz w:val="20"/>
                <w:szCs w:val="20"/>
              </w:rPr>
            </w:pPr>
            <w:r w:rsidRPr="002C6FBF">
              <w:rPr>
                <w:rFonts w:ascii="Century Gothic" w:hAnsi="Century Gothic"/>
                <w:sz w:val="20"/>
                <w:szCs w:val="20"/>
              </w:rPr>
              <w:t xml:space="preserve">The </w:t>
            </w:r>
            <w:r>
              <w:rPr>
                <w:rFonts w:ascii="Century Gothic" w:hAnsi="Century Gothic"/>
                <w:sz w:val="20"/>
                <w:szCs w:val="20"/>
              </w:rPr>
              <w:t>F</w:t>
            </w:r>
            <w:r w:rsidRPr="002C6FBF">
              <w:rPr>
                <w:rFonts w:ascii="Century Gothic" w:hAnsi="Century Gothic"/>
                <w:sz w:val="20"/>
                <w:szCs w:val="20"/>
              </w:rPr>
              <w:t xml:space="preserve">eudal </w:t>
            </w:r>
            <w:r>
              <w:rPr>
                <w:rFonts w:ascii="Century Gothic" w:hAnsi="Century Gothic"/>
                <w:sz w:val="20"/>
                <w:szCs w:val="20"/>
              </w:rPr>
              <w:t>S</w:t>
            </w:r>
            <w:r w:rsidRPr="002C6FBF">
              <w:rPr>
                <w:rFonts w:ascii="Century Gothic" w:hAnsi="Century Gothic"/>
                <w:sz w:val="20"/>
                <w:szCs w:val="20"/>
              </w:rPr>
              <w:t>ystem</w:t>
            </w:r>
          </w:p>
          <w:p w14:paraId="449ABDA7" w14:textId="77777777" w:rsidR="0043580B" w:rsidRPr="002C6FBF" w:rsidRDefault="0043580B" w:rsidP="0043580B">
            <w:pPr>
              <w:spacing w:line="168" w:lineRule="auto"/>
              <w:rPr>
                <w:rFonts w:ascii="Century Gothic" w:hAnsi="Century Gothic"/>
                <w:sz w:val="20"/>
                <w:szCs w:val="20"/>
              </w:rPr>
            </w:pPr>
          </w:p>
          <w:p w14:paraId="7F6A7BCB" w14:textId="77777777" w:rsidR="0043580B" w:rsidRPr="002C6FBF" w:rsidRDefault="0043580B" w:rsidP="0043580B">
            <w:pPr>
              <w:spacing w:line="168" w:lineRule="auto"/>
              <w:rPr>
                <w:rFonts w:ascii="Century Gothic" w:hAnsi="Century Gothic"/>
                <w:sz w:val="20"/>
                <w:szCs w:val="20"/>
              </w:rPr>
            </w:pPr>
            <w:r w:rsidRPr="002C6FBF">
              <w:rPr>
                <w:rFonts w:ascii="Century Gothic" w:hAnsi="Century Gothic"/>
                <w:sz w:val="20"/>
                <w:szCs w:val="20"/>
              </w:rPr>
              <w:t xml:space="preserve">Magna </w:t>
            </w:r>
            <w:r>
              <w:rPr>
                <w:rFonts w:ascii="Century Gothic" w:hAnsi="Century Gothic"/>
                <w:sz w:val="20"/>
                <w:szCs w:val="20"/>
              </w:rPr>
              <w:t>C</w:t>
            </w:r>
            <w:r w:rsidRPr="002C6FBF">
              <w:rPr>
                <w:rFonts w:ascii="Century Gothic" w:hAnsi="Century Gothic"/>
                <w:sz w:val="20"/>
                <w:szCs w:val="20"/>
              </w:rPr>
              <w:t>arta</w:t>
            </w:r>
          </w:p>
          <w:p w14:paraId="331C0991" w14:textId="277927E2" w:rsidR="0043580B" w:rsidRDefault="0043580B" w:rsidP="0043580B">
            <w:pPr>
              <w:jc w:val="center"/>
              <w:rPr>
                <w:rFonts w:ascii="Century Gothic" w:hAnsi="Century Gothic"/>
              </w:rPr>
            </w:pPr>
          </w:p>
        </w:tc>
        <w:tc>
          <w:tcPr>
            <w:tcW w:w="2938" w:type="dxa"/>
          </w:tcPr>
          <w:p w14:paraId="55A7CC07" w14:textId="77777777" w:rsidR="0043580B" w:rsidRPr="002D7DA5" w:rsidRDefault="0043580B" w:rsidP="0043580B">
            <w:pPr>
              <w:spacing w:line="192" w:lineRule="auto"/>
              <w:rPr>
                <w:rFonts w:ascii="Century Gothic" w:hAnsi="Century Gothic"/>
                <w:b/>
                <w:bCs/>
                <w:sz w:val="20"/>
                <w:szCs w:val="20"/>
                <w:u w:val="single"/>
              </w:rPr>
            </w:pPr>
            <w:r w:rsidRPr="002D7DA5">
              <w:rPr>
                <w:rFonts w:ascii="Century Gothic" w:hAnsi="Century Gothic"/>
                <w:b/>
                <w:bCs/>
                <w:sz w:val="20"/>
                <w:szCs w:val="20"/>
                <w:u w:val="single"/>
              </w:rPr>
              <w:t>Medieval England &amp; The Tudors</w:t>
            </w:r>
          </w:p>
          <w:p w14:paraId="214B05E8" w14:textId="77777777" w:rsidR="0043580B" w:rsidRPr="002C6FBF" w:rsidRDefault="0043580B" w:rsidP="0043580B">
            <w:pPr>
              <w:spacing w:line="192" w:lineRule="auto"/>
              <w:rPr>
                <w:rFonts w:ascii="Century Gothic" w:hAnsi="Century Gothic"/>
                <w:sz w:val="20"/>
                <w:szCs w:val="20"/>
              </w:rPr>
            </w:pPr>
          </w:p>
          <w:p w14:paraId="562E5532" w14:textId="77777777" w:rsidR="0043580B" w:rsidRPr="002C6FBF" w:rsidRDefault="0043580B" w:rsidP="0043580B">
            <w:pPr>
              <w:spacing w:line="192" w:lineRule="auto"/>
              <w:rPr>
                <w:rFonts w:ascii="Century Gothic" w:hAnsi="Century Gothic"/>
                <w:sz w:val="20"/>
                <w:szCs w:val="20"/>
              </w:rPr>
            </w:pPr>
            <w:r w:rsidRPr="002C6FBF">
              <w:rPr>
                <w:rFonts w:ascii="Century Gothic" w:hAnsi="Century Gothic"/>
                <w:sz w:val="20"/>
                <w:szCs w:val="20"/>
              </w:rPr>
              <w:t xml:space="preserve">The development of </w:t>
            </w:r>
            <w:r>
              <w:rPr>
                <w:rFonts w:ascii="Century Gothic" w:hAnsi="Century Gothic"/>
                <w:sz w:val="20"/>
                <w:szCs w:val="20"/>
              </w:rPr>
              <w:t>C</w:t>
            </w:r>
            <w:r w:rsidRPr="002C6FBF">
              <w:rPr>
                <w:rFonts w:ascii="Century Gothic" w:hAnsi="Century Gothic"/>
                <w:sz w:val="20"/>
                <w:szCs w:val="20"/>
              </w:rPr>
              <w:t xml:space="preserve">hurch, state and society in </w:t>
            </w:r>
            <w:r>
              <w:rPr>
                <w:rFonts w:ascii="Century Gothic" w:hAnsi="Century Gothic"/>
                <w:sz w:val="20"/>
                <w:szCs w:val="20"/>
              </w:rPr>
              <w:t>M</w:t>
            </w:r>
            <w:r w:rsidRPr="002C6FBF">
              <w:rPr>
                <w:rFonts w:ascii="Century Gothic" w:hAnsi="Century Gothic"/>
                <w:sz w:val="20"/>
                <w:szCs w:val="20"/>
              </w:rPr>
              <w:t>edieval Britain</w:t>
            </w:r>
          </w:p>
          <w:p w14:paraId="4A8736AE" w14:textId="77777777" w:rsidR="0043580B" w:rsidRPr="002C6FBF" w:rsidRDefault="0043580B" w:rsidP="0043580B">
            <w:pPr>
              <w:spacing w:line="192" w:lineRule="auto"/>
              <w:rPr>
                <w:rFonts w:ascii="Century Gothic" w:hAnsi="Century Gothic"/>
                <w:sz w:val="20"/>
                <w:szCs w:val="20"/>
              </w:rPr>
            </w:pPr>
          </w:p>
          <w:p w14:paraId="4049910B" w14:textId="77777777" w:rsidR="0043580B" w:rsidRPr="002C6FBF" w:rsidRDefault="0043580B" w:rsidP="0043580B">
            <w:pPr>
              <w:spacing w:line="192" w:lineRule="auto"/>
              <w:rPr>
                <w:rFonts w:ascii="Century Gothic" w:hAnsi="Century Gothic"/>
                <w:sz w:val="20"/>
                <w:szCs w:val="20"/>
              </w:rPr>
            </w:pPr>
            <w:r w:rsidRPr="002C6FBF">
              <w:rPr>
                <w:rFonts w:ascii="Century Gothic" w:hAnsi="Century Gothic"/>
                <w:sz w:val="20"/>
                <w:szCs w:val="20"/>
              </w:rPr>
              <w:t xml:space="preserve">The </w:t>
            </w:r>
            <w:r>
              <w:rPr>
                <w:rFonts w:ascii="Century Gothic" w:hAnsi="Century Gothic"/>
                <w:sz w:val="20"/>
                <w:szCs w:val="20"/>
              </w:rPr>
              <w:t>B</w:t>
            </w:r>
            <w:r w:rsidRPr="002C6FBF">
              <w:rPr>
                <w:rFonts w:ascii="Century Gothic" w:hAnsi="Century Gothic"/>
                <w:sz w:val="20"/>
                <w:szCs w:val="20"/>
              </w:rPr>
              <w:t xml:space="preserve">lack </w:t>
            </w:r>
            <w:r>
              <w:rPr>
                <w:rFonts w:ascii="Century Gothic" w:hAnsi="Century Gothic"/>
                <w:sz w:val="20"/>
                <w:szCs w:val="20"/>
              </w:rPr>
              <w:t>D</w:t>
            </w:r>
            <w:r w:rsidRPr="002C6FBF">
              <w:rPr>
                <w:rFonts w:ascii="Century Gothic" w:hAnsi="Century Gothic"/>
                <w:sz w:val="20"/>
                <w:szCs w:val="20"/>
              </w:rPr>
              <w:t xml:space="preserve">eath &amp; its social and economic impact </w:t>
            </w:r>
          </w:p>
          <w:p w14:paraId="614E390C" w14:textId="77777777" w:rsidR="0043580B" w:rsidRPr="002C6FBF" w:rsidRDefault="0043580B" w:rsidP="0043580B">
            <w:pPr>
              <w:spacing w:line="192" w:lineRule="auto"/>
              <w:rPr>
                <w:rFonts w:ascii="Century Gothic" w:hAnsi="Century Gothic"/>
                <w:sz w:val="20"/>
                <w:szCs w:val="20"/>
              </w:rPr>
            </w:pPr>
          </w:p>
          <w:p w14:paraId="10EF6A56" w14:textId="77777777" w:rsidR="0043580B" w:rsidRPr="002C6FBF" w:rsidRDefault="0043580B" w:rsidP="0043580B">
            <w:pPr>
              <w:spacing w:line="192" w:lineRule="auto"/>
              <w:rPr>
                <w:rFonts w:ascii="Century Gothic" w:hAnsi="Century Gothic"/>
                <w:sz w:val="20"/>
                <w:szCs w:val="20"/>
              </w:rPr>
            </w:pPr>
            <w:r w:rsidRPr="002C6FBF">
              <w:rPr>
                <w:rFonts w:ascii="Century Gothic" w:hAnsi="Century Gothic"/>
                <w:sz w:val="20"/>
                <w:szCs w:val="20"/>
              </w:rPr>
              <w:t xml:space="preserve">The </w:t>
            </w:r>
            <w:r>
              <w:rPr>
                <w:rFonts w:ascii="Century Gothic" w:hAnsi="Century Gothic"/>
                <w:sz w:val="20"/>
                <w:szCs w:val="20"/>
              </w:rPr>
              <w:t>P</w:t>
            </w:r>
            <w:r w:rsidRPr="002C6FBF">
              <w:rPr>
                <w:rFonts w:ascii="Century Gothic" w:hAnsi="Century Gothic"/>
                <w:sz w:val="20"/>
                <w:szCs w:val="20"/>
              </w:rPr>
              <w:t xml:space="preserve">easants’ </w:t>
            </w:r>
            <w:r>
              <w:rPr>
                <w:rFonts w:ascii="Century Gothic" w:hAnsi="Century Gothic"/>
                <w:sz w:val="20"/>
                <w:szCs w:val="20"/>
              </w:rPr>
              <w:t>R</w:t>
            </w:r>
            <w:r w:rsidRPr="002C6FBF">
              <w:rPr>
                <w:rFonts w:ascii="Century Gothic" w:hAnsi="Century Gothic"/>
                <w:sz w:val="20"/>
                <w:szCs w:val="20"/>
              </w:rPr>
              <w:t>evolt</w:t>
            </w:r>
          </w:p>
          <w:p w14:paraId="4BCF2B13" w14:textId="77777777" w:rsidR="0043580B" w:rsidRPr="002C6FBF" w:rsidRDefault="0043580B" w:rsidP="0043580B">
            <w:pPr>
              <w:spacing w:line="192" w:lineRule="auto"/>
              <w:rPr>
                <w:rFonts w:ascii="Century Gothic" w:hAnsi="Century Gothic"/>
                <w:sz w:val="20"/>
                <w:szCs w:val="20"/>
              </w:rPr>
            </w:pPr>
          </w:p>
          <w:p w14:paraId="65B45CD4" w14:textId="77777777" w:rsidR="0043580B" w:rsidRPr="002C6FBF" w:rsidRDefault="0043580B" w:rsidP="0043580B">
            <w:pPr>
              <w:spacing w:line="192" w:lineRule="auto"/>
              <w:rPr>
                <w:rFonts w:ascii="Century Gothic" w:hAnsi="Century Gothic"/>
                <w:sz w:val="20"/>
                <w:szCs w:val="20"/>
              </w:rPr>
            </w:pPr>
            <w:r w:rsidRPr="002C6FBF">
              <w:rPr>
                <w:rFonts w:ascii="Century Gothic" w:hAnsi="Century Gothic"/>
                <w:sz w:val="20"/>
                <w:szCs w:val="20"/>
              </w:rPr>
              <w:t xml:space="preserve">The </w:t>
            </w:r>
            <w:r>
              <w:rPr>
                <w:rFonts w:ascii="Century Gothic" w:hAnsi="Century Gothic"/>
                <w:sz w:val="20"/>
                <w:szCs w:val="20"/>
              </w:rPr>
              <w:t>W</w:t>
            </w:r>
            <w:r w:rsidRPr="002C6FBF">
              <w:rPr>
                <w:rFonts w:ascii="Century Gothic" w:hAnsi="Century Gothic"/>
                <w:sz w:val="20"/>
                <w:szCs w:val="20"/>
              </w:rPr>
              <w:t xml:space="preserve">ar of the </w:t>
            </w:r>
            <w:r>
              <w:rPr>
                <w:rFonts w:ascii="Century Gothic" w:hAnsi="Century Gothic"/>
                <w:sz w:val="20"/>
                <w:szCs w:val="20"/>
              </w:rPr>
              <w:t>R</w:t>
            </w:r>
            <w:r w:rsidRPr="002C6FBF">
              <w:rPr>
                <w:rFonts w:ascii="Century Gothic" w:hAnsi="Century Gothic"/>
                <w:sz w:val="20"/>
                <w:szCs w:val="20"/>
              </w:rPr>
              <w:t>oses and Henry VII</w:t>
            </w:r>
          </w:p>
          <w:p w14:paraId="535A248E" w14:textId="77777777" w:rsidR="0043580B" w:rsidRPr="002C6FBF" w:rsidRDefault="0043580B" w:rsidP="0043580B">
            <w:pPr>
              <w:spacing w:line="192" w:lineRule="auto"/>
              <w:rPr>
                <w:rFonts w:ascii="Century Gothic" w:hAnsi="Century Gothic"/>
                <w:sz w:val="20"/>
                <w:szCs w:val="20"/>
              </w:rPr>
            </w:pPr>
          </w:p>
          <w:p w14:paraId="443938DF" w14:textId="77777777" w:rsidR="0043580B" w:rsidRDefault="0043580B" w:rsidP="0043580B">
            <w:pPr>
              <w:spacing w:line="192" w:lineRule="auto"/>
              <w:rPr>
                <w:rFonts w:ascii="Century Gothic" w:hAnsi="Century Gothic"/>
              </w:rPr>
            </w:pPr>
            <w:r w:rsidRPr="002C6FBF">
              <w:rPr>
                <w:rFonts w:ascii="Century Gothic" w:hAnsi="Century Gothic"/>
                <w:sz w:val="20"/>
                <w:szCs w:val="20"/>
              </w:rPr>
              <w:t>Henry VIII’s reign</w:t>
            </w:r>
          </w:p>
        </w:tc>
        <w:tc>
          <w:tcPr>
            <w:tcW w:w="2708" w:type="dxa"/>
          </w:tcPr>
          <w:p w14:paraId="6247A252" w14:textId="77777777" w:rsidR="0043580B" w:rsidRPr="002D7DA5" w:rsidRDefault="0043580B" w:rsidP="0043580B">
            <w:pPr>
              <w:spacing w:line="192" w:lineRule="auto"/>
              <w:rPr>
                <w:rFonts w:ascii="Century Gothic" w:hAnsi="Century Gothic"/>
                <w:b/>
                <w:bCs/>
                <w:sz w:val="20"/>
                <w:szCs w:val="20"/>
                <w:u w:val="single"/>
              </w:rPr>
            </w:pPr>
            <w:r w:rsidRPr="002D7DA5">
              <w:rPr>
                <w:rFonts w:ascii="Century Gothic" w:hAnsi="Century Gothic"/>
                <w:b/>
                <w:bCs/>
                <w:sz w:val="20"/>
                <w:szCs w:val="20"/>
                <w:u w:val="single"/>
              </w:rPr>
              <w:t>The Elizabethan Era and The Civil War</w:t>
            </w:r>
          </w:p>
          <w:p w14:paraId="712AFF6C" w14:textId="77777777" w:rsidR="0043580B" w:rsidRPr="002C6FBF" w:rsidRDefault="0043580B" w:rsidP="0043580B">
            <w:pPr>
              <w:spacing w:line="192" w:lineRule="auto"/>
              <w:rPr>
                <w:rFonts w:ascii="Century Gothic" w:hAnsi="Century Gothic"/>
                <w:sz w:val="20"/>
                <w:szCs w:val="20"/>
              </w:rPr>
            </w:pPr>
          </w:p>
          <w:p w14:paraId="1995D80F" w14:textId="77777777" w:rsidR="0043580B" w:rsidRDefault="0043580B" w:rsidP="0043580B">
            <w:pPr>
              <w:spacing w:line="192" w:lineRule="auto"/>
              <w:rPr>
                <w:rFonts w:ascii="Century Gothic" w:hAnsi="Century Gothic"/>
                <w:sz w:val="20"/>
                <w:szCs w:val="20"/>
              </w:rPr>
            </w:pPr>
            <w:r w:rsidRPr="002C6FBF">
              <w:rPr>
                <w:rFonts w:ascii="Century Gothic" w:hAnsi="Century Gothic"/>
                <w:sz w:val="20"/>
                <w:szCs w:val="20"/>
              </w:rPr>
              <w:t xml:space="preserve">The development of </w:t>
            </w:r>
            <w:r>
              <w:rPr>
                <w:rFonts w:ascii="Century Gothic" w:hAnsi="Century Gothic"/>
                <w:sz w:val="20"/>
                <w:szCs w:val="20"/>
              </w:rPr>
              <w:t>C</w:t>
            </w:r>
            <w:r w:rsidRPr="002C6FBF">
              <w:rPr>
                <w:rFonts w:ascii="Century Gothic" w:hAnsi="Century Gothic"/>
                <w:sz w:val="20"/>
                <w:szCs w:val="20"/>
              </w:rPr>
              <w:t>hurch, state and society</w:t>
            </w:r>
          </w:p>
          <w:p w14:paraId="248E7AD0" w14:textId="77777777" w:rsidR="0043580B" w:rsidRPr="002C6FBF" w:rsidRDefault="0043580B" w:rsidP="0043580B">
            <w:pPr>
              <w:spacing w:line="192" w:lineRule="auto"/>
              <w:rPr>
                <w:rFonts w:ascii="Century Gothic" w:hAnsi="Century Gothic"/>
                <w:sz w:val="20"/>
                <w:szCs w:val="20"/>
              </w:rPr>
            </w:pPr>
          </w:p>
          <w:p w14:paraId="090A3C5B" w14:textId="77777777" w:rsidR="0043580B" w:rsidRDefault="0043580B" w:rsidP="0043580B">
            <w:pPr>
              <w:spacing w:line="192" w:lineRule="auto"/>
              <w:rPr>
                <w:rFonts w:ascii="Century Gothic" w:hAnsi="Century Gothic"/>
                <w:sz w:val="20"/>
                <w:szCs w:val="20"/>
              </w:rPr>
            </w:pPr>
            <w:r w:rsidRPr="002C6FBF">
              <w:rPr>
                <w:rFonts w:ascii="Century Gothic" w:hAnsi="Century Gothic"/>
                <w:sz w:val="20"/>
                <w:szCs w:val="20"/>
              </w:rPr>
              <w:t>The reigns of Henry VIII’s children (Edward &amp; Mary</w:t>
            </w:r>
            <w:r>
              <w:rPr>
                <w:rFonts w:ascii="Century Gothic" w:hAnsi="Century Gothic"/>
                <w:sz w:val="20"/>
                <w:szCs w:val="20"/>
              </w:rPr>
              <w:t>)</w:t>
            </w:r>
          </w:p>
          <w:p w14:paraId="68BA2AC6" w14:textId="77777777" w:rsidR="0043580B" w:rsidRPr="002C6FBF" w:rsidRDefault="0043580B" w:rsidP="0043580B">
            <w:pPr>
              <w:spacing w:line="192" w:lineRule="auto"/>
              <w:rPr>
                <w:rFonts w:ascii="Century Gothic" w:hAnsi="Century Gothic"/>
                <w:sz w:val="20"/>
                <w:szCs w:val="20"/>
              </w:rPr>
            </w:pPr>
          </w:p>
          <w:p w14:paraId="4907E537" w14:textId="77777777" w:rsidR="0043580B" w:rsidRDefault="0043580B" w:rsidP="0043580B">
            <w:pPr>
              <w:spacing w:line="192" w:lineRule="auto"/>
              <w:rPr>
                <w:rFonts w:ascii="Century Gothic" w:hAnsi="Century Gothic"/>
                <w:sz w:val="20"/>
                <w:szCs w:val="20"/>
              </w:rPr>
            </w:pPr>
            <w:r w:rsidRPr="002C6FBF">
              <w:rPr>
                <w:rFonts w:ascii="Century Gothic" w:hAnsi="Century Gothic"/>
                <w:sz w:val="20"/>
                <w:szCs w:val="20"/>
              </w:rPr>
              <w:t>The Elizabethan era</w:t>
            </w:r>
          </w:p>
          <w:p w14:paraId="4EF14F6A" w14:textId="77777777" w:rsidR="0043580B" w:rsidRPr="002C6FBF" w:rsidRDefault="0043580B" w:rsidP="0043580B">
            <w:pPr>
              <w:spacing w:line="192" w:lineRule="auto"/>
              <w:rPr>
                <w:rFonts w:ascii="Century Gothic" w:hAnsi="Century Gothic"/>
                <w:sz w:val="20"/>
                <w:szCs w:val="20"/>
              </w:rPr>
            </w:pPr>
          </w:p>
          <w:p w14:paraId="1A806695" w14:textId="77777777" w:rsidR="0043580B" w:rsidRDefault="0043580B" w:rsidP="0043580B">
            <w:pPr>
              <w:spacing w:line="192" w:lineRule="auto"/>
              <w:rPr>
                <w:rFonts w:ascii="Century Gothic" w:hAnsi="Century Gothic"/>
                <w:sz w:val="20"/>
                <w:szCs w:val="20"/>
              </w:rPr>
            </w:pPr>
            <w:r w:rsidRPr="002C6FBF">
              <w:rPr>
                <w:rFonts w:ascii="Century Gothic" w:hAnsi="Century Gothic"/>
                <w:sz w:val="20"/>
                <w:szCs w:val="20"/>
              </w:rPr>
              <w:t xml:space="preserve">The English </w:t>
            </w:r>
            <w:r>
              <w:rPr>
                <w:rFonts w:ascii="Century Gothic" w:hAnsi="Century Gothic"/>
                <w:sz w:val="20"/>
                <w:szCs w:val="20"/>
              </w:rPr>
              <w:t>C</w:t>
            </w:r>
            <w:r w:rsidRPr="002C6FBF">
              <w:rPr>
                <w:rFonts w:ascii="Century Gothic" w:hAnsi="Century Gothic"/>
                <w:sz w:val="20"/>
                <w:szCs w:val="20"/>
              </w:rPr>
              <w:t xml:space="preserve">ivil </w:t>
            </w:r>
            <w:r>
              <w:rPr>
                <w:rFonts w:ascii="Century Gothic" w:hAnsi="Century Gothic"/>
                <w:sz w:val="20"/>
                <w:szCs w:val="20"/>
              </w:rPr>
              <w:t>W</w:t>
            </w:r>
            <w:r w:rsidRPr="002C6FBF">
              <w:rPr>
                <w:rFonts w:ascii="Century Gothic" w:hAnsi="Century Gothic"/>
                <w:sz w:val="20"/>
                <w:szCs w:val="20"/>
              </w:rPr>
              <w:t xml:space="preserve">ar – </w:t>
            </w:r>
            <w:r>
              <w:rPr>
                <w:rFonts w:ascii="Century Gothic" w:hAnsi="Century Gothic"/>
                <w:sz w:val="20"/>
                <w:szCs w:val="20"/>
              </w:rPr>
              <w:t>Causes &amp; Events</w:t>
            </w:r>
          </w:p>
          <w:p w14:paraId="4AEC2A22" w14:textId="77777777" w:rsidR="0043580B" w:rsidRPr="002C6FBF" w:rsidRDefault="0043580B" w:rsidP="0043580B">
            <w:pPr>
              <w:spacing w:line="192" w:lineRule="auto"/>
              <w:rPr>
                <w:rFonts w:ascii="Century Gothic" w:hAnsi="Century Gothic"/>
                <w:sz w:val="20"/>
                <w:szCs w:val="20"/>
              </w:rPr>
            </w:pPr>
          </w:p>
          <w:p w14:paraId="6119498B" w14:textId="77777777" w:rsidR="0043580B" w:rsidRDefault="0043580B" w:rsidP="0043580B">
            <w:pPr>
              <w:spacing w:line="192" w:lineRule="auto"/>
              <w:rPr>
                <w:rFonts w:ascii="Century Gothic" w:hAnsi="Century Gothic"/>
              </w:rPr>
            </w:pPr>
            <w:r w:rsidRPr="002C6FBF">
              <w:rPr>
                <w:rFonts w:ascii="Century Gothic" w:hAnsi="Century Gothic"/>
                <w:sz w:val="20"/>
                <w:szCs w:val="20"/>
              </w:rPr>
              <w:t xml:space="preserve">Restoration of the </w:t>
            </w:r>
            <w:r>
              <w:rPr>
                <w:rFonts w:ascii="Century Gothic" w:hAnsi="Century Gothic"/>
                <w:sz w:val="20"/>
                <w:szCs w:val="20"/>
              </w:rPr>
              <w:t>M</w:t>
            </w:r>
            <w:r w:rsidRPr="002C6FBF">
              <w:rPr>
                <w:rFonts w:ascii="Century Gothic" w:hAnsi="Century Gothic"/>
                <w:sz w:val="20"/>
                <w:szCs w:val="20"/>
              </w:rPr>
              <w:t>onarchy</w:t>
            </w:r>
          </w:p>
        </w:tc>
      </w:tr>
      <w:tr w:rsidR="0043580B" w14:paraId="23EACE5E" w14:textId="77777777" w:rsidTr="0043580B">
        <w:tc>
          <w:tcPr>
            <w:tcW w:w="1706" w:type="dxa"/>
            <w:shd w:val="clear" w:color="auto" w:fill="D9D9D9" w:themeFill="background1" w:themeFillShade="D9"/>
          </w:tcPr>
          <w:p w14:paraId="5819972F" w14:textId="47FCBBA8" w:rsidR="0043580B" w:rsidRDefault="0043580B" w:rsidP="0043580B">
            <w:pPr>
              <w:jc w:val="center"/>
              <w:rPr>
                <w:rFonts w:ascii="Century Gothic" w:hAnsi="Century Gothic"/>
              </w:rPr>
            </w:pPr>
            <w:r>
              <w:rPr>
                <w:rFonts w:ascii="Century Gothic" w:hAnsi="Century Gothic"/>
              </w:rPr>
              <w:t>Year 8</w:t>
            </w:r>
          </w:p>
        </w:tc>
        <w:tc>
          <w:tcPr>
            <w:tcW w:w="3024" w:type="dxa"/>
            <w:shd w:val="clear" w:color="auto" w:fill="D9D9D9" w:themeFill="background1" w:themeFillShade="D9"/>
          </w:tcPr>
          <w:p w14:paraId="68C9D258" w14:textId="77777777" w:rsidR="0043580B" w:rsidRPr="002D7DA5" w:rsidRDefault="0043580B" w:rsidP="0043580B">
            <w:pPr>
              <w:rPr>
                <w:rFonts w:ascii="Century Gothic" w:hAnsi="Century Gothic"/>
                <w:b/>
                <w:bCs/>
                <w:sz w:val="20"/>
                <w:szCs w:val="20"/>
                <w:u w:val="single"/>
              </w:rPr>
            </w:pPr>
            <w:r w:rsidRPr="002D7DA5">
              <w:rPr>
                <w:rFonts w:ascii="Century Gothic" w:hAnsi="Century Gothic"/>
                <w:b/>
                <w:bCs/>
                <w:sz w:val="20"/>
                <w:szCs w:val="20"/>
                <w:u w:val="single"/>
              </w:rPr>
              <w:t>Empire, Slavery and the Industrial Revolution</w:t>
            </w:r>
          </w:p>
          <w:p w14:paraId="219765DE" w14:textId="77777777" w:rsidR="0043580B" w:rsidRPr="002C6FBF" w:rsidRDefault="0043580B" w:rsidP="0043580B">
            <w:pPr>
              <w:rPr>
                <w:rFonts w:ascii="Century Gothic" w:hAnsi="Century Gothic"/>
                <w:sz w:val="20"/>
                <w:szCs w:val="20"/>
              </w:rPr>
            </w:pPr>
          </w:p>
          <w:p w14:paraId="482BBEB4" w14:textId="77777777" w:rsidR="0043580B" w:rsidRDefault="0043580B" w:rsidP="0043580B">
            <w:pPr>
              <w:rPr>
                <w:rFonts w:ascii="Century Gothic" w:hAnsi="Century Gothic"/>
                <w:sz w:val="20"/>
                <w:szCs w:val="20"/>
              </w:rPr>
            </w:pPr>
            <w:r w:rsidRPr="002C6FBF">
              <w:rPr>
                <w:rFonts w:ascii="Century Gothic" w:hAnsi="Century Gothic"/>
                <w:sz w:val="20"/>
                <w:szCs w:val="20"/>
              </w:rPr>
              <w:t xml:space="preserve">Britain, </w:t>
            </w:r>
            <w:r>
              <w:rPr>
                <w:rFonts w:ascii="Century Gothic" w:hAnsi="Century Gothic"/>
                <w:sz w:val="20"/>
                <w:szCs w:val="20"/>
              </w:rPr>
              <w:t>I</w:t>
            </w:r>
            <w:r w:rsidRPr="002C6FBF">
              <w:rPr>
                <w:rFonts w:ascii="Century Gothic" w:hAnsi="Century Gothic"/>
                <w:sz w:val="20"/>
                <w:szCs w:val="20"/>
              </w:rPr>
              <w:t xml:space="preserve">mperialism and the </w:t>
            </w:r>
            <w:r>
              <w:rPr>
                <w:rFonts w:ascii="Century Gothic" w:hAnsi="Century Gothic"/>
                <w:sz w:val="20"/>
                <w:szCs w:val="20"/>
              </w:rPr>
              <w:t>E</w:t>
            </w:r>
            <w:r w:rsidRPr="002C6FBF">
              <w:rPr>
                <w:rFonts w:ascii="Century Gothic" w:hAnsi="Century Gothic"/>
                <w:sz w:val="20"/>
                <w:szCs w:val="20"/>
              </w:rPr>
              <w:t>mpire</w:t>
            </w:r>
          </w:p>
          <w:p w14:paraId="513FDD0D" w14:textId="77777777" w:rsidR="0043580B" w:rsidRPr="002C6FBF" w:rsidRDefault="0043580B" w:rsidP="0043580B">
            <w:pPr>
              <w:rPr>
                <w:rFonts w:ascii="Century Gothic" w:hAnsi="Century Gothic"/>
                <w:sz w:val="20"/>
                <w:szCs w:val="20"/>
              </w:rPr>
            </w:pPr>
          </w:p>
          <w:p w14:paraId="1A101783" w14:textId="65B65453" w:rsidR="0043580B" w:rsidRDefault="0043580B" w:rsidP="0043580B">
            <w:pPr>
              <w:rPr>
                <w:rFonts w:ascii="Century Gothic" w:hAnsi="Century Gothic"/>
                <w:sz w:val="20"/>
                <w:szCs w:val="20"/>
              </w:rPr>
            </w:pPr>
            <w:r w:rsidRPr="002C6FBF">
              <w:rPr>
                <w:rFonts w:ascii="Century Gothic" w:hAnsi="Century Gothic"/>
                <w:sz w:val="20"/>
                <w:szCs w:val="20"/>
              </w:rPr>
              <w:t xml:space="preserve">Britain and the </w:t>
            </w:r>
            <w:r>
              <w:rPr>
                <w:rFonts w:ascii="Century Gothic" w:hAnsi="Century Gothic"/>
                <w:sz w:val="20"/>
                <w:szCs w:val="20"/>
              </w:rPr>
              <w:t>T</w:t>
            </w:r>
            <w:r w:rsidRPr="002C6FBF">
              <w:rPr>
                <w:rFonts w:ascii="Century Gothic" w:hAnsi="Century Gothic"/>
                <w:sz w:val="20"/>
                <w:szCs w:val="20"/>
              </w:rPr>
              <w:t>ransatlantic slave trade: effects and</w:t>
            </w:r>
            <w:r>
              <w:rPr>
                <w:rFonts w:ascii="Century Gothic" w:hAnsi="Century Gothic"/>
                <w:sz w:val="20"/>
                <w:szCs w:val="20"/>
              </w:rPr>
              <w:t xml:space="preserve"> a</w:t>
            </w:r>
            <w:r w:rsidRPr="002C6FBF">
              <w:rPr>
                <w:rFonts w:ascii="Century Gothic" w:hAnsi="Century Gothic"/>
                <w:sz w:val="20"/>
                <w:szCs w:val="20"/>
              </w:rPr>
              <w:t>bolition</w:t>
            </w:r>
          </w:p>
          <w:p w14:paraId="7662C39E" w14:textId="77777777" w:rsidR="0043580B" w:rsidRPr="002C6FBF" w:rsidRDefault="0043580B" w:rsidP="0043580B">
            <w:pPr>
              <w:rPr>
                <w:rFonts w:ascii="Century Gothic" w:hAnsi="Century Gothic"/>
                <w:sz w:val="20"/>
                <w:szCs w:val="20"/>
              </w:rPr>
            </w:pPr>
          </w:p>
          <w:p w14:paraId="45F78C18" w14:textId="28E7DB74" w:rsidR="0043580B" w:rsidRDefault="0043580B" w:rsidP="0043580B">
            <w:pPr>
              <w:rPr>
                <w:rFonts w:ascii="Century Gothic" w:hAnsi="Century Gothic"/>
              </w:rPr>
            </w:pPr>
            <w:r w:rsidRPr="002C6FBF">
              <w:rPr>
                <w:rFonts w:ascii="Century Gothic" w:hAnsi="Century Gothic"/>
                <w:sz w:val="20"/>
                <w:szCs w:val="20"/>
              </w:rPr>
              <w:t xml:space="preserve">The </w:t>
            </w:r>
            <w:r>
              <w:rPr>
                <w:rFonts w:ascii="Century Gothic" w:hAnsi="Century Gothic"/>
                <w:sz w:val="20"/>
                <w:szCs w:val="20"/>
              </w:rPr>
              <w:t>I</w:t>
            </w:r>
            <w:r w:rsidRPr="002C6FBF">
              <w:rPr>
                <w:rFonts w:ascii="Century Gothic" w:hAnsi="Century Gothic"/>
                <w:sz w:val="20"/>
                <w:szCs w:val="20"/>
              </w:rPr>
              <w:t xml:space="preserve">ndustrial </w:t>
            </w:r>
            <w:r>
              <w:rPr>
                <w:rFonts w:ascii="Century Gothic" w:hAnsi="Century Gothic"/>
                <w:sz w:val="20"/>
                <w:szCs w:val="20"/>
              </w:rPr>
              <w:t>R</w:t>
            </w:r>
            <w:r w:rsidRPr="002C6FBF">
              <w:rPr>
                <w:rFonts w:ascii="Century Gothic" w:hAnsi="Century Gothic"/>
                <w:sz w:val="20"/>
                <w:szCs w:val="20"/>
              </w:rPr>
              <w:t>evolution and its impac</w:t>
            </w:r>
            <w:r>
              <w:rPr>
                <w:rFonts w:ascii="Century Gothic" w:hAnsi="Century Gothic"/>
                <w:sz w:val="20"/>
                <w:szCs w:val="20"/>
              </w:rPr>
              <w:t>t on society</w:t>
            </w:r>
          </w:p>
        </w:tc>
        <w:tc>
          <w:tcPr>
            <w:tcW w:w="2938" w:type="dxa"/>
            <w:shd w:val="clear" w:color="auto" w:fill="D9D9D9" w:themeFill="background1" w:themeFillShade="D9"/>
          </w:tcPr>
          <w:p w14:paraId="44C64CC2" w14:textId="77777777" w:rsidR="0043580B" w:rsidRPr="002D7DA5" w:rsidRDefault="0043580B" w:rsidP="0043580B">
            <w:pPr>
              <w:spacing w:line="192" w:lineRule="auto"/>
              <w:rPr>
                <w:rFonts w:ascii="Century Gothic" w:hAnsi="Century Gothic"/>
                <w:b/>
                <w:bCs/>
                <w:sz w:val="20"/>
                <w:szCs w:val="20"/>
                <w:u w:val="single"/>
              </w:rPr>
            </w:pPr>
            <w:r w:rsidRPr="002D7DA5">
              <w:rPr>
                <w:rFonts w:ascii="Century Gothic" w:hAnsi="Century Gothic"/>
                <w:b/>
                <w:bCs/>
                <w:sz w:val="20"/>
                <w:szCs w:val="20"/>
                <w:u w:val="single"/>
              </w:rPr>
              <w:t>WW1 and</w:t>
            </w:r>
            <w:r>
              <w:rPr>
                <w:rFonts w:ascii="Century Gothic" w:hAnsi="Century Gothic"/>
                <w:b/>
                <w:bCs/>
                <w:sz w:val="20"/>
                <w:szCs w:val="20"/>
                <w:u w:val="single"/>
              </w:rPr>
              <w:t xml:space="preserve"> The inter</w:t>
            </w:r>
            <w:r w:rsidRPr="002D7DA5">
              <w:rPr>
                <w:rFonts w:ascii="Century Gothic" w:hAnsi="Century Gothic"/>
                <w:b/>
                <w:bCs/>
                <w:sz w:val="20"/>
                <w:szCs w:val="20"/>
                <w:u w:val="single"/>
              </w:rPr>
              <w:t>-war years</w:t>
            </w:r>
          </w:p>
          <w:p w14:paraId="067B98BB" w14:textId="77777777" w:rsidR="0043580B" w:rsidRPr="002C6FBF" w:rsidRDefault="0043580B" w:rsidP="0043580B">
            <w:pPr>
              <w:spacing w:line="192" w:lineRule="auto"/>
              <w:rPr>
                <w:rFonts w:ascii="Century Gothic" w:hAnsi="Century Gothic"/>
                <w:sz w:val="20"/>
                <w:szCs w:val="20"/>
              </w:rPr>
            </w:pPr>
          </w:p>
          <w:p w14:paraId="4E9EE0C6" w14:textId="77777777" w:rsidR="0043580B" w:rsidRDefault="0043580B" w:rsidP="0043580B">
            <w:pPr>
              <w:spacing w:line="192" w:lineRule="auto"/>
              <w:rPr>
                <w:rFonts w:ascii="Century Gothic" w:hAnsi="Century Gothic"/>
                <w:sz w:val="20"/>
                <w:szCs w:val="20"/>
              </w:rPr>
            </w:pPr>
            <w:r w:rsidRPr="002C6FBF">
              <w:rPr>
                <w:rFonts w:ascii="Century Gothic" w:hAnsi="Century Gothic"/>
                <w:sz w:val="20"/>
                <w:szCs w:val="20"/>
              </w:rPr>
              <w:t>WW1 causes, events and impact on society</w:t>
            </w:r>
          </w:p>
          <w:p w14:paraId="4021F787" w14:textId="77777777" w:rsidR="0043580B" w:rsidRPr="002C6FBF" w:rsidRDefault="0043580B" w:rsidP="0043580B">
            <w:pPr>
              <w:spacing w:line="192" w:lineRule="auto"/>
              <w:rPr>
                <w:rFonts w:ascii="Century Gothic" w:hAnsi="Century Gothic"/>
                <w:sz w:val="20"/>
                <w:szCs w:val="20"/>
              </w:rPr>
            </w:pPr>
          </w:p>
          <w:p w14:paraId="7221C996" w14:textId="77777777" w:rsidR="0043580B" w:rsidRDefault="0043580B" w:rsidP="0043580B">
            <w:pPr>
              <w:spacing w:line="192" w:lineRule="auto"/>
              <w:rPr>
                <w:rFonts w:ascii="Century Gothic" w:hAnsi="Century Gothic"/>
                <w:sz w:val="20"/>
                <w:szCs w:val="20"/>
              </w:rPr>
            </w:pPr>
            <w:r w:rsidRPr="002C6FBF">
              <w:rPr>
                <w:rFonts w:ascii="Century Gothic" w:hAnsi="Century Gothic"/>
                <w:sz w:val="20"/>
                <w:szCs w:val="20"/>
              </w:rPr>
              <w:t xml:space="preserve">The </w:t>
            </w:r>
            <w:r>
              <w:rPr>
                <w:rFonts w:ascii="Century Gothic" w:hAnsi="Century Gothic"/>
                <w:sz w:val="20"/>
                <w:szCs w:val="20"/>
              </w:rPr>
              <w:t>T</w:t>
            </w:r>
            <w:r w:rsidRPr="002C6FBF">
              <w:rPr>
                <w:rFonts w:ascii="Century Gothic" w:hAnsi="Century Gothic"/>
                <w:sz w:val="20"/>
                <w:szCs w:val="20"/>
              </w:rPr>
              <w:t>reaty of Versailles</w:t>
            </w:r>
          </w:p>
          <w:p w14:paraId="153F6DA4" w14:textId="77777777" w:rsidR="0043580B" w:rsidRPr="002C6FBF" w:rsidRDefault="0043580B" w:rsidP="0043580B">
            <w:pPr>
              <w:spacing w:line="192" w:lineRule="auto"/>
              <w:rPr>
                <w:rFonts w:ascii="Century Gothic" w:hAnsi="Century Gothic"/>
                <w:sz w:val="20"/>
                <w:szCs w:val="20"/>
              </w:rPr>
            </w:pPr>
          </w:p>
          <w:p w14:paraId="3D5DE0A7" w14:textId="77777777" w:rsidR="0043580B" w:rsidRDefault="0043580B" w:rsidP="0043580B">
            <w:pPr>
              <w:spacing w:line="192" w:lineRule="auto"/>
              <w:rPr>
                <w:rFonts w:ascii="Century Gothic" w:hAnsi="Century Gothic"/>
                <w:sz w:val="20"/>
                <w:szCs w:val="20"/>
              </w:rPr>
            </w:pPr>
            <w:r w:rsidRPr="002C6FBF">
              <w:rPr>
                <w:rFonts w:ascii="Century Gothic" w:hAnsi="Century Gothic"/>
                <w:sz w:val="20"/>
                <w:szCs w:val="20"/>
              </w:rPr>
              <w:t xml:space="preserve">Women’s </w:t>
            </w:r>
            <w:r>
              <w:rPr>
                <w:rFonts w:ascii="Century Gothic" w:hAnsi="Century Gothic"/>
                <w:sz w:val="20"/>
                <w:szCs w:val="20"/>
              </w:rPr>
              <w:t>S</w:t>
            </w:r>
            <w:r w:rsidRPr="002C6FBF">
              <w:rPr>
                <w:rFonts w:ascii="Century Gothic" w:hAnsi="Century Gothic"/>
                <w:sz w:val="20"/>
                <w:szCs w:val="20"/>
              </w:rPr>
              <w:t xml:space="preserve">uffrage </w:t>
            </w:r>
          </w:p>
          <w:p w14:paraId="558049B9" w14:textId="77777777" w:rsidR="0043580B" w:rsidRPr="002C6FBF" w:rsidRDefault="0043580B" w:rsidP="0043580B">
            <w:pPr>
              <w:spacing w:line="192" w:lineRule="auto"/>
              <w:rPr>
                <w:rFonts w:ascii="Century Gothic" w:hAnsi="Century Gothic"/>
                <w:sz w:val="20"/>
                <w:szCs w:val="20"/>
              </w:rPr>
            </w:pPr>
          </w:p>
          <w:p w14:paraId="35991CFE" w14:textId="21A857AC" w:rsidR="0043580B" w:rsidRDefault="0043580B" w:rsidP="0043580B">
            <w:pPr>
              <w:spacing w:line="192" w:lineRule="auto"/>
              <w:rPr>
                <w:rFonts w:ascii="Century Gothic" w:hAnsi="Century Gothic"/>
              </w:rPr>
            </w:pPr>
            <w:r w:rsidRPr="002C6FBF">
              <w:rPr>
                <w:rFonts w:ascii="Century Gothic" w:hAnsi="Century Gothic"/>
                <w:sz w:val="20"/>
                <w:szCs w:val="20"/>
              </w:rPr>
              <w:t>The inter</w:t>
            </w:r>
            <w:r>
              <w:rPr>
                <w:rFonts w:ascii="Century Gothic" w:hAnsi="Century Gothic"/>
                <w:sz w:val="20"/>
                <w:szCs w:val="20"/>
              </w:rPr>
              <w:t>-</w:t>
            </w:r>
            <w:r w:rsidRPr="002C6FBF">
              <w:rPr>
                <w:rFonts w:ascii="Century Gothic" w:hAnsi="Century Gothic"/>
                <w:sz w:val="20"/>
                <w:szCs w:val="20"/>
              </w:rPr>
              <w:t>war years</w:t>
            </w:r>
          </w:p>
        </w:tc>
        <w:tc>
          <w:tcPr>
            <w:tcW w:w="2708" w:type="dxa"/>
            <w:shd w:val="clear" w:color="auto" w:fill="D9D9D9" w:themeFill="background1" w:themeFillShade="D9"/>
          </w:tcPr>
          <w:p w14:paraId="4DFA0D7F" w14:textId="77777777" w:rsidR="0043580B" w:rsidRPr="002D7DA5" w:rsidRDefault="0043580B" w:rsidP="0043580B">
            <w:pPr>
              <w:spacing w:line="192" w:lineRule="auto"/>
              <w:rPr>
                <w:rFonts w:ascii="Century Gothic" w:hAnsi="Century Gothic"/>
                <w:b/>
                <w:bCs/>
                <w:sz w:val="20"/>
                <w:szCs w:val="20"/>
                <w:u w:val="single"/>
              </w:rPr>
            </w:pPr>
            <w:r>
              <w:rPr>
                <w:rFonts w:ascii="Century Gothic" w:hAnsi="Century Gothic"/>
                <w:b/>
                <w:bCs/>
                <w:sz w:val="20"/>
                <w:szCs w:val="20"/>
                <w:u w:val="single"/>
              </w:rPr>
              <w:t>The rise of Hitler &amp; Nazi Germany</w:t>
            </w:r>
          </w:p>
          <w:p w14:paraId="0CE49715" w14:textId="0FCAE2FA" w:rsidR="0043580B" w:rsidRPr="002C6FBF" w:rsidRDefault="0043580B" w:rsidP="0043580B">
            <w:pPr>
              <w:spacing w:line="192" w:lineRule="auto"/>
              <w:rPr>
                <w:rFonts w:ascii="Century Gothic" w:hAnsi="Century Gothic"/>
                <w:sz w:val="20"/>
                <w:szCs w:val="20"/>
              </w:rPr>
            </w:pPr>
          </w:p>
          <w:p w14:paraId="3884C138" w14:textId="77777777" w:rsidR="0043580B" w:rsidRDefault="0043580B" w:rsidP="0043580B">
            <w:pPr>
              <w:spacing w:line="192" w:lineRule="auto"/>
              <w:rPr>
                <w:rFonts w:ascii="Century Gothic" w:hAnsi="Century Gothic"/>
                <w:sz w:val="20"/>
                <w:szCs w:val="20"/>
              </w:rPr>
            </w:pPr>
            <w:r w:rsidRPr="002C6FBF">
              <w:rPr>
                <w:rFonts w:ascii="Century Gothic" w:hAnsi="Century Gothic"/>
                <w:sz w:val="20"/>
                <w:szCs w:val="20"/>
              </w:rPr>
              <w:t xml:space="preserve">The rise of Hitler </w:t>
            </w:r>
          </w:p>
          <w:p w14:paraId="57F54AD9" w14:textId="13EA9C58" w:rsidR="0043580B" w:rsidRPr="002C6FBF" w:rsidRDefault="0043580B" w:rsidP="0043580B">
            <w:pPr>
              <w:spacing w:line="192" w:lineRule="auto"/>
              <w:rPr>
                <w:rFonts w:ascii="Century Gothic" w:hAnsi="Century Gothic"/>
                <w:sz w:val="20"/>
                <w:szCs w:val="20"/>
              </w:rPr>
            </w:pPr>
          </w:p>
          <w:p w14:paraId="784547F0" w14:textId="77777777" w:rsidR="0043580B" w:rsidRDefault="0043580B" w:rsidP="0043580B">
            <w:pPr>
              <w:spacing w:line="192" w:lineRule="auto"/>
              <w:rPr>
                <w:rFonts w:ascii="Century Gothic" w:hAnsi="Century Gothic"/>
                <w:sz w:val="20"/>
                <w:szCs w:val="20"/>
              </w:rPr>
            </w:pPr>
            <w:r w:rsidRPr="002C6FBF">
              <w:rPr>
                <w:rFonts w:ascii="Century Gothic" w:hAnsi="Century Gothic"/>
                <w:sz w:val="20"/>
                <w:szCs w:val="20"/>
              </w:rPr>
              <w:t>Nazi Germany</w:t>
            </w:r>
          </w:p>
          <w:p w14:paraId="14E5AB9D" w14:textId="6DE40B19" w:rsidR="0043580B" w:rsidRDefault="0043580B" w:rsidP="0043580B">
            <w:pPr>
              <w:spacing w:line="192" w:lineRule="auto"/>
              <w:rPr>
                <w:rFonts w:ascii="Century Gothic" w:hAnsi="Century Gothic"/>
                <w:sz w:val="20"/>
                <w:szCs w:val="20"/>
              </w:rPr>
            </w:pPr>
          </w:p>
          <w:p w14:paraId="49F56F64" w14:textId="77777777" w:rsidR="0043580B" w:rsidRDefault="0043580B" w:rsidP="0043580B">
            <w:pPr>
              <w:spacing w:line="192" w:lineRule="auto"/>
              <w:rPr>
                <w:rFonts w:ascii="Century Gothic" w:hAnsi="Century Gothic"/>
                <w:sz w:val="20"/>
                <w:szCs w:val="20"/>
              </w:rPr>
            </w:pPr>
            <w:r>
              <w:rPr>
                <w:rFonts w:ascii="Century Gothic" w:hAnsi="Century Gothic"/>
                <w:sz w:val="20"/>
                <w:szCs w:val="20"/>
              </w:rPr>
              <w:t>Daily life in Nazi Germany</w:t>
            </w:r>
          </w:p>
          <w:p w14:paraId="67BF227F" w14:textId="77777777" w:rsidR="0043580B" w:rsidRDefault="0043580B" w:rsidP="0043580B">
            <w:pPr>
              <w:spacing w:line="192" w:lineRule="auto"/>
              <w:rPr>
                <w:rFonts w:ascii="Century Gothic" w:hAnsi="Century Gothic"/>
                <w:sz w:val="20"/>
                <w:szCs w:val="20"/>
              </w:rPr>
            </w:pPr>
          </w:p>
          <w:p w14:paraId="2A9B53CE" w14:textId="77777777" w:rsidR="0043580B" w:rsidRPr="00004DC9" w:rsidRDefault="0043580B" w:rsidP="0043580B">
            <w:pPr>
              <w:spacing w:line="192" w:lineRule="auto"/>
              <w:rPr>
                <w:rFonts w:ascii="Century Gothic" w:hAnsi="Century Gothic"/>
              </w:rPr>
            </w:pPr>
            <w:r w:rsidRPr="00004DC9">
              <w:rPr>
                <w:rFonts w:ascii="Century Gothic" w:hAnsi="Century Gothic"/>
                <w:sz w:val="20"/>
                <w:szCs w:val="20"/>
              </w:rPr>
              <w:t>Opposition to Nazi rule in Germany</w:t>
            </w:r>
          </w:p>
        </w:tc>
      </w:tr>
      <w:tr w:rsidR="0043580B" w14:paraId="27AABA12" w14:textId="77777777" w:rsidTr="0043580B">
        <w:tc>
          <w:tcPr>
            <w:tcW w:w="1706" w:type="dxa"/>
            <w:shd w:val="clear" w:color="auto" w:fill="FFFFFF" w:themeFill="background1"/>
          </w:tcPr>
          <w:p w14:paraId="01FBBF66" w14:textId="0131ACAC" w:rsidR="0043580B" w:rsidRDefault="0043580B" w:rsidP="0043580B">
            <w:pPr>
              <w:jc w:val="center"/>
              <w:rPr>
                <w:rFonts w:ascii="Century Gothic" w:hAnsi="Century Gothic"/>
              </w:rPr>
            </w:pPr>
            <w:r>
              <w:rPr>
                <w:rFonts w:ascii="Century Gothic" w:hAnsi="Century Gothic"/>
              </w:rPr>
              <w:t>Year 9</w:t>
            </w:r>
          </w:p>
        </w:tc>
        <w:tc>
          <w:tcPr>
            <w:tcW w:w="3024" w:type="dxa"/>
          </w:tcPr>
          <w:p w14:paraId="31EA57F7" w14:textId="68D9B6DE" w:rsidR="0043580B" w:rsidRPr="00CC181C" w:rsidRDefault="0043580B" w:rsidP="0043580B">
            <w:pPr>
              <w:spacing w:line="192" w:lineRule="auto"/>
              <w:rPr>
                <w:rFonts w:ascii="Century Gothic" w:hAnsi="Century Gothic"/>
                <w:b/>
                <w:bCs/>
                <w:sz w:val="20"/>
                <w:szCs w:val="20"/>
                <w:u w:val="single"/>
              </w:rPr>
            </w:pPr>
            <w:r w:rsidRPr="00CC181C">
              <w:rPr>
                <w:rFonts w:ascii="Century Gothic" w:hAnsi="Century Gothic"/>
                <w:b/>
                <w:bCs/>
                <w:sz w:val="20"/>
                <w:szCs w:val="20"/>
                <w:u w:val="single"/>
              </w:rPr>
              <w:t>WW2, the Holocaust &amp; Post-War Britain</w:t>
            </w:r>
          </w:p>
          <w:p w14:paraId="063D6325" w14:textId="77777777" w:rsidR="0043580B" w:rsidRPr="002C6FBF" w:rsidRDefault="0043580B" w:rsidP="0043580B">
            <w:pPr>
              <w:spacing w:line="192" w:lineRule="auto"/>
              <w:rPr>
                <w:rFonts w:ascii="Century Gothic" w:hAnsi="Century Gothic"/>
                <w:sz w:val="20"/>
                <w:szCs w:val="20"/>
              </w:rPr>
            </w:pPr>
          </w:p>
          <w:p w14:paraId="7C1146B3" w14:textId="77777777" w:rsidR="0043580B" w:rsidRDefault="0043580B" w:rsidP="0043580B">
            <w:pPr>
              <w:spacing w:line="192" w:lineRule="auto"/>
              <w:rPr>
                <w:rFonts w:ascii="Century Gothic" w:hAnsi="Century Gothic"/>
                <w:sz w:val="20"/>
                <w:szCs w:val="20"/>
              </w:rPr>
            </w:pPr>
            <w:r>
              <w:rPr>
                <w:rFonts w:ascii="Century Gothic" w:hAnsi="Century Gothic"/>
                <w:sz w:val="20"/>
                <w:szCs w:val="20"/>
              </w:rPr>
              <w:t>World War Two – causes, events &amp; its impact on society</w:t>
            </w:r>
          </w:p>
          <w:p w14:paraId="3DD22D13" w14:textId="77777777" w:rsidR="0043580B" w:rsidRPr="002C6FBF" w:rsidRDefault="0043580B" w:rsidP="0043580B">
            <w:pPr>
              <w:spacing w:line="192" w:lineRule="auto"/>
              <w:rPr>
                <w:rFonts w:ascii="Century Gothic" w:hAnsi="Century Gothic"/>
                <w:sz w:val="20"/>
                <w:szCs w:val="20"/>
              </w:rPr>
            </w:pPr>
          </w:p>
          <w:p w14:paraId="4318090B" w14:textId="6DEB7060" w:rsidR="0043580B" w:rsidRDefault="0043580B" w:rsidP="0043580B">
            <w:pPr>
              <w:spacing w:line="192" w:lineRule="auto"/>
              <w:rPr>
                <w:rFonts w:ascii="Century Gothic" w:hAnsi="Century Gothic"/>
                <w:sz w:val="20"/>
                <w:szCs w:val="20"/>
              </w:rPr>
            </w:pPr>
            <w:r>
              <w:rPr>
                <w:rFonts w:ascii="Century Gothic" w:hAnsi="Century Gothic"/>
                <w:sz w:val="20"/>
                <w:szCs w:val="20"/>
              </w:rPr>
              <w:t>The end of WW2</w:t>
            </w:r>
          </w:p>
          <w:p w14:paraId="0C1FCE5B" w14:textId="77777777" w:rsidR="0043580B" w:rsidRDefault="0043580B" w:rsidP="0043580B">
            <w:pPr>
              <w:spacing w:line="192" w:lineRule="auto"/>
              <w:rPr>
                <w:rFonts w:ascii="Century Gothic" w:hAnsi="Century Gothic"/>
                <w:sz w:val="20"/>
                <w:szCs w:val="20"/>
              </w:rPr>
            </w:pPr>
          </w:p>
          <w:p w14:paraId="3B3C26FE" w14:textId="77777777" w:rsidR="0043580B" w:rsidRDefault="0043580B" w:rsidP="0043580B">
            <w:pPr>
              <w:spacing w:line="192" w:lineRule="auto"/>
              <w:rPr>
                <w:rFonts w:ascii="Century Gothic" w:hAnsi="Century Gothic"/>
                <w:sz w:val="20"/>
                <w:szCs w:val="20"/>
              </w:rPr>
            </w:pPr>
            <w:r>
              <w:rPr>
                <w:rFonts w:ascii="Century Gothic" w:hAnsi="Century Gothic"/>
                <w:sz w:val="20"/>
                <w:szCs w:val="20"/>
              </w:rPr>
              <w:t>The Holocaust</w:t>
            </w:r>
          </w:p>
          <w:p w14:paraId="0DB09F04" w14:textId="77777777" w:rsidR="0043580B" w:rsidRDefault="0043580B" w:rsidP="0043580B">
            <w:pPr>
              <w:spacing w:line="192" w:lineRule="auto"/>
              <w:rPr>
                <w:rFonts w:ascii="Century Gothic" w:hAnsi="Century Gothic"/>
                <w:sz w:val="20"/>
                <w:szCs w:val="20"/>
              </w:rPr>
            </w:pPr>
          </w:p>
          <w:p w14:paraId="4BD10D88" w14:textId="72EA10FB" w:rsidR="0043580B" w:rsidRDefault="0043580B" w:rsidP="0043580B">
            <w:pPr>
              <w:spacing w:line="192" w:lineRule="auto"/>
              <w:rPr>
                <w:rFonts w:ascii="Century Gothic" w:hAnsi="Century Gothic"/>
                <w:sz w:val="20"/>
                <w:szCs w:val="20"/>
              </w:rPr>
            </w:pPr>
            <w:r>
              <w:rPr>
                <w:rFonts w:ascii="Century Gothic" w:hAnsi="Century Gothic"/>
                <w:sz w:val="20"/>
                <w:szCs w:val="20"/>
              </w:rPr>
              <w:lastRenderedPageBreak/>
              <w:t>Post-War Britain</w:t>
            </w:r>
          </w:p>
          <w:p w14:paraId="2E00F346" w14:textId="77777777" w:rsidR="0043580B" w:rsidRDefault="0043580B" w:rsidP="0043580B">
            <w:pPr>
              <w:spacing w:line="192" w:lineRule="auto"/>
              <w:rPr>
                <w:rFonts w:ascii="Century Gothic" w:hAnsi="Century Gothic"/>
                <w:sz w:val="20"/>
                <w:szCs w:val="20"/>
              </w:rPr>
            </w:pPr>
          </w:p>
          <w:p w14:paraId="7581883D" w14:textId="4F8AE5EE" w:rsidR="0043580B" w:rsidRPr="002C6FBF" w:rsidRDefault="0043580B" w:rsidP="0043580B">
            <w:pPr>
              <w:spacing w:line="192" w:lineRule="auto"/>
              <w:rPr>
                <w:rFonts w:ascii="Century Gothic" w:hAnsi="Century Gothic"/>
                <w:sz w:val="20"/>
                <w:szCs w:val="20"/>
              </w:rPr>
            </w:pPr>
            <w:r>
              <w:rPr>
                <w:rFonts w:ascii="Century Gothic" w:hAnsi="Century Gothic"/>
                <w:sz w:val="20"/>
                <w:szCs w:val="20"/>
              </w:rPr>
              <w:t>Britain’s place in the world after 1945</w:t>
            </w:r>
          </w:p>
          <w:p w14:paraId="055474C4" w14:textId="67A16767" w:rsidR="0043580B" w:rsidRDefault="0043580B" w:rsidP="0043580B">
            <w:pPr>
              <w:rPr>
                <w:rFonts w:ascii="Century Gothic" w:hAnsi="Century Gothic"/>
              </w:rPr>
            </w:pPr>
          </w:p>
          <w:p w14:paraId="14102633" w14:textId="434E17CB" w:rsidR="0043580B" w:rsidRDefault="0043580B" w:rsidP="0043580B">
            <w:pPr>
              <w:jc w:val="center"/>
              <w:rPr>
                <w:rFonts w:ascii="Century Gothic" w:hAnsi="Century Gothic"/>
              </w:rPr>
            </w:pPr>
          </w:p>
        </w:tc>
        <w:tc>
          <w:tcPr>
            <w:tcW w:w="2938" w:type="dxa"/>
          </w:tcPr>
          <w:p w14:paraId="4A961F56" w14:textId="77777777" w:rsidR="0043580B" w:rsidRPr="002D7DA5" w:rsidRDefault="0043580B" w:rsidP="0043580B">
            <w:pPr>
              <w:spacing w:line="192" w:lineRule="auto"/>
              <w:rPr>
                <w:rFonts w:ascii="Century Gothic" w:hAnsi="Century Gothic"/>
                <w:b/>
                <w:bCs/>
                <w:sz w:val="20"/>
                <w:szCs w:val="20"/>
                <w:u w:val="single"/>
              </w:rPr>
            </w:pPr>
            <w:r w:rsidRPr="002D7DA5">
              <w:rPr>
                <w:rFonts w:ascii="Century Gothic" w:hAnsi="Century Gothic"/>
                <w:b/>
                <w:bCs/>
                <w:sz w:val="20"/>
                <w:szCs w:val="20"/>
                <w:u w:val="single"/>
              </w:rPr>
              <w:lastRenderedPageBreak/>
              <w:t>The Cold War and USA Civil Rights</w:t>
            </w:r>
          </w:p>
          <w:p w14:paraId="7C3CF18B" w14:textId="77777777" w:rsidR="0043580B" w:rsidRPr="002C6FBF" w:rsidRDefault="0043580B" w:rsidP="0043580B">
            <w:pPr>
              <w:spacing w:line="192" w:lineRule="auto"/>
              <w:rPr>
                <w:rFonts w:ascii="Century Gothic" w:hAnsi="Century Gothic"/>
                <w:sz w:val="20"/>
                <w:szCs w:val="20"/>
              </w:rPr>
            </w:pPr>
          </w:p>
          <w:p w14:paraId="490B5064" w14:textId="77777777" w:rsidR="0043580B" w:rsidRDefault="0043580B" w:rsidP="0043580B">
            <w:pPr>
              <w:spacing w:line="192" w:lineRule="auto"/>
              <w:rPr>
                <w:rFonts w:ascii="Century Gothic" w:hAnsi="Century Gothic"/>
                <w:sz w:val="20"/>
                <w:szCs w:val="20"/>
              </w:rPr>
            </w:pPr>
            <w:r w:rsidRPr="002C6FBF">
              <w:rPr>
                <w:rFonts w:ascii="Century Gothic" w:hAnsi="Century Gothic"/>
                <w:sz w:val="20"/>
                <w:szCs w:val="20"/>
              </w:rPr>
              <w:t xml:space="preserve">Significant </w:t>
            </w:r>
            <w:r>
              <w:rPr>
                <w:rFonts w:ascii="Century Gothic" w:hAnsi="Century Gothic"/>
                <w:sz w:val="20"/>
                <w:szCs w:val="20"/>
              </w:rPr>
              <w:t>S</w:t>
            </w:r>
            <w:r w:rsidRPr="002C6FBF">
              <w:rPr>
                <w:rFonts w:ascii="Century Gothic" w:hAnsi="Century Gothic"/>
                <w:sz w:val="20"/>
                <w:szCs w:val="20"/>
              </w:rPr>
              <w:t>tudy – USA&amp; Russia in the 20</w:t>
            </w:r>
            <w:r w:rsidRPr="002C6FBF">
              <w:rPr>
                <w:rFonts w:ascii="Century Gothic" w:hAnsi="Century Gothic"/>
                <w:sz w:val="20"/>
                <w:szCs w:val="20"/>
                <w:vertAlign w:val="superscript"/>
              </w:rPr>
              <w:t>th</w:t>
            </w:r>
            <w:r w:rsidRPr="002C6FBF">
              <w:rPr>
                <w:rFonts w:ascii="Century Gothic" w:hAnsi="Century Gothic"/>
                <w:sz w:val="20"/>
                <w:szCs w:val="20"/>
              </w:rPr>
              <w:t xml:space="preserve"> </w:t>
            </w:r>
            <w:r>
              <w:rPr>
                <w:rFonts w:ascii="Century Gothic" w:hAnsi="Century Gothic"/>
                <w:sz w:val="20"/>
                <w:szCs w:val="20"/>
              </w:rPr>
              <w:t>C</w:t>
            </w:r>
            <w:r w:rsidRPr="002C6FBF">
              <w:rPr>
                <w:rFonts w:ascii="Century Gothic" w:hAnsi="Century Gothic"/>
                <w:sz w:val="20"/>
                <w:szCs w:val="20"/>
              </w:rPr>
              <w:t xml:space="preserve">entury </w:t>
            </w:r>
          </w:p>
          <w:p w14:paraId="5217DF93" w14:textId="77777777" w:rsidR="0043580B" w:rsidRPr="002C6FBF" w:rsidRDefault="0043580B" w:rsidP="0043580B">
            <w:pPr>
              <w:spacing w:line="192" w:lineRule="auto"/>
              <w:rPr>
                <w:rFonts w:ascii="Century Gothic" w:hAnsi="Century Gothic"/>
                <w:sz w:val="20"/>
                <w:szCs w:val="20"/>
              </w:rPr>
            </w:pPr>
          </w:p>
          <w:p w14:paraId="78E8DCAC" w14:textId="03DE558B" w:rsidR="0043580B" w:rsidRDefault="0043580B" w:rsidP="0043580B">
            <w:pPr>
              <w:spacing w:line="192" w:lineRule="auto"/>
              <w:rPr>
                <w:rFonts w:ascii="Century Gothic" w:hAnsi="Century Gothic"/>
              </w:rPr>
            </w:pPr>
            <w:r w:rsidRPr="002C6FBF">
              <w:rPr>
                <w:rFonts w:ascii="Century Gothic" w:hAnsi="Century Gothic"/>
                <w:sz w:val="20"/>
                <w:szCs w:val="20"/>
              </w:rPr>
              <w:t xml:space="preserve">Significant </w:t>
            </w:r>
            <w:r>
              <w:rPr>
                <w:rFonts w:ascii="Century Gothic" w:hAnsi="Century Gothic"/>
                <w:sz w:val="20"/>
                <w:szCs w:val="20"/>
              </w:rPr>
              <w:t>S</w:t>
            </w:r>
            <w:r w:rsidRPr="002C6FBF">
              <w:rPr>
                <w:rFonts w:ascii="Century Gothic" w:hAnsi="Century Gothic"/>
                <w:sz w:val="20"/>
                <w:szCs w:val="20"/>
              </w:rPr>
              <w:t>tudy – USA in the 20</w:t>
            </w:r>
            <w:r w:rsidRPr="002C6FBF">
              <w:rPr>
                <w:rFonts w:ascii="Century Gothic" w:hAnsi="Century Gothic"/>
                <w:sz w:val="20"/>
                <w:szCs w:val="20"/>
                <w:vertAlign w:val="superscript"/>
              </w:rPr>
              <w:t>th</w:t>
            </w:r>
            <w:r w:rsidRPr="002C6FBF">
              <w:rPr>
                <w:rFonts w:ascii="Century Gothic" w:hAnsi="Century Gothic"/>
                <w:sz w:val="20"/>
                <w:szCs w:val="20"/>
              </w:rPr>
              <w:t xml:space="preserve"> century</w:t>
            </w:r>
            <w:r>
              <w:rPr>
                <w:rFonts w:ascii="Century Gothic" w:hAnsi="Century Gothic"/>
                <w:sz w:val="20"/>
                <w:szCs w:val="20"/>
              </w:rPr>
              <w:t xml:space="preserve"> -</w:t>
            </w:r>
            <w:r w:rsidRPr="002C6FBF">
              <w:rPr>
                <w:rFonts w:ascii="Century Gothic" w:hAnsi="Century Gothic"/>
                <w:sz w:val="20"/>
                <w:szCs w:val="20"/>
              </w:rPr>
              <w:t xml:space="preserve"> </w:t>
            </w:r>
            <w:r>
              <w:rPr>
                <w:rFonts w:ascii="Century Gothic" w:hAnsi="Century Gothic"/>
                <w:sz w:val="20"/>
                <w:szCs w:val="20"/>
              </w:rPr>
              <w:t>T</w:t>
            </w:r>
            <w:r w:rsidRPr="002C6FBF">
              <w:rPr>
                <w:rFonts w:ascii="Century Gothic" w:hAnsi="Century Gothic"/>
                <w:sz w:val="20"/>
                <w:szCs w:val="20"/>
              </w:rPr>
              <w:t xml:space="preserve">he </w:t>
            </w:r>
            <w:r>
              <w:rPr>
                <w:rFonts w:ascii="Century Gothic" w:hAnsi="Century Gothic"/>
                <w:sz w:val="20"/>
                <w:szCs w:val="20"/>
              </w:rPr>
              <w:t>C</w:t>
            </w:r>
            <w:r w:rsidRPr="002C6FBF">
              <w:rPr>
                <w:rFonts w:ascii="Century Gothic" w:hAnsi="Century Gothic"/>
                <w:sz w:val="20"/>
                <w:szCs w:val="20"/>
              </w:rPr>
              <w:t xml:space="preserve">ivil </w:t>
            </w:r>
            <w:r>
              <w:rPr>
                <w:rFonts w:ascii="Century Gothic" w:hAnsi="Century Gothic"/>
                <w:sz w:val="20"/>
                <w:szCs w:val="20"/>
              </w:rPr>
              <w:t>R</w:t>
            </w:r>
            <w:r w:rsidRPr="002C6FBF">
              <w:rPr>
                <w:rFonts w:ascii="Century Gothic" w:hAnsi="Century Gothic"/>
                <w:sz w:val="20"/>
                <w:szCs w:val="20"/>
              </w:rPr>
              <w:t xml:space="preserve">ights </w:t>
            </w:r>
            <w:r>
              <w:rPr>
                <w:rFonts w:ascii="Century Gothic" w:hAnsi="Century Gothic"/>
                <w:sz w:val="20"/>
                <w:szCs w:val="20"/>
              </w:rPr>
              <w:t>M</w:t>
            </w:r>
            <w:r w:rsidRPr="002C6FBF">
              <w:rPr>
                <w:rFonts w:ascii="Century Gothic" w:hAnsi="Century Gothic"/>
                <w:sz w:val="20"/>
                <w:szCs w:val="20"/>
              </w:rPr>
              <w:t>ovement</w:t>
            </w:r>
          </w:p>
        </w:tc>
        <w:tc>
          <w:tcPr>
            <w:tcW w:w="2708" w:type="dxa"/>
          </w:tcPr>
          <w:p w14:paraId="18669D43" w14:textId="77777777" w:rsidR="0043580B" w:rsidRPr="002D7DA5" w:rsidRDefault="0043580B" w:rsidP="0043580B">
            <w:pPr>
              <w:spacing w:line="192" w:lineRule="auto"/>
              <w:rPr>
                <w:rFonts w:ascii="Century Gothic" w:hAnsi="Century Gothic"/>
                <w:b/>
                <w:bCs/>
                <w:sz w:val="20"/>
                <w:szCs w:val="20"/>
                <w:u w:val="single"/>
              </w:rPr>
            </w:pPr>
            <w:r w:rsidRPr="002D7DA5">
              <w:rPr>
                <w:rFonts w:ascii="Century Gothic" w:hAnsi="Century Gothic"/>
                <w:b/>
                <w:bCs/>
                <w:sz w:val="20"/>
                <w:szCs w:val="20"/>
                <w:u w:val="single"/>
              </w:rPr>
              <w:t xml:space="preserve">USA Civil Rights and The Vietnam War </w:t>
            </w:r>
          </w:p>
          <w:p w14:paraId="33ABC0AC" w14:textId="77777777" w:rsidR="0043580B" w:rsidRPr="002C6FBF" w:rsidRDefault="0043580B" w:rsidP="0043580B">
            <w:pPr>
              <w:spacing w:line="192" w:lineRule="auto"/>
              <w:rPr>
                <w:rFonts w:ascii="Century Gothic" w:hAnsi="Century Gothic"/>
                <w:sz w:val="20"/>
                <w:szCs w:val="20"/>
              </w:rPr>
            </w:pPr>
          </w:p>
          <w:p w14:paraId="5F0B5C33" w14:textId="77777777" w:rsidR="0043580B" w:rsidRDefault="0043580B" w:rsidP="0043580B">
            <w:pPr>
              <w:spacing w:line="192" w:lineRule="auto"/>
              <w:rPr>
                <w:rFonts w:ascii="Century Gothic" w:hAnsi="Century Gothic"/>
                <w:sz w:val="20"/>
                <w:szCs w:val="20"/>
              </w:rPr>
            </w:pPr>
            <w:r w:rsidRPr="002C6FBF">
              <w:rPr>
                <w:rFonts w:ascii="Century Gothic" w:hAnsi="Century Gothic"/>
                <w:sz w:val="20"/>
                <w:szCs w:val="20"/>
              </w:rPr>
              <w:t xml:space="preserve">Significant </w:t>
            </w:r>
            <w:r>
              <w:rPr>
                <w:rFonts w:ascii="Century Gothic" w:hAnsi="Century Gothic"/>
                <w:sz w:val="20"/>
                <w:szCs w:val="20"/>
              </w:rPr>
              <w:t>S</w:t>
            </w:r>
            <w:r w:rsidRPr="002C6FBF">
              <w:rPr>
                <w:rFonts w:ascii="Century Gothic" w:hAnsi="Century Gothic"/>
                <w:sz w:val="20"/>
                <w:szCs w:val="20"/>
              </w:rPr>
              <w:t>tudy – USA in the 20</w:t>
            </w:r>
            <w:r w:rsidRPr="002C6FBF">
              <w:rPr>
                <w:rFonts w:ascii="Century Gothic" w:hAnsi="Century Gothic"/>
                <w:sz w:val="20"/>
                <w:szCs w:val="20"/>
                <w:vertAlign w:val="superscript"/>
              </w:rPr>
              <w:t>th</w:t>
            </w:r>
            <w:r w:rsidRPr="002C6FBF">
              <w:rPr>
                <w:rFonts w:ascii="Century Gothic" w:hAnsi="Century Gothic"/>
                <w:sz w:val="20"/>
                <w:szCs w:val="20"/>
              </w:rPr>
              <w:t xml:space="preserve"> century</w:t>
            </w:r>
            <w:r>
              <w:rPr>
                <w:rFonts w:ascii="Century Gothic" w:hAnsi="Century Gothic"/>
                <w:sz w:val="20"/>
                <w:szCs w:val="20"/>
              </w:rPr>
              <w:t xml:space="preserve"> - </w:t>
            </w:r>
            <w:r w:rsidRPr="002C6FBF">
              <w:rPr>
                <w:rFonts w:ascii="Century Gothic" w:hAnsi="Century Gothic"/>
                <w:sz w:val="20"/>
                <w:szCs w:val="20"/>
              </w:rPr>
              <w:t xml:space="preserve">The </w:t>
            </w:r>
            <w:r>
              <w:rPr>
                <w:rFonts w:ascii="Century Gothic" w:hAnsi="Century Gothic"/>
                <w:sz w:val="20"/>
                <w:szCs w:val="20"/>
              </w:rPr>
              <w:t>C</w:t>
            </w:r>
            <w:r w:rsidRPr="002C6FBF">
              <w:rPr>
                <w:rFonts w:ascii="Century Gothic" w:hAnsi="Century Gothic"/>
                <w:sz w:val="20"/>
                <w:szCs w:val="20"/>
              </w:rPr>
              <w:t xml:space="preserve">ivil </w:t>
            </w:r>
            <w:r>
              <w:rPr>
                <w:rFonts w:ascii="Century Gothic" w:hAnsi="Century Gothic"/>
                <w:sz w:val="20"/>
                <w:szCs w:val="20"/>
              </w:rPr>
              <w:t>R</w:t>
            </w:r>
            <w:r w:rsidRPr="002C6FBF">
              <w:rPr>
                <w:rFonts w:ascii="Century Gothic" w:hAnsi="Century Gothic"/>
                <w:sz w:val="20"/>
                <w:szCs w:val="20"/>
              </w:rPr>
              <w:t xml:space="preserve">ights </w:t>
            </w:r>
            <w:r>
              <w:rPr>
                <w:rFonts w:ascii="Century Gothic" w:hAnsi="Century Gothic"/>
                <w:sz w:val="20"/>
                <w:szCs w:val="20"/>
              </w:rPr>
              <w:t>M</w:t>
            </w:r>
            <w:r w:rsidRPr="002C6FBF">
              <w:rPr>
                <w:rFonts w:ascii="Century Gothic" w:hAnsi="Century Gothic"/>
                <w:sz w:val="20"/>
                <w:szCs w:val="20"/>
              </w:rPr>
              <w:t>ovement</w:t>
            </w:r>
          </w:p>
          <w:p w14:paraId="51DD08F0" w14:textId="77777777" w:rsidR="0043580B" w:rsidRPr="002C6FBF" w:rsidRDefault="0043580B" w:rsidP="0043580B">
            <w:pPr>
              <w:spacing w:line="192" w:lineRule="auto"/>
              <w:rPr>
                <w:rFonts w:ascii="Century Gothic" w:hAnsi="Century Gothic"/>
                <w:sz w:val="20"/>
                <w:szCs w:val="20"/>
              </w:rPr>
            </w:pPr>
          </w:p>
          <w:p w14:paraId="27ACB50F" w14:textId="77777777" w:rsidR="0043580B" w:rsidRDefault="0043580B" w:rsidP="0043580B">
            <w:pPr>
              <w:spacing w:line="192" w:lineRule="auto"/>
              <w:rPr>
                <w:rFonts w:ascii="Century Gothic" w:hAnsi="Century Gothic"/>
              </w:rPr>
            </w:pPr>
            <w:r w:rsidRPr="002C6FBF">
              <w:rPr>
                <w:rFonts w:ascii="Century Gothic" w:hAnsi="Century Gothic"/>
                <w:sz w:val="20"/>
                <w:szCs w:val="20"/>
              </w:rPr>
              <w:t xml:space="preserve">Significant </w:t>
            </w:r>
            <w:r>
              <w:rPr>
                <w:rFonts w:ascii="Century Gothic" w:hAnsi="Century Gothic"/>
                <w:sz w:val="20"/>
                <w:szCs w:val="20"/>
              </w:rPr>
              <w:t>S</w:t>
            </w:r>
            <w:r w:rsidRPr="002C6FBF">
              <w:rPr>
                <w:rFonts w:ascii="Century Gothic" w:hAnsi="Century Gothic"/>
                <w:sz w:val="20"/>
                <w:szCs w:val="20"/>
              </w:rPr>
              <w:t>tudy – USA in the 20</w:t>
            </w:r>
            <w:r w:rsidRPr="002C6FBF">
              <w:rPr>
                <w:rFonts w:ascii="Century Gothic" w:hAnsi="Century Gothic"/>
                <w:sz w:val="20"/>
                <w:szCs w:val="20"/>
                <w:vertAlign w:val="superscript"/>
              </w:rPr>
              <w:t>th</w:t>
            </w:r>
            <w:r w:rsidRPr="002C6FBF">
              <w:rPr>
                <w:rFonts w:ascii="Century Gothic" w:hAnsi="Century Gothic"/>
                <w:sz w:val="20"/>
                <w:szCs w:val="20"/>
              </w:rPr>
              <w:t xml:space="preserve"> century</w:t>
            </w:r>
            <w:r>
              <w:rPr>
                <w:rFonts w:ascii="Century Gothic" w:hAnsi="Century Gothic"/>
                <w:sz w:val="20"/>
                <w:szCs w:val="20"/>
              </w:rPr>
              <w:t xml:space="preserve"> -</w:t>
            </w:r>
            <w:r w:rsidRPr="002C6FBF">
              <w:rPr>
                <w:rFonts w:ascii="Century Gothic" w:hAnsi="Century Gothic"/>
                <w:sz w:val="20"/>
                <w:szCs w:val="20"/>
              </w:rPr>
              <w:t xml:space="preserve">  </w:t>
            </w:r>
            <w:r>
              <w:rPr>
                <w:rFonts w:ascii="Century Gothic" w:hAnsi="Century Gothic"/>
                <w:sz w:val="20"/>
                <w:szCs w:val="20"/>
              </w:rPr>
              <w:t>T</w:t>
            </w:r>
            <w:r w:rsidRPr="002C6FBF">
              <w:rPr>
                <w:rFonts w:ascii="Century Gothic" w:hAnsi="Century Gothic"/>
                <w:sz w:val="20"/>
                <w:szCs w:val="20"/>
              </w:rPr>
              <w:t xml:space="preserve">he Vietnam </w:t>
            </w:r>
            <w:r>
              <w:rPr>
                <w:rFonts w:ascii="Century Gothic" w:hAnsi="Century Gothic"/>
                <w:sz w:val="20"/>
                <w:szCs w:val="20"/>
              </w:rPr>
              <w:t>W</w:t>
            </w:r>
            <w:r w:rsidRPr="002C6FBF">
              <w:rPr>
                <w:rFonts w:ascii="Century Gothic" w:hAnsi="Century Gothic"/>
                <w:sz w:val="20"/>
                <w:szCs w:val="20"/>
              </w:rPr>
              <w:t xml:space="preserve">ar causes, </w:t>
            </w:r>
            <w:r w:rsidRPr="002C6FBF">
              <w:rPr>
                <w:rFonts w:ascii="Century Gothic" w:hAnsi="Century Gothic"/>
                <w:sz w:val="20"/>
                <w:szCs w:val="20"/>
              </w:rPr>
              <w:lastRenderedPageBreak/>
              <w:t>events and</w:t>
            </w:r>
            <w:r>
              <w:rPr>
                <w:rFonts w:ascii="Century Gothic" w:hAnsi="Century Gothic"/>
                <w:sz w:val="20"/>
                <w:szCs w:val="20"/>
              </w:rPr>
              <w:t xml:space="preserve"> its impact on society</w:t>
            </w:r>
          </w:p>
        </w:tc>
      </w:tr>
    </w:tbl>
    <w:p w14:paraId="0DEE4318" w14:textId="0B49B107" w:rsidR="00F91CA1" w:rsidRPr="00A87C41" w:rsidRDefault="00F91CA1">
      <w:pPr>
        <w:rPr>
          <w:rFonts w:ascii="Century Gothic" w:hAnsi="Century Gothic"/>
        </w:rPr>
      </w:pPr>
    </w:p>
    <w:sectPr w:rsidR="00F91CA1" w:rsidRPr="00A87C41" w:rsidSect="00F91CA1">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04501" w14:textId="77777777" w:rsidR="00F91CA1" w:rsidRDefault="00F91CA1" w:rsidP="00F91CA1">
      <w:pPr>
        <w:spacing w:line="240" w:lineRule="auto"/>
      </w:pPr>
      <w:r>
        <w:separator/>
      </w:r>
    </w:p>
  </w:endnote>
  <w:endnote w:type="continuationSeparator" w:id="0">
    <w:p w14:paraId="29EF143A" w14:textId="77777777" w:rsidR="00F91CA1" w:rsidRDefault="00F91CA1" w:rsidP="00F91C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4176E" w14:textId="77777777" w:rsidR="00F91CA1" w:rsidRDefault="00F91CA1" w:rsidP="00F91CA1">
      <w:pPr>
        <w:spacing w:line="240" w:lineRule="auto"/>
      </w:pPr>
      <w:r>
        <w:separator/>
      </w:r>
    </w:p>
  </w:footnote>
  <w:footnote w:type="continuationSeparator" w:id="0">
    <w:p w14:paraId="46534764" w14:textId="77777777" w:rsidR="00F91CA1" w:rsidRDefault="00F91CA1" w:rsidP="00F91C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DE312" w14:textId="77777777" w:rsidR="00F91CA1" w:rsidRPr="00F91CA1" w:rsidRDefault="00F91CA1">
    <w:pPr>
      <w:pStyle w:val="Header"/>
      <w:rPr>
        <w:rFonts w:ascii="Century Gothic" w:hAnsi="Century Gothic"/>
      </w:rPr>
    </w:pPr>
    <w:r w:rsidRPr="00F91CA1">
      <w:rPr>
        <w:rFonts w:ascii="Century Gothic" w:hAnsi="Century Gothic"/>
      </w:rPr>
      <w:t>Birkenhead Park School</w:t>
    </w:r>
  </w:p>
  <w:p w14:paraId="61BD1609" w14:textId="77777777" w:rsidR="00F91CA1" w:rsidRDefault="00F91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767CF"/>
    <w:multiLevelType w:val="hybridMultilevel"/>
    <w:tmpl w:val="7E5296D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05608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41"/>
    <w:rsid w:val="00004DC9"/>
    <w:rsid w:val="000B0BAF"/>
    <w:rsid w:val="002C6FBF"/>
    <w:rsid w:val="002D7DA5"/>
    <w:rsid w:val="003D6413"/>
    <w:rsid w:val="00405AC6"/>
    <w:rsid w:val="0043580B"/>
    <w:rsid w:val="00436C9E"/>
    <w:rsid w:val="004E4FE1"/>
    <w:rsid w:val="005836CA"/>
    <w:rsid w:val="00971345"/>
    <w:rsid w:val="00987C09"/>
    <w:rsid w:val="009D6B3C"/>
    <w:rsid w:val="00A87C41"/>
    <w:rsid w:val="00AA193B"/>
    <w:rsid w:val="00C22833"/>
    <w:rsid w:val="00CC181C"/>
    <w:rsid w:val="00DC379B"/>
    <w:rsid w:val="00EF61CF"/>
    <w:rsid w:val="00F273B8"/>
    <w:rsid w:val="00F91CA1"/>
    <w:rsid w:val="00FC5466"/>
    <w:rsid w:val="00FF3B0A"/>
    <w:rsid w:val="1239BE15"/>
    <w:rsid w:val="6B146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1C11"/>
  <w15:chartTrackingRefBased/>
  <w15:docId w15:val="{40901E3F-5EC2-49F6-82A5-C1D582FC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19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C4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1CA1"/>
    <w:pPr>
      <w:tabs>
        <w:tab w:val="center" w:pos="4513"/>
        <w:tab w:val="right" w:pos="9026"/>
      </w:tabs>
      <w:spacing w:line="240" w:lineRule="auto"/>
    </w:pPr>
  </w:style>
  <w:style w:type="character" w:customStyle="1" w:styleId="HeaderChar">
    <w:name w:val="Header Char"/>
    <w:basedOn w:val="DefaultParagraphFont"/>
    <w:link w:val="Header"/>
    <w:uiPriority w:val="99"/>
    <w:rsid w:val="00F91CA1"/>
  </w:style>
  <w:style w:type="paragraph" w:styleId="Footer">
    <w:name w:val="footer"/>
    <w:basedOn w:val="Normal"/>
    <w:link w:val="FooterChar"/>
    <w:uiPriority w:val="99"/>
    <w:unhideWhenUsed/>
    <w:rsid w:val="00F91CA1"/>
    <w:pPr>
      <w:tabs>
        <w:tab w:val="center" w:pos="4513"/>
        <w:tab w:val="right" w:pos="9026"/>
      </w:tabs>
      <w:spacing w:line="240" w:lineRule="auto"/>
    </w:pPr>
  </w:style>
  <w:style w:type="character" w:customStyle="1" w:styleId="FooterChar">
    <w:name w:val="Footer Char"/>
    <w:basedOn w:val="DefaultParagraphFont"/>
    <w:link w:val="Footer"/>
    <w:uiPriority w:val="99"/>
    <w:rsid w:val="00F91CA1"/>
  </w:style>
  <w:style w:type="paragraph" w:styleId="ListParagraph">
    <w:name w:val="List Paragraph"/>
    <w:basedOn w:val="Normal"/>
    <w:uiPriority w:val="34"/>
    <w:qFormat/>
    <w:rsid w:val="00EF61CF"/>
    <w:pPr>
      <w:spacing w:after="160" w:line="259" w:lineRule="auto"/>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6847218-6ea8-41c3-bb48-e64a05b373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5823F75D43A34298017AAD6765BB00" ma:contentTypeVersion="16" ma:contentTypeDescription="Create a new document." ma:contentTypeScope="" ma:versionID="c3b91f0b2ece911f4f9ec690c9750f80">
  <xsd:schema xmlns:xsd="http://www.w3.org/2001/XMLSchema" xmlns:xs="http://www.w3.org/2001/XMLSchema" xmlns:p="http://schemas.microsoft.com/office/2006/metadata/properties" xmlns:ns3="d6847218-6ea8-41c3-bb48-e64a05b373ab" xmlns:ns4="5ba6380e-1bad-47af-9aba-c2929a5d606b" targetNamespace="http://schemas.microsoft.com/office/2006/metadata/properties" ma:root="true" ma:fieldsID="79d120fd76ff1768835de52b7388d88d" ns3:_="" ns4:_="">
    <xsd:import namespace="d6847218-6ea8-41c3-bb48-e64a05b373ab"/>
    <xsd:import namespace="5ba6380e-1bad-47af-9aba-c2929a5d606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47218-6ea8-41c3-bb48-e64a05b37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a6380e-1bad-47af-9aba-c2929a5d606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1FBF00-4C79-4A2A-9EB9-747EC593B9D4}">
  <ds:schemaRefs>
    <ds:schemaRef ds:uri="http://schemas.microsoft.com/sharepoint/v3/contenttype/forms"/>
  </ds:schemaRefs>
</ds:datastoreItem>
</file>

<file path=customXml/itemProps2.xml><?xml version="1.0" encoding="utf-8"?>
<ds:datastoreItem xmlns:ds="http://schemas.openxmlformats.org/officeDocument/2006/customXml" ds:itemID="{301CCBA6-9BA8-4E90-91C3-D769A99E0C9A}">
  <ds:schemaRefs>
    <ds:schemaRef ds:uri="http://schemas.microsoft.com/office/2006/metadata/properties"/>
    <ds:schemaRef ds:uri="http://purl.org/dc/terms/"/>
    <ds:schemaRef ds:uri="http://schemas.microsoft.com/office/2006/documentManagement/types"/>
    <ds:schemaRef ds:uri="http://purl.org/dc/elements/1.1/"/>
    <ds:schemaRef ds:uri="http://www.w3.org/XML/1998/namespace"/>
    <ds:schemaRef ds:uri="5ba6380e-1bad-47af-9aba-c2929a5d606b"/>
    <ds:schemaRef ds:uri="http://schemas.openxmlformats.org/package/2006/metadata/core-properties"/>
    <ds:schemaRef ds:uri="http://schemas.microsoft.com/office/infopath/2007/PartnerControls"/>
    <ds:schemaRef ds:uri="d6847218-6ea8-41c3-bb48-e64a05b373ab"/>
    <ds:schemaRef ds:uri="http://purl.org/dc/dcmitype/"/>
  </ds:schemaRefs>
</ds:datastoreItem>
</file>

<file path=customXml/itemProps3.xml><?xml version="1.0" encoding="utf-8"?>
<ds:datastoreItem xmlns:ds="http://schemas.openxmlformats.org/officeDocument/2006/customXml" ds:itemID="{D7D65E41-EC81-463E-9C84-CCD3F46DE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47218-6ea8-41c3-bb48-e64a05b373ab"/>
    <ds:schemaRef ds:uri="5ba6380e-1bad-47af-9aba-c2929a5d6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Dawes</dc:creator>
  <cp:keywords/>
  <dc:description/>
  <cp:lastModifiedBy>Eloise Benn</cp:lastModifiedBy>
  <cp:revision>13</cp:revision>
  <dcterms:created xsi:type="dcterms:W3CDTF">2024-09-10T07:41:00Z</dcterms:created>
  <dcterms:modified xsi:type="dcterms:W3CDTF">2026-01-20T15:50:00Z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0x010100145823F75D43A34298017AAD6765BB00</vt:lpwstr>
  </property>
</Properties>
</file>