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16144" w14:textId="2A38520D" w:rsidR="000B0BAF" w:rsidRPr="00F91CA1" w:rsidRDefault="00F91CA1">
      <w:pPr>
        <w:rPr>
          <w:rFonts w:ascii="Century Gothic" w:hAnsi="Century Gothic"/>
          <w:sz w:val="32"/>
          <w:szCs w:val="32"/>
        </w:rPr>
      </w:pPr>
      <w:r w:rsidRPr="00F91CA1">
        <w:rPr>
          <w:rFonts w:ascii="Century Gothic" w:hAnsi="Century Gothic"/>
          <w:sz w:val="32"/>
          <w:szCs w:val="32"/>
        </w:rPr>
        <w:t xml:space="preserve">KS3 </w:t>
      </w:r>
      <w:r w:rsidR="00A87C41" w:rsidRPr="00F91CA1">
        <w:rPr>
          <w:rFonts w:ascii="Century Gothic" w:hAnsi="Century Gothic"/>
          <w:sz w:val="32"/>
          <w:szCs w:val="32"/>
        </w:rPr>
        <w:t>Curriculum Overview 202</w:t>
      </w:r>
      <w:r w:rsidR="002B75E9">
        <w:rPr>
          <w:rFonts w:ascii="Century Gothic" w:hAnsi="Century Gothic"/>
          <w:sz w:val="32"/>
          <w:szCs w:val="32"/>
        </w:rPr>
        <w:t>5</w:t>
      </w:r>
      <w:r w:rsidR="00A87C41" w:rsidRPr="00F91CA1">
        <w:rPr>
          <w:rFonts w:ascii="Century Gothic" w:hAnsi="Century Gothic"/>
          <w:sz w:val="32"/>
          <w:szCs w:val="32"/>
        </w:rPr>
        <w:t>-2</w:t>
      </w:r>
      <w:r w:rsidR="002B75E9">
        <w:rPr>
          <w:rFonts w:ascii="Century Gothic" w:hAnsi="Century Gothic"/>
          <w:sz w:val="32"/>
          <w:szCs w:val="32"/>
        </w:rPr>
        <w:t>6</w:t>
      </w:r>
    </w:p>
    <w:p w14:paraId="6DFD3F73" w14:textId="41EE75C5" w:rsidR="00A87C41" w:rsidRDefault="00F91CA1"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59264" behindDoc="0" locked="0" layoutInCell="1" allowOverlap="1" wp14:anchorId="30FF89C6" wp14:editId="56553CD5">
                <wp:simplePos x="0" y="0"/>
                <wp:positionH relativeFrom="margin">
                  <wp:align>left</wp:align>
                </wp:positionH>
                <wp:positionV relativeFrom="paragraph">
                  <wp:posOffset>347663</wp:posOffset>
                </wp:positionV>
                <wp:extent cx="6657975" cy="361950"/>
                <wp:effectExtent l="0" t="0" r="28575" b="19050"/>
                <wp:wrapNone/>
                <wp:docPr id="2066039185" name="Rectangle 2"/>
                <wp:cNvGraphicFramePr/>
                <a:graphic xmlns:a="http://schemas.openxmlformats.org/drawingml/2006/main">
                  <a:graphicData uri="http://schemas.microsoft.com/office/word/2010/wordprocessingShape">
                    <wps:wsp>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2D5A744"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rect w14:anchorId="30FF89C6" id="Rectangle 2" o:spid="_x0000_s1026" style="position:absolute;margin-left:0;margin-top:27.4pt;width:524.25pt;height:2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" fillcolor="#090" strokecolor="#09101d [484]" strokeweight="1pt">
                <v:textbox>
                  <w:txbxContent>
                    <w:p w14:paraId="42D5A744"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v:textbox>
                <w10:wrap anchorx="margin"/>
              </v:rect>
            </w:pict>
          </mc:Fallback>
        </mc:AlternateContent>
      </w:r>
      <w:r w:rsidRPr="00F91CA1">
        <w:rPr>
          <w:rFonts w:ascii="Century Gothic" w:hAnsi="Century Gothic"/>
          <w:b/>
          <w:bCs/>
          <w:sz w:val="36"/>
          <w:szCs w:val="36"/>
        </w:rPr>
        <w:t xml:space="preserve">Subject: </w:t>
      </w:r>
      <w:r w:rsidR="00667947">
        <w:rPr>
          <w:rFonts w:ascii="Century Gothic" w:hAnsi="Century Gothic"/>
          <w:b/>
          <w:bCs/>
          <w:sz w:val="36"/>
          <w:szCs w:val="36"/>
        </w:rPr>
        <w:t>SMSC</w:t>
      </w:r>
    </w:p>
    <w:p w14:paraId="2777FF23" w14:textId="41B22226" w:rsidR="00F91CA1" w:rsidRPr="00F91CA1" w:rsidRDefault="00F91CA1" w:rsidP="00F91CA1">
      <w:pPr>
        <w:rPr>
          <w:rFonts w:ascii="Century Gothic" w:hAnsi="Century Gothic"/>
          <w:b/>
          <w:bCs/>
          <w:sz w:val="36"/>
          <w:szCs w:val="36"/>
        </w:rPr>
      </w:pPr>
    </w:p>
    <w:tbl>
      <w:tblPr>
        <w:tblStyle w:val="TableGrid"/>
        <w:tblpPr w:leftFromText="180" w:rightFromText="180" w:vertAnchor="text" w:horzAnchor="margin" w:tblpY="23"/>
        <w:tblW w:w="10485" w:type="dxa"/>
        <w:tblLook w:val="04A0" w:firstRow="1" w:lastRow="0" w:firstColumn="1" w:lastColumn="0" w:noHBand="0" w:noVBand="1"/>
      </w:tblPr>
      <w:tblGrid>
        <w:gridCol w:w="10485"/>
      </w:tblGrid>
      <w:tr w:rsidR="00667947" w14:paraId="45998AEB" w14:textId="77777777" w:rsidTr="00667947">
        <w:tc>
          <w:tcPr>
            <w:tcW w:w="10485" w:type="dxa"/>
          </w:tcPr>
          <w:p w14:paraId="4C006117" w14:textId="760597AA" w:rsidR="00667947" w:rsidRPr="00667947" w:rsidRDefault="00667947" w:rsidP="00667947">
            <w:pPr>
              <w:rPr>
                <w:rFonts w:ascii="Century Gothic" w:hAnsi="Century Gothic"/>
                <w:b/>
                <w:bCs/>
                <w:sz w:val="36"/>
                <w:szCs w:val="36"/>
              </w:rPr>
            </w:pPr>
            <w:r w:rsidRPr="00667947">
              <w:rPr>
                <w:rFonts w:ascii="Century Gothic" w:hAnsi="Century Gothic"/>
              </w:rPr>
              <w:t>SMSC education at KS3 aims to prepare students for life in modern Britain and the wider world by building personal integrity, social responsibility, and an understanding of diversity. It helps shape individuals who are not only academically capable but also emotionally intelligent and socially conscious. By integrating SMSC into all aspects of school life, schools help students become thoughtful, considerate, and active members of society.</w:t>
            </w:r>
          </w:p>
        </w:tc>
      </w:tr>
    </w:tbl>
    <w:p w14:paraId="4183ABF8" w14:textId="77777777" w:rsidR="00A87C41" w:rsidRDefault="00A87C41">
      <w:pPr>
        <w:rPr>
          <w:rFonts w:ascii="Century Gothic" w:hAnsi="Century Gothic"/>
        </w:rPr>
      </w:pPr>
    </w:p>
    <w:tbl>
      <w:tblPr>
        <w:tblStyle w:val="TableGrid"/>
        <w:tblpPr w:leftFromText="180" w:rightFromText="180" w:vertAnchor="page" w:horzAnchor="margin" w:tblpY="6609"/>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706"/>
        <w:gridCol w:w="3024"/>
        <w:gridCol w:w="2938"/>
        <w:gridCol w:w="2708"/>
      </w:tblGrid>
      <w:tr w:rsidR="00F91CA1" w14:paraId="23769C1C" w14:textId="77777777" w:rsidTr="00F91CA1">
        <w:tc>
          <w:tcPr>
            <w:tcW w:w="10376" w:type="dxa"/>
            <w:gridSpan w:val="4"/>
            <w:shd w:val="clear" w:color="auto" w:fill="009900"/>
          </w:tcPr>
          <w:p w14:paraId="73692328" w14:textId="77777777" w:rsidR="00F91CA1" w:rsidRPr="00F91CA1" w:rsidRDefault="00F91CA1" w:rsidP="00F91CA1">
            <w:pPr>
              <w:rPr>
                <w:rFonts w:ascii="Century Gothic" w:hAnsi="Century Gothic"/>
              </w:rPr>
            </w:pPr>
            <w:r w:rsidRPr="00F91CA1">
              <w:rPr>
                <w:rFonts w:ascii="Century Gothic" w:hAnsi="Century Gothic"/>
                <w:color w:val="FFFFFF" w:themeColor="background1"/>
                <w:sz w:val="32"/>
                <w:szCs w:val="32"/>
              </w:rPr>
              <w:t>Sequence of Learning:</w:t>
            </w:r>
          </w:p>
        </w:tc>
      </w:tr>
      <w:tr w:rsidR="00F91CA1" w14:paraId="6F83B96A" w14:textId="77777777" w:rsidTr="00F91CA1">
        <w:tc>
          <w:tcPr>
            <w:tcW w:w="1706" w:type="dxa"/>
            <w:shd w:val="clear" w:color="auto" w:fill="D9D9D9" w:themeFill="background1" w:themeFillShade="D9"/>
          </w:tcPr>
          <w:p w14:paraId="184FAB47" w14:textId="77777777" w:rsidR="00F91CA1" w:rsidRDefault="00F91CA1" w:rsidP="00F91CA1">
            <w:pPr>
              <w:jc w:val="center"/>
              <w:rPr>
                <w:rFonts w:ascii="Century Gothic" w:hAnsi="Century Gothic"/>
              </w:rPr>
            </w:pPr>
            <w:r>
              <w:rPr>
                <w:rFonts w:ascii="Century Gothic" w:hAnsi="Century Gothic"/>
              </w:rPr>
              <w:t>KS3</w:t>
            </w:r>
          </w:p>
        </w:tc>
        <w:tc>
          <w:tcPr>
            <w:tcW w:w="3024" w:type="dxa"/>
            <w:shd w:val="clear" w:color="auto" w:fill="D9D9D9" w:themeFill="background1" w:themeFillShade="D9"/>
          </w:tcPr>
          <w:p w14:paraId="436A72BF" w14:textId="77777777" w:rsidR="00F91CA1" w:rsidRDefault="00F91CA1" w:rsidP="00F91CA1">
            <w:pPr>
              <w:jc w:val="center"/>
              <w:rPr>
                <w:rFonts w:ascii="Century Gothic" w:hAnsi="Century Gothic"/>
              </w:rPr>
            </w:pPr>
            <w:r>
              <w:rPr>
                <w:rFonts w:ascii="Century Gothic" w:hAnsi="Century Gothic"/>
              </w:rPr>
              <w:t>Term 1</w:t>
            </w:r>
          </w:p>
        </w:tc>
        <w:tc>
          <w:tcPr>
            <w:tcW w:w="2938" w:type="dxa"/>
            <w:shd w:val="clear" w:color="auto" w:fill="D9D9D9" w:themeFill="background1" w:themeFillShade="D9"/>
          </w:tcPr>
          <w:p w14:paraId="65C0ECD1" w14:textId="77777777" w:rsidR="00F91CA1" w:rsidRDefault="00F91CA1" w:rsidP="00F91CA1">
            <w:pPr>
              <w:jc w:val="center"/>
              <w:rPr>
                <w:rFonts w:ascii="Century Gothic" w:hAnsi="Century Gothic"/>
              </w:rPr>
            </w:pPr>
            <w:r>
              <w:rPr>
                <w:rFonts w:ascii="Century Gothic" w:hAnsi="Century Gothic"/>
              </w:rPr>
              <w:t>Term 2</w:t>
            </w:r>
          </w:p>
        </w:tc>
        <w:tc>
          <w:tcPr>
            <w:tcW w:w="2708" w:type="dxa"/>
            <w:shd w:val="clear" w:color="auto" w:fill="D9D9D9" w:themeFill="background1" w:themeFillShade="D9"/>
          </w:tcPr>
          <w:p w14:paraId="3549E930" w14:textId="77777777" w:rsidR="00F91CA1" w:rsidRDefault="00F91CA1" w:rsidP="00F91CA1">
            <w:pPr>
              <w:jc w:val="center"/>
              <w:rPr>
                <w:rFonts w:ascii="Century Gothic" w:hAnsi="Century Gothic"/>
              </w:rPr>
            </w:pPr>
            <w:r>
              <w:rPr>
                <w:rFonts w:ascii="Century Gothic" w:hAnsi="Century Gothic"/>
              </w:rPr>
              <w:t>Term 3</w:t>
            </w:r>
          </w:p>
        </w:tc>
      </w:tr>
      <w:tr w:rsidR="00F91CA1" w14:paraId="46006DAE" w14:textId="77777777" w:rsidTr="00F91CA1">
        <w:tc>
          <w:tcPr>
            <w:tcW w:w="1706" w:type="dxa"/>
            <w:shd w:val="clear" w:color="auto" w:fill="FFFFFF" w:themeFill="background1"/>
          </w:tcPr>
          <w:p w14:paraId="2B6D15B0" w14:textId="55B4D619" w:rsidR="00F91CA1" w:rsidRDefault="00622478" w:rsidP="00F91CA1">
            <w:pPr>
              <w:jc w:val="center"/>
              <w:rPr>
                <w:rFonts w:ascii="Century Gothic" w:hAnsi="Century Gothic"/>
              </w:rPr>
            </w:pPr>
            <w:r>
              <w:rPr>
                <w:rFonts w:ascii="Century Gothic" w:hAnsi="Century Gothic"/>
              </w:rPr>
              <w:t>KS3</w:t>
            </w:r>
          </w:p>
        </w:tc>
        <w:tc>
          <w:tcPr>
            <w:tcW w:w="3024" w:type="dxa"/>
          </w:tcPr>
          <w:p w14:paraId="7EC73E95" w14:textId="77777777" w:rsidR="007C103D" w:rsidRPr="00622478" w:rsidRDefault="007C103D" w:rsidP="007C103D">
            <w:pPr>
              <w:pStyle w:val="ListParagraph"/>
              <w:numPr>
                <w:ilvl w:val="0"/>
                <w:numId w:val="1"/>
              </w:numPr>
              <w:rPr>
                <w:rFonts w:ascii="Century Gothic" w:hAnsi="Century Gothic"/>
                <w:sz w:val="20"/>
                <w:szCs w:val="20"/>
              </w:rPr>
            </w:pPr>
            <w:r w:rsidRPr="00622478">
              <w:rPr>
                <w:rFonts w:ascii="Century Gothic" w:hAnsi="Century Gothic"/>
                <w:sz w:val="20"/>
                <w:szCs w:val="20"/>
              </w:rPr>
              <w:t>Personal Development</w:t>
            </w:r>
          </w:p>
          <w:p w14:paraId="3CB8C8A6" w14:textId="77777777" w:rsidR="007C103D" w:rsidRPr="00622478" w:rsidRDefault="007C103D" w:rsidP="007C103D">
            <w:pPr>
              <w:pStyle w:val="ListParagraph"/>
              <w:numPr>
                <w:ilvl w:val="0"/>
                <w:numId w:val="1"/>
              </w:numPr>
              <w:rPr>
                <w:rFonts w:ascii="Century Gothic" w:hAnsi="Century Gothic"/>
                <w:sz w:val="20"/>
                <w:szCs w:val="20"/>
              </w:rPr>
            </w:pPr>
            <w:r w:rsidRPr="00622478">
              <w:rPr>
                <w:rFonts w:ascii="Century Gothic" w:hAnsi="Century Gothic"/>
                <w:sz w:val="20"/>
                <w:szCs w:val="20"/>
              </w:rPr>
              <w:t>Welcome back</w:t>
            </w:r>
          </w:p>
          <w:p w14:paraId="17F65F26" w14:textId="77777777" w:rsidR="007C103D" w:rsidRPr="00622478" w:rsidRDefault="007C103D" w:rsidP="007C103D">
            <w:pPr>
              <w:pStyle w:val="ListParagraph"/>
              <w:numPr>
                <w:ilvl w:val="0"/>
                <w:numId w:val="1"/>
              </w:numPr>
              <w:rPr>
                <w:rFonts w:ascii="Century Gothic" w:hAnsi="Century Gothic"/>
                <w:sz w:val="20"/>
                <w:szCs w:val="20"/>
              </w:rPr>
            </w:pPr>
            <w:r w:rsidRPr="00622478">
              <w:rPr>
                <w:rFonts w:ascii="Century Gothic" w:hAnsi="Century Gothic"/>
                <w:sz w:val="20"/>
                <w:szCs w:val="20"/>
              </w:rPr>
              <w:t>Teaching &amp; Learning Assembly</w:t>
            </w:r>
          </w:p>
          <w:p w14:paraId="61ACFC49" w14:textId="77777777" w:rsidR="007C103D" w:rsidRPr="00622478" w:rsidRDefault="007C103D" w:rsidP="007C103D">
            <w:pPr>
              <w:pStyle w:val="ListParagraph"/>
              <w:numPr>
                <w:ilvl w:val="0"/>
                <w:numId w:val="1"/>
              </w:numPr>
              <w:rPr>
                <w:rFonts w:ascii="Century Gothic" w:hAnsi="Century Gothic"/>
                <w:sz w:val="20"/>
                <w:szCs w:val="20"/>
              </w:rPr>
            </w:pPr>
            <w:r w:rsidRPr="00622478">
              <w:rPr>
                <w:rFonts w:ascii="Century Gothic" w:hAnsi="Century Gothic"/>
                <w:sz w:val="20"/>
                <w:szCs w:val="20"/>
              </w:rPr>
              <w:t xml:space="preserve">First aid (KS3)                                                                                </w:t>
            </w:r>
          </w:p>
          <w:p w14:paraId="4457614C" w14:textId="77777777" w:rsidR="007C103D" w:rsidRPr="00622478" w:rsidRDefault="007C103D" w:rsidP="007C103D">
            <w:pPr>
              <w:pStyle w:val="ListParagraph"/>
              <w:numPr>
                <w:ilvl w:val="0"/>
                <w:numId w:val="1"/>
              </w:numPr>
              <w:rPr>
                <w:rFonts w:ascii="Century Gothic" w:hAnsi="Century Gothic"/>
                <w:sz w:val="20"/>
                <w:szCs w:val="20"/>
              </w:rPr>
            </w:pPr>
            <w:r w:rsidRPr="00622478">
              <w:rPr>
                <w:rFonts w:ascii="Century Gothic" w:hAnsi="Century Gothic"/>
                <w:sz w:val="20"/>
                <w:szCs w:val="20"/>
              </w:rPr>
              <w:t>Shaping futures (KS3)</w:t>
            </w:r>
          </w:p>
          <w:p w14:paraId="673C8636" w14:textId="77777777" w:rsidR="007C103D" w:rsidRPr="00622478" w:rsidRDefault="007C103D" w:rsidP="007C103D">
            <w:pPr>
              <w:pStyle w:val="ListParagraph"/>
              <w:numPr>
                <w:ilvl w:val="0"/>
                <w:numId w:val="1"/>
              </w:numPr>
              <w:rPr>
                <w:rFonts w:ascii="Century Gothic" w:hAnsi="Century Gothic"/>
                <w:sz w:val="20"/>
                <w:szCs w:val="20"/>
              </w:rPr>
            </w:pPr>
            <w:r w:rsidRPr="00622478">
              <w:rPr>
                <w:rFonts w:ascii="Century Gothic" w:hAnsi="Century Gothic"/>
                <w:sz w:val="20"/>
                <w:szCs w:val="20"/>
              </w:rPr>
              <w:t>Careers &amp; Aspirations</w:t>
            </w:r>
          </w:p>
          <w:p w14:paraId="17F5AB26" w14:textId="77777777" w:rsidR="007C103D" w:rsidRPr="00622478" w:rsidRDefault="007C103D" w:rsidP="007C103D">
            <w:pPr>
              <w:pStyle w:val="ListParagraph"/>
              <w:numPr>
                <w:ilvl w:val="0"/>
                <w:numId w:val="1"/>
              </w:numPr>
              <w:rPr>
                <w:rFonts w:ascii="Century Gothic" w:hAnsi="Century Gothic"/>
                <w:sz w:val="20"/>
                <w:szCs w:val="20"/>
              </w:rPr>
            </w:pPr>
            <w:r w:rsidRPr="00622478">
              <w:rPr>
                <w:rFonts w:ascii="Century Gothic" w:hAnsi="Century Gothic"/>
                <w:sz w:val="20"/>
                <w:szCs w:val="20"/>
              </w:rPr>
              <w:t>Black History Month</w:t>
            </w:r>
          </w:p>
          <w:p w14:paraId="46B38900" w14:textId="77777777" w:rsidR="007C103D" w:rsidRPr="00622478" w:rsidRDefault="007C103D" w:rsidP="007C103D">
            <w:pPr>
              <w:pStyle w:val="ListParagraph"/>
              <w:numPr>
                <w:ilvl w:val="0"/>
                <w:numId w:val="1"/>
              </w:numPr>
              <w:rPr>
                <w:rFonts w:ascii="Century Gothic" w:hAnsi="Century Gothic"/>
                <w:sz w:val="20"/>
                <w:szCs w:val="20"/>
              </w:rPr>
            </w:pPr>
            <w:r w:rsidRPr="00622478">
              <w:rPr>
                <w:rFonts w:ascii="Century Gothic" w:hAnsi="Century Gothic"/>
                <w:sz w:val="20"/>
                <w:szCs w:val="20"/>
              </w:rPr>
              <w:t xml:space="preserve">Bonfire Safety (KS3)                  </w:t>
            </w:r>
          </w:p>
          <w:p w14:paraId="709BA7AE" w14:textId="77777777" w:rsidR="007C103D" w:rsidRPr="00622478" w:rsidRDefault="007C103D" w:rsidP="007C103D">
            <w:pPr>
              <w:pStyle w:val="ListParagraph"/>
              <w:numPr>
                <w:ilvl w:val="0"/>
                <w:numId w:val="1"/>
              </w:numPr>
              <w:rPr>
                <w:rFonts w:ascii="Century Gothic" w:hAnsi="Century Gothic"/>
                <w:sz w:val="20"/>
                <w:szCs w:val="20"/>
              </w:rPr>
            </w:pPr>
            <w:r w:rsidRPr="00622478">
              <w:rPr>
                <w:rFonts w:ascii="Century Gothic" w:hAnsi="Century Gothic"/>
                <w:sz w:val="20"/>
                <w:szCs w:val="20"/>
              </w:rPr>
              <w:t xml:space="preserve">Anti Bullying week (KS3)   </w:t>
            </w:r>
          </w:p>
          <w:p w14:paraId="1E7CA085" w14:textId="77777777" w:rsidR="007C103D" w:rsidRPr="00622478" w:rsidRDefault="007C103D" w:rsidP="007C103D">
            <w:pPr>
              <w:pStyle w:val="ListParagraph"/>
              <w:numPr>
                <w:ilvl w:val="0"/>
                <w:numId w:val="1"/>
              </w:numPr>
              <w:rPr>
                <w:rFonts w:ascii="Century Gothic" w:hAnsi="Century Gothic"/>
                <w:sz w:val="20"/>
                <w:szCs w:val="20"/>
              </w:rPr>
            </w:pPr>
            <w:r w:rsidRPr="00622478">
              <w:rPr>
                <w:rFonts w:ascii="Century Gothic" w:hAnsi="Century Gothic"/>
                <w:sz w:val="20"/>
                <w:szCs w:val="20"/>
              </w:rPr>
              <w:t>Remembrance Day</w:t>
            </w:r>
          </w:p>
          <w:p w14:paraId="2E26CDC8" w14:textId="77777777" w:rsidR="007C103D" w:rsidRPr="00622478" w:rsidRDefault="007C103D" w:rsidP="007C103D">
            <w:pPr>
              <w:pStyle w:val="ListParagraph"/>
              <w:numPr>
                <w:ilvl w:val="0"/>
                <w:numId w:val="1"/>
              </w:numPr>
              <w:rPr>
                <w:rFonts w:ascii="Century Gothic" w:hAnsi="Century Gothic"/>
                <w:sz w:val="20"/>
                <w:szCs w:val="20"/>
              </w:rPr>
            </w:pPr>
            <w:r w:rsidRPr="00622478">
              <w:rPr>
                <w:rFonts w:ascii="Century Gothic" w:hAnsi="Century Gothic"/>
                <w:sz w:val="20"/>
                <w:szCs w:val="20"/>
              </w:rPr>
              <w:t>UK Parliament Week</w:t>
            </w:r>
          </w:p>
          <w:p w14:paraId="21B145BA" w14:textId="77777777" w:rsidR="007C103D" w:rsidRPr="00622478" w:rsidRDefault="007C103D" w:rsidP="007C103D">
            <w:pPr>
              <w:pStyle w:val="ListParagraph"/>
              <w:numPr>
                <w:ilvl w:val="0"/>
                <w:numId w:val="1"/>
              </w:numPr>
              <w:rPr>
                <w:rFonts w:ascii="Century Gothic" w:hAnsi="Century Gothic"/>
                <w:sz w:val="20"/>
                <w:szCs w:val="20"/>
              </w:rPr>
            </w:pPr>
            <w:r w:rsidRPr="00622478">
              <w:rPr>
                <w:rFonts w:ascii="Century Gothic" w:hAnsi="Century Gothic"/>
                <w:sz w:val="20"/>
                <w:szCs w:val="20"/>
              </w:rPr>
              <w:t>Hanukkah/Christmas/ Epiphany</w:t>
            </w:r>
          </w:p>
          <w:p w14:paraId="28CCC2C5" w14:textId="77777777" w:rsidR="007C103D" w:rsidRPr="00622478" w:rsidRDefault="007C103D" w:rsidP="007C103D">
            <w:pPr>
              <w:pStyle w:val="ListParagraph"/>
              <w:numPr>
                <w:ilvl w:val="0"/>
                <w:numId w:val="1"/>
              </w:numPr>
              <w:rPr>
                <w:rFonts w:ascii="Century Gothic" w:hAnsi="Century Gothic"/>
                <w:sz w:val="20"/>
                <w:szCs w:val="20"/>
              </w:rPr>
            </w:pPr>
            <w:r w:rsidRPr="00622478">
              <w:rPr>
                <w:rFonts w:ascii="Century Gothic" w:hAnsi="Century Gothic"/>
                <w:sz w:val="20"/>
                <w:szCs w:val="20"/>
              </w:rPr>
              <w:t>Careers &amp; Aspirations / Exams</w:t>
            </w:r>
          </w:p>
          <w:p w14:paraId="165A5DBA" w14:textId="5258BD02" w:rsidR="00F91CA1" w:rsidRPr="00622478" w:rsidRDefault="007C103D" w:rsidP="007C103D">
            <w:pPr>
              <w:pStyle w:val="ListParagraph"/>
              <w:numPr>
                <w:ilvl w:val="0"/>
                <w:numId w:val="1"/>
              </w:numPr>
              <w:rPr>
                <w:rFonts w:ascii="Century Gothic" w:hAnsi="Century Gothic"/>
                <w:sz w:val="20"/>
                <w:szCs w:val="20"/>
              </w:rPr>
            </w:pPr>
            <w:r w:rsidRPr="00622478">
              <w:rPr>
                <w:rFonts w:ascii="Century Gothic" w:hAnsi="Century Gothic"/>
                <w:sz w:val="20"/>
                <w:szCs w:val="20"/>
              </w:rPr>
              <w:t>Random Acts of Kindness Christmas</w:t>
            </w:r>
          </w:p>
          <w:p w14:paraId="23CA6CAF" w14:textId="77777777" w:rsidR="00F91CA1" w:rsidRPr="00622478" w:rsidRDefault="00F91CA1" w:rsidP="00F91CA1">
            <w:pPr>
              <w:jc w:val="center"/>
              <w:rPr>
                <w:rFonts w:ascii="Century Gothic" w:hAnsi="Century Gothic"/>
                <w:sz w:val="20"/>
                <w:szCs w:val="20"/>
              </w:rPr>
            </w:pPr>
          </w:p>
          <w:p w14:paraId="27B82D53" w14:textId="77777777" w:rsidR="00F91CA1" w:rsidRPr="00622478" w:rsidRDefault="00F91CA1" w:rsidP="00F91CA1">
            <w:pPr>
              <w:jc w:val="center"/>
              <w:rPr>
                <w:rFonts w:ascii="Century Gothic" w:hAnsi="Century Gothic"/>
                <w:sz w:val="20"/>
                <w:szCs w:val="20"/>
              </w:rPr>
            </w:pPr>
          </w:p>
          <w:p w14:paraId="5FAF8205" w14:textId="77777777" w:rsidR="00F91CA1" w:rsidRPr="00622478" w:rsidRDefault="00F91CA1" w:rsidP="00F91CA1">
            <w:pPr>
              <w:jc w:val="center"/>
              <w:rPr>
                <w:rFonts w:ascii="Century Gothic" w:hAnsi="Century Gothic"/>
                <w:sz w:val="20"/>
                <w:szCs w:val="20"/>
              </w:rPr>
            </w:pPr>
          </w:p>
          <w:p w14:paraId="6B1BF4D9" w14:textId="77777777" w:rsidR="00F91CA1" w:rsidRPr="00622478" w:rsidRDefault="00F91CA1" w:rsidP="00F91CA1">
            <w:pPr>
              <w:jc w:val="center"/>
              <w:rPr>
                <w:rFonts w:ascii="Century Gothic" w:hAnsi="Century Gothic"/>
                <w:sz w:val="20"/>
                <w:szCs w:val="20"/>
              </w:rPr>
            </w:pPr>
          </w:p>
          <w:p w14:paraId="2A8D0C6A" w14:textId="77777777" w:rsidR="00F91CA1" w:rsidRPr="00622478" w:rsidRDefault="00F91CA1" w:rsidP="00F91CA1">
            <w:pPr>
              <w:jc w:val="center"/>
              <w:rPr>
                <w:rFonts w:ascii="Century Gothic" w:hAnsi="Century Gothic"/>
                <w:sz w:val="20"/>
                <w:szCs w:val="20"/>
              </w:rPr>
            </w:pPr>
          </w:p>
          <w:p w14:paraId="0022016C" w14:textId="77777777" w:rsidR="00F91CA1" w:rsidRPr="00622478" w:rsidRDefault="00F91CA1" w:rsidP="00F91CA1">
            <w:pPr>
              <w:jc w:val="center"/>
              <w:rPr>
                <w:rFonts w:ascii="Century Gothic" w:hAnsi="Century Gothic"/>
                <w:sz w:val="20"/>
                <w:szCs w:val="20"/>
              </w:rPr>
            </w:pPr>
          </w:p>
        </w:tc>
        <w:tc>
          <w:tcPr>
            <w:tcW w:w="2938" w:type="dxa"/>
          </w:tcPr>
          <w:p w14:paraId="138EBC6D" w14:textId="77777777" w:rsidR="007C103D" w:rsidRPr="00622478" w:rsidRDefault="007C103D" w:rsidP="007C103D">
            <w:pPr>
              <w:pStyle w:val="ListParagraph"/>
              <w:numPr>
                <w:ilvl w:val="0"/>
                <w:numId w:val="2"/>
              </w:numPr>
              <w:rPr>
                <w:rFonts w:ascii="Century Gothic" w:hAnsi="Century Gothic"/>
                <w:sz w:val="20"/>
                <w:szCs w:val="20"/>
              </w:rPr>
            </w:pPr>
            <w:r w:rsidRPr="00622478">
              <w:rPr>
                <w:rFonts w:ascii="Century Gothic" w:hAnsi="Century Gothic"/>
                <w:sz w:val="20"/>
                <w:szCs w:val="20"/>
              </w:rPr>
              <w:t>Values</w:t>
            </w:r>
          </w:p>
          <w:p w14:paraId="65DF5393" w14:textId="77777777" w:rsidR="007C103D" w:rsidRPr="00622478" w:rsidRDefault="007C103D" w:rsidP="007C103D">
            <w:pPr>
              <w:pStyle w:val="ListParagraph"/>
              <w:numPr>
                <w:ilvl w:val="0"/>
                <w:numId w:val="2"/>
              </w:numPr>
              <w:rPr>
                <w:rFonts w:ascii="Century Gothic" w:hAnsi="Century Gothic"/>
                <w:sz w:val="20"/>
                <w:szCs w:val="20"/>
              </w:rPr>
            </w:pPr>
            <w:r w:rsidRPr="00622478">
              <w:rPr>
                <w:rFonts w:ascii="Century Gothic" w:hAnsi="Century Gothic"/>
                <w:sz w:val="20"/>
                <w:szCs w:val="20"/>
              </w:rPr>
              <w:t>Teaching &amp; Learning Assembly</w:t>
            </w:r>
          </w:p>
          <w:p w14:paraId="43960E29" w14:textId="77777777" w:rsidR="007C103D" w:rsidRPr="00622478" w:rsidRDefault="007C103D" w:rsidP="007C103D">
            <w:pPr>
              <w:pStyle w:val="ListParagraph"/>
              <w:numPr>
                <w:ilvl w:val="0"/>
                <w:numId w:val="2"/>
              </w:numPr>
              <w:rPr>
                <w:rFonts w:ascii="Century Gothic" w:hAnsi="Century Gothic"/>
                <w:sz w:val="20"/>
                <w:szCs w:val="20"/>
              </w:rPr>
            </w:pPr>
            <w:r w:rsidRPr="00622478">
              <w:rPr>
                <w:rFonts w:ascii="Century Gothic" w:hAnsi="Century Gothic"/>
                <w:sz w:val="20"/>
                <w:szCs w:val="20"/>
              </w:rPr>
              <w:t xml:space="preserve">Chinese New Year (KS3) </w:t>
            </w:r>
          </w:p>
          <w:p w14:paraId="6EAA19FA" w14:textId="77777777" w:rsidR="007C103D" w:rsidRPr="00622478" w:rsidRDefault="007C103D" w:rsidP="007C103D">
            <w:pPr>
              <w:pStyle w:val="ListParagraph"/>
              <w:numPr>
                <w:ilvl w:val="0"/>
                <w:numId w:val="2"/>
              </w:numPr>
              <w:rPr>
                <w:rFonts w:ascii="Century Gothic" w:hAnsi="Century Gothic"/>
                <w:sz w:val="20"/>
                <w:szCs w:val="20"/>
              </w:rPr>
            </w:pPr>
            <w:r w:rsidRPr="00622478">
              <w:rPr>
                <w:rFonts w:ascii="Century Gothic" w:hAnsi="Century Gothic"/>
                <w:sz w:val="20"/>
                <w:szCs w:val="20"/>
              </w:rPr>
              <w:t xml:space="preserve">Careers &amp; Aspirations (KS3) </w:t>
            </w:r>
          </w:p>
          <w:p w14:paraId="0EB378EB" w14:textId="77777777" w:rsidR="007C103D" w:rsidRPr="00622478" w:rsidRDefault="007C103D" w:rsidP="007C103D">
            <w:pPr>
              <w:pStyle w:val="ListParagraph"/>
              <w:numPr>
                <w:ilvl w:val="0"/>
                <w:numId w:val="2"/>
              </w:numPr>
              <w:rPr>
                <w:rFonts w:ascii="Century Gothic" w:hAnsi="Century Gothic"/>
                <w:sz w:val="20"/>
                <w:szCs w:val="20"/>
              </w:rPr>
            </w:pPr>
            <w:r w:rsidRPr="00622478">
              <w:rPr>
                <w:rFonts w:ascii="Century Gothic" w:hAnsi="Century Gothic"/>
                <w:sz w:val="20"/>
                <w:szCs w:val="20"/>
              </w:rPr>
              <w:t>LGBTQ+ History Month</w:t>
            </w:r>
          </w:p>
          <w:p w14:paraId="163294D5" w14:textId="77777777" w:rsidR="007C103D" w:rsidRPr="00622478" w:rsidRDefault="007C103D" w:rsidP="007C103D">
            <w:pPr>
              <w:pStyle w:val="ListParagraph"/>
              <w:numPr>
                <w:ilvl w:val="0"/>
                <w:numId w:val="2"/>
              </w:numPr>
              <w:rPr>
                <w:rFonts w:ascii="Century Gothic" w:hAnsi="Century Gothic"/>
                <w:sz w:val="20"/>
                <w:szCs w:val="20"/>
              </w:rPr>
            </w:pPr>
            <w:r w:rsidRPr="00622478">
              <w:rPr>
                <w:rFonts w:ascii="Century Gothic" w:hAnsi="Century Gothic"/>
                <w:sz w:val="20"/>
                <w:szCs w:val="20"/>
              </w:rPr>
              <w:t>Childrens Mental Health Week</w:t>
            </w:r>
          </w:p>
          <w:p w14:paraId="2D847178" w14:textId="77777777" w:rsidR="007C103D" w:rsidRPr="00622478" w:rsidRDefault="007C103D" w:rsidP="007C103D">
            <w:pPr>
              <w:pStyle w:val="ListParagraph"/>
              <w:numPr>
                <w:ilvl w:val="0"/>
                <w:numId w:val="2"/>
              </w:numPr>
              <w:rPr>
                <w:rFonts w:ascii="Century Gothic" w:hAnsi="Century Gothic"/>
                <w:sz w:val="20"/>
                <w:szCs w:val="20"/>
              </w:rPr>
            </w:pPr>
            <w:r w:rsidRPr="00622478">
              <w:rPr>
                <w:rFonts w:ascii="Century Gothic" w:hAnsi="Century Gothic"/>
                <w:sz w:val="20"/>
                <w:szCs w:val="20"/>
              </w:rPr>
              <w:t xml:space="preserve">World Book Day (KS3) </w:t>
            </w:r>
          </w:p>
          <w:p w14:paraId="4D01C403" w14:textId="77777777" w:rsidR="007C103D" w:rsidRPr="00622478" w:rsidRDefault="007C103D" w:rsidP="007C103D">
            <w:pPr>
              <w:pStyle w:val="ListParagraph"/>
              <w:numPr>
                <w:ilvl w:val="0"/>
                <w:numId w:val="2"/>
              </w:numPr>
              <w:rPr>
                <w:rFonts w:ascii="Century Gothic" w:hAnsi="Century Gothic"/>
                <w:sz w:val="20"/>
                <w:szCs w:val="20"/>
              </w:rPr>
            </w:pPr>
            <w:r w:rsidRPr="00622478">
              <w:rPr>
                <w:rFonts w:ascii="Century Gothic" w:hAnsi="Century Gothic"/>
                <w:sz w:val="20"/>
                <w:szCs w:val="20"/>
              </w:rPr>
              <w:t>National Careers Week / Year 9 Options</w:t>
            </w:r>
          </w:p>
          <w:p w14:paraId="57C98280" w14:textId="77777777" w:rsidR="007C103D" w:rsidRPr="00622478" w:rsidRDefault="007C103D" w:rsidP="007C103D">
            <w:pPr>
              <w:pStyle w:val="ListParagraph"/>
              <w:numPr>
                <w:ilvl w:val="0"/>
                <w:numId w:val="2"/>
              </w:numPr>
              <w:rPr>
                <w:rFonts w:ascii="Century Gothic" w:hAnsi="Century Gothic"/>
                <w:sz w:val="20"/>
                <w:szCs w:val="20"/>
              </w:rPr>
            </w:pPr>
            <w:r w:rsidRPr="00622478">
              <w:rPr>
                <w:rFonts w:ascii="Century Gothic" w:hAnsi="Century Gothic"/>
                <w:sz w:val="20"/>
                <w:szCs w:val="20"/>
              </w:rPr>
              <w:t>British Science Week</w:t>
            </w:r>
          </w:p>
          <w:p w14:paraId="68A0596A" w14:textId="77777777" w:rsidR="007C103D" w:rsidRPr="00622478" w:rsidRDefault="007C103D" w:rsidP="007C103D">
            <w:pPr>
              <w:pStyle w:val="ListParagraph"/>
              <w:numPr>
                <w:ilvl w:val="0"/>
                <w:numId w:val="2"/>
              </w:numPr>
              <w:rPr>
                <w:rFonts w:ascii="Century Gothic" w:hAnsi="Century Gothic"/>
                <w:sz w:val="20"/>
                <w:szCs w:val="20"/>
              </w:rPr>
            </w:pPr>
            <w:r w:rsidRPr="00622478">
              <w:rPr>
                <w:rFonts w:ascii="Century Gothic" w:hAnsi="Century Gothic"/>
                <w:sz w:val="20"/>
                <w:szCs w:val="20"/>
              </w:rPr>
              <w:t>Safety on the coast</w:t>
            </w:r>
          </w:p>
          <w:p w14:paraId="339D4794" w14:textId="6A932D71" w:rsidR="00F91CA1" w:rsidRPr="00622478" w:rsidRDefault="007C103D" w:rsidP="007C103D">
            <w:pPr>
              <w:pStyle w:val="ListParagraph"/>
              <w:numPr>
                <w:ilvl w:val="0"/>
                <w:numId w:val="2"/>
              </w:numPr>
              <w:rPr>
                <w:rFonts w:ascii="Century Gothic" w:hAnsi="Century Gothic"/>
                <w:sz w:val="20"/>
                <w:szCs w:val="20"/>
              </w:rPr>
            </w:pPr>
            <w:r w:rsidRPr="00622478">
              <w:rPr>
                <w:rFonts w:ascii="Century Gothic" w:hAnsi="Century Gothic"/>
                <w:sz w:val="20"/>
                <w:szCs w:val="20"/>
              </w:rPr>
              <w:t>Random Acts of Kindness - Easter (KS3)</w:t>
            </w:r>
          </w:p>
        </w:tc>
        <w:tc>
          <w:tcPr>
            <w:tcW w:w="2708" w:type="dxa"/>
          </w:tcPr>
          <w:p w14:paraId="6540AB5F" w14:textId="77777777" w:rsidR="007C103D" w:rsidRPr="00622478" w:rsidRDefault="007C103D" w:rsidP="007C103D">
            <w:pPr>
              <w:pStyle w:val="ListParagraph"/>
              <w:numPr>
                <w:ilvl w:val="0"/>
                <w:numId w:val="3"/>
              </w:numPr>
              <w:rPr>
                <w:rFonts w:ascii="Century Gothic" w:hAnsi="Century Gothic"/>
                <w:sz w:val="20"/>
                <w:szCs w:val="20"/>
              </w:rPr>
            </w:pPr>
            <w:r w:rsidRPr="00622478">
              <w:rPr>
                <w:rFonts w:ascii="Century Gothic" w:hAnsi="Century Gothic"/>
                <w:sz w:val="20"/>
                <w:szCs w:val="20"/>
              </w:rPr>
              <w:t>Values</w:t>
            </w:r>
          </w:p>
          <w:p w14:paraId="7CFB423C" w14:textId="77777777" w:rsidR="007C103D" w:rsidRPr="00622478" w:rsidRDefault="007C103D" w:rsidP="007C103D">
            <w:pPr>
              <w:pStyle w:val="ListParagraph"/>
              <w:numPr>
                <w:ilvl w:val="0"/>
                <w:numId w:val="3"/>
              </w:numPr>
              <w:rPr>
                <w:rFonts w:ascii="Century Gothic" w:hAnsi="Century Gothic"/>
                <w:sz w:val="20"/>
                <w:szCs w:val="20"/>
              </w:rPr>
            </w:pPr>
            <w:r w:rsidRPr="00622478">
              <w:rPr>
                <w:rFonts w:ascii="Century Gothic" w:hAnsi="Century Gothic"/>
                <w:sz w:val="20"/>
                <w:szCs w:val="20"/>
              </w:rPr>
              <w:t xml:space="preserve">Teaching &amp; Learning (KS3) </w:t>
            </w:r>
          </w:p>
          <w:p w14:paraId="4E28F91F" w14:textId="77777777" w:rsidR="007C103D" w:rsidRPr="00622478" w:rsidRDefault="007C103D" w:rsidP="007C103D">
            <w:pPr>
              <w:pStyle w:val="ListParagraph"/>
              <w:numPr>
                <w:ilvl w:val="0"/>
                <w:numId w:val="3"/>
              </w:numPr>
              <w:rPr>
                <w:rFonts w:ascii="Century Gothic" w:hAnsi="Century Gothic"/>
                <w:sz w:val="20"/>
                <w:szCs w:val="20"/>
              </w:rPr>
            </w:pPr>
            <w:r w:rsidRPr="00622478">
              <w:rPr>
                <w:rFonts w:ascii="Century Gothic" w:hAnsi="Century Gothic"/>
                <w:sz w:val="20"/>
                <w:szCs w:val="20"/>
              </w:rPr>
              <w:t>Careers &amp; Aspirations</w:t>
            </w:r>
          </w:p>
          <w:p w14:paraId="14EA07E2" w14:textId="77777777" w:rsidR="007C103D" w:rsidRPr="00622478" w:rsidRDefault="007C103D" w:rsidP="007C103D">
            <w:pPr>
              <w:pStyle w:val="ListParagraph"/>
              <w:numPr>
                <w:ilvl w:val="0"/>
                <w:numId w:val="3"/>
              </w:numPr>
              <w:rPr>
                <w:rFonts w:ascii="Century Gothic" w:hAnsi="Century Gothic"/>
                <w:sz w:val="20"/>
                <w:szCs w:val="20"/>
              </w:rPr>
            </w:pPr>
            <w:r w:rsidRPr="00622478">
              <w:rPr>
                <w:rFonts w:ascii="Century Gothic" w:hAnsi="Century Gothic"/>
                <w:sz w:val="20"/>
                <w:szCs w:val="20"/>
              </w:rPr>
              <w:t>Fair Trade</w:t>
            </w:r>
          </w:p>
          <w:p w14:paraId="713D38F9" w14:textId="77777777" w:rsidR="007C103D" w:rsidRPr="00622478" w:rsidRDefault="007C103D" w:rsidP="007C103D">
            <w:pPr>
              <w:pStyle w:val="ListParagraph"/>
              <w:numPr>
                <w:ilvl w:val="0"/>
                <w:numId w:val="3"/>
              </w:numPr>
              <w:rPr>
                <w:rFonts w:ascii="Century Gothic" w:hAnsi="Century Gothic"/>
                <w:sz w:val="20"/>
                <w:szCs w:val="20"/>
              </w:rPr>
            </w:pPr>
            <w:r w:rsidRPr="00622478">
              <w:rPr>
                <w:rFonts w:ascii="Century Gothic" w:hAnsi="Century Gothic"/>
                <w:sz w:val="20"/>
                <w:szCs w:val="20"/>
              </w:rPr>
              <w:t>Big Debate/ BPS Election</w:t>
            </w:r>
          </w:p>
          <w:p w14:paraId="54BF9A6C" w14:textId="77777777" w:rsidR="007C103D" w:rsidRPr="00622478" w:rsidRDefault="007C103D" w:rsidP="007C103D">
            <w:pPr>
              <w:pStyle w:val="ListParagraph"/>
              <w:numPr>
                <w:ilvl w:val="0"/>
                <w:numId w:val="3"/>
              </w:numPr>
              <w:rPr>
                <w:rFonts w:ascii="Century Gothic" w:hAnsi="Century Gothic"/>
                <w:sz w:val="20"/>
                <w:szCs w:val="20"/>
              </w:rPr>
            </w:pPr>
            <w:r w:rsidRPr="00622478">
              <w:rPr>
                <w:rFonts w:ascii="Century Gothic" w:hAnsi="Century Gothic"/>
                <w:sz w:val="20"/>
                <w:szCs w:val="20"/>
              </w:rPr>
              <w:t>PRIDE Month</w:t>
            </w:r>
          </w:p>
          <w:p w14:paraId="559405B6" w14:textId="77777777" w:rsidR="007C103D" w:rsidRPr="00622478" w:rsidRDefault="007C103D" w:rsidP="007C103D">
            <w:pPr>
              <w:pStyle w:val="ListParagraph"/>
              <w:numPr>
                <w:ilvl w:val="0"/>
                <w:numId w:val="3"/>
              </w:numPr>
              <w:rPr>
                <w:rFonts w:ascii="Century Gothic" w:hAnsi="Century Gothic"/>
                <w:sz w:val="20"/>
                <w:szCs w:val="20"/>
              </w:rPr>
            </w:pPr>
            <w:r w:rsidRPr="00622478">
              <w:rPr>
                <w:rFonts w:ascii="Century Gothic" w:hAnsi="Century Gothic"/>
                <w:sz w:val="20"/>
                <w:szCs w:val="20"/>
              </w:rPr>
              <w:t>Careers &amp; Aspirations</w:t>
            </w:r>
          </w:p>
          <w:p w14:paraId="2AAC0736" w14:textId="77777777" w:rsidR="007C103D" w:rsidRPr="00622478" w:rsidRDefault="007C103D" w:rsidP="007C103D">
            <w:pPr>
              <w:pStyle w:val="ListParagraph"/>
              <w:numPr>
                <w:ilvl w:val="0"/>
                <w:numId w:val="3"/>
              </w:numPr>
              <w:rPr>
                <w:rFonts w:ascii="Century Gothic" w:hAnsi="Century Gothic"/>
                <w:sz w:val="20"/>
                <w:szCs w:val="20"/>
              </w:rPr>
            </w:pPr>
            <w:r w:rsidRPr="00622478">
              <w:rPr>
                <w:rFonts w:ascii="Century Gothic" w:hAnsi="Century Gothic"/>
                <w:sz w:val="20"/>
                <w:szCs w:val="20"/>
              </w:rPr>
              <w:t>Exercise and Personal Hygiene</w:t>
            </w:r>
          </w:p>
          <w:p w14:paraId="249D7245" w14:textId="77777777" w:rsidR="007C103D" w:rsidRPr="00622478" w:rsidRDefault="007C103D" w:rsidP="007C103D">
            <w:pPr>
              <w:pStyle w:val="ListParagraph"/>
              <w:numPr>
                <w:ilvl w:val="0"/>
                <w:numId w:val="3"/>
              </w:numPr>
              <w:rPr>
                <w:rFonts w:ascii="Century Gothic" w:hAnsi="Century Gothic"/>
                <w:sz w:val="20"/>
                <w:szCs w:val="20"/>
              </w:rPr>
            </w:pPr>
            <w:r w:rsidRPr="00622478">
              <w:rPr>
                <w:rFonts w:ascii="Century Gothic" w:hAnsi="Century Gothic"/>
                <w:sz w:val="20"/>
                <w:szCs w:val="20"/>
              </w:rPr>
              <w:t>World Refugee Day</w:t>
            </w:r>
          </w:p>
          <w:p w14:paraId="64089242" w14:textId="77777777" w:rsidR="007C103D" w:rsidRPr="00622478" w:rsidRDefault="007C103D" w:rsidP="007C103D">
            <w:pPr>
              <w:pStyle w:val="ListParagraph"/>
              <w:numPr>
                <w:ilvl w:val="0"/>
                <w:numId w:val="3"/>
              </w:numPr>
              <w:rPr>
                <w:rFonts w:ascii="Century Gothic" w:hAnsi="Century Gothic"/>
                <w:sz w:val="20"/>
                <w:szCs w:val="20"/>
              </w:rPr>
            </w:pPr>
            <w:r w:rsidRPr="00622478">
              <w:rPr>
                <w:rFonts w:ascii="Century Gothic" w:hAnsi="Century Gothic"/>
                <w:sz w:val="20"/>
                <w:szCs w:val="20"/>
              </w:rPr>
              <w:t>Values</w:t>
            </w:r>
          </w:p>
          <w:p w14:paraId="33CFCD36" w14:textId="7BE38F97" w:rsidR="00F91CA1" w:rsidRPr="00622478" w:rsidRDefault="007C103D" w:rsidP="007C103D">
            <w:pPr>
              <w:pStyle w:val="ListParagraph"/>
              <w:numPr>
                <w:ilvl w:val="0"/>
                <w:numId w:val="3"/>
              </w:numPr>
              <w:rPr>
                <w:rFonts w:ascii="Century Gothic" w:hAnsi="Century Gothic"/>
                <w:sz w:val="20"/>
                <w:szCs w:val="20"/>
              </w:rPr>
            </w:pPr>
            <w:r w:rsidRPr="00622478">
              <w:rPr>
                <w:rFonts w:ascii="Century Gothic" w:hAnsi="Century Gothic"/>
                <w:sz w:val="20"/>
                <w:szCs w:val="20"/>
              </w:rPr>
              <w:t>Healthy summer activities (mental and physical)</w:t>
            </w:r>
          </w:p>
        </w:tc>
      </w:tr>
    </w:tbl>
    <w:p w14:paraId="0D953ADB" w14:textId="77777777" w:rsidR="00F91CA1" w:rsidRPr="00A87C41" w:rsidRDefault="00F91CA1">
      <w:pPr>
        <w:rPr>
          <w:rFonts w:ascii="Century Gothic" w:hAnsi="Century Gothic"/>
        </w:rPr>
      </w:pPr>
    </w:p>
    <w:sectPr w:rsidR="00F91CA1" w:rsidRPr="00A87C41" w:rsidSect="00F91CA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39977" w14:textId="77777777" w:rsidR="00E97768" w:rsidRDefault="00E97768" w:rsidP="00F91CA1">
      <w:pPr>
        <w:spacing w:after="0" w:line="240" w:lineRule="auto"/>
      </w:pPr>
      <w:r>
        <w:separator/>
      </w:r>
    </w:p>
  </w:endnote>
  <w:endnote w:type="continuationSeparator" w:id="0">
    <w:p w14:paraId="0C21E633" w14:textId="77777777" w:rsidR="00E97768" w:rsidRDefault="00E97768" w:rsidP="00F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02078" w14:textId="77777777" w:rsidR="00E97768" w:rsidRDefault="00E97768" w:rsidP="00F91CA1">
      <w:pPr>
        <w:spacing w:after="0" w:line="240" w:lineRule="auto"/>
      </w:pPr>
      <w:r>
        <w:separator/>
      </w:r>
    </w:p>
  </w:footnote>
  <w:footnote w:type="continuationSeparator" w:id="0">
    <w:p w14:paraId="01670CCC" w14:textId="77777777" w:rsidR="00E97768" w:rsidRDefault="00E97768" w:rsidP="00F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D5BCF"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44A809E9" w14:textId="77777777" w:rsidR="00F91CA1" w:rsidRDefault="00F9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EB138E"/>
    <w:multiLevelType w:val="hybridMultilevel"/>
    <w:tmpl w:val="E8AED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8F0274"/>
    <w:multiLevelType w:val="hybridMultilevel"/>
    <w:tmpl w:val="843C7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894CE9"/>
    <w:multiLevelType w:val="hybridMultilevel"/>
    <w:tmpl w:val="B7A0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B0BAF"/>
    <w:rsid w:val="002B75E9"/>
    <w:rsid w:val="00592C4C"/>
    <w:rsid w:val="00622478"/>
    <w:rsid w:val="00667947"/>
    <w:rsid w:val="007C103D"/>
    <w:rsid w:val="009D6B3C"/>
    <w:rsid w:val="00A87C41"/>
    <w:rsid w:val="00AA193B"/>
    <w:rsid w:val="00E97768"/>
    <w:rsid w:val="00F91CA1"/>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32D8"/>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A1"/>
  </w:style>
  <w:style w:type="paragraph" w:styleId="ListParagraph">
    <w:name w:val="List Paragraph"/>
    <w:basedOn w:val="Normal"/>
    <w:uiPriority w:val="34"/>
    <w:qFormat/>
    <w:rsid w:val="007C1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71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CCBA6-9BA8-4E90-91C3-D769A99E0C9A}">
  <ds:schemaRefs>
    <ds:schemaRef ds:uri="http://schemas.microsoft.com/office/2006/metadata/properties"/>
    <ds:schemaRef ds:uri="http://schemas.microsoft.com/office/infopath/2007/PartnerControls"/>
    <ds:schemaRef ds:uri="d6847218-6ea8-41c3-bb48-e64a05b373ab"/>
  </ds:schemaRefs>
</ds:datastoreItem>
</file>

<file path=customXml/itemProps3.xml><?xml version="1.0" encoding="utf-8"?>
<ds:datastoreItem xmlns:ds="http://schemas.openxmlformats.org/officeDocument/2006/customXml" ds:itemID="{681FBF00-4C79-4A2A-9EB9-747EC593B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Eloise Benn</cp:lastModifiedBy>
  <cp:revision>5</cp:revision>
  <dcterms:created xsi:type="dcterms:W3CDTF">2024-09-23T12:34:00Z</dcterms:created>
  <dcterms:modified xsi:type="dcterms:W3CDTF">2025-10-21T09:13:00Z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