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CF093" w14:textId="17839012" w:rsidR="000B0BAF" w:rsidRPr="00F91CA1" w:rsidRDefault="00F91CA1">
      <w:pPr>
        <w:rPr>
          <w:rFonts w:ascii="Century Gothic" w:hAnsi="Century Gothic"/>
          <w:sz w:val="32"/>
          <w:szCs w:val="32"/>
        </w:rPr>
      </w:pPr>
      <w:r w:rsidRPr="00F91CA1">
        <w:rPr>
          <w:rFonts w:ascii="Century Gothic" w:hAnsi="Century Gothic"/>
          <w:sz w:val="32"/>
          <w:szCs w:val="32"/>
        </w:rPr>
        <w:t>KS</w:t>
      </w:r>
      <w:r w:rsidR="0072161E">
        <w:rPr>
          <w:rFonts w:ascii="Century Gothic" w:hAnsi="Century Gothic"/>
          <w:sz w:val="32"/>
          <w:szCs w:val="32"/>
        </w:rPr>
        <w:t>4</w:t>
      </w:r>
      <w:r w:rsidRPr="00F91CA1">
        <w:rPr>
          <w:rFonts w:ascii="Century Gothic" w:hAnsi="Century Gothic"/>
          <w:sz w:val="32"/>
          <w:szCs w:val="32"/>
        </w:rPr>
        <w:t xml:space="preserve"> </w:t>
      </w:r>
      <w:r w:rsidR="00A87C41" w:rsidRPr="00F91CA1">
        <w:rPr>
          <w:rFonts w:ascii="Century Gothic" w:hAnsi="Century Gothic"/>
          <w:sz w:val="32"/>
          <w:szCs w:val="32"/>
        </w:rPr>
        <w:t>Curriculum Overview 202</w:t>
      </w:r>
      <w:r w:rsidR="00155967">
        <w:rPr>
          <w:rFonts w:ascii="Century Gothic" w:hAnsi="Century Gothic"/>
          <w:sz w:val="32"/>
          <w:szCs w:val="32"/>
        </w:rPr>
        <w:t>5</w:t>
      </w:r>
      <w:r w:rsidR="00A87C41" w:rsidRPr="00F91CA1">
        <w:rPr>
          <w:rFonts w:ascii="Century Gothic" w:hAnsi="Century Gothic"/>
          <w:sz w:val="32"/>
          <w:szCs w:val="32"/>
        </w:rPr>
        <w:t>-2</w:t>
      </w:r>
      <w:r w:rsidR="00155967">
        <w:rPr>
          <w:rFonts w:ascii="Century Gothic" w:hAnsi="Century Gothic"/>
          <w:sz w:val="32"/>
          <w:szCs w:val="32"/>
        </w:rPr>
        <w:t>6</w:t>
      </w:r>
    </w:p>
    <w:p w14:paraId="17D601CF" w14:textId="51F6CF4A" w:rsidR="00A87C41" w:rsidRDefault="00F91CA1" w:rsidP="00F91CA1">
      <w:pPr>
        <w:rPr>
          <w:rFonts w:ascii="Century Gothic" w:hAnsi="Century Gothic"/>
          <w:b/>
          <w:bCs/>
          <w:sz w:val="36"/>
          <w:szCs w:val="36"/>
        </w:rPr>
      </w:pPr>
      <w:r>
        <w:rPr>
          <w:rFonts w:ascii="Century Gothic" w:hAnsi="Century Gothic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B0102B" wp14:editId="0868F207">
                <wp:simplePos x="0" y="0"/>
                <wp:positionH relativeFrom="margin">
                  <wp:align>left</wp:align>
                </wp:positionH>
                <wp:positionV relativeFrom="paragraph">
                  <wp:posOffset>347663</wp:posOffset>
                </wp:positionV>
                <wp:extent cx="6657975" cy="361950"/>
                <wp:effectExtent l="0" t="0" r="28575" b="19050"/>
                <wp:wrapNone/>
                <wp:docPr id="206603918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361950"/>
                        </a:xfrm>
                        <a:prstGeom prst="rect">
                          <a:avLst/>
                        </a:prstGeom>
                        <a:solidFill>
                          <a:srgbClr val="0099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68877C" w14:textId="573C1884" w:rsidR="00F91CA1" w:rsidRPr="00F91CA1" w:rsidRDefault="00F91CA1" w:rsidP="00F91CA1">
                            <w:pP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 w:rsidRPr="00F91CA1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Rationale of KS</w:t>
                            </w:r>
                            <w:r w:rsidR="00F57E62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4</w:t>
                            </w:r>
                            <w:r w:rsidRPr="00F91CA1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 Curriculum: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7B0102B" id="Rectangle 2" o:spid="_x0000_s1026" style="position:absolute;margin-left:0;margin-top:27.4pt;width:524.25pt;height:28.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" fillcolor="#090" strokecolor="#09101d [484]" strokeweight="1pt">
                <v:textbox>
                  <w:txbxContent>
                    <w:p w14:paraId="2168877C" w14:textId="573C1884" w:rsidR="00F91CA1" w:rsidRPr="00F91CA1" w:rsidRDefault="00F91CA1" w:rsidP="00F91CA1">
                      <w:pPr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 w:rsidRPr="00F91CA1">
                        <w:rPr>
                          <w:rFonts w:ascii="Century Gothic" w:hAnsi="Century Gothic"/>
                          <w:sz w:val="32"/>
                          <w:szCs w:val="32"/>
                        </w:rPr>
                        <w:t>Rationale of KS</w:t>
                      </w:r>
                      <w:r w:rsidR="00F57E62">
                        <w:rPr>
                          <w:rFonts w:ascii="Century Gothic" w:hAnsi="Century Gothic"/>
                          <w:sz w:val="32"/>
                          <w:szCs w:val="32"/>
                        </w:rPr>
                        <w:t>4</w:t>
                      </w:r>
                      <w:r w:rsidRPr="00F91CA1"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 Curriculum: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F91CA1">
        <w:rPr>
          <w:rFonts w:ascii="Century Gothic" w:hAnsi="Century Gothic"/>
          <w:b/>
          <w:bCs/>
          <w:sz w:val="36"/>
          <w:szCs w:val="36"/>
        </w:rPr>
        <w:t xml:space="preserve">Subject: </w:t>
      </w:r>
      <w:r w:rsidR="00F57E62">
        <w:rPr>
          <w:rFonts w:ascii="Century Gothic" w:hAnsi="Century Gothic"/>
          <w:b/>
          <w:bCs/>
          <w:sz w:val="36"/>
          <w:szCs w:val="36"/>
        </w:rPr>
        <w:t>SPANISH</w:t>
      </w:r>
    </w:p>
    <w:p w14:paraId="081023D7" w14:textId="7CCCCD25" w:rsidR="00F91CA1" w:rsidRPr="00F91CA1" w:rsidRDefault="00F57E62" w:rsidP="00F91CA1">
      <w:pPr>
        <w:rPr>
          <w:rFonts w:ascii="Century Gothic" w:hAnsi="Century Gothic"/>
          <w:b/>
          <w:bCs/>
          <w:sz w:val="36"/>
          <w:szCs w:val="36"/>
        </w:rPr>
      </w:pPr>
      <w:r>
        <w:rPr>
          <w:rFonts w:ascii="Century Gothic" w:hAnsi="Century Gothic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E6EDF0" wp14:editId="2C3089B9">
                <wp:simplePos x="0" y="0"/>
                <wp:positionH relativeFrom="margin">
                  <wp:align>left</wp:align>
                </wp:positionH>
                <wp:positionV relativeFrom="paragraph">
                  <wp:posOffset>303246</wp:posOffset>
                </wp:positionV>
                <wp:extent cx="6673174" cy="1264595"/>
                <wp:effectExtent l="0" t="0" r="13970" b="1206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3174" cy="1264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85C81C" w14:textId="77777777" w:rsidR="006E5425" w:rsidRPr="00052078" w:rsidRDefault="006E5425" w:rsidP="006E54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052078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To build on all essential skills: speaking, listening, reading and writing.</w:t>
                            </w:r>
                          </w:p>
                          <w:p w14:paraId="6A5AAF96" w14:textId="77777777" w:rsidR="006E5425" w:rsidRPr="00052078" w:rsidRDefault="006E5425" w:rsidP="006E54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052078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To express and develop thoughts and ideas spontaneously and fluently.</w:t>
                            </w:r>
                          </w:p>
                          <w:p w14:paraId="340F1065" w14:textId="77777777" w:rsidR="006E5425" w:rsidRPr="00052078" w:rsidRDefault="006E5425" w:rsidP="006E54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052078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To develop students’ ability to communicate confidently and coherently with native speakers in speech and writing, conveying what they want to say with increasing accuracy. </w:t>
                            </w:r>
                          </w:p>
                          <w:p w14:paraId="40F4B2AE" w14:textId="77777777" w:rsidR="006E5425" w:rsidRPr="00052078" w:rsidRDefault="006E5425" w:rsidP="006E54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052078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To deepen student’s knowledge about how language works and enrich their vocabulary.</w:t>
                            </w:r>
                          </w:p>
                          <w:p w14:paraId="06779BB3" w14:textId="77777777" w:rsidR="006E5425" w:rsidRPr="00052078" w:rsidRDefault="006E5425" w:rsidP="006E54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052078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To foster a love of languages and encourage an uptake at KS5 or later in life.</w:t>
                            </w:r>
                          </w:p>
                          <w:p w14:paraId="725DD2B6" w14:textId="77777777" w:rsidR="00F57E62" w:rsidRDefault="00F57E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E6EDF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0;margin-top:23.9pt;width:525.45pt;height:99.55pt;z-index:25166028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" fillcolor="white [3201]" strokeweight=".5pt">
                <v:textbox>
                  <w:txbxContent>
                    <w:p w14:paraId="1F85C81C" w14:textId="77777777" w:rsidR="006E5425" w:rsidRPr="00052078" w:rsidRDefault="006E5425" w:rsidP="006E542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052078">
                        <w:rPr>
                          <w:rFonts w:ascii="Century Gothic" w:hAnsi="Century Gothic"/>
                          <w:sz w:val="20"/>
                          <w:szCs w:val="20"/>
                        </w:rPr>
                        <w:t>To build on all essential skills: speaking, listening, reading and writing.</w:t>
                      </w:r>
                    </w:p>
                    <w:p w14:paraId="6A5AAF96" w14:textId="77777777" w:rsidR="006E5425" w:rsidRPr="00052078" w:rsidRDefault="006E5425" w:rsidP="006E542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052078">
                        <w:rPr>
                          <w:rFonts w:ascii="Century Gothic" w:hAnsi="Century Gothic"/>
                          <w:sz w:val="20"/>
                          <w:szCs w:val="20"/>
                        </w:rPr>
                        <w:t>To express and develop thoughts and ideas spontaneously and fluently.</w:t>
                      </w:r>
                    </w:p>
                    <w:p w14:paraId="340F1065" w14:textId="77777777" w:rsidR="006E5425" w:rsidRPr="00052078" w:rsidRDefault="006E5425" w:rsidP="006E542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052078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To develop students’ ability to communicate confidently and coherently with native speakers in speech and writing, conveying what they want to say with increasing accuracy. </w:t>
                      </w:r>
                    </w:p>
                    <w:p w14:paraId="40F4B2AE" w14:textId="77777777" w:rsidR="006E5425" w:rsidRPr="00052078" w:rsidRDefault="006E5425" w:rsidP="006E542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052078">
                        <w:rPr>
                          <w:rFonts w:ascii="Century Gothic" w:hAnsi="Century Gothic"/>
                          <w:sz w:val="20"/>
                          <w:szCs w:val="20"/>
                        </w:rPr>
                        <w:t>To deepen student’s knowledge about how language works and enrich their vocabulary.</w:t>
                      </w:r>
                    </w:p>
                    <w:p w14:paraId="06779BB3" w14:textId="77777777" w:rsidR="006E5425" w:rsidRPr="00052078" w:rsidRDefault="006E5425" w:rsidP="006E542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052078">
                        <w:rPr>
                          <w:rFonts w:ascii="Century Gothic" w:hAnsi="Century Gothic"/>
                          <w:sz w:val="20"/>
                          <w:szCs w:val="20"/>
                        </w:rPr>
                        <w:t>To foster a love of languages and encourage an uptake at KS5 or later in life.</w:t>
                      </w:r>
                    </w:p>
                    <w:p w14:paraId="725DD2B6" w14:textId="77777777" w:rsidR="00F57E62" w:rsidRDefault="00F57E62"/>
                  </w:txbxContent>
                </v:textbox>
                <w10:wrap anchorx="margin"/>
              </v:shape>
            </w:pict>
          </mc:Fallback>
        </mc:AlternateContent>
      </w:r>
    </w:p>
    <w:p w14:paraId="6E3BA713" w14:textId="77777777" w:rsidR="00A87C41" w:rsidRDefault="00A87C41">
      <w:pPr>
        <w:rPr>
          <w:rFonts w:ascii="Century Gothic" w:hAnsi="Century Gothic"/>
        </w:rPr>
      </w:pPr>
    </w:p>
    <w:tbl>
      <w:tblPr>
        <w:tblStyle w:val="TableGrid"/>
        <w:tblpPr w:leftFromText="180" w:rightFromText="180" w:vertAnchor="page" w:horzAnchor="margin" w:tblpY="6609"/>
        <w:tblW w:w="0" w:type="auto"/>
        <w:tblBorders>
          <w:top w:val="single" w:sz="36" w:space="0" w:color="009900"/>
          <w:left w:val="single" w:sz="36" w:space="0" w:color="009900"/>
          <w:bottom w:val="single" w:sz="36" w:space="0" w:color="009900"/>
          <w:right w:val="single" w:sz="36" w:space="0" w:color="009900"/>
          <w:insideH w:val="single" w:sz="36" w:space="0" w:color="009900"/>
          <w:insideV w:val="single" w:sz="36" w:space="0" w:color="009900"/>
        </w:tblBorders>
        <w:tblLook w:val="04A0" w:firstRow="1" w:lastRow="0" w:firstColumn="1" w:lastColumn="0" w:noHBand="0" w:noVBand="1"/>
      </w:tblPr>
      <w:tblGrid>
        <w:gridCol w:w="1706"/>
        <w:gridCol w:w="3024"/>
        <w:gridCol w:w="2938"/>
        <w:gridCol w:w="2708"/>
      </w:tblGrid>
      <w:tr w:rsidR="00F91CA1" w14:paraId="785B0673" w14:textId="77777777" w:rsidTr="00F91CA1">
        <w:tc>
          <w:tcPr>
            <w:tcW w:w="10376" w:type="dxa"/>
            <w:gridSpan w:val="4"/>
            <w:shd w:val="clear" w:color="auto" w:fill="009900"/>
          </w:tcPr>
          <w:p w14:paraId="0185780C" w14:textId="77777777" w:rsidR="00F91CA1" w:rsidRPr="00F91CA1" w:rsidRDefault="00F91CA1" w:rsidP="00F91CA1">
            <w:pPr>
              <w:rPr>
                <w:rFonts w:ascii="Century Gothic" w:hAnsi="Century Gothic"/>
              </w:rPr>
            </w:pPr>
            <w:r w:rsidRPr="00F91CA1">
              <w:rPr>
                <w:rFonts w:ascii="Century Gothic" w:hAnsi="Century Gothic"/>
                <w:color w:val="FFFFFF" w:themeColor="background1"/>
                <w:sz w:val="32"/>
                <w:szCs w:val="32"/>
              </w:rPr>
              <w:t>Sequence of Learning:</w:t>
            </w:r>
          </w:p>
        </w:tc>
      </w:tr>
      <w:tr w:rsidR="00F91CA1" w14:paraId="17E1CB0E" w14:textId="77777777" w:rsidTr="00F91CA1">
        <w:tc>
          <w:tcPr>
            <w:tcW w:w="1706" w:type="dxa"/>
            <w:shd w:val="clear" w:color="auto" w:fill="D9D9D9" w:themeFill="background1" w:themeFillShade="D9"/>
          </w:tcPr>
          <w:p w14:paraId="57135C6B" w14:textId="03F0B80E" w:rsidR="00F91CA1" w:rsidRDefault="00F91CA1" w:rsidP="00F91CA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KS</w:t>
            </w:r>
            <w:r w:rsidR="00F57E62">
              <w:rPr>
                <w:rFonts w:ascii="Century Gothic" w:hAnsi="Century Gothic"/>
              </w:rPr>
              <w:t>4</w:t>
            </w:r>
          </w:p>
        </w:tc>
        <w:tc>
          <w:tcPr>
            <w:tcW w:w="3024" w:type="dxa"/>
            <w:shd w:val="clear" w:color="auto" w:fill="D9D9D9" w:themeFill="background1" w:themeFillShade="D9"/>
          </w:tcPr>
          <w:p w14:paraId="1CCD56CE" w14:textId="77777777" w:rsidR="00F91CA1" w:rsidRDefault="00F91CA1" w:rsidP="00F91CA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Term 1</w:t>
            </w:r>
          </w:p>
        </w:tc>
        <w:tc>
          <w:tcPr>
            <w:tcW w:w="2938" w:type="dxa"/>
            <w:shd w:val="clear" w:color="auto" w:fill="D9D9D9" w:themeFill="background1" w:themeFillShade="D9"/>
          </w:tcPr>
          <w:p w14:paraId="0C87DFD3" w14:textId="77777777" w:rsidR="00F91CA1" w:rsidRDefault="00F91CA1" w:rsidP="00F91CA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Term 2</w:t>
            </w:r>
          </w:p>
        </w:tc>
        <w:tc>
          <w:tcPr>
            <w:tcW w:w="2708" w:type="dxa"/>
            <w:shd w:val="clear" w:color="auto" w:fill="D9D9D9" w:themeFill="background1" w:themeFillShade="D9"/>
          </w:tcPr>
          <w:p w14:paraId="53A263F7" w14:textId="77777777" w:rsidR="00F91CA1" w:rsidRDefault="00F91CA1" w:rsidP="00F91CA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Term 3</w:t>
            </w:r>
          </w:p>
        </w:tc>
      </w:tr>
      <w:tr w:rsidR="00F57E62" w14:paraId="18712408" w14:textId="77777777" w:rsidTr="00081133">
        <w:tc>
          <w:tcPr>
            <w:tcW w:w="1706" w:type="dxa"/>
            <w:shd w:val="clear" w:color="auto" w:fill="FFFFFF" w:themeFill="background1"/>
          </w:tcPr>
          <w:p w14:paraId="4C37A723" w14:textId="779BD7C6" w:rsidR="00F57E62" w:rsidRDefault="00F57E62" w:rsidP="00F57E62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Year 10</w:t>
            </w:r>
          </w:p>
        </w:tc>
        <w:tc>
          <w:tcPr>
            <w:tcW w:w="3024" w:type="dxa"/>
            <w:vAlign w:val="center"/>
          </w:tcPr>
          <w:p w14:paraId="12437F2B" w14:textId="5F74B394" w:rsidR="00F57E62" w:rsidRPr="00F57E62" w:rsidRDefault="00F57E62" w:rsidP="00F57E62">
            <w:pPr>
              <w:rPr>
                <w:rFonts w:ascii="Century Gothic" w:hAnsi="Century Gothic"/>
                <w:sz w:val="20"/>
                <w:szCs w:val="20"/>
              </w:rPr>
            </w:pPr>
            <w:r w:rsidRPr="00F57E62">
              <w:rPr>
                <w:rFonts w:ascii="Century Gothic" w:hAnsi="Century Gothic"/>
                <w:sz w:val="20"/>
                <w:szCs w:val="20"/>
              </w:rPr>
              <w:t>Whe</w:t>
            </w:r>
            <w:r>
              <w:rPr>
                <w:rFonts w:ascii="Century Gothic" w:hAnsi="Century Gothic"/>
                <w:sz w:val="20"/>
                <w:szCs w:val="20"/>
              </w:rPr>
              <w:t>r</w:t>
            </w:r>
            <w:r w:rsidRPr="00F57E62">
              <w:rPr>
                <w:rFonts w:ascii="Century Gothic" w:hAnsi="Century Gothic"/>
                <w:sz w:val="20"/>
                <w:szCs w:val="20"/>
              </w:rPr>
              <w:t>e people live/Healthy</w:t>
            </w:r>
          </w:p>
          <w:p w14:paraId="42725429" w14:textId="77777777" w:rsidR="00F57E62" w:rsidRPr="00F57E62" w:rsidRDefault="00F57E62" w:rsidP="00F57E62">
            <w:pPr>
              <w:rPr>
                <w:rFonts w:ascii="Century Gothic" w:hAnsi="Century Gothic"/>
                <w:sz w:val="20"/>
                <w:szCs w:val="20"/>
              </w:rPr>
            </w:pPr>
            <w:r w:rsidRPr="00F57E62">
              <w:rPr>
                <w:rFonts w:ascii="Century Gothic" w:hAnsi="Century Gothic"/>
                <w:sz w:val="20"/>
                <w:szCs w:val="20"/>
              </w:rPr>
              <w:t>living and lifestyle/Identity and relationships/Education and work</w:t>
            </w:r>
          </w:p>
          <w:p w14:paraId="11E23386" w14:textId="371383EF" w:rsidR="00F57E62" w:rsidRPr="00F57E62" w:rsidRDefault="00F57E62" w:rsidP="00F57E62">
            <w:pPr>
              <w:rPr>
                <w:rFonts w:ascii="Century Gothic" w:hAnsi="Century Gothic"/>
                <w:sz w:val="20"/>
                <w:szCs w:val="20"/>
              </w:rPr>
            </w:pPr>
            <w:r w:rsidRPr="00F57E62">
              <w:rPr>
                <w:rFonts w:ascii="Century Gothic" w:hAnsi="Century Gothic"/>
                <w:i/>
                <w:iCs/>
                <w:sz w:val="20"/>
                <w:szCs w:val="20"/>
              </w:rPr>
              <w:t>Homes and neighbourhood/ healthy eating / health issues,  lifestyle advice, sport and exercise, benefits of a healthy lifestyle, physical descriptions, personalities, part time jobs and responsibilities</w:t>
            </w:r>
          </w:p>
        </w:tc>
        <w:tc>
          <w:tcPr>
            <w:tcW w:w="2938" w:type="dxa"/>
            <w:vAlign w:val="center"/>
          </w:tcPr>
          <w:p w14:paraId="02B935E7" w14:textId="33674D5E" w:rsidR="00F57E62" w:rsidRPr="00F57E62" w:rsidRDefault="00F57E62" w:rsidP="00F57E62">
            <w:pPr>
              <w:rPr>
                <w:rFonts w:ascii="Century Gothic" w:hAnsi="Century Gothic"/>
                <w:sz w:val="20"/>
                <w:szCs w:val="20"/>
              </w:rPr>
            </w:pPr>
            <w:r w:rsidRPr="00F57E62">
              <w:rPr>
                <w:rFonts w:ascii="Century Gothic" w:hAnsi="Century Gothic"/>
                <w:sz w:val="20"/>
                <w:szCs w:val="20"/>
              </w:rPr>
              <w:t xml:space="preserve"> Education and Work/ Free time/</w:t>
            </w:r>
          </w:p>
          <w:p w14:paraId="16559CBD" w14:textId="77777777" w:rsidR="00F57E62" w:rsidRPr="00F57E62" w:rsidRDefault="00F57E62" w:rsidP="00F57E62">
            <w:pPr>
              <w:rPr>
                <w:rFonts w:ascii="Century Gothic" w:hAnsi="Century Gothic"/>
                <w:sz w:val="20"/>
                <w:szCs w:val="20"/>
              </w:rPr>
            </w:pPr>
            <w:r w:rsidRPr="00F57E62">
              <w:rPr>
                <w:rFonts w:ascii="Century Gothic" w:hAnsi="Century Gothic"/>
                <w:sz w:val="20"/>
                <w:szCs w:val="20"/>
              </w:rPr>
              <w:t>Customs festivals and celebrations</w:t>
            </w:r>
          </w:p>
          <w:p w14:paraId="6D6AAC84" w14:textId="77777777" w:rsidR="00F57E62" w:rsidRPr="00F57E62" w:rsidRDefault="00F57E62" w:rsidP="00F57E62">
            <w:pPr>
              <w:rPr>
                <w:rFonts w:ascii="Century Gothic" w:hAnsi="Century Gothic"/>
                <w:sz w:val="20"/>
                <w:szCs w:val="20"/>
              </w:rPr>
            </w:pPr>
            <w:r w:rsidRPr="00F57E62">
              <w:rPr>
                <w:rFonts w:ascii="Century Gothic" w:hAnsi="Century Gothic"/>
                <w:i/>
                <w:iCs/>
                <w:sz w:val="20"/>
                <w:szCs w:val="20"/>
              </w:rPr>
              <w:t>Option choices, subject preferences, exams, structure of the school day, school facilities, uniform, rules, teachers,</w:t>
            </w:r>
          </w:p>
          <w:p w14:paraId="30693B17" w14:textId="77777777" w:rsidR="00F57E62" w:rsidRPr="00F57E62" w:rsidRDefault="00F57E62" w:rsidP="00F57E62">
            <w:pPr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F57E62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cinema, music and TV, International and world celebrations</w:t>
            </w:r>
          </w:p>
          <w:p w14:paraId="2DDF492A" w14:textId="500CB400" w:rsidR="00F57E62" w:rsidRPr="00F57E62" w:rsidRDefault="00F57E62" w:rsidP="00F57E62">
            <w:pPr>
              <w:rPr>
                <w:rFonts w:ascii="Century Gothic" w:hAnsi="Century Gothic"/>
                <w:sz w:val="20"/>
                <w:szCs w:val="20"/>
              </w:rPr>
            </w:pPr>
            <w:r w:rsidRPr="00F57E62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and customs.</w:t>
            </w:r>
          </w:p>
        </w:tc>
        <w:tc>
          <w:tcPr>
            <w:tcW w:w="2708" w:type="dxa"/>
            <w:vAlign w:val="center"/>
          </w:tcPr>
          <w:p w14:paraId="12624B41" w14:textId="77777777" w:rsidR="00F57E62" w:rsidRPr="00F57E62" w:rsidRDefault="00F57E62" w:rsidP="00F57E62">
            <w:pPr>
              <w:rPr>
                <w:rFonts w:ascii="Century Gothic" w:hAnsi="Century Gothic"/>
                <w:sz w:val="20"/>
                <w:szCs w:val="20"/>
              </w:rPr>
            </w:pPr>
            <w:r w:rsidRPr="00F57E62">
              <w:rPr>
                <w:rFonts w:ascii="Century Gothic" w:hAnsi="Century Gothic"/>
                <w:sz w:val="20"/>
                <w:szCs w:val="20"/>
              </w:rPr>
              <w:t xml:space="preserve">Celebrity culture/Media and technology/Travel and tourism </w:t>
            </w:r>
          </w:p>
          <w:p w14:paraId="5FEDBBA0" w14:textId="77777777" w:rsidR="00F57E62" w:rsidRPr="00F57E62" w:rsidRDefault="00F57E62" w:rsidP="00F57E62">
            <w:pPr>
              <w:rPr>
                <w:rFonts w:ascii="Century Gothic" w:hAnsi="Century Gothic"/>
                <w:sz w:val="20"/>
                <w:szCs w:val="20"/>
              </w:rPr>
            </w:pPr>
            <w:r w:rsidRPr="00F57E62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Opinions and importance/influence of social media, new and old technologies and comparisons, places of interest, transport, accommodation, present past and future holiday activities</w:t>
            </w:r>
          </w:p>
          <w:p w14:paraId="3E43E01D" w14:textId="77777777" w:rsidR="00F57E62" w:rsidRPr="00F57E62" w:rsidRDefault="00F57E62" w:rsidP="00F57E62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A068D8C" w14:textId="4CF97D18" w:rsidR="00F57E62" w:rsidRPr="00F57E62" w:rsidRDefault="00F57E62" w:rsidP="00F57E62">
            <w:pPr>
              <w:rPr>
                <w:rFonts w:ascii="Century Gothic" w:hAnsi="Century Gothic"/>
                <w:sz w:val="20"/>
                <w:szCs w:val="20"/>
              </w:rPr>
            </w:pPr>
            <w:r w:rsidRPr="00F57E62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               </w:t>
            </w:r>
          </w:p>
        </w:tc>
      </w:tr>
      <w:tr w:rsidR="00F57E62" w14:paraId="49A44364" w14:textId="77777777" w:rsidTr="00081133">
        <w:tc>
          <w:tcPr>
            <w:tcW w:w="1706" w:type="dxa"/>
            <w:shd w:val="clear" w:color="auto" w:fill="D9D9D9" w:themeFill="background1" w:themeFillShade="D9"/>
          </w:tcPr>
          <w:p w14:paraId="477FF729" w14:textId="7E3D487A" w:rsidR="00F57E62" w:rsidRDefault="00F57E62" w:rsidP="00F57E62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Year 11</w:t>
            </w:r>
          </w:p>
        </w:tc>
        <w:tc>
          <w:tcPr>
            <w:tcW w:w="3024" w:type="dxa"/>
            <w:shd w:val="clear" w:color="auto" w:fill="D9D9D9" w:themeFill="background1" w:themeFillShade="D9"/>
            <w:vAlign w:val="center"/>
          </w:tcPr>
          <w:p w14:paraId="1A40E347" w14:textId="77777777" w:rsidR="00F57E62" w:rsidRPr="00F57E62" w:rsidRDefault="00F57E62" w:rsidP="00F57E62">
            <w:pPr>
              <w:rPr>
                <w:rFonts w:ascii="Century Gothic" w:hAnsi="Century Gothic"/>
                <w:sz w:val="20"/>
                <w:szCs w:val="20"/>
              </w:rPr>
            </w:pPr>
            <w:r w:rsidRPr="00F57E62">
              <w:rPr>
                <w:rFonts w:ascii="Century Gothic" w:hAnsi="Century Gothic"/>
                <w:sz w:val="20"/>
                <w:szCs w:val="20"/>
              </w:rPr>
              <w:t>The environment and where people live</w:t>
            </w:r>
          </w:p>
          <w:p w14:paraId="465BE14D" w14:textId="77777777" w:rsidR="00F57E62" w:rsidRPr="00F57E62" w:rsidRDefault="00F57E62" w:rsidP="00F57E62">
            <w:pPr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F57E62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recycling, climate change, drought, flooding, pollution, types of energy, home ,neighbourhood ,shops. </w:t>
            </w:r>
          </w:p>
          <w:p w14:paraId="3347127E" w14:textId="4DDF1DE4" w:rsidR="00F57E62" w:rsidRPr="00F57E62" w:rsidRDefault="00F57E62" w:rsidP="00F57E62">
            <w:pPr>
              <w:rPr>
                <w:rFonts w:ascii="Century Gothic" w:hAnsi="Century Gothic"/>
                <w:sz w:val="20"/>
                <w:szCs w:val="20"/>
              </w:rPr>
            </w:pPr>
            <w:r w:rsidRPr="00F57E62">
              <w:rPr>
                <w:rFonts w:ascii="Century Gothic" w:hAnsi="Century Gothic"/>
                <w:i/>
                <w:iCs/>
                <w:sz w:val="20"/>
                <w:szCs w:val="20"/>
              </w:rPr>
              <w:t>begin revision programme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038A8248" w14:textId="77777777" w:rsidR="00F57E62" w:rsidRPr="00F57E62" w:rsidRDefault="00F57E62" w:rsidP="00F57E62">
            <w:pPr>
              <w:rPr>
                <w:rFonts w:ascii="Century Gothic" w:hAnsi="Century Gothic"/>
                <w:sz w:val="20"/>
                <w:szCs w:val="20"/>
              </w:rPr>
            </w:pPr>
            <w:r w:rsidRPr="00F57E62">
              <w:rPr>
                <w:rFonts w:ascii="Century Gothic" w:hAnsi="Century Gothic"/>
                <w:sz w:val="20"/>
                <w:szCs w:val="20"/>
              </w:rPr>
              <w:t>Revision programme</w:t>
            </w:r>
          </w:p>
          <w:p w14:paraId="489D4204" w14:textId="73B4BE73" w:rsidR="00F57E62" w:rsidRPr="00F57E62" w:rsidRDefault="00F57E62" w:rsidP="00F57E62">
            <w:pPr>
              <w:rPr>
                <w:rFonts w:ascii="Century Gothic" w:hAnsi="Century Gothic"/>
                <w:sz w:val="20"/>
                <w:szCs w:val="20"/>
              </w:rPr>
            </w:pPr>
            <w:r w:rsidRPr="00F57E62">
              <w:rPr>
                <w:rFonts w:ascii="Century Gothic" w:hAnsi="Century Gothic"/>
                <w:i/>
                <w:iCs/>
                <w:sz w:val="20"/>
                <w:szCs w:val="20"/>
              </w:rPr>
              <w:t>Identity, education, work, healthy living, lifestyle, free time activities, customs, festivals, celebrations, celebrity culture, media, technology, ,environment, where people live, travel,. tourism, places of interest</w:t>
            </w:r>
          </w:p>
        </w:tc>
        <w:tc>
          <w:tcPr>
            <w:tcW w:w="2708" w:type="dxa"/>
            <w:shd w:val="clear" w:color="auto" w:fill="D9D9D9" w:themeFill="background1" w:themeFillShade="D9"/>
            <w:vAlign w:val="center"/>
          </w:tcPr>
          <w:p w14:paraId="53FA6FEA" w14:textId="77FB27C0" w:rsidR="00F57E62" w:rsidRPr="00F57E62" w:rsidRDefault="00F57E62" w:rsidP="00F57E62">
            <w:pPr>
              <w:rPr>
                <w:rFonts w:ascii="Century Gothic" w:hAnsi="Century Gothic"/>
                <w:sz w:val="20"/>
                <w:szCs w:val="20"/>
              </w:rPr>
            </w:pPr>
            <w:r w:rsidRPr="00F57E62">
              <w:rPr>
                <w:rFonts w:ascii="Century Gothic" w:hAnsi="Century Gothic"/>
                <w:sz w:val="20"/>
                <w:szCs w:val="20"/>
              </w:rPr>
              <w:t>REVISION and EXAMS</w:t>
            </w:r>
          </w:p>
        </w:tc>
      </w:tr>
    </w:tbl>
    <w:p w14:paraId="5D2FA3E9" w14:textId="77777777" w:rsidR="00F91CA1" w:rsidRPr="00A87C41" w:rsidRDefault="00F91CA1">
      <w:pPr>
        <w:rPr>
          <w:rFonts w:ascii="Century Gothic" w:hAnsi="Century Gothic"/>
        </w:rPr>
      </w:pPr>
    </w:p>
    <w:sectPr w:rsidR="00F91CA1" w:rsidRPr="00A87C41" w:rsidSect="00F91CA1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C4D9B" w14:textId="77777777" w:rsidR="00F91CA1" w:rsidRDefault="00F91CA1" w:rsidP="00F91CA1">
      <w:pPr>
        <w:spacing w:after="0" w:line="240" w:lineRule="auto"/>
      </w:pPr>
      <w:r>
        <w:separator/>
      </w:r>
    </w:p>
  </w:endnote>
  <w:endnote w:type="continuationSeparator" w:id="0">
    <w:p w14:paraId="48841A8A" w14:textId="77777777" w:rsidR="00F91CA1" w:rsidRDefault="00F91CA1" w:rsidP="00F91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7B4C7" w14:textId="77777777" w:rsidR="00F91CA1" w:rsidRDefault="00F91CA1" w:rsidP="00F91CA1">
      <w:pPr>
        <w:spacing w:after="0" w:line="240" w:lineRule="auto"/>
      </w:pPr>
      <w:r>
        <w:separator/>
      </w:r>
    </w:p>
  </w:footnote>
  <w:footnote w:type="continuationSeparator" w:id="0">
    <w:p w14:paraId="122281FD" w14:textId="77777777" w:rsidR="00F91CA1" w:rsidRDefault="00F91CA1" w:rsidP="00F91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818BD" w14:textId="77777777" w:rsidR="00F91CA1" w:rsidRPr="00F91CA1" w:rsidRDefault="00F91CA1">
    <w:pPr>
      <w:pStyle w:val="Header"/>
      <w:rPr>
        <w:rFonts w:ascii="Century Gothic" w:hAnsi="Century Gothic"/>
      </w:rPr>
    </w:pPr>
    <w:r w:rsidRPr="00F91CA1">
      <w:rPr>
        <w:rFonts w:ascii="Century Gothic" w:hAnsi="Century Gothic"/>
      </w:rPr>
      <w:t>Birkenhead Park School</w:t>
    </w:r>
  </w:p>
  <w:p w14:paraId="7BD9DAAE" w14:textId="77777777" w:rsidR="00F91CA1" w:rsidRDefault="00F91C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AD652C"/>
    <w:multiLevelType w:val="hybridMultilevel"/>
    <w:tmpl w:val="20D29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439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C41"/>
    <w:rsid w:val="000B0BAF"/>
    <w:rsid w:val="00155967"/>
    <w:rsid w:val="006E5425"/>
    <w:rsid w:val="0072161E"/>
    <w:rsid w:val="008C64C4"/>
    <w:rsid w:val="009D6B3C"/>
    <w:rsid w:val="00A87C41"/>
    <w:rsid w:val="00AA193B"/>
    <w:rsid w:val="00F57E62"/>
    <w:rsid w:val="00F91CA1"/>
    <w:rsid w:val="00FF3B0A"/>
    <w:rsid w:val="1239BE15"/>
    <w:rsid w:val="6B14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55147"/>
  <w15:chartTrackingRefBased/>
  <w15:docId w15:val="{40901E3F-5EC2-49F6-82A5-C1D582FC6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7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1C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CA1"/>
  </w:style>
  <w:style w:type="paragraph" w:styleId="Footer">
    <w:name w:val="footer"/>
    <w:basedOn w:val="Normal"/>
    <w:link w:val="FooterChar"/>
    <w:uiPriority w:val="99"/>
    <w:unhideWhenUsed/>
    <w:rsid w:val="00F91C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CA1"/>
  </w:style>
  <w:style w:type="paragraph" w:styleId="ListParagraph">
    <w:name w:val="List Paragraph"/>
    <w:basedOn w:val="Normal"/>
    <w:uiPriority w:val="34"/>
    <w:qFormat/>
    <w:rsid w:val="006E54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6847218-6ea8-41c3-bb48-e64a05b373a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5823F75D43A34298017AAD6765BB00" ma:contentTypeVersion="16" ma:contentTypeDescription="Create a new document." ma:contentTypeScope="" ma:versionID="c3b91f0b2ece911f4f9ec690c9750f80">
  <xsd:schema xmlns:xsd="http://www.w3.org/2001/XMLSchema" xmlns:xs="http://www.w3.org/2001/XMLSchema" xmlns:p="http://schemas.microsoft.com/office/2006/metadata/properties" xmlns:ns3="d6847218-6ea8-41c3-bb48-e64a05b373ab" xmlns:ns4="5ba6380e-1bad-47af-9aba-c2929a5d606b" targetNamespace="http://schemas.microsoft.com/office/2006/metadata/properties" ma:root="true" ma:fieldsID="79d120fd76ff1768835de52b7388d88d" ns3:_="" ns4:_="">
    <xsd:import namespace="d6847218-6ea8-41c3-bb48-e64a05b373ab"/>
    <xsd:import namespace="5ba6380e-1bad-47af-9aba-c2929a5d60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47218-6ea8-41c3-bb48-e64a05b373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6380e-1bad-47af-9aba-c2929a5d606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1FBF00-4C79-4A2A-9EB9-747EC593B9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1CCBA6-9BA8-4E90-91C3-D769A99E0C9A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5ba6380e-1bad-47af-9aba-c2929a5d606b"/>
    <ds:schemaRef ds:uri="http://schemas.openxmlformats.org/package/2006/metadata/core-properties"/>
    <ds:schemaRef ds:uri="http://schemas.microsoft.com/office/infopath/2007/PartnerControls"/>
    <ds:schemaRef ds:uri="d6847218-6ea8-41c3-bb48-e64a05b373ab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7D65E41-EC81-463E-9C84-CCD3F46DED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847218-6ea8-41c3-bb48-e64a05b373ab"/>
    <ds:schemaRef ds:uri="5ba6380e-1bad-47af-9aba-c2929a5d60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Dawes</dc:creator>
  <cp:keywords/>
  <dc:description/>
  <cp:lastModifiedBy>Eloise Benn</cp:lastModifiedBy>
  <cp:revision>5</cp:revision>
  <dcterms:created xsi:type="dcterms:W3CDTF">2024-09-10T09:53:00Z</dcterms:created>
  <dcterms:modified xsi:type="dcterms:W3CDTF">2025-12-09T12:30:00Z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0x010100145823F75D43A34298017AAD6765BB00</vt:lpwstr>
  </property>
</Properties>
</file>