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BA5" w:rsidRPr="00061B7B" w:rsidRDefault="00015BA5" w:rsidP="00015BA5">
      <w:pPr>
        <w:pStyle w:val="Title"/>
        <w:jc w:val="both"/>
        <w:rPr>
          <w:rFonts w:ascii="Arial" w:hAnsi="Arial" w:cs="Arial"/>
          <w:sz w:val="22"/>
          <w:szCs w:val="22"/>
          <w:u w:val="none"/>
        </w:rPr>
      </w:pPr>
      <w:bookmarkStart w:id="0" w:name="_Toc63485929"/>
      <w:bookmarkStart w:id="1" w:name="_Toc339975462"/>
      <w:bookmarkStart w:id="2" w:name="_Toc417050704"/>
    </w:p>
    <w:p w:rsidR="00846D18" w:rsidRDefault="00846D18" w:rsidP="00015BA5">
      <w:pPr>
        <w:pStyle w:val="Title"/>
        <w:jc w:val="both"/>
        <w:rPr>
          <w:rFonts w:ascii="Arial" w:hAnsi="Arial" w:cs="Arial"/>
          <w:sz w:val="22"/>
          <w:szCs w:val="22"/>
          <w:u w:val="none"/>
        </w:rPr>
      </w:pPr>
    </w:p>
    <w:p w:rsidR="00846D18" w:rsidRDefault="00846D18" w:rsidP="00015BA5">
      <w:pPr>
        <w:pStyle w:val="Title"/>
        <w:jc w:val="both"/>
        <w:rPr>
          <w:rFonts w:ascii="Arial" w:hAnsi="Arial" w:cs="Arial"/>
          <w:sz w:val="22"/>
          <w:szCs w:val="22"/>
          <w:u w:val="none"/>
        </w:rPr>
      </w:pPr>
    </w:p>
    <w:p w:rsidR="00846D18" w:rsidRDefault="00846D18" w:rsidP="00015BA5">
      <w:pPr>
        <w:pStyle w:val="Title"/>
        <w:jc w:val="both"/>
        <w:rPr>
          <w:rFonts w:ascii="Arial" w:hAnsi="Arial" w:cs="Arial"/>
          <w:sz w:val="22"/>
          <w:szCs w:val="22"/>
          <w:u w:val="none"/>
        </w:rPr>
      </w:pPr>
    </w:p>
    <w:p w:rsidR="00015BA5" w:rsidRPr="00061B7B" w:rsidRDefault="00846D18" w:rsidP="00015BA5">
      <w:pPr>
        <w:pStyle w:val="Title"/>
        <w:jc w:val="both"/>
        <w:rPr>
          <w:rFonts w:ascii="Arial" w:hAnsi="Arial" w:cs="Arial"/>
          <w:sz w:val="22"/>
          <w:szCs w:val="22"/>
          <w:u w:val="none"/>
        </w:rPr>
      </w:pPr>
      <w:r>
        <w:rPr>
          <w:noProof/>
          <w:lang w:eastAsia="en-GB"/>
        </w:rPr>
        <w:drawing>
          <wp:anchor distT="0" distB="0" distL="114300" distR="114300" simplePos="0" relativeHeight="251665408" behindDoc="1" locked="0" layoutInCell="1" allowOverlap="1" wp14:anchorId="35FAC4E2" wp14:editId="705FDF46">
            <wp:simplePos x="0" y="0"/>
            <wp:positionH relativeFrom="column">
              <wp:posOffset>840390</wp:posOffset>
            </wp:positionH>
            <wp:positionV relativeFrom="paragraph">
              <wp:posOffset>339336</wp:posOffset>
            </wp:positionV>
            <wp:extent cx="4343400" cy="159004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g Sticker Single.jpg"/>
                    <pic:cNvPicPr/>
                  </pic:nvPicPr>
                  <pic:blipFill rotWithShape="1">
                    <a:blip r:embed="rId8" cstate="print">
                      <a:extLst>
                        <a:ext uri="{28A0092B-C50C-407E-A947-70E740481C1C}">
                          <a14:useLocalDpi xmlns:a14="http://schemas.microsoft.com/office/drawing/2010/main" val="0"/>
                        </a:ext>
                      </a:extLst>
                    </a:blip>
                    <a:srcRect l="5163" t="26758" r="4261" b="26198"/>
                    <a:stretch/>
                  </pic:blipFill>
                  <pic:spPr bwMode="auto">
                    <a:xfrm>
                      <a:off x="0" y="0"/>
                      <a:ext cx="4343400" cy="15900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015BA5" w:rsidP="00015BA5">
      <w:pPr>
        <w:pStyle w:val="Title"/>
        <w:jc w:val="both"/>
        <w:rPr>
          <w:rFonts w:ascii="Arial" w:hAnsi="Arial" w:cs="Arial"/>
          <w:sz w:val="22"/>
          <w:szCs w:val="22"/>
          <w:u w:val="none"/>
        </w:rPr>
      </w:pPr>
    </w:p>
    <w:p w:rsidR="00015BA5" w:rsidRPr="00061B7B" w:rsidRDefault="0048165F" w:rsidP="00015BA5">
      <w:pPr>
        <w:pStyle w:val="Title"/>
        <w:rPr>
          <w:rFonts w:ascii="Arial" w:hAnsi="Arial" w:cs="Arial"/>
          <w:sz w:val="56"/>
          <w:szCs w:val="56"/>
          <w:u w:val="none"/>
        </w:rPr>
      </w:pPr>
      <w:r>
        <w:rPr>
          <w:rFonts w:ascii="Arial" w:hAnsi="Arial" w:cs="Arial"/>
          <w:sz w:val="56"/>
          <w:szCs w:val="56"/>
          <w:u w:val="none"/>
        </w:rPr>
        <w:t>Privacy</w:t>
      </w:r>
      <w:r w:rsidR="00015BA5" w:rsidRPr="00061B7B">
        <w:rPr>
          <w:rFonts w:ascii="Arial" w:hAnsi="Arial" w:cs="Arial"/>
          <w:sz w:val="56"/>
          <w:szCs w:val="56"/>
          <w:u w:val="none"/>
        </w:rPr>
        <w:t xml:space="preserve"> </w:t>
      </w:r>
      <w:r w:rsidR="005B25A9">
        <w:rPr>
          <w:rFonts w:ascii="Arial" w:hAnsi="Arial" w:cs="Arial"/>
          <w:sz w:val="56"/>
          <w:szCs w:val="56"/>
          <w:u w:val="none"/>
        </w:rPr>
        <w:t>Notice</w:t>
      </w:r>
      <w:r>
        <w:rPr>
          <w:rFonts w:ascii="Arial" w:hAnsi="Arial" w:cs="Arial"/>
          <w:sz w:val="56"/>
          <w:szCs w:val="56"/>
          <w:u w:val="none"/>
        </w:rPr>
        <w:t xml:space="preserve"> (</w:t>
      </w:r>
      <w:r w:rsidR="008459D0">
        <w:rPr>
          <w:rFonts w:ascii="Arial" w:hAnsi="Arial" w:cs="Arial"/>
          <w:sz w:val="56"/>
          <w:szCs w:val="56"/>
          <w:u w:val="none"/>
        </w:rPr>
        <w:t>Students</w:t>
      </w:r>
      <w:r>
        <w:rPr>
          <w:rFonts w:ascii="Arial" w:hAnsi="Arial" w:cs="Arial"/>
          <w:sz w:val="56"/>
          <w:szCs w:val="56"/>
          <w:u w:val="none"/>
        </w:rPr>
        <w:t>)</w:t>
      </w:r>
    </w:p>
    <w:p w:rsidR="00015BA5" w:rsidRPr="00061B7B" w:rsidRDefault="00015BA5" w:rsidP="00015BA5">
      <w:pPr>
        <w:pStyle w:val="Title"/>
        <w:jc w:val="both"/>
        <w:rPr>
          <w:rFonts w:ascii="Arial" w:hAnsi="Arial" w:cs="Arial"/>
          <w:sz w:val="22"/>
          <w:szCs w:val="22"/>
          <w:u w:val="none"/>
        </w:rPr>
      </w:pPr>
    </w:p>
    <w:p w:rsidR="00015BA5" w:rsidRPr="00061B7B" w:rsidRDefault="004479EF" w:rsidP="00015BA5">
      <w:pPr>
        <w:pStyle w:val="Title"/>
        <w:jc w:val="both"/>
        <w:rPr>
          <w:rFonts w:ascii="Arial" w:hAnsi="Arial" w:cs="Arial"/>
          <w:sz w:val="22"/>
          <w:szCs w:val="22"/>
          <w:u w:val="none"/>
        </w:rPr>
      </w:pPr>
      <w:r w:rsidRPr="00061B7B">
        <w:rPr>
          <w:noProof/>
          <w:lang w:eastAsia="en-GB"/>
        </w:rPr>
        <mc:AlternateContent>
          <mc:Choice Requires="wps">
            <w:drawing>
              <wp:anchor distT="0" distB="0" distL="114300" distR="114300" simplePos="0" relativeHeight="251659264" behindDoc="0" locked="0" layoutInCell="1" allowOverlap="1" wp14:anchorId="147CF4F3" wp14:editId="18CDDD54">
                <wp:simplePos x="0" y="0"/>
                <wp:positionH relativeFrom="column">
                  <wp:posOffset>3294380</wp:posOffset>
                </wp:positionH>
                <wp:positionV relativeFrom="paragraph">
                  <wp:posOffset>4660900</wp:posOffset>
                </wp:positionV>
                <wp:extent cx="2901950" cy="1828800"/>
                <wp:effectExtent l="0" t="0" r="12700" b="24130"/>
                <wp:wrapSquare wrapText="bothSides"/>
                <wp:docPr id="1" name="Text Box 1"/>
                <wp:cNvGraphicFramePr/>
                <a:graphic xmlns:a="http://schemas.openxmlformats.org/drawingml/2006/main">
                  <a:graphicData uri="http://schemas.microsoft.com/office/word/2010/wordprocessingShape">
                    <wps:wsp>
                      <wps:cNvSpPr txBox="1"/>
                      <wps:spPr>
                        <a:xfrm>
                          <a:off x="0" y="0"/>
                          <a:ext cx="2901950" cy="1828800"/>
                        </a:xfrm>
                        <a:prstGeom prst="rect">
                          <a:avLst/>
                        </a:prstGeom>
                        <a:noFill/>
                        <a:ln w="6350">
                          <a:solidFill>
                            <a:prstClr val="black"/>
                          </a:solidFill>
                        </a:ln>
                        <a:effectLst/>
                      </wps:spPr>
                      <wps:txbx>
                        <w:txbxContent>
                          <w:p w:rsidR="00015BA5" w:rsidRPr="00CD37ED" w:rsidRDefault="00015BA5" w:rsidP="00015BA5">
                            <w:pPr>
                              <w:rPr>
                                <w:rFonts w:cs="Arial"/>
                                <w:sz w:val="18"/>
                                <w:szCs w:val="18"/>
                              </w:rPr>
                            </w:pPr>
                            <w:r w:rsidRPr="00CD37ED">
                              <w:rPr>
                                <w:rFonts w:cs="Arial"/>
                                <w:sz w:val="18"/>
                                <w:szCs w:val="18"/>
                              </w:rPr>
                              <w:t xml:space="preserve">Adopted by Board: </w:t>
                            </w:r>
                            <w:r w:rsidR="004B670D">
                              <w:rPr>
                                <w:rFonts w:cs="Arial"/>
                                <w:sz w:val="18"/>
                                <w:szCs w:val="18"/>
                              </w:rPr>
                              <w:t>13 October 2020</w:t>
                            </w:r>
                          </w:p>
                          <w:p w:rsidR="00015BA5" w:rsidRPr="00CD37ED" w:rsidRDefault="00015BA5" w:rsidP="00015BA5">
                            <w:pPr>
                              <w:rPr>
                                <w:rFonts w:cs="Arial"/>
                                <w:sz w:val="18"/>
                                <w:szCs w:val="18"/>
                              </w:rPr>
                            </w:pPr>
                            <w:r w:rsidRPr="00CD37ED">
                              <w:rPr>
                                <w:rFonts w:cs="Arial"/>
                                <w:sz w:val="18"/>
                                <w:szCs w:val="18"/>
                              </w:rPr>
                              <w:t xml:space="preserve">Review Period: </w:t>
                            </w:r>
                            <w:r w:rsidR="004B670D">
                              <w:rPr>
                                <w:rFonts w:cs="Arial"/>
                                <w:sz w:val="18"/>
                                <w:szCs w:val="18"/>
                              </w:rPr>
                              <w:t>3</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4B670D">
                              <w:rPr>
                                <w:rFonts w:cs="Arial"/>
                                <w:sz w:val="18"/>
                                <w:szCs w:val="18"/>
                              </w:rPr>
                              <w:t>October 2023</w:t>
                            </w:r>
                          </w:p>
                          <w:p w:rsidR="00015BA5" w:rsidRPr="00CD37ED" w:rsidRDefault="00015BA5" w:rsidP="00015BA5">
                            <w:pPr>
                              <w:rPr>
                                <w:rFonts w:cs="Arial"/>
                                <w:sz w:val="18"/>
                                <w:szCs w:val="18"/>
                              </w:rPr>
                            </w:pPr>
                            <w:r w:rsidRPr="00CD37ED">
                              <w:rPr>
                                <w:rFonts w:cs="Arial"/>
                                <w:sz w:val="18"/>
                                <w:szCs w:val="18"/>
                              </w:rPr>
                              <w:t xml:space="preserve">Person responsible for policy: </w:t>
                            </w:r>
                            <w:r w:rsidR="004479EF">
                              <w:rPr>
                                <w:rFonts w:cs="Arial"/>
                                <w:sz w:val="18"/>
                                <w:szCs w:val="18"/>
                              </w:rPr>
                              <w:t>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47CF4F3" id="_x0000_t202" coordsize="21600,21600" o:spt="202" path="m,l,21600r21600,l21600,xe">
                <v:stroke joinstyle="miter"/>
                <v:path gradientshapeok="t" o:connecttype="rect"/>
              </v:shapetype>
              <v:shape id="Text Box 1" o:spid="_x0000_s1026" type="#_x0000_t202" style="position:absolute;left:0;text-align:left;margin-left:259.4pt;margin-top:367pt;width:228.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YZRgIAAIgEAAAOAAAAZHJzL2Uyb0RvYy54bWysVF1P2zAUfZ+0/2D5fU3SASsVKeqKmCYh&#10;QALEs+s4JJrj69luE/brd+ympWJ7mvbi3o+T+3Xu7cXl0Gm2Vc63ZEpeTHLOlJFUteal5E+P159m&#10;nPkgTCU0GVXyV+X55eLjh4veztWUGtKVcgxBjJ/3tuRNCHaeZV42qhN+QlYZOGtynQhQ3UtWOdEj&#10;eqezaZ6fZT25yjqSyntYr3ZOvkjx61rJcFfXXgWmS47aQnpdetfxzRYXYv7ihG1aOZYh/qGKTrQG&#10;SQ+hrkQQbOPaP0J1rXTkqQ4TSV1Gdd1KlXpAN0X+rpuHRliVesFwvD2Myf+/sPJ2e+9YW4E7zozo&#10;QNGjGgL7SgMr4nR66+cAPVjAwgBzRI52D2NseqhdF3/RDoMfc349zDYGkzBOz/Pi/BQuCV8xm85m&#10;eZp+9va5dT58U9SxKJTcgbw0U7G98QEpAd1DYjZD163WiUBtWF/ys8+IHz2edFtFZ1TiJyvt2FZg&#10;BdZayB+xfMQ6QkHTJoJVWpkxXWx912KUwrAexr7XVL1iHI526+StvG6R5Ub4cC8c9gdt4ibCHZ5a&#10;E0qjUeKsIffrb/aIB63wctZjH0vuf26EU5zp7waEnxcnJ3GBk3Jy+mUKxR171sces+lWhH5BKqpL&#10;YsQHvRdrR90zTmcZs8IljETukoe9uAq7K8HpSbVcJhBW1opwYx6sjKH3030cnoWzI2sBhN/SfnPF&#10;/B15O2wiyS43ARQmZuOAd1MFNVHBuieSxtOM93SsJ9TbH8jiNwAAAP//AwBQSwMEFAAGAAgAAAAh&#10;AFwMJirgAAAADAEAAA8AAABkcnMvZG93bnJldi54bWxMj8FOwzAMhu9IvENkJG4sWWF0lKYTQkCl&#10;3Rjs0JvXeG2hSaom27q3x5zgaPvT7+/PV5PtxZHG0HmnYT5TIMjV3nSu0fD58XqzBBEiOoO9d6Th&#10;TAFWxeVFjpnxJ/dOx01sBIe4kKGGNsYhkzLULVkMMz+Q49vejxYjj2MjzYgnDre9TJS6lxY7xx9a&#10;HOi5pfp7c7AaKruthvULYvq2D9V2+irPoSy1vr6anh5BRJriHwy/+qwOBTvt/MGZIHoNi/mS1aOG&#10;9PaOSzHxkC54s2NUJYkCWeTyf4niBwAA//8DAFBLAQItABQABgAIAAAAIQC2gziS/gAAAOEBAAAT&#10;AAAAAAAAAAAAAAAAAAAAAABbQ29udGVudF9UeXBlc10ueG1sUEsBAi0AFAAGAAgAAAAhADj9If/W&#10;AAAAlAEAAAsAAAAAAAAAAAAAAAAALwEAAF9yZWxzLy5yZWxzUEsBAi0AFAAGAAgAAAAhANxwdhlG&#10;AgAAiAQAAA4AAAAAAAAAAAAAAAAALgIAAGRycy9lMm9Eb2MueG1sUEsBAi0AFAAGAAgAAAAhAFwM&#10;JirgAAAADAEAAA8AAAAAAAAAAAAAAAAAoAQAAGRycy9kb3ducmV2LnhtbFBLBQYAAAAABAAEAPMA&#10;AACtBQAAAAA=&#10;" filled="f" strokeweight=".5pt">
                <v:textbox style="mso-fit-shape-to-text:t">
                  <w:txbxContent>
                    <w:p w:rsidR="00015BA5" w:rsidRPr="00CD37ED" w:rsidRDefault="00015BA5" w:rsidP="00015BA5">
                      <w:pPr>
                        <w:rPr>
                          <w:rFonts w:cs="Arial"/>
                          <w:sz w:val="18"/>
                          <w:szCs w:val="18"/>
                        </w:rPr>
                      </w:pPr>
                      <w:r w:rsidRPr="00CD37ED">
                        <w:rPr>
                          <w:rFonts w:cs="Arial"/>
                          <w:sz w:val="18"/>
                          <w:szCs w:val="18"/>
                        </w:rPr>
                        <w:t xml:space="preserve">Adopted by Board: </w:t>
                      </w:r>
                      <w:r w:rsidR="004B670D">
                        <w:rPr>
                          <w:rFonts w:cs="Arial"/>
                          <w:sz w:val="18"/>
                          <w:szCs w:val="18"/>
                        </w:rPr>
                        <w:t>13 October 2020</w:t>
                      </w:r>
                    </w:p>
                    <w:p w:rsidR="00015BA5" w:rsidRPr="00CD37ED" w:rsidRDefault="00015BA5" w:rsidP="00015BA5">
                      <w:pPr>
                        <w:rPr>
                          <w:rFonts w:cs="Arial"/>
                          <w:sz w:val="18"/>
                          <w:szCs w:val="18"/>
                        </w:rPr>
                      </w:pPr>
                      <w:r w:rsidRPr="00CD37ED">
                        <w:rPr>
                          <w:rFonts w:cs="Arial"/>
                          <w:sz w:val="18"/>
                          <w:szCs w:val="18"/>
                        </w:rPr>
                        <w:t xml:space="preserve">Review Period: </w:t>
                      </w:r>
                      <w:r w:rsidR="004B670D">
                        <w:rPr>
                          <w:rFonts w:cs="Arial"/>
                          <w:sz w:val="18"/>
                          <w:szCs w:val="18"/>
                        </w:rPr>
                        <w:t>3</w:t>
                      </w:r>
                      <w:r w:rsidR="00E2097D">
                        <w:rPr>
                          <w:rFonts w:cs="Arial"/>
                          <w:sz w:val="18"/>
                          <w:szCs w:val="18"/>
                        </w:rPr>
                        <w:t>yr</w:t>
                      </w:r>
                    </w:p>
                    <w:p w:rsidR="00015BA5" w:rsidRPr="00CD37ED" w:rsidRDefault="00015BA5" w:rsidP="00015BA5">
                      <w:pPr>
                        <w:rPr>
                          <w:rFonts w:cs="Arial"/>
                          <w:sz w:val="18"/>
                          <w:szCs w:val="18"/>
                        </w:rPr>
                      </w:pPr>
                      <w:r w:rsidRPr="00CD37ED">
                        <w:rPr>
                          <w:rFonts w:cs="Arial"/>
                          <w:sz w:val="18"/>
                          <w:szCs w:val="18"/>
                        </w:rPr>
                        <w:t xml:space="preserve">Review Date: </w:t>
                      </w:r>
                      <w:r w:rsidR="004B670D">
                        <w:rPr>
                          <w:rFonts w:cs="Arial"/>
                          <w:sz w:val="18"/>
                          <w:szCs w:val="18"/>
                        </w:rPr>
                        <w:t>October 2023</w:t>
                      </w:r>
                    </w:p>
                    <w:p w:rsidR="00015BA5" w:rsidRPr="00CD37ED" w:rsidRDefault="00015BA5" w:rsidP="00015BA5">
                      <w:pPr>
                        <w:rPr>
                          <w:rFonts w:cs="Arial"/>
                          <w:sz w:val="18"/>
                          <w:szCs w:val="18"/>
                        </w:rPr>
                      </w:pPr>
                      <w:r w:rsidRPr="00CD37ED">
                        <w:rPr>
                          <w:rFonts w:cs="Arial"/>
                          <w:sz w:val="18"/>
                          <w:szCs w:val="18"/>
                        </w:rPr>
                        <w:t xml:space="preserve">Person responsible for policy: </w:t>
                      </w:r>
                      <w:r w:rsidR="004479EF">
                        <w:rPr>
                          <w:rFonts w:cs="Arial"/>
                          <w:sz w:val="18"/>
                          <w:szCs w:val="18"/>
                        </w:rPr>
                        <w:t>Data Protection Officer</w:t>
                      </w:r>
                    </w:p>
                  </w:txbxContent>
                </v:textbox>
                <w10:wrap type="square"/>
              </v:shape>
            </w:pict>
          </mc:Fallback>
        </mc:AlternateContent>
      </w:r>
      <w:r w:rsidR="00460099" w:rsidRPr="00061B7B">
        <w:rPr>
          <w:noProof/>
          <w:lang w:eastAsia="en-GB"/>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B3227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rsidR="00015BA5" w:rsidRPr="00061B7B" w:rsidRDefault="00015BA5" w:rsidP="00015BA5">
      <w:pPr>
        <w:pStyle w:val="Title"/>
        <w:jc w:val="both"/>
        <w:rPr>
          <w:rFonts w:ascii="Arial" w:hAnsi="Arial" w:cs="Arial"/>
          <w:sz w:val="22"/>
          <w:szCs w:val="22"/>
          <w:u w:val="none"/>
        </w:rPr>
        <w:sectPr w:rsidR="00015BA5" w:rsidRPr="00061B7B" w:rsidSect="00237963">
          <w:headerReference w:type="default" r:id="rId9"/>
          <w:footerReference w:type="default" r:id="rId10"/>
          <w:headerReference w:type="first" r:id="rId11"/>
          <w:pgSz w:w="11906" w:h="16838"/>
          <w:pgMar w:top="794" w:right="1247" w:bottom="1134" w:left="1247" w:header="567" w:footer="709" w:gutter="0"/>
          <w:cols w:space="708"/>
          <w:docGrid w:linePitch="360"/>
        </w:sectPr>
      </w:pPr>
    </w:p>
    <w:p w:rsidR="00015BA5" w:rsidRPr="00061B7B" w:rsidRDefault="000A3E0E" w:rsidP="00E13BBA">
      <w:pPr>
        <w:pStyle w:val="Title"/>
        <w:ind w:left="5760" w:firstLine="720"/>
        <w:jc w:val="both"/>
        <w:rPr>
          <w:rFonts w:ascii="Arial" w:hAnsi="Arial" w:cs="Arial"/>
          <w:sz w:val="22"/>
          <w:szCs w:val="22"/>
          <w:u w:val="none"/>
        </w:rPr>
      </w:pPr>
      <w:r w:rsidRPr="009E23A5">
        <w:rPr>
          <w:noProof/>
          <w:u w:val="none"/>
          <w:lang w:eastAsia="en-GB"/>
        </w:rPr>
        <w:lastRenderedPageBreak/>
        <w:drawing>
          <wp:anchor distT="0" distB="0" distL="114300" distR="114300" simplePos="0" relativeHeight="251663360" behindDoc="0" locked="0" layoutInCell="1" allowOverlap="1">
            <wp:simplePos x="0" y="0"/>
            <wp:positionH relativeFrom="column">
              <wp:posOffset>4061768</wp:posOffset>
            </wp:positionH>
            <wp:positionV relativeFrom="paragraph">
              <wp:posOffset>-670057</wp:posOffset>
            </wp:positionV>
            <wp:extent cx="2232978" cy="67093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2978" cy="670939"/>
                    </a:xfrm>
                    <a:prstGeom prst="rect">
                      <a:avLst/>
                    </a:prstGeom>
                    <a:noFill/>
                  </pic:spPr>
                </pic:pic>
              </a:graphicData>
            </a:graphic>
            <wp14:sizeRelH relativeFrom="page">
              <wp14:pctWidth>0</wp14:pctWidth>
            </wp14:sizeRelH>
            <wp14:sizeRelV relativeFrom="page">
              <wp14:pctHeight>0</wp14:pctHeight>
            </wp14:sizeRelV>
          </wp:anchor>
        </w:drawing>
      </w:r>
      <w:r w:rsidR="00B64D83">
        <w:rPr>
          <w:rFonts w:cs="Arial"/>
          <w:noProof/>
          <w:lang w:eastAsia="en-GB"/>
        </w:rPr>
        <w:drawing>
          <wp:anchor distT="0" distB="0" distL="114300" distR="114300" simplePos="0" relativeHeight="251662336" behindDoc="0" locked="0" layoutInCell="1" allowOverlap="1" wp14:anchorId="15186D81" wp14:editId="652D9D84">
            <wp:simplePos x="0" y="0"/>
            <wp:positionH relativeFrom="margin">
              <wp:posOffset>-114300</wp:posOffset>
            </wp:positionH>
            <wp:positionV relativeFrom="paragraph">
              <wp:posOffset>-706755</wp:posOffset>
            </wp:positionV>
            <wp:extent cx="1743075" cy="74485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bookmarkEnd w:id="1"/>
    <w:bookmarkEnd w:id="2"/>
    <w:p w:rsidR="00EB3022" w:rsidRPr="00061B7B" w:rsidRDefault="00EB3022" w:rsidP="006A39E7">
      <w:pPr>
        <w:pStyle w:val="SAS-2"/>
      </w:pPr>
    </w:p>
    <w:p w:rsidR="0038109A" w:rsidRPr="002064C7" w:rsidRDefault="002064C7" w:rsidP="002064C7">
      <w:pPr>
        <w:pStyle w:val="SAS-2"/>
        <w:jc w:val="center"/>
        <w:rPr>
          <w:rFonts w:cs="Arial"/>
          <w:sz w:val="22"/>
        </w:rPr>
      </w:pPr>
      <w:r w:rsidRPr="002064C7">
        <w:rPr>
          <w:rFonts w:cs="Arial"/>
          <w:b/>
          <w:sz w:val="22"/>
        </w:rPr>
        <w:t xml:space="preserve">Privacy Notice (How we use </w:t>
      </w:r>
      <w:r w:rsidR="008459D0">
        <w:rPr>
          <w:rFonts w:cs="Arial"/>
          <w:b/>
          <w:sz w:val="22"/>
        </w:rPr>
        <w:t>student</w:t>
      </w:r>
      <w:r w:rsidRPr="002064C7">
        <w:rPr>
          <w:rFonts w:cs="Arial"/>
          <w:b/>
          <w:sz w:val="22"/>
        </w:rPr>
        <w:t xml:space="preserve"> information)</w:t>
      </w:r>
    </w:p>
    <w:p w:rsidR="0038109A" w:rsidRPr="002064C7" w:rsidRDefault="0038109A" w:rsidP="008459D0">
      <w:pPr>
        <w:pStyle w:val="SAS-3"/>
      </w:pPr>
    </w:p>
    <w:p w:rsidR="002064C7" w:rsidRPr="002064C7" w:rsidRDefault="002064C7" w:rsidP="002064C7">
      <w:pPr>
        <w:widowControl w:val="0"/>
        <w:suppressAutoHyphens/>
        <w:overflowPunct w:val="0"/>
        <w:autoSpaceDE w:val="0"/>
        <w:autoSpaceDN w:val="0"/>
        <w:textAlignment w:val="baseline"/>
        <w:rPr>
          <w:rFonts w:cs="Arial"/>
          <w:b/>
        </w:rPr>
      </w:pPr>
      <w:r w:rsidRPr="002064C7">
        <w:rPr>
          <w:rFonts w:cs="Arial"/>
          <w:b/>
        </w:rPr>
        <w:t xml:space="preserve">The categories of </w:t>
      </w:r>
      <w:r w:rsidR="008459D0">
        <w:rPr>
          <w:rFonts w:cs="Arial"/>
          <w:b/>
        </w:rPr>
        <w:t>student</w:t>
      </w:r>
      <w:r w:rsidRPr="002064C7">
        <w:rPr>
          <w:rFonts w:cs="Arial"/>
          <w:b/>
        </w:rPr>
        <w:t xml:space="preserve"> information that we process include:</w:t>
      </w:r>
    </w:p>
    <w:p w:rsidR="002064C7" w:rsidRPr="002064C7" w:rsidRDefault="002064C7" w:rsidP="002064C7">
      <w:pPr>
        <w:widowControl w:val="0"/>
        <w:suppressAutoHyphens/>
        <w:overflowPunct w:val="0"/>
        <w:autoSpaceDE w:val="0"/>
        <w:autoSpaceDN w:val="0"/>
        <w:textAlignment w:val="baseline"/>
        <w:rPr>
          <w:rFonts w:cs="Arial"/>
          <w:b/>
        </w:rPr>
      </w:pP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 xml:space="preserve">personal identifiers and contacts (such as name, unique </w:t>
      </w:r>
      <w:r w:rsidR="002423F7">
        <w:rPr>
          <w:rFonts w:ascii="Arial" w:hAnsi="Arial" w:cs="Arial"/>
        </w:rPr>
        <w:t>student</w:t>
      </w:r>
      <w:r w:rsidRPr="002064C7">
        <w:rPr>
          <w:rFonts w:ascii="Arial" w:hAnsi="Arial" w:cs="Arial"/>
        </w:rPr>
        <w:t xml:space="preserve"> number, contact details and address)</w:t>
      </w: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characteristics (such as ethnicity, language, and free meal eligibility)</w:t>
      </w: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safeguarding information (such as court orders and professional involvement)</w:t>
      </w: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special educational needs (including the needs and ranking)</w:t>
      </w: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 xml:space="preserve">medical and administration (such as doctors information, </w:t>
      </w:r>
      <w:r w:rsidR="008459D0">
        <w:rPr>
          <w:rFonts w:ascii="Arial" w:hAnsi="Arial" w:cs="Arial"/>
        </w:rPr>
        <w:t>aller</w:t>
      </w:r>
      <w:r w:rsidRPr="002064C7">
        <w:rPr>
          <w:rFonts w:ascii="Arial" w:hAnsi="Arial" w:cs="Arial"/>
        </w:rPr>
        <w:t>gies, medication and dietary requirements)</w:t>
      </w: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attendance (such as sessions attended, number of absences, absence reasons and any previous schools attended)</w:t>
      </w: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 xml:space="preserve">assessment and attainment </w:t>
      </w: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behavioural information (such as exclusions and any relevant alternative provision put in place)</w:t>
      </w:r>
    </w:p>
    <w:p w:rsidR="002064C7" w:rsidRP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Trips and activities</w:t>
      </w:r>
    </w:p>
    <w:p w:rsidR="002064C7" w:rsidRPr="002064C7" w:rsidRDefault="00622765" w:rsidP="002064C7">
      <w:pPr>
        <w:pStyle w:val="ListParagraph"/>
        <w:numPr>
          <w:ilvl w:val="0"/>
          <w:numId w:val="16"/>
        </w:numPr>
        <w:spacing w:after="240" w:line="288" w:lineRule="auto"/>
        <w:rPr>
          <w:rFonts w:ascii="Arial" w:hAnsi="Arial" w:cs="Arial"/>
        </w:rPr>
      </w:pPr>
      <w:r>
        <w:rPr>
          <w:rFonts w:ascii="Arial" w:hAnsi="Arial" w:cs="Arial"/>
        </w:rPr>
        <w:t>Catering</w:t>
      </w:r>
      <w:r w:rsidR="00516315">
        <w:rPr>
          <w:rFonts w:ascii="Arial" w:hAnsi="Arial" w:cs="Arial"/>
        </w:rPr>
        <w:t xml:space="preserve"> and free school management</w:t>
      </w:r>
    </w:p>
    <w:p w:rsidR="002064C7" w:rsidRDefault="002064C7" w:rsidP="002064C7">
      <w:pPr>
        <w:pStyle w:val="ListParagraph"/>
        <w:numPr>
          <w:ilvl w:val="0"/>
          <w:numId w:val="16"/>
        </w:numPr>
        <w:spacing w:after="240" w:line="288" w:lineRule="auto"/>
        <w:rPr>
          <w:rFonts w:ascii="Arial" w:hAnsi="Arial" w:cs="Arial"/>
        </w:rPr>
      </w:pPr>
      <w:r w:rsidRPr="002064C7">
        <w:rPr>
          <w:rFonts w:ascii="Arial" w:hAnsi="Arial" w:cs="Arial"/>
        </w:rPr>
        <w:t>Identity Management</w:t>
      </w:r>
    </w:p>
    <w:p w:rsidR="008333BE" w:rsidRPr="002064C7" w:rsidRDefault="008333BE" w:rsidP="002064C7">
      <w:pPr>
        <w:pStyle w:val="ListParagraph"/>
        <w:numPr>
          <w:ilvl w:val="0"/>
          <w:numId w:val="16"/>
        </w:numPr>
        <w:spacing w:after="240" w:line="288" w:lineRule="auto"/>
        <w:rPr>
          <w:rFonts w:ascii="Arial" w:hAnsi="Arial" w:cs="Arial"/>
        </w:rPr>
      </w:pPr>
      <w:r>
        <w:rPr>
          <w:rFonts w:ascii="Arial" w:hAnsi="Arial" w:cs="Arial"/>
        </w:rPr>
        <w:t>Bursary Payments</w:t>
      </w:r>
    </w:p>
    <w:p w:rsidR="002064C7" w:rsidRPr="002064C7" w:rsidRDefault="002064C7" w:rsidP="0032714F">
      <w:pPr>
        <w:spacing w:after="120" w:line="288" w:lineRule="auto"/>
        <w:rPr>
          <w:rFonts w:cs="Arial"/>
        </w:rPr>
      </w:pPr>
      <w:r w:rsidRPr="002064C7">
        <w:rPr>
          <w:rFonts w:cs="Arial"/>
        </w:rPr>
        <w:t xml:space="preserve">This list is not exhaustive, to access the current list of categories of information we process please see </w:t>
      </w:r>
      <w:r w:rsidRPr="00225CEF">
        <w:rPr>
          <w:rFonts w:cs="Arial"/>
        </w:rPr>
        <w:t>Data Protection Policy</w:t>
      </w:r>
      <w:r w:rsidRPr="002064C7">
        <w:rPr>
          <w:rFonts w:cs="Arial"/>
        </w:rPr>
        <w:t xml:space="preserve"> </w:t>
      </w:r>
    </w:p>
    <w:p w:rsidR="002064C7" w:rsidRPr="002064C7" w:rsidRDefault="002064C7" w:rsidP="002064C7">
      <w:pPr>
        <w:widowControl w:val="0"/>
        <w:suppressAutoHyphens/>
        <w:overflowPunct w:val="0"/>
        <w:autoSpaceDE w:val="0"/>
        <w:autoSpaceDN w:val="0"/>
        <w:textAlignment w:val="baseline"/>
        <w:rPr>
          <w:rFonts w:cs="Arial"/>
          <w:b/>
        </w:rPr>
      </w:pPr>
      <w:r w:rsidRPr="002064C7">
        <w:rPr>
          <w:rFonts w:cs="Arial"/>
          <w:b/>
        </w:rPr>
        <w:t xml:space="preserve">Why we collect and use </w:t>
      </w:r>
      <w:r w:rsidR="008459D0">
        <w:rPr>
          <w:rFonts w:cs="Arial"/>
          <w:b/>
        </w:rPr>
        <w:t>student</w:t>
      </w:r>
      <w:r w:rsidRPr="002064C7">
        <w:rPr>
          <w:rFonts w:cs="Arial"/>
          <w:b/>
        </w:rPr>
        <w:t xml:space="preserve"> information</w:t>
      </w:r>
    </w:p>
    <w:p w:rsidR="002064C7" w:rsidRPr="002064C7" w:rsidRDefault="002064C7" w:rsidP="002064C7">
      <w:pPr>
        <w:rPr>
          <w:rFonts w:cs="Arial"/>
        </w:rPr>
      </w:pPr>
    </w:p>
    <w:p w:rsidR="002064C7" w:rsidRPr="002064C7" w:rsidRDefault="002064C7" w:rsidP="002064C7">
      <w:pPr>
        <w:rPr>
          <w:rFonts w:cs="Arial"/>
        </w:rPr>
      </w:pPr>
      <w:r w:rsidRPr="002064C7">
        <w:rPr>
          <w:rFonts w:cs="Arial"/>
        </w:rPr>
        <w:t xml:space="preserve">We collect and use </w:t>
      </w:r>
      <w:r w:rsidR="008459D0">
        <w:rPr>
          <w:rFonts w:cs="Arial"/>
        </w:rPr>
        <w:t>student</w:t>
      </w:r>
      <w:r w:rsidRPr="002064C7">
        <w:rPr>
          <w:rFonts w:cs="Arial"/>
        </w:rPr>
        <w:t xml:space="preserve"> information, for the following purposes:</w:t>
      </w:r>
    </w:p>
    <w:p w:rsidR="002064C7" w:rsidRPr="002064C7" w:rsidRDefault="002064C7"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lang w:eastAsia="en-GB"/>
        </w:rPr>
      </w:pPr>
      <w:r w:rsidRPr="002064C7">
        <w:rPr>
          <w:rFonts w:ascii="Arial" w:eastAsia="Times New Roman" w:hAnsi="Arial" w:cs="Arial"/>
          <w:lang w:eastAsia="en-GB"/>
        </w:rPr>
        <w:t xml:space="preserve">to support </w:t>
      </w:r>
      <w:r w:rsidR="008459D0">
        <w:rPr>
          <w:rFonts w:ascii="Arial" w:eastAsia="Times New Roman" w:hAnsi="Arial" w:cs="Arial"/>
          <w:lang w:eastAsia="en-GB"/>
        </w:rPr>
        <w:t>student</w:t>
      </w:r>
      <w:r w:rsidRPr="002064C7">
        <w:rPr>
          <w:rFonts w:ascii="Arial" w:eastAsia="Times New Roman" w:hAnsi="Arial" w:cs="Arial"/>
          <w:lang w:eastAsia="en-GB"/>
        </w:rPr>
        <w:t xml:space="preserve"> learning </w:t>
      </w:r>
    </w:p>
    <w:p w:rsidR="002064C7" w:rsidRPr="002064C7" w:rsidRDefault="002064C7"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lang w:eastAsia="en-GB"/>
        </w:rPr>
      </w:pPr>
      <w:r w:rsidRPr="002064C7">
        <w:rPr>
          <w:rFonts w:ascii="Arial" w:eastAsia="Times New Roman" w:hAnsi="Arial" w:cs="Arial"/>
          <w:lang w:eastAsia="en-GB"/>
        </w:rPr>
        <w:t xml:space="preserve">to monitor and report on </w:t>
      </w:r>
      <w:r w:rsidR="008459D0">
        <w:rPr>
          <w:rFonts w:ascii="Arial" w:eastAsia="Times New Roman" w:hAnsi="Arial" w:cs="Arial"/>
          <w:lang w:eastAsia="en-GB"/>
        </w:rPr>
        <w:t>student</w:t>
      </w:r>
      <w:r w:rsidRPr="002064C7">
        <w:rPr>
          <w:rFonts w:ascii="Arial" w:eastAsia="Times New Roman" w:hAnsi="Arial" w:cs="Arial"/>
          <w:lang w:eastAsia="en-GB"/>
        </w:rPr>
        <w:t xml:space="preserve"> attainment progress </w:t>
      </w:r>
    </w:p>
    <w:p w:rsidR="002064C7" w:rsidRPr="002064C7" w:rsidRDefault="002064C7"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lang w:eastAsia="en-GB"/>
        </w:rPr>
      </w:pPr>
      <w:r w:rsidRPr="002064C7">
        <w:rPr>
          <w:rFonts w:ascii="Arial" w:eastAsia="Times New Roman" w:hAnsi="Arial" w:cs="Arial"/>
          <w:lang w:eastAsia="en-GB"/>
        </w:rPr>
        <w:t xml:space="preserve">to provide appropriate pastoral care </w:t>
      </w:r>
    </w:p>
    <w:p w:rsidR="002064C7" w:rsidRPr="002064C7" w:rsidRDefault="002064C7"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lang w:eastAsia="en-GB"/>
        </w:rPr>
      </w:pPr>
      <w:r w:rsidRPr="002064C7">
        <w:rPr>
          <w:rFonts w:ascii="Arial" w:eastAsia="Times New Roman" w:hAnsi="Arial" w:cs="Arial"/>
          <w:lang w:eastAsia="en-GB"/>
        </w:rPr>
        <w:t>to assess the quality of our services</w:t>
      </w:r>
    </w:p>
    <w:p w:rsidR="002064C7" w:rsidRPr="002064C7" w:rsidRDefault="002064C7"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lang w:eastAsia="en-GB"/>
        </w:rPr>
      </w:pPr>
      <w:r w:rsidRPr="002064C7">
        <w:rPr>
          <w:rFonts w:ascii="Arial" w:eastAsia="Times New Roman" w:hAnsi="Arial" w:cs="Arial"/>
          <w:lang w:eastAsia="en-GB"/>
        </w:rPr>
        <w:t xml:space="preserve">to keep </w:t>
      </w:r>
      <w:r w:rsidR="008459D0">
        <w:rPr>
          <w:rFonts w:ascii="Arial" w:eastAsia="Times New Roman" w:hAnsi="Arial" w:cs="Arial"/>
          <w:lang w:eastAsia="en-GB"/>
        </w:rPr>
        <w:t>students</w:t>
      </w:r>
      <w:r w:rsidRPr="002064C7">
        <w:rPr>
          <w:rFonts w:ascii="Arial" w:eastAsia="Times New Roman" w:hAnsi="Arial" w:cs="Arial"/>
          <w:lang w:eastAsia="en-GB"/>
        </w:rPr>
        <w:t xml:space="preserve"> safe (food allergies, or emergency contact details) </w:t>
      </w:r>
    </w:p>
    <w:p w:rsidR="002064C7" w:rsidRPr="002064C7" w:rsidRDefault="002064C7" w:rsidP="002064C7">
      <w:pPr>
        <w:pStyle w:val="ListParagraph"/>
        <w:widowControl w:val="0"/>
        <w:numPr>
          <w:ilvl w:val="0"/>
          <w:numId w:val="22"/>
        </w:numPr>
        <w:suppressAutoHyphens/>
        <w:overflowPunct w:val="0"/>
        <w:autoSpaceDE w:val="0"/>
        <w:autoSpaceDN w:val="0"/>
        <w:spacing w:after="0" w:line="240" w:lineRule="auto"/>
        <w:textAlignment w:val="baseline"/>
        <w:rPr>
          <w:rFonts w:ascii="Arial" w:eastAsia="Times New Roman" w:hAnsi="Arial" w:cs="Arial"/>
          <w:b/>
          <w:color w:val="8A2529"/>
          <w:lang w:eastAsia="en-GB"/>
        </w:rPr>
      </w:pPr>
      <w:r w:rsidRPr="002064C7">
        <w:rPr>
          <w:rFonts w:ascii="Arial" w:eastAsia="Times New Roman" w:hAnsi="Arial" w:cs="Arial"/>
          <w:lang w:eastAsia="en-GB"/>
        </w:rPr>
        <w:t>to meet the statutory duties placed upon us for DfE data collections</w:t>
      </w:r>
    </w:p>
    <w:p w:rsidR="002064C7" w:rsidRDefault="002064C7" w:rsidP="008459D0">
      <w:pPr>
        <w:pStyle w:val="SAS-3"/>
      </w:pPr>
    </w:p>
    <w:p w:rsidR="002064C7" w:rsidRDefault="002064C7" w:rsidP="008459D0">
      <w:pPr>
        <w:pStyle w:val="SAS-3"/>
      </w:pPr>
      <w:r w:rsidRPr="002064C7">
        <w:t xml:space="preserve">Under the </w:t>
      </w:r>
      <w:r w:rsidR="005D4C8E">
        <w:t xml:space="preserve">UK </w:t>
      </w:r>
      <w:bookmarkStart w:id="3" w:name="_GoBack"/>
      <w:bookmarkEnd w:id="3"/>
      <w:r w:rsidRPr="002064C7">
        <w:t>General Data Protection Regulation (</w:t>
      </w:r>
      <w:r w:rsidR="005D4C8E">
        <w:t xml:space="preserve">UK </w:t>
      </w:r>
      <w:r w:rsidRPr="002064C7">
        <w:t xml:space="preserve">GDPR), the lawful bases we rely on for processing </w:t>
      </w:r>
      <w:r w:rsidR="008459D0">
        <w:t>student</w:t>
      </w:r>
      <w:r w:rsidRPr="002064C7">
        <w:t xml:space="preserve"> information are in order to comply with our statutory obligation</w:t>
      </w:r>
      <w:r>
        <w:t>s</w:t>
      </w:r>
    </w:p>
    <w:p w:rsidR="002064C7" w:rsidRDefault="002064C7" w:rsidP="008459D0">
      <w:pPr>
        <w:pStyle w:val="SAS-3"/>
      </w:pPr>
    </w:p>
    <w:p w:rsidR="002064C7" w:rsidRDefault="002064C7" w:rsidP="008459D0">
      <w:pPr>
        <w:pStyle w:val="SAS-3"/>
        <w:rPr>
          <w:b/>
        </w:rPr>
      </w:pPr>
      <w:r w:rsidRPr="008459D0">
        <w:rPr>
          <w:b/>
        </w:rPr>
        <w:t>Youth support services</w:t>
      </w:r>
    </w:p>
    <w:p w:rsidR="00516315" w:rsidRDefault="00516315" w:rsidP="008459D0">
      <w:pPr>
        <w:pStyle w:val="SAS-3"/>
        <w:rPr>
          <w:b/>
        </w:rPr>
      </w:pPr>
    </w:p>
    <w:p w:rsidR="00516315" w:rsidRPr="00516315" w:rsidRDefault="00516315" w:rsidP="00516315">
      <w:pPr>
        <w:keepNext w:val="0"/>
        <w:outlineLvl w:val="2"/>
        <w:rPr>
          <w:rFonts w:cs="Arial"/>
          <w:b/>
        </w:rPr>
      </w:pPr>
      <w:r>
        <w:rPr>
          <w:rFonts w:cs="Arial"/>
          <w:b/>
        </w:rPr>
        <w:t>Students</w:t>
      </w:r>
      <w:r w:rsidRPr="00516315">
        <w:rPr>
          <w:rFonts w:cs="Arial"/>
          <w:b/>
        </w:rPr>
        <w:t xml:space="preserve"> aged 13+</w:t>
      </w:r>
    </w:p>
    <w:p w:rsidR="00516315" w:rsidRPr="00516315" w:rsidRDefault="00516315" w:rsidP="00516315">
      <w:pPr>
        <w:keepNext w:val="0"/>
        <w:outlineLvl w:val="2"/>
        <w:rPr>
          <w:rFonts w:cs="Arial"/>
        </w:rPr>
      </w:pPr>
      <w:r w:rsidRPr="00516315">
        <w:rPr>
          <w:rFonts w:cs="Arial"/>
        </w:rPr>
        <w:t xml:space="preserve">Once our </w:t>
      </w:r>
      <w:r>
        <w:rPr>
          <w:rFonts w:cs="Arial"/>
        </w:rPr>
        <w:t>students</w:t>
      </w:r>
      <w:r w:rsidRPr="00516315">
        <w:rPr>
          <w:rFonts w:cs="Arial"/>
        </w:rPr>
        <w:t xml:space="preserve"> reach the age of 13, we also pass </w:t>
      </w:r>
      <w:r w:rsidR="00E34838">
        <w:rPr>
          <w:rFonts w:cs="Arial"/>
        </w:rPr>
        <w:t>student</w:t>
      </w:r>
      <w:r w:rsidRPr="00516315">
        <w:rPr>
          <w:rFonts w:cs="Arial"/>
        </w:rPr>
        <w:t>l information to our local authority and / or provider of youth support services as they have responsibilities in relation to the education or training of 13-19 year olds under section 507B of the Education Act 1996.</w:t>
      </w:r>
    </w:p>
    <w:p w:rsidR="00516315" w:rsidRDefault="00516315" w:rsidP="00516315">
      <w:pPr>
        <w:widowControl w:val="0"/>
        <w:suppressAutoHyphens/>
        <w:overflowPunct w:val="0"/>
        <w:autoSpaceDE w:val="0"/>
        <w:autoSpaceDN w:val="0"/>
        <w:textAlignment w:val="baseline"/>
        <w:rPr>
          <w:rFonts w:cs="Arial"/>
          <w:iCs/>
        </w:rPr>
      </w:pPr>
    </w:p>
    <w:p w:rsidR="00516315" w:rsidRPr="00516315" w:rsidRDefault="00516315" w:rsidP="00516315">
      <w:pPr>
        <w:widowControl w:val="0"/>
        <w:suppressAutoHyphens/>
        <w:overflowPunct w:val="0"/>
        <w:autoSpaceDE w:val="0"/>
        <w:autoSpaceDN w:val="0"/>
        <w:textAlignment w:val="baseline"/>
        <w:rPr>
          <w:rFonts w:cs="Arial"/>
          <w:iCs/>
        </w:rPr>
      </w:pPr>
      <w:r w:rsidRPr="00516315">
        <w:rPr>
          <w:rFonts w:cs="Arial"/>
          <w:iCs/>
        </w:rPr>
        <w:t>This enables them to provide services as follows:</w:t>
      </w:r>
    </w:p>
    <w:p w:rsidR="00516315" w:rsidRPr="00516315" w:rsidRDefault="00516315" w:rsidP="00516315">
      <w:pPr>
        <w:keepNext w:val="0"/>
        <w:numPr>
          <w:ilvl w:val="0"/>
          <w:numId w:val="18"/>
        </w:numPr>
        <w:spacing w:after="240" w:line="288" w:lineRule="auto"/>
        <w:contextualSpacing/>
        <w:jc w:val="left"/>
        <w:rPr>
          <w:rFonts w:eastAsiaTheme="minorHAnsi" w:cs="Arial"/>
          <w:lang w:eastAsia="en-US"/>
        </w:rPr>
      </w:pPr>
      <w:r w:rsidRPr="00516315">
        <w:rPr>
          <w:rFonts w:eastAsiaTheme="minorHAnsi" w:cs="Arial"/>
          <w:lang w:eastAsia="en-US"/>
        </w:rPr>
        <w:t>youth support services</w:t>
      </w:r>
    </w:p>
    <w:p w:rsidR="00516315" w:rsidRPr="00516315" w:rsidRDefault="00516315" w:rsidP="00516315">
      <w:pPr>
        <w:keepNext w:val="0"/>
        <w:numPr>
          <w:ilvl w:val="0"/>
          <w:numId w:val="18"/>
        </w:numPr>
        <w:spacing w:after="120" w:line="288" w:lineRule="auto"/>
        <w:ind w:left="714" w:hanging="357"/>
        <w:contextualSpacing/>
        <w:jc w:val="left"/>
        <w:rPr>
          <w:rFonts w:eastAsiaTheme="minorHAnsi" w:cs="Arial"/>
          <w:lang w:eastAsia="en-US"/>
        </w:rPr>
      </w:pPr>
      <w:r w:rsidRPr="00516315">
        <w:rPr>
          <w:rFonts w:eastAsiaTheme="minorHAnsi" w:cs="Arial"/>
          <w:lang w:eastAsia="en-US"/>
        </w:rPr>
        <w:t>careers advisers</w:t>
      </w:r>
    </w:p>
    <w:p w:rsidR="00516315" w:rsidRPr="00516315" w:rsidRDefault="00516315" w:rsidP="00516315">
      <w:pPr>
        <w:rPr>
          <w:rFonts w:cs="Arial"/>
        </w:rPr>
      </w:pPr>
      <w:r w:rsidRPr="00516315">
        <w:rPr>
          <w:rFonts w:cs="Arial"/>
        </w:rPr>
        <w:lastRenderedPageBreak/>
        <w:t>The information shared is limited to the child’s name, address and date of birth. However where a parent or guardian provides their consent, other information relevant to the provision of youth support services will be shared. This right is transferred to the child / pupil once they reach 16</w:t>
      </w:r>
      <w:r w:rsidRPr="00516315">
        <w:rPr>
          <w:rFonts w:cs="Arial"/>
          <w:i/>
        </w:rPr>
        <w:t>.</w:t>
      </w:r>
    </w:p>
    <w:p w:rsidR="00516315" w:rsidRPr="00516315" w:rsidRDefault="00516315" w:rsidP="00516315">
      <w:pPr>
        <w:keepNext w:val="0"/>
        <w:outlineLvl w:val="2"/>
        <w:rPr>
          <w:rFonts w:cs="Arial"/>
        </w:rPr>
      </w:pPr>
    </w:p>
    <w:p w:rsidR="00516315" w:rsidRPr="00516315" w:rsidRDefault="00516315" w:rsidP="00516315">
      <w:pPr>
        <w:rPr>
          <w:rFonts w:cs="Arial"/>
          <w:color w:val="000000"/>
        </w:rPr>
      </w:pPr>
      <w:r w:rsidRPr="00516315">
        <w:rPr>
          <w:rFonts w:cs="Arial"/>
          <w:color w:val="000000"/>
        </w:rPr>
        <w:t xml:space="preserve">Data is securely transferred to the youth support service </w:t>
      </w:r>
      <w:r w:rsidRPr="00516315">
        <w:rPr>
          <w:rFonts w:cs="Arial"/>
        </w:rPr>
        <w:t xml:space="preserve">via </w:t>
      </w:r>
      <w:proofErr w:type="spellStart"/>
      <w:r w:rsidRPr="00516315">
        <w:rPr>
          <w:rFonts w:cs="Arial"/>
          <w:b/>
        </w:rPr>
        <w:t>AnyComms</w:t>
      </w:r>
      <w:proofErr w:type="spellEnd"/>
      <w:r w:rsidRPr="00516315">
        <w:rPr>
          <w:rFonts w:cs="Arial"/>
        </w:rPr>
        <w:t xml:space="preserve"> </w:t>
      </w:r>
      <w:r w:rsidRPr="00516315">
        <w:rPr>
          <w:rFonts w:cs="Arial"/>
          <w:color w:val="000000"/>
        </w:rPr>
        <w:t>and is held with the Local Authority</w:t>
      </w:r>
    </w:p>
    <w:p w:rsidR="00516315" w:rsidRPr="008459D0" w:rsidRDefault="00516315" w:rsidP="008459D0">
      <w:pPr>
        <w:pStyle w:val="SAS-3"/>
        <w:rPr>
          <w:b/>
        </w:rPr>
      </w:pPr>
    </w:p>
    <w:p w:rsidR="002064C7" w:rsidRPr="002064C7" w:rsidRDefault="002064C7" w:rsidP="008459D0">
      <w:pPr>
        <w:pStyle w:val="SAS-3"/>
      </w:pPr>
    </w:p>
    <w:p w:rsidR="002064C7" w:rsidRPr="008459D0" w:rsidRDefault="008459D0" w:rsidP="008459D0">
      <w:pPr>
        <w:pStyle w:val="SAS-3"/>
        <w:rPr>
          <w:b/>
        </w:rPr>
      </w:pPr>
      <w:r w:rsidRPr="008459D0">
        <w:rPr>
          <w:b/>
        </w:rPr>
        <w:t>Students aged 16</w:t>
      </w:r>
      <w:r w:rsidR="002064C7" w:rsidRPr="008459D0">
        <w:rPr>
          <w:b/>
        </w:rPr>
        <w:t>+</w:t>
      </w:r>
    </w:p>
    <w:p w:rsidR="008459D0" w:rsidRPr="008459D0" w:rsidRDefault="008459D0" w:rsidP="008459D0">
      <w:pPr>
        <w:pStyle w:val="SAS-3"/>
      </w:pPr>
      <w:r w:rsidRPr="008459D0">
        <w:t xml:space="preserve">We will also share certain information about </w:t>
      </w:r>
      <w:r w:rsidR="002423F7">
        <w:t>students</w:t>
      </w:r>
      <w:r w:rsidRPr="008459D0">
        <w:t xml:space="preserve"> aged 16+ with our local authority and / or provider of youth support services as they have responsibilities in relation to the education or training of 13-19 year olds under section 507B of the Education Act 1996</w:t>
      </w:r>
      <w:r>
        <w:t>.</w:t>
      </w:r>
    </w:p>
    <w:p w:rsidR="008459D0" w:rsidRPr="008459D0" w:rsidRDefault="008459D0" w:rsidP="008459D0">
      <w:pPr>
        <w:pStyle w:val="SAS-3"/>
      </w:pPr>
    </w:p>
    <w:p w:rsidR="002064C7" w:rsidRPr="002064C7" w:rsidRDefault="002064C7" w:rsidP="002064C7">
      <w:pPr>
        <w:rPr>
          <w:rFonts w:cs="Arial"/>
        </w:rPr>
      </w:pPr>
      <w:r w:rsidRPr="002064C7">
        <w:rPr>
          <w:rFonts w:cs="Arial"/>
        </w:rPr>
        <w:t xml:space="preserve">This enables them to provide services as follows: </w:t>
      </w:r>
    </w:p>
    <w:p w:rsidR="002064C7" w:rsidRPr="002064C7" w:rsidRDefault="002064C7" w:rsidP="002064C7">
      <w:pPr>
        <w:pStyle w:val="ListParagraph"/>
        <w:numPr>
          <w:ilvl w:val="0"/>
          <w:numId w:val="20"/>
        </w:numPr>
        <w:rPr>
          <w:rFonts w:ascii="Arial" w:eastAsia="Times New Roman" w:hAnsi="Arial" w:cs="Arial"/>
          <w:lang w:eastAsia="en-GB"/>
        </w:rPr>
      </w:pPr>
      <w:r w:rsidRPr="002064C7">
        <w:rPr>
          <w:rFonts w:ascii="Arial" w:eastAsia="Times New Roman" w:hAnsi="Arial" w:cs="Arial"/>
          <w:lang w:eastAsia="en-GB"/>
        </w:rPr>
        <w:t>post-16 education and training providers</w:t>
      </w:r>
    </w:p>
    <w:p w:rsidR="002064C7" w:rsidRPr="002064C7" w:rsidRDefault="002064C7" w:rsidP="002064C7">
      <w:pPr>
        <w:pStyle w:val="ListParagraph"/>
        <w:numPr>
          <w:ilvl w:val="0"/>
          <w:numId w:val="20"/>
        </w:numPr>
        <w:rPr>
          <w:rFonts w:ascii="Arial" w:eastAsia="Times New Roman" w:hAnsi="Arial" w:cs="Arial"/>
          <w:lang w:eastAsia="en-GB"/>
        </w:rPr>
      </w:pPr>
      <w:r w:rsidRPr="002064C7">
        <w:rPr>
          <w:rFonts w:ascii="Arial" w:eastAsia="Times New Roman" w:hAnsi="Arial" w:cs="Arial"/>
          <w:lang w:eastAsia="en-GB"/>
        </w:rPr>
        <w:t>youth support services</w:t>
      </w:r>
    </w:p>
    <w:p w:rsidR="002064C7" w:rsidRPr="002064C7" w:rsidRDefault="002064C7" w:rsidP="00390320">
      <w:pPr>
        <w:pStyle w:val="ListParagraph"/>
        <w:numPr>
          <w:ilvl w:val="0"/>
          <w:numId w:val="20"/>
        </w:numPr>
        <w:spacing w:after="120"/>
        <w:ind w:left="714" w:hanging="357"/>
        <w:rPr>
          <w:rFonts w:ascii="Arial" w:eastAsia="Times New Roman" w:hAnsi="Arial" w:cs="Arial"/>
          <w:lang w:eastAsia="en-GB"/>
        </w:rPr>
      </w:pPr>
      <w:r w:rsidRPr="002064C7">
        <w:rPr>
          <w:rFonts w:ascii="Arial" w:eastAsia="Times New Roman" w:hAnsi="Arial" w:cs="Arial"/>
          <w:lang w:eastAsia="en-GB"/>
        </w:rPr>
        <w:t>careers advisers</w:t>
      </w:r>
    </w:p>
    <w:p w:rsidR="002064C7" w:rsidRPr="002064C7" w:rsidRDefault="002064C7" w:rsidP="002064C7">
      <w:pPr>
        <w:rPr>
          <w:rFonts w:cs="Arial"/>
        </w:rPr>
      </w:pPr>
      <w:r w:rsidRPr="002064C7">
        <w:rPr>
          <w:rFonts w:cs="Arial"/>
          <w:color w:val="000000"/>
        </w:rPr>
        <w:t xml:space="preserve">Data is securely transferred to the youth support service via </w:t>
      </w:r>
      <w:proofErr w:type="spellStart"/>
      <w:r w:rsidR="00225CEF" w:rsidRPr="00225CEF">
        <w:rPr>
          <w:rFonts w:cs="Arial"/>
          <w:b/>
        </w:rPr>
        <w:t>AnyComms</w:t>
      </w:r>
      <w:proofErr w:type="spellEnd"/>
      <w:r w:rsidRPr="002064C7">
        <w:rPr>
          <w:rFonts w:cs="Arial"/>
          <w:color w:val="000000"/>
        </w:rPr>
        <w:t xml:space="preserve"> and is </w:t>
      </w:r>
      <w:r w:rsidR="00225CEF">
        <w:rPr>
          <w:rFonts w:cs="Arial"/>
          <w:color w:val="000000"/>
        </w:rPr>
        <w:t>stored with the Local Authority</w:t>
      </w:r>
    </w:p>
    <w:p w:rsidR="0032714F" w:rsidRPr="00390320" w:rsidRDefault="0032714F" w:rsidP="008459D0">
      <w:pPr>
        <w:pStyle w:val="SAS-3"/>
      </w:pPr>
    </w:p>
    <w:p w:rsidR="002064C7" w:rsidRPr="002064C7" w:rsidRDefault="002064C7" w:rsidP="002064C7">
      <w:pPr>
        <w:rPr>
          <w:rFonts w:cs="Arial"/>
        </w:rPr>
      </w:pPr>
      <w:r w:rsidRPr="002064C7">
        <w:rPr>
          <w:rFonts w:cs="Arial"/>
        </w:rPr>
        <w:t xml:space="preserve">For more information about services for young people, please visit our local authority website. </w:t>
      </w:r>
    </w:p>
    <w:p w:rsidR="0032714F" w:rsidRDefault="0032714F" w:rsidP="008459D0">
      <w:pPr>
        <w:pStyle w:val="SAS-3"/>
      </w:pPr>
    </w:p>
    <w:p w:rsidR="002064C7" w:rsidRPr="0032714F" w:rsidRDefault="002064C7" w:rsidP="002064C7">
      <w:pPr>
        <w:rPr>
          <w:rFonts w:cs="Arial"/>
          <w:b/>
        </w:rPr>
      </w:pPr>
      <w:r w:rsidRPr="0032714F">
        <w:rPr>
          <w:rFonts w:cs="Arial"/>
          <w:b/>
        </w:rPr>
        <w:t>Department for Education</w:t>
      </w:r>
    </w:p>
    <w:p w:rsidR="002064C7" w:rsidRPr="002064C7" w:rsidRDefault="002064C7" w:rsidP="002064C7">
      <w:pPr>
        <w:rPr>
          <w:rFonts w:cs="Arial"/>
        </w:rPr>
      </w:pPr>
      <w:r w:rsidRPr="002064C7">
        <w:rPr>
          <w:rFonts w:cs="Arial"/>
        </w:rPr>
        <w:t xml:space="preserve">The Department for Education (DfE) collects personal data from educational settings and local authorities via various statutory data collections. We are required to share information about our </w:t>
      </w:r>
      <w:r w:rsidR="00622765">
        <w:rPr>
          <w:rFonts w:cs="Arial"/>
        </w:rPr>
        <w:t>student</w:t>
      </w:r>
      <w:r w:rsidRPr="002064C7">
        <w:rPr>
          <w:rFonts w:cs="Arial"/>
        </w:rPr>
        <w:t>s with the Department for Education (DfE) either directly or via our local authority for the purpose of those data collections, under:</w:t>
      </w:r>
    </w:p>
    <w:p w:rsidR="0032714F" w:rsidRDefault="0032714F" w:rsidP="008459D0">
      <w:pPr>
        <w:pStyle w:val="SAS-3"/>
      </w:pPr>
    </w:p>
    <w:p w:rsidR="002064C7" w:rsidRPr="002064C7" w:rsidRDefault="002064C7" w:rsidP="002064C7">
      <w:pPr>
        <w:rPr>
          <w:rFonts w:cs="Arial"/>
        </w:rPr>
      </w:pPr>
      <w:r w:rsidRPr="002064C7">
        <w:rPr>
          <w:rFonts w:cs="Arial"/>
        </w:rPr>
        <w:t xml:space="preserve">Regulation 5 of The Education (Information About Individual </w:t>
      </w:r>
      <w:r w:rsidR="00225CEF">
        <w:rPr>
          <w:rFonts w:cs="Arial"/>
        </w:rPr>
        <w:t>Students</w:t>
      </w:r>
      <w:r w:rsidRPr="002064C7">
        <w:rPr>
          <w:rFonts w:cs="Arial"/>
        </w:rPr>
        <w:t>) (England) Regulations 2013.</w:t>
      </w:r>
    </w:p>
    <w:p w:rsidR="0032714F" w:rsidRDefault="0032714F" w:rsidP="008459D0">
      <w:pPr>
        <w:pStyle w:val="SAS-3"/>
      </w:pPr>
    </w:p>
    <w:p w:rsidR="002064C7" w:rsidRPr="0032714F" w:rsidRDefault="002064C7" w:rsidP="002064C7">
      <w:pPr>
        <w:rPr>
          <w:rFonts w:cs="Arial"/>
        </w:rPr>
      </w:pPr>
      <w:r w:rsidRPr="002064C7">
        <w:rPr>
          <w:rFonts w:cs="Arial"/>
          <w:color w:val="000000"/>
        </w:rPr>
        <w:t>All data is transferred securely and held by DfE under a combination of software and hardware controls, which mee</w:t>
      </w:r>
      <w:r w:rsidRPr="002064C7">
        <w:rPr>
          <w:rFonts w:cs="Arial"/>
          <w:iCs/>
        </w:rPr>
        <w:t xml:space="preserve">t the </w:t>
      </w:r>
      <w:r w:rsidR="0032714F">
        <w:rPr>
          <w:rFonts w:cs="Arial"/>
          <w:iCs/>
          <w:sz w:val="24"/>
          <w:szCs w:val="24"/>
        </w:rPr>
        <w:t>current</w:t>
      </w:r>
      <w:r w:rsidR="0032714F" w:rsidRPr="002D7C45">
        <w:rPr>
          <w:rFonts w:cs="Arial"/>
          <w:iCs/>
          <w:sz w:val="24"/>
          <w:szCs w:val="24"/>
        </w:rPr>
        <w:t xml:space="preserve"> </w:t>
      </w:r>
      <w:hyperlink r:id="rId14" w:history="1">
        <w:r w:rsidR="0032714F" w:rsidRPr="002D7C45">
          <w:rPr>
            <w:rStyle w:val="Hyperlink"/>
            <w:rFonts w:cs="Arial"/>
            <w:iCs/>
            <w:szCs w:val="24"/>
          </w:rPr>
          <w:t>government security policy framework</w:t>
        </w:r>
      </w:hyperlink>
      <w:r w:rsidR="0032714F">
        <w:rPr>
          <w:rStyle w:val="Hyperlink"/>
          <w:rFonts w:cs="Arial"/>
          <w:iCs/>
          <w:szCs w:val="24"/>
        </w:rPr>
        <w:t>.</w:t>
      </w:r>
    </w:p>
    <w:p w:rsidR="0032714F" w:rsidRDefault="0032714F" w:rsidP="008459D0">
      <w:pPr>
        <w:pStyle w:val="SAS-3"/>
      </w:pPr>
    </w:p>
    <w:p w:rsidR="002064C7" w:rsidRPr="002064C7" w:rsidRDefault="002064C7" w:rsidP="002064C7">
      <w:pPr>
        <w:rPr>
          <w:rFonts w:cs="Arial"/>
        </w:rPr>
      </w:pPr>
      <w:r w:rsidRPr="002064C7">
        <w:rPr>
          <w:rFonts w:cs="Arial"/>
        </w:rPr>
        <w:t>For more information, please see ‘How Government uses your data’ section.</w:t>
      </w:r>
    </w:p>
    <w:p w:rsidR="0032714F" w:rsidRPr="00390320" w:rsidRDefault="0032714F" w:rsidP="008459D0">
      <w:pPr>
        <w:pStyle w:val="SAS-3"/>
      </w:pPr>
    </w:p>
    <w:p w:rsidR="002064C7" w:rsidRPr="0032714F" w:rsidRDefault="002064C7" w:rsidP="002064C7">
      <w:pPr>
        <w:pStyle w:val="Heading2"/>
        <w:rPr>
          <w:rFonts w:ascii="Arial" w:hAnsi="Arial" w:cs="Arial"/>
          <w:b/>
          <w:color w:val="auto"/>
          <w:sz w:val="22"/>
          <w:szCs w:val="22"/>
        </w:rPr>
      </w:pPr>
      <w:r w:rsidRPr="0032714F">
        <w:rPr>
          <w:rFonts w:ascii="Arial" w:hAnsi="Arial" w:cs="Arial"/>
          <w:b/>
          <w:color w:val="auto"/>
          <w:sz w:val="22"/>
          <w:szCs w:val="22"/>
        </w:rPr>
        <w:t>How Government uses your data</w:t>
      </w:r>
    </w:p>
    <w:p w:rsidR="002064C7" w:rsidRPr="002064C7" w:rsidRDefault="002064C7" w:rsidP="002064C7">
      <w:pPr>
        <w:rPr>
          <w:rFonts w:cs="Arial"/>
        </w:rPr>
      </w:pPr>
      <w:r w:rsidRPr="002064C7">
        <w:rPr>
          <w:rFonts w:cs="Arial"/>
        </w:rPr>
        <w:t xml:space="preserve">The </w:t>
      </w:r>
      <w:r w:rsidR="008459D0">
        <w:rPr>
          <w:rFonts w:cs="Arial"/>
        </w:rPr>
        <w:t>student</w:t>
      </w:r>
      <w:r w:rsidRPr="002064C7">
        <w:rPr>
          <w:rFonts w:cs="Arial"/>
        </w:rPr>
        <w:t xml:space="preserve"> data that we lawfully share with the DfE through data collections:</w:t>
      </w:r>
    </w:p>
    <w:p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 xml:space="preserve">underpins </w:t>
      </w:r>
      <w:r w:rsidR="008459D0">
        <w:rPr>
          <w:rFonts w:ascii="Arial" w:eastAsia="Times New Roman" w:hAnsi="Arial" w:cs="Arial"/>
          <w:lang w:eastAsia="en-GB"/>
        </w:rPr>
        <w:t>college</w:t>
      </w:r>
      <w:r w:rsidRPr="002064C7">
        <w:rPr>
          <w:rFonts w:ascii="Arial" w:eastAsia="Times New Roman" w:hAnsi="Arial" w:cs="Arial"/>
          <w:lang w:eastAsia="en-GB"/>
        </w:rPr>
        <w:t xml:space="preserve"> funding, which is calculated based upon the numbers of </w:t>
      </w:r>
      <w:r w:rsidR="008459D0">
        <w:rPr>
          <w:rFonts w:ascii="Arial" w:eastAsia="Times New Roman" w:hAnsi="Arial" w:cs="Arial"/>
          <w:lang w:eastAsia="en-GB"/>
        </w:rPr>
        <w:t>students</w:t>
      </w:r>
      <w:r w:rsidRPr="002064C7">
        <w:rPr>
          <w:rFonts w:ascii="Arial" w:eastAsia="Times New Roman" w:hAnsi="Arial" w:cs="Arial"/>
          <w:lang w:eastAsia="en-GB"/>
        </w:rPr>
        <w:t xml:space="preserve"> and their characteristics in each </w:t>
      </w:r>
      <w:r w:rsidR="00622765">
        <w:rPr>
          <w:rFonts w:ascii="Arial" w:eastAsia="Times New Roman" w:hAnsi="Arial" w:cs="Arial"/>
          <w:lang w:eastAsia="en-GB"/>
        </w:rPr>
        <w:t>college</w:t>
      </w:r>
      <w:r w:rsidRPr="002064C7">
        <w:rPr>
          <w:rFonts w:ascii="Arial" w:eastAsia="Times New Roman" w:hAnsi="Arial" w:cs="Arial"/>
          <w:lang w:eastAsia="en-GB"/>
        </w:rPr>
        <w:t>.</w:t>
      </w:r>
    </w:p>
    <w:p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informs ‘short term’ education policy monitoring</w:t>
      </w:r>
      <w:r w:rsidRPr="002064C7">
        <w:rPr>
          <w:rFonts w:ascii="Arial" w:hAnsi="Arial" w:cs="Arial"/>
          <w:iCs/>
        </w:rPr>
        <w:t xml:space="preserve"> and </w:t>
      </w:r>
      <w:r w:rsidR="008459D0">
        <w:rPr>
          <w:rFonts w:ascii="Arial" w:hAnsi="Arial" w:cs="Arial"/>
          <w:iCs/>
        </w:rPr>
        <w:t>college</w:t>
      </w:r>
      <w:r w:rsidRPr="002064C7">
        <w:rPr>
          <w:rFonts w:ascii="Arial" w:hAnsi="Arial" w:cs="Arial"/>
          <w:iCs/>
        </w:rPr>
        <w:t xml:space="preserve"> accountability and intervention</w:t>
      </w:r>
      <w:r w:rsidRPr="002064C7">
        <w:rPr>
          <w:rFonts w:ascii="Arial" w:eastAsia="Times New Roman" w:hAnsi="Arial" w:cs="Arial"/>
          <w:lang w:eastAsia="en-GB"/>
        </w:rPr>
        <w:t xml:space="preserve"> (for example, </w:t>
      </w:r>
      <w:r w:rsidR="008459D0">
        <w:rPr>
          <w:rFonts w:ascii="Arial" w:eastAsia="Times New Roman" w:hAnsi="Arial" w:cs="Arial"/>
          <w:lang w:eastAsia="en-GB"/>
        </w:rPr>
        <w:t>college</w:t>
      </w:r>
      <w:r w:rsidRPr="002064C7">
        <w:rPr>
          <w:rFonts w:ascii="Arial" w:eastAsia="Times New Roman" w:hAnsi="Arial" w:cs="Arial"/>
          <w:lang w:eastAsia="en-GB"/>
        </w:rPr>
        <w:t xml:space="preserve"> results or </w:t>
      </w:r>
      <w:r w:rsidR="00225CEF">
        <w:rPr>
          <w:rFonts w:ascii="Arial" w:eastAsia="Times New Roman" w:hAnsi="Arial" w:cs="Arial"/>
          <w:lang w:eastAsia="en-GB"/>
        </w:rPr>
        <w:t>Student</w:t>
      </w:r>
      <w:r w:rsidRPr="002064C7">
        <w:rPr>
          <w:rFonts w:ascii="Arial" w:eastAsia="Times New Roman" w:hAnsi="Arial" w:cs="Arial"/>
          <w:lang w:eastAsia="en-GB"/>
        </w:rPr>
        <w:t xml:space="preserve"> Progress measures).</w:t>
      </w:r>
    </w:p>
    <w:p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 xml:space="preserve">supports ‘longer term’ research and monitoring of educational policy (for example how certain subject choices go on to affect education or earnings beyond </w:t>
      </w:r>
      <w:r w:rsidR="008459D0">
        <w:rPr>
          <w:rFonts w:ascii="Arial" w:eastAsia="Times New Roman" w:hAnsi="Arial" w:cs="Arial"/>
          <w:lang w:eastAsia="en-GB"/>
        </w:rPr>
        <w:t>college</w:t>
      </w:r>
      <w:r w:rsidRPr="002064C7">
        <w:rPr>
          <w:rFonts w:ascii="Arial" w:eastAsia="Times New Roman" w:hAnsi="Arial" w:cs="Arial"/>
          <w:lang w:eastAsia="en-GB"/>
        </w:rPr>
        <w:t>)</w:t>
      </w:r>
    </w:p>
    <w:p w:rsidR="002064C7" w:rsidRPr="0032714F" w:rsidRDefault="002064C7" w:rsidP="002064C7">
      <w:pPr>
        <w:pStyle w:val="Heading2"/>
        <w:rPr>
          <w:rFonts w:ascii="Arial" w:hAnsi="Arial" w:cs="Arial"/>
          <w:b/>
          <w:color w:val="auto"/>
          <w:sz w:val="22"/>
          <w:szCs w:val="22"/>
        </w:rPr>
      </w:pPr>
      <w:r w:rsidRPr="0032714F">
        <w:rPr>
          <w:rFonts w:ascii="Arial" w:hAnsi="Arial" w:cs="Arial"/>
          <w:b/>
          <w:color w:val="auto"/>
          <w:sz w:val="22"/>
          <w:szCs w:val="22"/>
        </w:rPr>
        <w:t>Data collection requirements</w:t>
      </w:r>
    </w:p>
    <w:p w:rsidR="0032714F" w:rsidRDefault="002064C7" w:rsidP="002064C7">
      <w:pPr>
        <w:rPr>
          <w:rStyle w:val="Hyperlink"/>
          <w:rFonts w:cs="Arial"/>
        </w:rPr>
      </w:pPr>
      <w:r w:rsidRPr="002064C7">
        <w:rPr>
          <w:rFonts w:cs="Arial"/>
        </w:rPr>
        <w:t xml:space="preserve">To find out more about the data collection requirements placed on us by the Department for Education (for example; via the </w:t>
      </w:r>
      <w:r w:rsidR="00225CEF">
        <w:rPr>
          <w:rFonts w:cs="Arial"/>
        </w:rPr>
        <w:t>College</w:t>
      </w:r>
      <w:r w:rsidRPr="002064C7">
        <w:rPr>
          <w:rFonts w:cs="Arial"/>
        </w:rPr>
        <w:t xml:space="preserve"> census) go to </w:t>
      </w:r>
      <w:hyperlink r:id="rId15" w:history="1">
        <w:r w:rsidRPr="00225CEF">
          <w:rPr>
            <w:rStyle w:val="Hyperlink"/>
            <w:rFonts w:cs="Arial"/>
          </w:rPr>
          <w:t>https://www.gov.uk/education/data-collection-and-censuses-for-schools</w:t>
        </w:r>
      </w:hyperlink>
    </w:p>
    <w:p w:rsidR="002064C7" w:rsidRPr="002064C7" w:rsidRDefault="002064C7" w:rsidP="002064C7">
      <w:pPr>
        <w:rPr>
          <w:rFonts w:cs="Arial"/>
        </w:rPr>
      </w:pPr>
    </w:p>
    <w:p w:rsidR="002064C7" w:rsidRPr="0032714F" w:rsidRDefault="002064C7" w:rsidP="002064C7">
      <w:pPr>
        <w:pStyle w:val="Heading2"/>
        <w:rPr>
          <w:rFonts w:ascii="Arial" w:hAnsi="Arial" w:cs="Arial"/>
          <w:b/>
          <w:color w:val="auto"/>
          <w:sz w:val="22"/>
          <w:szCs w:val="22"/>
        </w:rPr>
      </w:pPr>
      <w:r w:rsidRPr="0032714F">
        <w:rPr>
          <w:rFonts w:ascii="Arial" w:hAnsi="Arial" w:cs="Arial"/>
          <w:b/>
          <w:color w:val="auto"/>
          <w:sz w:val="22"/>
          <w:szCs w:val="22"/>
        </w:rPr>
        <w:t>The National Pupil Database (NPD)</w:t>
      </w:r>
    </w:p>
    <w:p w:rsidR="002064C7" w:rsidRPr="00225CEF" w:rsidRDefault="002064C7" w:rsidP="002064C7">
      <w:pPr>
        <w:rPr>
          <w:rFonts w:cs="Arial"/>
        </w:rPr>
      </w:pPr>
      <w:r w:rsidRPr="00225CEF">
        <w:rPr>
          <w:rFonts w:cs="Arial"/>
        </w:rPr>
        <w:t xml:space="preserve">Much of the data about pupils in England goes on to be held in the National Pupil Database (NPD).The NPD is owned and managed by the Department for Education and contains information </w:t>
      </w:r>
      <w:r w:rsidRPr="00225CEF">
        <w:rPr>
          <w:rFonts w:cs="Arial"/>
        </w:rPr>
        <w:lastRenderedPageBreak/>
        <w:t xml:space="preserve">about pupils in schools in England. It provides invaluable evidence on educational performance to inform independent research, as well as studies commissioned by the Department. </w:t>
      </w:r>
    </w:p>
    <w:p w:rsidR="002064C7" w:rsidRPr="00225CEF" w:rsidRDefault="002064C7" w:rsidP="002064C7">
      <w:pPr>
        <w:rPr>
          <w:rFonts w:cs="Arial"/>
        </w:rPr>
      </w:pPr>
      <w:r w:rsidRPr="00225CEF">
        <w:rPr>
          <w:rFonts w:cs="Arial"/>
        </w:rPr>
        <w:t xml:space="preserve">It is held in electronic format for statistical purposes. This information is securely collected from a range of sources including schools, local authorities and awarding bodies. </w:t>
      </w:r>
    </w:p>
    <w:p w:rsidR="002064C7" w:rsidRPr="002064C7" w:rsidRDefault="002064C7" w:rsidP="002064C7">
      <w:pPr>
        <w:rPr>
          <w:rStyle w:val="Hyperlink"/>
          <w:rFonts w:cs="Arial"/>
        </w:rPr>
      </w:pPr>
      <w:r w:rsidRPr="00225CEF">
        <w:rPr>
          <w:rFonts w:cs="Arial"/>
        </w:rPr>
        <w:t xml:space="preserve">To find out more about the NPD, go to </w:t>
      </w:r>
      <w:hyperlink r:id="rId16" w:history="1">
        <w:r w:rsidRPr="00225CEF">
          <w:rPr>
            <w:rStyle w:val="Hyperlink"/>
            <w:rFonts w:cs="Arial"/>
          </w:rPr>
          <w:t>https://www.gov.uk/government/publications/national-pupil-database-user-guide-and-supporting-information</w:t>
        </w:r>
      </w:hyperlink>
    </w:p>
    <w:p w:rsidR="002064C7" w:rsidRPr="002064C7" w:rsidRDefault="002064C7" w:rsidP="002064C7">
      <w:pPr>
        <w:widowControl w:val="0"/>
        <w:suppressAutoHyphens/>
        <w:overflowPunct w:val="0"/>
        <w:autoSpaceDE w:val="0"/>
        <w:autoSpaceDN w:val="0"/>
        <w:textAlignment w:val="baseline"/>
        <w:rPr>
          <w:rFonts w:cs="Arial"/>
        </w:rPr>
      </w:pPr>
    </w:p>
    <w:p w:rsidR="002064C7" w:rsidRPr="00390320" w:rsidRDefault="002064C7" w:rsidP="00390320">
      <w:pPr>
        <w:pStyle w:val="DeptBullets"/>
        <w:numPr>
          <w:ilvl w:val="0"/>
          <w:numId w:val="0"/>
        </w:numPr>
        <w:spacing w:after="120"/>
        <w:rPr>
          <w:rFonts w:cs="Arial"/>
          <w:b/>
          <w:sz w:val="22"/>
          <w:szCs w:val="22"/>
          <w:lang w:eastAsia="en-GB"/>
        </w:rPr>
      </w:pPr>
      <w:r w:rsidRPr="00390320">
        <w:rPr>
          <w:rFonts w:cs="Arial"/>
          <w:b/>
          <w:sz w:val="22"/>
          <w:szCs w:val="22"/>
          <w:lang w:eastAsia="en-GB"/>
        </w:rPr>
        <w:t>Sharing by the Department</w:t>
      </w:r>
    </w:p>
    <w:p w:rsidR="002064C7" w:rsidRPr="002064C7" w:rsidRDefault="002064C7" w:rsidP="00390320">
      <w:pPr>
        <w:pStyle w:val="NormalWeb"/>
        <w:spacing w:before="0" w:beforeAutospacing="0" w:after="120" w:afterAutospacing="0"/>
        <w:rPr>
          <w:rFonts w:ascii="Arial" w:hAnsi="Arial" w:cs="Arial"/>
          <w:sz w:val="22"/>
          <w:szCs w:val="22"/>
          <w:lang w:val="en"/>
        </w:rPr>
      </w:pPr>
      <w:r w:rsidRPr="002064C7">
        <w:rPr>
          <w:rFonts w:ascii="Arial" w:hAnsi="Arial" w:cs="Arial"/>
          <w:sz w:val="22"/>
          <w:szCs w:val="22"/>
          <w:lang w:val="en"/>
        </w:rPr>
        <w:t xml:space="preserve">The law allows the Department to share </w:t>
      </w:r>
      <w:r w:rsidR="008459D0">
        <w:rPr>
          <w:rFonts w:ascii="Arial" w:hAnsi="Arial" w:cs="Arial"/>
          <w:sz w:val="22"/>
          <w:szCs w:val="22"/>
          <w:lang w:val="en"/>
        </w:rPr>
        <w:t>students’</w:t>
      </w:r>
      <w:r w:rsidRPr="002064C7">
        <w:rPr>
          <w:rFonts w:ascii="Arial" w:hAnsi="Arial" w:cs="Arial"/>
          <w:sz w:val="22"/>
          <w:szCs w:val="22"/>
          <w:lang w:val="en"/>
        </w:rPr>
        <w:t xml:space="preserve"> personal data with certain third parties, including:</w:t>
      </w:r>
    </w:p>
    <w:p w:rsidR="002064C7" w:rsidRPr="002064C7" w:rsidRDefault="00516315" w:rsidP="002064C7">
      <w:pPr>
        <w:pStyle w:val="ListParagraph"/>
        <w:numPr>
          <w:ilvl w:val="0"/>
          <w:numId w:val="21"/>
        </w:numPr>
        <w:rPr>
          <w:rFonts w:ascii="Arial" w:eastAsia="Times New Roman" w:hAnsi="Arial" w:cs="Arial"/>
          <w:lang w:eastAsia="en-GB"/>
        </w:rPr>
      </w:pPr>
      <w:r>
        <w:rPr>
          <w:rFonts w:ascii="Arial" w:eastAsia="Times New Roman" w:hAnsi="Arial" w:cs="Arial"/>
          <w:lang w:eastAsia="en-GB"/>
        </w:rPr>
        <w:t>Schools/Colleges/</w:t>
      </w:r>
      <w:r w:rsidR="008459D0">
        <w:rPr>
          <w:rFonts w:ascii="Arial" w:eastAsia="Times New Roman" w:hAnsi="Arial" w:cs="Arial"/>
          <w:lang w:eastAsia="en-GB"/>
        </w:rPr>
        <w:t>Universities</w:t>
      </w:r>
    </w:p>
    <w:p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local authorities</w:t>
      </w:r>
    </w:p>
    <w:p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researchers</w:t>
      </w:r>
    </w:p>
    <w:p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organisations connected with promoting the education or wellbeing of children in England</w:t>
      </w:r>
    </w:p>
    <w:p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other government departments and agencies</w:t>
      </w:r>
    </w:p>
    <w:p w:rsidR="002064C7" w:rsidRPr="002064C7" w:rsidRDefault="002064C7" w:rsidP="002064C7">
      <w:pPr>
        <w:pStyle w:val="ListParagraph"/>
        <w:numPr>
          <w:ilvl w:val="0"/>
          <w:numId w:val="21"/>
        </w:numPr>
        <w:rPr>
          <w:rFonts w:ascii="Arial" w:eastAsia="Times New Roman" w:hAnsi="Arial" w:cs="Arial"/>
          <w:lang w:eastAsia="en-GB"/>
        </w:rPr>
      </w:pPr>
      <w:r w:rsidRPr="002064C7">
        <w:rPr>
          <w:rFonts w:ascii="Arial" w:eastAsia="Times New Roman" w:hAnsi="Arial" w:cs="Arial"/>
          <w:lang w:eastAsia="en-GB"/>
        </w:rPr>
        <w:t>organisations fighting or identifying crime</w:t>
      </w:r>
    </w:p>
    <w:p w:rsidR="002064C7" w:rsidRPr="002064C7" w:rsidRDefault="002064C7" w:rsidP="002064C7">
      <w:pPr>
        <w:widowControl w:val="0"/>
        <w:suppressAutoHyphens/>
        <w:overflowPunct w:val="0"/>
        <w:autoSpaceDE w:val="0"/>
        <w:autoSpaceDN w:val="0"/>
        <w:textAlignment w:val="baseline"/>
        <w:rPr>
          <w:rFonts w:cs="Arial"/>
        </w:rPr>
      </w:pPr>
      <w:r w:rsidRPr="002064C7">
        <w:rPr>
          <w:rFonts w:cs="Arial"/>
        </w:rPr>
        <w:t xml:space="preserve">For more information about the Department’s NPD data sharing process, please visit: </w:t>
      </w:r>
    </w:p>
    <w:p w:rsidR="002064C7" w:rsidRPr="002064C7" w:rsidRDefault="005D4C8E" w:rsidP="002064C7">
      <w:pPr>
        <w:widowControl w:val="0"/>
        <w:suppressAutoHyphens/>
        <w:overflowPunct w:val="0"/>
        <w:autoSpaceDE w:val="0"/>
        <w:autoSpaceDN w:val="0"/>
        <w:textAlignment w:val="baseline"/>
        <w:rPr>
          <w:rFonts w:cs="Arial"/>
        </w:rPr>
      </w:pPr>
      <w:hyperlink r:id="rId17" w:tooltip="Data protection: how we collect and share research data" w:history="1">
        <w:r w:rsidR="002064C7" w:rsidRPr="002064C7">
          <w:rPr>
            <w:rFonts w:cs="Arial"/>
            <w:color w:val="0000FF"/>
            <w:u w:val="single"/>
          </w:rPr>
          <w:t>https://www.gov.uk/data-protection-how-we-collect-and-share-research-data</w:t>
        </w:r>
      </w:hyperlink>
      <w:r w:rsidR="002064C7" w:rsidRPr="002064C7">
        <w:rPr>
          <w:rFonts w:cs="Arial"/>
        </w:rPr>
        <w:t xml:space="preserve"> </w:t>
      </w:r>
    </w:p>
    <w:p w:rsidR="002064C7" w:rsidRPr="002064C7" w:rsidRDefault="002064C7" w:rsidP="002064C7">
      <w:pPr>
        <w:widowControl w:val="0"/>
        <w:suppressAutoHyphens/>
        <w:overflowPunct w:val="0"/>
        <w:autoSpaceDE w:val="0"/>
        <w:autoSpaceDN w:val="0"/>
        <w:textAlignment w:val="baseline"/>
        <w:rPr>
          <w:rFonts w:cs="Arial"/>
        </w:rPr>
      </w:pPr>
    </w:p>
    <w:p w:rsidR="002064C7" w:rsidRPr="002064C7" w:rsidRDefault="002064C7" w:rsidP="002064C7">
      <w:pPr>
        <w:rPr>
          <w:rFonts w:cs="Arial"/>
        </w:rPr>
      </w:pPr>
      <w:r w:rsidRPr="002064C7">
        <w:rPr>
          <w:rFonts w:cs="Arial"/>
        </w:rPr>
        <w:t xml:space="preserve">For information about which organisations the Department has provided information, (and for which project) or to access a monthly breakdown of data share volumes with Home Office and the Police please visit the following website: </w:t>
      </w:r>
      <w:hyperlink r:id="rId18" w:history="1">
        <w:r w:rsidRPr="002064C7">
          <w:rPr>
            <w:rStyle w:val="Hyperlink"/>
            <w:rFonts w:cs="Arial"/>
          </w:rPr>
          <w:t>https://www.gov.uk/government/publications/dfe-external-data-shares</w:t>
        </w:r>
      </w:hyperlink>
    </w:p>
    <w:p w:rsidR="00390320" w:rsidRDefault="00390320" w:rsidP="008459D0">
      <w:pPr>
        <w:pStyle w:val="SAS-3"/>
      </w:pPr>
    </w:p>
    <w:p w:rsidR="00EB3022" w:rsidRDefault="002064C7" w:rsidP="00390320">
      <w:pPr>
        <w:overflowPunct w:val="0"/>
        <w:autoSpaceDE w:val="0"/>
        <w:autoSpaceDN w:val="0"/>
        <w:textAlignment w:val="baseline"/>
        <w:rPr>
          <w:rFonts w:cs="Arial"/>
        </w:rPr>
      </w:pPr>
      <w:r w:rsidRPr="002064C7">
        <w:rPr>
          <w:rFonts w:cs="Arial"/>
        </w:rPr>
        <w:t xml:space="preserve">To contact DfE: </w:t>
      </w:r>
      <w:hyperlink r:id="rId19" w:history="1">
        <w:r w:rsidRPr="002064C7">
          <w:rPr>
            <w:rStyle w:val="Hyperlink"/>
            <w:rFonts w:cs="Arial"/>
          </w:rPr>
          <w:t>https://www.gov.uk/contact-dfe</w:t>
        </w:r>
      </w:hyperlink>
      <w:r w:rsidRPr="002064C7">
        <w:rPr>
          <w:rFonts w:cs="Arial"/>
        </w:rPr>
        <w:t xml:space="preserve"> </w:t>
      </w:r>
    </w:p>
    <w:p w:rsidR="004F3911" w:rsidRDefault="004F3911" w:rsidP="00390320">
      <w:pPr>
        <w:overflowPunct w:val="0"/>
        <w:autoSpaceDE w:val="0"/>
        <w:autoSpaceDN w:val="0"/>
        <w:textAlignment w:val="baseline"/>
        <w:rPr>
          <w:rFonts w:cs="Arial"/>
        </w:rPr>
      </w:pPr>
    </w:p>
    <w:p w:rsidR="004F3911" w:rsidRPr="004F3911" w:rsidRDefault="004F3911" w:rsidP="004F3911">
      <w:pPr>
        <w:keepNext w:val="0"/>
        <w:outlineLvl w:val="2"/>
        <w:rPr>
          <w:rFonts w:cs="Arial"/>
        </w:rPr>
      </w:pPr>
      <w:r w:rsidRPr="004F3911">
        <w:rPr>
          <w:rFonts w:cs="Arial"/>
          <w:b/>
        </w:rPr>
        <w:t>Requesting access to your personal data</w:t>
      </w:r>
    </w:p>
    <w:p w:rsidR="004F3911" w:rsidRPr="004F3911" w:rsidRDefault="004F3911" w:rsidP="004F3911">
      <w:pPr>
        <w:keepNext w:val="0"/>
        <w:outlineLvl w:val="2"/>
        <w:rPr>
          <w:rFonts w:cs="Arial"/>
        </w:rPr>
      </w:pPr>
    </w:p>
    <w:p w:rsidR="004F3911" w:rsidRPr="004F3911" w:rsidRDefault="004F3911" w:rsidP="004F3911">
      <w:pPr>
        <w:keepNext w:val="0"/>
        <w:outlineLvl w:val="2"/>
        <w:rPr>
          <w:rFonts w:cs="Arial"/>
        </w:rPr>
      </w:pPr>
      <w:r w:rsidRPr="004F3911">
        <w:rPr>
          <w:rFonts w:cs="Arial"/>
        </w:rPr>
        <w:t xml:space="preserve">Under data protection legislation, you have the right to request access to information about you that we hold. To make a request for your personal information, contact </w:t>
      </w:r>
      <w:r w:rsidR="00FD430E">
        <w:rPr>
          <w:rFonts w:cs="Arial"/>
          <w:b/>
        </w:rPr>
        <w:t>T</w:t>
      </w:r>
      <w:r w:rsidR="00FD430E" w:rsidRPr="004F3911">
        <w:rPr>
          <w:rFonts w:cs="Arial"/>
          <w:b/>
        </w:rPr>
        <w:t>he Data Protection Office</w:t>
      </w:r>
      <w:r w:rsidR="00FD430E">
        <w:rPr>
          <w:rFonts w:cs="Arial"/>
          <w:b/>
        </w:rPr>
        <w:t xml:space="preserve">r, </w:t>
      </w:r>
      <w:r w:rsidR="000A3E0E">
        <w:rPr>
          <w:rFonts w:cs="Arial"/>
          <w:b/>
        </w:rPr>
        <w:t>John Szkudlapski</w:t>
      </w:r>
      <w:r w:rsidR="00FD430E">
        <w:rPr>
          <w:rFonts w:cs="Arial"/>
          <w:b/>
        </w:rPr>
        <w:t>.</w:t>
      </w:r>
    </w:p>
    <w:p w:rsidR="004F3911" w:rsidRPr="004F3911" w:rsidRDefault="004F3911" w:rsidP="004F3911">
      <w:pPr>
        <w:spacing w:after="120"/>
      </w:pPr>
    </w:p>
    <w:p w:rsidR="004F3911" w:rsidRPr="004F3911" w:rsidRDefault="004F3911" w:rsidP="004F3911">
      <w:pPr>
        <w:spacing w:after="120"/>
      </w:pPr>
      <w:r w:rsidRPr="004F3911">
        <w:t xml:space="preserve">The legal timescales for the Organisation to respond to a Subject Access Request is one calendar month. For further information about how we handle Subject Access Requests, please see our Data Protection Policy. You will not have to pay a fee to access your personal information (or to exercise any of the other rights). However, we may charge a reasonable fee if your request for access is manifestly unfounded or excessive. Alternatively, we may refuse to comply with the request in such circumstances. </w:t>
      </w:r>
    </w:p>
    <w:p w:rsidR="004F3911" w:rsidRPr="004F3911" w:rsidRDefault="004F3911" w:rsidP="004F3911">
      <w:pPr>
        <w:spacing w:after="120"/>
        <w:rPr>
          <w:b/>
        </w:rPr>
      </w:pPr>
      <w:r w:rsidRPr="004F3911">
        <w:rPr>
          <w:b/>
        </w:rPr>
        <w:t xml:space="preserve">What we may need from you </w:t>
      </w:r>
    </w:p>
    <w:p w:rsidR="007D03CB" w:rsidRPr="004F3911" w:rsidRDefault="004F3911" w:rsidP="004F3911">
      <w:pPr>
        <w:spacing w:after="120"/>
        <w:rPr>
          <w:rFonts w:cs="Arial"/>
        </w:rPr>
      </w:pPr>
      <w:r w:rsidRPr="004F3911">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4F3911" w:rsidRPr="004F3911" w:rsidRDefault="004F3911" w:rsidP="004F3911">
      <w:pPr>
        <w:keepNext w:val="0"/>
        <w:outlineLvl w:val="2"/>
        <w:rPr>
          <w:rFonts w:cs="Arial"/>
        </w:rPr>
      </w:pPr>
    </w:p>
    <w:p w:rsidR="004F3911" w:rsidRPr="004F3911" w:rsidRDefault="004F3911" w:rsidP="004F3911">
      <w:pPr>
        <w:keepNext w:val="0"/>
        <w:outlineLvl w:val="2"/>
        <w:rPr>
          <w:rFonts w:cs="Arial"/>
        </w:rPr>
      </w:pPr>
      <w:r w:rsidRPr="004F3911">
        <w:rPr>
          <w:rFonts w:cs="Arial"/>
        </w:rPr>
        <w:t>You also have the right to:</w:t>
      </w:r>
    </w:p>
    <w:p w:rsidR="004F3911" w:rsidRPr="004F3911" w:rsidRDefault="004F3911" w:rsidP="004F3911">
      <w:pPr>
        <w:keepNext w:val="0"/>
        <w:outlineLvl w:val="2"/>
        <w:rPr>
          <w:rFonts w:cs="Arial"/>
        </w:rPr>
      </w:pPr>
    </w:p>
    <w:p w:rsidR="004F3911" w:rsidRPr="004F3911" w:rsidRDefault="004F3911" w:rsidP="004F3911">
      <w:pPr>
        <w:keepNext w:val="0"/>
        <w:numPr>
          <w:ilvl w:val="0"/>
          <w:numId w:val="23"/>
        </w:numPr>
        <w:suppressAutoHyphens/>
        <w:autoSpaceDN w:val="0"/>
        <w:ind w:left="714" w:hanging="357"/>
        <w:jc w:val="left"/>
        <w:textAlignment w:val="baseline"/>
        <w:rPr>
          <w:rFonts w:eastAsiaTheme="minorHAnsi" w:cs="Arial"/>
          <w:lang w:eastAsia="en-US"/>
        </w:rPr>
      </w:pPr>
      <w:r w:rsidRPr="004F3911">
        <w:rPr>
          <w:rFonts w:eastAsiaTheme="minorHAnsi" w:cs="Arial"/>
          <w:lang w:eastAsia="en-US"/>
        </w:rPr>
        <w:t>object to processing of personal data that is likely to cause, or is causing, damage or distress</w:t>
      </w:r>
    </w:p>
    <w:p w:rsidR="004F3911" w:rsidRPr="004F3911" w:rsidRDefault="004F3911" w:rsidP="004F3911">
      <w:pPr>
        <w:keepNext w:val="0"/>
        <w:numPr>
          <w:ilvl w:val="0"/>
          <w:numId w:val="23"/>
        </w:numPr>
        <w:suppressAutoHyphens/>
        <w:autoSpaceDN w:val="0"/>
        <w:ind w:left="714" w:hanging="357"/>
        <w:jc w:val="left"/>
        <w:textAlignment w:val="baseline"/>
        <w:rPr>
          <w:rFonts w:eastAsiaTheme="minorHAnsi" w:cs="Arial"/>
          <w:lang w:eastAsia="en-US"/>
        </w:rPr>
      </w:pPr>
      <w:r w:rsidRPr="004F3911">
        <w:rPr>
          <w:rFonts w:eastAsiaTheme="minorHAnsi" w:cs="Arial"/>
          <w:lang w:eastAsia="en-US"/>
        </w:rPr>
        <w:t>prevent processing for the purpose of direct marketing</w:t>
      </w:r>
    </w:p>
    <w:p w:rsidR="004F3911" w:rsidRPr="004F3911" w:rsidRDefault="004F3911" w:rsidP="004F3911">
      <w:pPr>
        <w:keepNext w:val="0"/>
        <w:numPr>
          <w:ilvl w:val="0"/>
          <w:numId w:val="23"/>
        </w:numPr>
        <w:suppressAutoHyphens/>
        <w:autoSpaceDN w:val="0"/>
        <w:ind w:left="714" w:hanging="357"/>
        <w:jc w:val="left"/>
        <w:textAlignment w:val="baseline"/>
        <w:rPr>
          <w:rFonts w:eastAsiaTheme="minorHAnsi" w:cs="Arial"/>
          <w:lang w:eastAsia="en-US"/>
        </w:rPr>
      </w:pPr>
      <w:r w:rsidRPr="004F3911">
        <w:rPr>
          <w:rFonts w:eastAsiaTheme="minorHAnsi" w:cs="Arial"/>
          <w:lang w:eastAsia="en-US"/>
        </w:rPr>
        <w:t>object to decisions being taken by automated means</w:t>
      </w:r>
    </w:p>
    <w:p w:rsidR="004F3911" w:rsidRPr="004F3911" w:rsidRDefault="004F3911" w:rsidP="004F3911">
      <w:pPr>
        <w:keepNext w:val="0"/>
        <w:numPr>
          <w:ilvl w:val="0"/>
          <w:numId w:val="23"/>
        </w:numPr>
        <w:suppressAutoHyphens/>
        <w:autoSpaceDN w:val="0"/>
        <w:ind w:left="714" w:hanging="357"/>
        <w:jc w:val="left"/>
        <w:textAlignment w:val="baseline"/>
        <w:rPr>
          <w:rFonts w:eastAsiaTheme="minorHAnsi" w:cs="Arial"/>
          <w:lang w:eastAsia="en-US"/>
        </w:rPr>
      </w:pPr>
      <w:r w:rsidRPr="004F3911">
        <w:rPr>
          <w:rFonts w:eastAsiaTheme="minorHAnsi" w:cs="Arial"/>
          <w:lang w:eastAsia="en-US"/>
        </w:rPr>
        <w:lastRenderedPageBreak/>
        <w:t>in certain circumstances, have inaccurate personal data rectified, blocked, erased or destroyed; and</w:t>
      </w:r>
    </w:p>
    <w:p w:rsidR="004F3911" w:rsidRPr="004F3911" w:rsidRDefault="004F3911" w:rsidP="004F3911">
      <w:pPr>
        <w:keepNext w:val="0"/>
        <w:numPr>
          <w:ilvl w:val="0"/>
          <w:numId w:val="23"/>
        </w:numPr>
        <w:spacing w:after="160" w:line="259" w:lineRule="auto"/>
        <w:contextualSpacing/>
        <w:jc w:val="left"/>
        <w:rPr>
          <w:rFonts w:eastAsiaTheme="minorHAnsi" w:cs="Arial"/>
        </w:rPr>
      </w:pPr>
      <w:r w:rsidRPr="004F3911">
        <w:rPr>
          <w:rFonts w:eastAsiaTheme="minorHAnsi" w:cs="Arial"/>
        </w:rPr>
        <w:t>a right to seek redress, either through the ICO, or through the courts</w:t>
      </w:r>
    </w:p>
    <w:p w:rsidR="004F3911" w:rsidRPr="004F3911" w:rsidRDefault="004F3911" w:rsidP="004F3911">
      <w:pPr>
        <w:keepNext w:val="0"/>
        <w:outlineLvl w:val="2"/>
        <w:rPr>
          <w:rFonts w:cs="Arial"/>
        </w:rPr>
      </w:pPr>
    </w:p>
    <w:p w:rsidR="004F3911" w:rsidRPr="004F3911" w:rsidRDefault="004F3911" w:rsidP="004F3911">
      <w:pPr>
        <w:keepNext w:val="0"/>
        <w:outlineLvl w:val="2"/>
        <w:rPr>
          <w:rFonts w:cs="Arial"/>
        </w:rPr>
      </w:pPr>
      <w:r w:rsidRPr="004F3911">
        <w:rPr>
          <w:rFonts w:cs="Arial"/>
        </w:rPr>
        <w:t xml:space="preserve">If you have a concern about the way we are collecting or using your personal data, we ask that you raise your concern with us in the first instance. Alternatively, you can contact the Information Commissioner’s Office at </w:t>
      </w:r>
      <w:hyperlink r:id="rId20" w:history="1">
        <w:r w:rsidRPr="004F3911">
          <w:rPr>
            <w:rFonts w:cs="Arial"/>
            <w:color w:val="0000FF"/>
            <w:u w:val="single"/>
          </w:rPr>
          <w:t>https://ico.org.uk/concerns/</w:t>
        </w:r>
      </w:hyperlink>
    </w:p>
    <w:p w:rsidR="004F3911" w:rsidRPr="004F3911" w:rsidRDefault="004F3911" w:rsidP="004F3911">
      <w:pPr>
        <w:keepNext w:val="0"/>
        <w:outlineLvl w:val="2"/>
        <w:rPr>
          <w:rFonts w:cs="Arial"/>
        </w:rPr>
      </w:pPr>
    </w:p>
    <w:p w:rsidR="007D03CB" w:rsidRPr="004F3911" w:rsidRDefault="00472D8D" w:rsidP="004F3911">
      <w:pPr>
        <w:keepLines/>
        <w:spacing w:before="40" w:after="120"/>
        <w:outlineLvl w:val="1"/>
        <w:rPr>
          <w:rFonts w:eastAsiaTheme="majorEastAsia" w:cs="Arial"/>
          <w:b/>
        </w:rPr>
      </w:pPr>
      <w:r w:rsidRPr="004F3911">
        <w:rPr>
          <w:rFonts w:eastAsiaTheme="majorEastAsia" w:cs="Arial"/>
          <w:b/>
        </w:rPr>
        <w:t>Contact</w:t>
      </w:r>
    </w:p>
    <w:p w:rsidR="007D03CB" w:rsidRPr="000A3E0E" w:rsidRDefault="00472D8D" w:rsidP="004F3911">
      <w:pPr>
        <w:keepLines/>
        <w:spacing w:before="40" w:after="120"/>
        <w:outlineLvl w:val="1"/>
        <w:rPr>
          <w:rFonts w:eastAsiaTheme="majorEastAsia" w:cs="Arial"/>
          <w:b/>
        </w:rPr>
      </w:pPr>
      <w:r w:rsidRPr="004F3911">
        <w:rPr>
          <w:rFonts w:eastAsiaTheme="majorEastAsia" w:cs="Arial"/>
        </w:rPr>
        <w:t xml:space="preserve">If you would like to discuss anything in this privacy notice, please contact: </w:t>
      </w:r>
      <w:r w:rsidRPr="000A3E0E">
        <w:rPr>
          <w:rFonts w:eastAsiaTheme="majorEastAsia" w:cs="Arial"/>
          <w:b/>
        </w:rPr>
        <w:t xml:space="preserve">The Data Protection officer;  </w:t>
      </w:r>
      <w:r w:rsidR="000A3E0E" w:rsidRPr="000A3E0E">
        <w:rPr>
          <w:rFonts w:eastAsiaTheme="majorEastAsia" w:cs="Arial"/>
          <w:b/>
        </w:rPr>
        <w:t>John Paul Szkudlapski</w:t>
      </w:r>
      <w:r w:rsidRPr="000A3E0E">
        <w:rPr>
          <w:rFonts w:eastAsiaTheme="majorEastAsia" w:cs="Arial"/>
          <w:b/>
        </w:rPr>
        <w:t xml:space="preserve">, </w:t>
      </w:r>
      <w:r w:rsidR="00846D18">
        <w:rPr>
          <w:rFonts w:eastAsiaTheme="majorEastAsia" w:cs="Arial"/>
          <w:b/>
        </w:rPr>
        <w:t>BePART Educational</w:t>
      </w:r>
      <w:r w:rsidRPr="000A3E0E">
        <w:rPr>
          <w:rFonts w:eastAsiaTheme="majorEastAsia" w:cs="Arial"/>
          <w:b/>
        </w:rPr>
        <w:t xml:space="preserve"> Trust, Park Road West, Claughton, Wirral CH43 8SQ </w:t>
      </w:r>
    </w:p>
    <w:p w:rsidR="004F3911" w:rsidRPr="004F3911" w:rsidRDefault="004F3911" w:rsidP="004F3911">
      <w:pPr>
        <w:keepLines/>
        <w:spacing w:before="40"/>
        <w:outlineLvl w:val="1"/>
        <w:rPr>
          <w:rFonts w:eastAsiaTheme="majorEastAsia" w:cs="Arial"/>
        </w:rPr>
      </w:pPr>
    </w:p>
    <w:p w:rsidR="004F3911" w:rsidRPr="004F3911" w:rsidRDefault="004F3911" w:rsidP="004F3911">
      <w:pPr>
        <w:keepLines/>
        <w:spacing w:before="40"/>
        <w:outlineLvl w:val="1"/>
        <w:rPr>
          <w:rFonts w:eastAsiaTheme="majorEastAsia" w:cs="Arial"/>
          <w:b/>
        </w:rPr>
      </w:pPr>
      <w:r w:rsidRPr="004F3911">
        <w:rPr>
          <w:rFonts w:eastAsiaTheme="majorEastAsia" w:cs="Arial"/>
          <w:b/>
        </w:rPr>
        <w:t>CHANGES TO THIS PRIVACY NOTICE</w:t>
      </w:r>
    </w:p>
    <w:p w:rsidR="004F3911" w:rsidRPr="004F3911" w:rsidRDefault="004F3911" w:rsidP="004F3911">
      <w:pPr>
        <w:spacing w:after="120"/>
      </w:pPr>
    </w:p>
    <w:p w:rsidR="004F3911" w:rsidRPr="004F3911" w:rsidRDefault="004F3911" w:rsidP="000A3E0E">
      <w:pPr>
        <w:keepLines/>
        <w:spacing w:before="40"/>
        <w:outlineLvl w:val="1"/>
        <w:rPr>
          <w:rFonts w:cs="Arial"/>
        </w:rPr>
      </w:pPr>
      <w:r w:rsidRPr="004F3911">
        <w:rPr>
          <w:rFonts w:eastAsiaTheme="majorEastAsia" w:cs="Arial"/>
        </w:rPr>
        <w:t>We reserve the right to update this privacy notice at any time, and we will provide you with</w:t>
      </w:r>
      <w:r w:rsidR="000A3E0E">
        <w:rPr>
          <w:rFonts w:eastAsiaTheme="majorEastAsia" w:cs="Arial"/>
        </w:rPr>
        <w:t xml:space="preserve"> </w:t>
      </w:r>
      <w:r w:rsidRPr="004F3911">
        <w:rPr>
          <w:rFonts w:eastAsiaTheme="majorEastAsia" w:cs="Arial"/>
        </w:rPr>
        <w:t>a new privacy notice when we make any substantial updates. We may also notify you in</w:t>
      </w:r>
      <w:r w:rsidR="000A3E0E">
        <w:rPr>
          <w:rFonts w:eastAsiaTheme="majorEastAsia" w:cs="Arial"/>
        </w:rPr>
        <w:t xml:space="preserve"> </w:t>
      </w:r>
      <w:r w:rsidRPr="004F3911">
        <w:rPr>
          <w:rFonts w:cs="Arial"/>
        </w:rPr>
        <w:t>other ways from time to time about the processing of your personal information</w:t>
      </w:r>
    </w:p>
    <w:p w:rsidR="004F3911" w:rsidRPr="004F3911" w:rsidRDefault="004F3911" w:rsidP="004F3911">
      <w:pPr>
        <w:keepNext w:val="0"/>
        <w:outlineLvl w:val="2"/>
        <w:rPr>
          <w:rFonts w:cs="Arial"/>
        </w:rPr>
      </w:pPr>
    </w:p>
    <w:p w:rsidR="004F3911" w:rsidRPr="002064C7" w:rsidRDefault="004F3911" w:rsidP="00390320">
      <w:pPr>
        <w:overflowPunct w:val="0"/>
        <w:autoSpaceDE w:val="0"/>
        <w:autoSpaceDN w:val="0"/>
        <w:textAlignment w:val="baseline"/>
        <w:rPr>
          <w:rFonts w:cs="Arial"/>
        </w:rPr>
      </w:pPr>
    </w:p>
    <w:sectPr w:rsidR="004F3911" w:rsidRPr="002064C7" w:rsidSect="000A3E0E">
      <w:footerReference w:type="default" r:id="rId21"/>
      <w:pgSz w:w="11906" w:h="16838"/>
      <w:pgMar w:top="1247" w:right="1247" w:bottom="1247" w:left="1247"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endnote>
  <w:end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E0E" w:rsidRDefault="000A3E0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248050"/>
      <w:docPartObj>
        <w:docPartGallery w:val="Page Numbers (Bottom of Page)"/>
        <w:docPartUnique/>
      </w:docPartObj>
    </w:sdtPr>
    <w:sdtEndPr>
      <w:rPr>
        <w:noProof/>
      </w:rPr>
    </w:sdtEndPr>
    <w:sdtContent>
      <w:p w:rsidR="000A3E0E" w:rsidRDefault="000A3E0E">
        <w:pPr>
          <w:pStyle w:val="Footer"/>
          <w:jc w:val="center"/>
        </w:pPr>
        <w:r>
          <w:fldChar w:fldCharType="begin"/>
        </w:r>
        <w:r>
          <w:instrText xml:space="preserve"> PAGE   \* MERGEFORMAT </w:instrText>
        </w:r>
        <w:r>
          <w:fldChar w:fldCharType="separate"/>
        </w:r>
        <w:r w:rsidR="00846D1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D4A" w:rsidRDefault="00F12D4A" w:rsidP="00C13364">
      <w:r>
        <w: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footnote>
  <w:footnote w:type="continuationSeparator" w:id="0">
    <w:p w:rsidR="00F12D4A" w:rsidRDefault="00F12D4A" w:rsidP="00C13364">
      <w:r>
        <w:continuationSeparator/>
      </w:r>
    </w:p>
    <w:p w:rsidR="00A27985" w:rsidRDefault="00A27985"/>
    <w:p w:rsidR="00A27985" w:rsidRDefault="00A27985" w:rsidP="00061B7B"/>
    <w:p w:rsidR="00081058" w:rsidRDefault="00081058"/>
    <w:p w:rsidR="00081058" w:rsidRDefault="00081058" w:rsidP="00025097"/>
    <w:p w:rsidR="00693B93" w:rsidRDefault="00693B93"/>
    <w:p w:rsidR="00FA76BF" w:rsidRDefault="00FA76BF"/>
    <w:p w:rsidR="00FA76BF" w:rsidRDefault="00FA76BF" w:rsidP="002064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BBA" w:rsidRDefault="00E13BBA">
    <w:pPr>
      <w:pStyle w:val="Header"/>
    </w:pPr>
  </w:p>
  <w:p w:rsidR="00E13BBA" w:rsidRDefault="00E13BBA" w:rsidP="000A3E0E">
    <w:pPr>
      <w:pStyle w:val="Header"/>
    </w:pPr>
  </w:p>
  <w:p w:rsidR="000A3E0E" w:rsidRDefault="000A3E0E" w:rsidP="000A3E0E">
    <w:pPr>
      <w:pStyle w:val="Header"/>
    </w:pPr>
  </w:p>
  <w:p w:rsidR="00E13BBA" w:rsidRDefault="00E13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BBA" w:rsidRDefault="00E13BBA">
    <w:pPr>
      <w:pStyle w:val="Header"/>
    </w:pPr>
    <w:r>
      <w:tab/>
    </w:r>
    <w:r>
      <w:tab/>
    </w:r>
    <w:r>
      <w:tab/>
    </w:r>
    <w:r>
      <w:rPr>
        <w:noProof/>
      </w:rPr>
      <w:drawing>
        <wp:inline distT="0" distB="0" distL="0" distR="0" wp14:anchorId="47FB7E7E">
          <wp:extent cx="1981200" cy="567055"/>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670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1CF0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10"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4"/>
  </w:num>
  <w:num w:numId="3">
    <w:abstractNumId w:val="21"/>
  </w:num>
  <w:num w:numId="4">
    <w:abstractNumId w:val="22"/>
  </w:num>
  <w:num w:numId="5">
    <w:abstractNumId w:val="0"/>
  </w:num>
  <w:num w:numId="6">
    <w:abstractNumId w:val="5"/>
  </w:num>
  <w:num w:numId="7">
    <w:abstractNumId w:val="14"/>
  </w:num>
  <w:num w:numId="8">
    <w:abstractNumId w:val="6"/>
  </w:num>
  <w:num w:numId="9">
    <w:abstractNumId w:val="10"/>
  </w:num>
  <w:num w:numId="10">
    <w:abstractNumId w:val="3"/>
  </w:num>
  <w:num w:numId="11">
    <w:abstractNumId w:val="1"/>
  </w:num>
  <w:num w:numId="12">
    <w:abstractNumId w:val="7"/>
  </w:num>
  <w:num w:numId="13">
    <w:abstractNumId w:val="11"/>
  </w:num>
  <w:num w:numId="14">
    <w:abstractNumId w:val="2"/>
  </w:num>
  <w:num w:numId="15">
    <w:abstractNumId w:val="20"/>
  </w:num>
  <w:num w:numId="16">
    <w:abstractNumId w:val="13"/>
  </w:num>
  <w:num w:numId="17">
    <w:abstractNumId w:val="8"/>
  </w:num>
  <w:num w:numId="18">
    <w:abstractNumId w:val="19"/>
  </w:num>
  <w:num w:numId="19">
    <w:abstractNumId w:val="17"/>
  </w:num>
  <w:num w:numId="20">
    <w:abstractNumId w:val="16"/>
  </w:num>
  <w:num w:numId="21">
    <w:abstractNumId w:val="12"/>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364"/>
    <w:rsid w:val="00015BA5"/>
    <w:rsid w:val="00025097"/>
    <w:rsid w:val="00061B7B"/>
    <w:rsid w:val="00062DF7"/>
    <w:rsid w:val="00081058"/>
    <w:rsid w:val="00096B4D"/>
    <w:rsid w:val="000A3E0E"/>
    <w:rsid w:val="000C53C8"/>
    <w:rsid w:val="001B3E0C"/>
    <w:rsid w:val="002064C7"/>
    <w:rsid w:val="00225CEF"/>
    <w:rsid w:val="00237963"/>
    <w:rsid w:val="002423F7"/>
    <w:rsid w:val="002F75BE"/>
    <w:rsid w:val="0031748B"/>
    <w:rsid w:val="0032714F"/>
    <w:rsid w:val="003537E9"/>
    <w:rsid w:val="00364B4B"/>
    <w:rsid w:val="0038109A"/>
    <w:rsid w:val="00390320"/>
    <w:rsid w:val="004479EF"/>
    <w:rsid w:val="00460099"/>
    <w:rsid w:val="00464FF7"/>
    <w:rsid w:val="00472D8D"/>
    <w:rsid w:val="0048165F"/>
    <w:rsid w:val="004B670D"/>
    <w:rsid w:val="004F3911"/>
    <w:rsid w:val="00516315"/>
    <w:rsid w:val="005B25A9"/>
    <w:rsid w:val="005D4C8E"/>
    <w:rsid w:val="00622765"/>
    <w:rsid w:val="00693B93"/>
    <w:rsid w:val="006A39E7"/>
    <w:rsid w:val="006B4037"/>
    <w:rsid w:val="006C6EF8"/>
    <w:rsid w:val="00796EF1"/>
    <w:rsid w:val="008333BE"/>
    <w:rsid w:val="008459D0"/>
    <w:rsid w:val="00846D18"/>
    <w:rsid w:val="00885041"/>
    <w:rsid w:val="00924538"/>
    <w:rsid w:val="009663DA"/>
    <w:rsid w:val="00A27985"/>
    <w:rsid w:val="00AA0220"/>
    <w:rsid w:val="00AC233A"/>
    <w:rsid w:val="00B64D83"/>
    <w:rsid w:val="00B7480B"/>
    <w:rsid w:val="00C13364"/>
    <w:rsid w:val="00C859EC"/>
    <w:rsid w:val="00CC7B63"/>
    <w:rsid w:val="00DB024A"/>
    <w:rsid w:val="00DC1711"/>
    <w:rsid w:val="00E13BBA"/>
    <w:rsid w:val="00E2097D"/>
    <w:rsid w:val="00E34838"/>
    <w:rsid w:val="00EB3022"/>
    <w:rsid w:val="00F12D4A"/>
    <w:rsid w:val="00F52BE4"/>
    <w:rsid w:val="00FA76BF"/>
    <w:rsid w:val="00FD430E"/>
    <w:rsid w:val="00FD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294F8C7"/>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EB3022"/>
    <w:pPr>
      <w:keepNext/>
      <w:spacing w:after="0" w:line="240" w:lineRule="auto"/>
      <w:jc w:val="both"/>
    </w:pPr>
    <w:rPr>
      <w:rFonts w:eastAsia="Times New Roman" w:cs="Times New Roman"/>
      <w:sz w:val="22"/>
      <w:szCs w:val="22"/>
      <w:lang w:eastAsia="en-GB"/>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064C7"/>
    <w:pPr>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64C7"/>
    <w:pPr>
      <w:keepLines/>
      <w:spacing w:before="40" w:line="259" w:lineRule="auto"/>
      <w:jc w:val="left"/>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6A39E7"/>
    <w:pPr>
      <w:spacing w:after="0" w:line="240" w:lineRule="auto"/>
      <w:outlineLvl w:val="1"/>
    </w:pPr>
    <w:rPr>
      <w:rFonts w:eastAsia="Times New Roman" w:cs="Times New Roman"/>
      <w:sz w:val="20"/>
      <w:szCs w:val="22"/>
      <w:lang w:eastAsia="en-GB"/>
    </w:rPr>
  </w:style>
  <w:style w:type="paragraph" w:customStyle="1" w:styleId="SAS-3">
    <w:name w:val="SAS - 3"/>
    <w:link w:val="SAS-3Char"/>
    <w:autoRedefine/>
    <w:rsid w:val="008459D0"/>
    <w:pPr>
      <w:spacing w:after="0" w:line="240" w:lineRule="auto"/>
      <w:jc w:val="both"/>
      <w:outlineLvl w:val="2"/>
    </w:pPr>
    <w:rPr>
      <w:rFonts w:eastAsia="Times New Roman"/>
      <w:sz w:val="22"/>
      <w:szCs w:val="22"/>
      <w:lang w:eastAsia="en-GB"/>
    </w:rPr>
  </w:style>
  <w:style w:type="character" w:customStyle="1" w:styleId="SAS-3Char">
    <w:name w:val="SAS - 3 Char"/>
    <w:link w:val="SAS-3"/>
    <w:rsid w:val="008459D0"/>
    <w:rPr>
      <w:rFonts w:eastAsia="Times New Roman"/>
      <w:sz w:val="22"/>
      <w:szCs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nhideWhenUsed/>
    <w:rsid w:val="00C13364"/>
    <w:pPr>
      <w:tabs>
        <w:tab w:val="center" w:pos="4513"/>
        <w:tab w:val="right" w:pos="9026"/>
      </w:tabs>
    </w:pPr>
  </w:style>
  <w:style w:type="character" w:customStyle="1" w:styleId="HeaderChar">
    <w:name w:val="Header Char"/>
    <w:basedOn w:val="DefaultParagraphFont"/>
    <w:link w:val="Header"/>
    <w:rsid w:val="00C13364"/>
  </w:style>
  <w:style w:type="paragraph" w:styleId="Footer">
    <w:name w:val="footer"/>
    <w:basedOn w:val="Normal"/>
    <w:link w:val="FooterChar"/>
    <w:uiPriority w:val="99"/>
    <w:unhideWhenUsed/>
    <w:rsid w:val="00C13364"/>
    <w:pPr>
      <w:tabs>
        <w:tab w:val="center" w:pos="4513"/>
        <w:tab w:val="right" w:pos="9026"/>
      </w:tabs>
    </w:pPr>
  </w:style>
  <w:style w:type="character" w:customStyle="1" w:styleId="FooterChar">
    <w:name w:val="Footer Char"/>
    <w:basedOn w:val="DefaultParagraphFont"/>
    <w:link w:val="Footer"/>
    <w:uiPriority w:val="99"/>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keepNext w:val="0"/>
      <w:jc w:val="center"/>
    </w:pPr>
    <w:rPr>
      <w:rFonts w:ascii="Times New Roman" w:hAnsi="Times New Roman"/>
      <w:b/>
      <w:sz w:val="24"/>
      <w:szCs w:val="20"/>
      <w:u w:val="single"/>
      <w:lang w:eastAsia="en-US"/>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paragraph" w:styleId="BodyText">
    <w:name w:val="Body Text"/>
    <w:link w:val="BodyTextChar"/>
    <w:rsid w:val="0048165F"/>
    <w:pPr>
      <w:spacing w:after="240" w:line="240" w:lineRule="auto"/>
      <w:jc w:val="both"/>
    </w:pPr>
    <w:rPr>
      <w:rFonts w:cstheme="minorBidi"/>
      <w:sz w:val="20"/>
      <w:szCs w:val="20"/>
    </w:rPr>
  </w:style>
  <w:style w:type="character" w:customStyle="1" w:styleId="BodyTextChar">
    <w:name w:val="Body Text Char"/>
    <w:basedOn w:val="DefaultParagraphFont"/>
    <w:link w:val="BodyText"/>
    <w:rsid w:val="0048165F"/>
    <w:rPr>
      <w:rFonts w:cstheme="minorBidi"/>
      <w:sz w:val="20"/>
      <w:szCs w:val="20"/>
    </w:rPr>
  </w:style>
  <w:style w:type="paragraph" w:styleId="ListBullet">
    <w:name w:val="List Bullet"/>
    <w:basedOn w:val="Normal"/>
    <w:rsid w:val="0048165F"/>
    <w:pPr>
      <w:keepNext w:val="0"/>
      <w:tabs>
        <w:tab w:val="left" w:pos="720"/>
      </w:tabs>
      <w:spacing w:after="240"/>
      <w:ind w:left="720" w:hanging="720"/>
    </w:pPr>
    <w:rPr>
      <w:rFonts w:eastAsiaTheme="minorHAnsi" w:cstheme="minorBidi"/>
      <w:sz w:val="20"/>
      <w:szCs w:val="20"/>
      <w:lang w:eastAsia="en-US"/>
    </w:rPr>
  </w:style>
  <w:style w:type="character" w:customStyle="1" w:styleId="Heading2Char">
    <w:name w:val="Heading 2 Char"/>
    <w:basedOn w:val="DefaultParagraphFont"/>
    <w:link w:val="Heading2"/>
    <w:uiPriority w:val="9"/>
    <w:semiHidden/>
    <w:rsid w:val="002064C7"/>
    <w:rPr>
      <w:rFonts w:asciiTheme="majorHAnsi" w:eastAsiaTheme="majorEastAsia" w:hAnsiTheme="majorHAnsi" w:cstheme="majorBidi"/>
      <w:color w:val="365F91" w:themeColor="accent1" w:themeShade="BF"/>
      <w:sz w:val="26"/>
      <w:szCs w:val="26"/>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064C7"/>
    <w:pPr>
      <w:keepNext w:val="0"/>
      <w:spacing w:after="160" w:line="259" w:lineRule="auto"/>
      <w:ind w:left="720"/>
      <w:contextualSpacing/>
      <w:jc w:val="left"/>
    </w:pPr>
    <w:rPr>
      <w:rFonts w:asciiTheme="minorHAnsi" w:eastAsiaTheme="minorHAnsi" w:hAnsiTheme="minorHAnsi" w:cstheme="minorBidi"/>
      <w:lang w:eastAsia="en-US"/>
    </w:rPr>
  </w:style>
  <w:style w:type="character" w:customStyle="1" w:styleId="Heading3Char">
    <w:name w:val="Heading 3 Char"/>
    <w:basedOn w:val="DefaultParagraphFont"/>
    <w:link w:val="Heading3"/>
    <w:uiPriority w:val="9"/>
    <w:semiHidden/>
    <w:rsid w:val="002064C7"/>
    <w:rPr>
      <w:rFonts w:asciiTheme="majorHAnsi" w:eastAsiaTheme="majorEastAsia" w:hAnsiTheme="majorHAnsi" w:cstheme="majorBidi"/>
      <w:color w:val="243F60" w:themeColor="accent1" w:themeShade="7F"/>
    </w:rPr>
  </w:style>
  <w:style w:type="paragraph" w:customStyle="1" w:styleId="DeptBullets">
    <w:name w:val="DeptBullets"/>
    <w:basedOn w:val="Normal"/>
    <w:link w:val="DeptBulletsChar"/>
    <w:rsid w:val="002064C7"/>
    <w:pPr>
      <w:keepNext w:val="0"/>
      <w:widowControl w:val="0"/>
      <w:numPr>
        <w:numId w:val="17"/>
      </w:numPr>
      <w:overflowPunct w:val="0"/>
      <w:autoSpaceDE w:val="0"/>
      <w:autoSpaceDN w:val="0"/>
      <w:adjustRightInd w:val="0"/>
      <w:spacing w:after="240"/>
      <w:jc w:val="left"/>
      <w:textAlignment w:val="baseline"/>
    </w:pPr>
    <w:rPr>
      <w:sz w:val="24"/>
      <w:szCs w:val="20"/>
      <w:lang w:eastAsia="en-US"/>
    </w:rPr>
  </w:style>
  <w:style w:type="character" w:customStyle="1" w:styleId="DeptBulletsChar">
    <w:name w:val="DeptBullets Char"/>
    <w:basedOn w:val="DefaultParagraphFont"/>
    <w:link w:val="DeptBullets"/>
    <w:rsid w:val="002064C7"/>
    <w:rPr>
      <w:rFonts w:eastAsia="Times New Roman" w:cs="Times New Roman"/>
      <w:szCs w:val="20"/>
    </w:rPr>
  </w:style>
  <w:style w:type="paragraph" w:styleId="NormalWeb">
    <w:name w:val="Normal (Web)"/>
    <w:basedOn w:val="Normal"/>
    <w:uiPriority w:val="99"/>
    <w:semiHidden/>
    <w:unhideWhenUsed/>
    <w:rsid w:val="002064C7"/>
    <w:pPr>
      <w:keepNext w:val="0"/>
      <w:spacing w:before="100" w:beforeAutospacing="1" w:after="100" w:afterAutospacing="1"/>
      <w:jc w:val="left"/>
    </w:pPr>
    <w:rPr>
      <w:rFonts w:ascii="Times New Roman" w:hAnsi="Times New Roman"/>
      <w:sz w:val="24"/>
      <w:szCs w:val="24"/>
    </w:rPr>
  </w:style>
  <w:style w:type="character" w:styleId="FollowedHyperlink">
    <w:name w:val="FollowedHyperlink"/>
    <w:basedOn w:val="DefaultParagraphFont"/>
    <w:uiPriority w:val="99"/>
    <w:semiHidden/>
    <w:unhideWhenUsed/>
    <w:rsid w:val="00327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www.gov.uk/government/publications/dfe-external-data-share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gov.uk/data-protection-how-we-collect-and-share-research-data" TargetMode="External"/><Relationship Id="rId2" Type="http://schemas.openxmlformats.org/officeDocument/2006/relationships/numbering" Target="numbering.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yperlink" Target="https://ico.org.uk/concer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uk/education/data-collection-and-censuses-for-school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gov.uk/contact-df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security-policy-framework"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D6F5-E20A-4860-9E8B-9B9F9CFE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Michelle Suckley</cp:lastModifiedBy>
  <cp:revision>15</cp:revision>
  <dcterms:created xsi:type="dcterms:W3CDTF">2018-06-12T09:29:00Z</dcterms:created>
  <dcterms:modified xsi:type="dcterms:W3CDTF">2021-05-25T12:16:00Z</dcterms:modified>
</cp:coreProperties>
</file>