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ttf" ContentType="application/x-font-ttf"/>
  <Default Extension="xml" ContentType="application/xml"/>
  <Default Extension="psmdcp"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officeDocument/2006/relationships/officeDocument" Target="word/document.xml" Id="rId2" /><Relationship Type="http://schemas.openxmlformats.org/officeDocument/2006/relationships/extended-properties" Target="docProps/app.xml" Id="R5fb7311d1e6d40a0" /><Relationship Type="http://schemas.openxmlformats.org/package/2006/relationships/metadata/core-properties" Target="package/services/metadata/core-properties/ea2fe5c8eb4a46319a1f41db0c478713.psmdcp" Id="R3f37cc57a4984bd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rPr>
          <w:rFonts w:ascii="Arial" w:hAnsi="Arial" w:eastAsia="Arial" w:cs="Arial"/>
          <w:b w:val="1"/>
          <w:bCs w:val="1"/>
          <w:sz w:val="24"/>
          <w:szCs w:val="24"/>
        </w:rPr>
      </w:pPr>
    </w:p>
    <w:p w:rsidR="2A0FAF07" w:rsidP="5CBCBB52" w:rsidRDefault="2A0FAF07" w14:paraId="5EFDD723" w14:textId="6BE9A191">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Allergy Awareness and Management Policy</w:t>
      </w:r>
    </w:p>
    <w:p w:rsidR="2A0FAF07" w:rsidP="5CBCBB52" w:rsidRDefault="2A0FAF07" w14:paraId="1119A3F7" w14:textId="4FC36C5B">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Category:</w:t>
      </w:r>
      <w:r w:rsidRPr="5CBCBB52" w:rsidR="2A0FAF07">
        <w:rPr>
          <w:rFonts w:ascii="Arial" w:hAnsi="Arial" w:eastAsia="Arial" w:cs="Arial"/>
          <w:noProof w:val="0"/>
          <w:sz w:val="24"/>
          <w:szCs w:val="24"/>
          <w:lang w:val="en-US"/>
        </w:rPr>
        <w:t xml:space="preserve"> Health, Safety and Premises</w:t>
      </w:r>
    </w:p>
    <w:p w:rsidR="2A0FAF07" w:rsidP="5CBCBB52" w:rsidRDefault="2A0FAF07" w14:paraId="316B450C" w14:textId="4B7916AF">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Author and Responsible Manager:</w:t>
      </w:r>
      <w:r w:rsidRPr="5CBCBB52" w:rsidR="2A0FAF07">
        <w:rPr>
          <w:rFonts w:ascii="Arial" w:hAnsi="Arial" w:eastAsia="Arial" w:cs="Arial"/>
          <w:noProof w:val="0"/>
          <w:sz w:val="24"/>
          <w:szCs w:val="24"/>
          <w:lang w:val="en-US"/>
        </w:rPr>
        <w:t xml:space="preserve"> Headteacher</w:t>
      </w:r>
    </w:p>
    <w:p w:rsidR="2A0FAF07" w:rsidP="5CBCBB52" w:rsidRDefault="2A0FAF07" w14:paraId="5F657E34" w14:textId="1B550FD0">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Manual ID Number:</w:t>
      </w:r>
      <w:r w:rsidRPr="5CBCBB52" w:rsidR="2A0FAF07">
        <w:rPr>
          <w:rFonts w:ascii="Arial" w:hAnsi="Arial" w:eastAsia="Arial" w:cs="Arial"/>
          <w:noProof w:val="0"/>
          <w:sz w:val="24"/>
          <w:szCs w:val="24"/>
          <w:lang w:val="en-US"/>
        </w:rPr>
        <w:t xml:space="preserve"> BSA065</w:t>
      </w:r>
    </w:p>
    <w:p w:rsidR="2A0FAF07" w:rsidP="5CBCBB52" w:rsidRDefault="2A0FAF07" w14:paraId="0CB9DF3B" w14:textId="091E8AED">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Version No:</w:t>
      </w:r>
      <w:r w:rsidRPr="5CBCBB52" w:rsidR="2A0FAF07">
        <w:rPr>
          <w:rFonts w:ascii="Arial" w:hAnsi="Arial" w:eastAsia="Arial" w:cs="Arial"/>
          <w:noProof w:val="0"/>
          <w:sz w:val="24"/>
          <w:szCs w:val="24"/>
          <w:lang w:val="en-US"/>
        </w:rPr>
        <w:t xml:space="preserve"> 2</w:t>
      </w:r>
    </w:p>
    <w:p w:rsidR="2A0FAF07" w:rsidP="5CBCBB52" w:rsidRDefault="2A0FAF07" w14:paraId="1DFA55E5" w14:textId="7C8E5EF7">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Date Approved:</w:t>
      </w:r>
      <w:r w:rsidRPr="5CBCBB52" w:rsidR="2A0FAF07">
        <w:rPr>
          <w:rFonts w:ascii="Arial" w:hAnsi="Arial" w:eastAsia="Arial" w:cs="Arial"/>
          <w:noProof w:val="0"/>
          <w:sz w:val="24"/>
          <w:szCs w:val="24"/>
          <w:lang w:val="en-US"/>
        </w:rPr>
        <w:t xml:space="preserve"> 30/06/2026</w:t>
      </w:r>
    </w:p>
    <w:p w:rsidR="2A0FAF07" w:rsidP="5CBCBB52" w:rsidRDefault="2A0FAF07" w14:paraId="4CB053E5" w14:textId="2D98173B">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Next Review Due:</w:t>
      </w:r>
      <w:r w:rsidRPr="5CBCBB52" w:rsidR="2A0FAF07">
        <w:rPr>
          <w:rFonts w:ascii="Arial" w:hAnsi="Arial" w:eastAsia="Arial" w:cs="Arial"/>
          <w:noProof w:val="0"/>
          <w:sz w:val="24"/>
          <w:szCs w:val="24"/>
          <w:lang w:val="en-US"/>
        </w:rPr>
        <w:t xml:space="preserve"> 30/06/2027</w:t>
      </w:r>
    </w:p>
    <w:p w:rsidR="2A0FAF07" w:rsidP="5CBCBB52" w:rsidRDefault="2A0FAF07" w14:paraId="3E7B3B36" w14:textId="5B3A9CD1">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Approved By:</w:t>
      </w:r>
      <w:r w:rsidRPr="5CBCBB52" w:rsidR="2A0FAF07">
        <w:rPr>
          <w:rFonts w:ascii="Arial" w:hAnsi="Arial" w:eastAsia="Arial" w:cs="Arial"/>
          <w:noProof w:val="0"/>
          <w:sz w:val="24"/>
          <w:szCs w:val="24"/>
          <w:lang w:val="en-US"/>
        </w:rPr>
        <w:t xml:space="preserve"> Headteacher / Proprietor</w:t>
      </w:r>
    </w:p>
    <w:p w:rsidR="2A0FAF07" w:rsidP="5CBCBB52" w:rsidRDefault="2A0FAF07" w14:paraId="7A19D4BD" w14:textId="40B3B458">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Applicable to:</w:t>
      </w:r>
      <w:r w:rsidRPr="5CBCBB52" w:rsidR="2A0FAF07">
        <w:rPr>
          <w:rFonts w:ascii="Arial" w:hAnsi="Arial" w:eastAsia="Arial" w:cs="Arial"/>
          <w:noProof w:val="0"/>
          <w:sz w:val="24"/>
          <w:szCs w:val="24"/>
          <w:lang w:val="en-US"/>
        </w:rPr>
        <w:t xml:space="preserve"> Staff, Students, Parents, Carers, Governors, Volunteers, Contractors and Visitors</w:t>
      </w:r>
    </w:p>
    <w:p w:rsidR="2A0FAF07" w:rsidP="5CBCBB52" w:rsidRDefault="2A0FAF07" w14:paraId="62EBE0D6" w14:textId="516B0622">
      <w:pPr>
        <w:pStyle w:val="ListParagraph"/>
        <w:numPr>
          <w:ilvl w:val="0"/>
          <w:numId w:val="3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b w:val="1"/>
          <w:bCs w:val="1"/>
          <w:noProof w:val="0"/>
          <w:sz w:val="24"/>
          <w:szCs w:val="24"/>
          <w:lang w:val="en-US"/>
        </w:rPr>
        <w:t>Publication:</w:t>
      </w:r>
      <w:r w:rsidRPr="5CBCBB52" w:rsidR="2A0FAF07">
        <w:rPr>
          <w:rFonts w:ascii="Arial" w:hAnsi="Arial" w:eastAsia="Arial" w:cs="Arial"/>
          <w:noProof w:val="0"/>
          <w:sz w:val="24"/>
          <w:szCs w:val="24"/>
          <w:lang w:val="en-US"/>
        </w:rPr>
        <w:t xml:space="preserve"> Staff SharePoint and Website</w:t>
      </w:r>
    </w:p>
    <w:p w:rsidR="2A0FAF07" w:rsidP="5CBCBB52" w:rsidRDefault="2A0FAF07" w14:paraId="6B357324" w14:textId="3F8A5A4B">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1. Policy Statement</w:t>
      </w:r>
    </w:p>
    <w:p w:rsidR="2A0FAF07" w:rsidP="5CBCBB52" w:rsidRDefault="2A0FAF07" w14:paraId="2765403B" w14:textId="53F6C459">
      <w:pPr>
        <w:spacing w:before="240" w:beforeAutospacing="off" w:after="240" w:afterAutospacing="off"/>
      </w:pPr>
      <w:r w:rsidRPr="5CBCBB52" w:rsidR="2A0FAF07">
        <w:rPr>
          <w:rFonts w:ascii="Arial" w:hAnsi="Arial" w:eastAsia="Arial" w:cs="Arial"/>
          <w:noProof w:val="0"/>
          <w:sz w:val="24"/>
          <w:szCs w:val="24"/>
          <w:lang w:val="en-US"/>
        </w:rPr>
        <w:t>Blackpool Skills Academy is committed to providing a safe, inclusive and supportive environment for all pupils, staff and visitors, including those with allergies or allergic conditions.</w:t>
      </w:r>
    </w:p>
    <w:p w:rsidR="2A0FAF07" w:rsidP="5CBCBB52" w:rsidRDefault="2A0FAF07" w14:paraId="40399DA1" w14:textId="3A4AC8FC">
      <w:pPr>
        <w:spacing w:before="240" w:beforeAutospacing="off" w:after="240" w:afterAutospacing="off"/>
      </w:pPr>
      <w:r w:rsidRPr="5CBCBB52" w:rsidR="2A0FAF07">
        <w:rPr>
          <w:rFonts w:ascii="Arial" w:hAnsi="Arial" w:eastAsia="Arial" w:cs="Arial"/>
          <w:noProof w:val="0"/>
          <w:sz w:val="24"/>
          <w:szCs w:val="24"/>
          <w:lang w:val="en-US"/>
        </w:rPr>
        <w:t>The Academy recognises that allergies can range from mild sensitivities to life-threatening anaphylaxis and is committed to taking all reasonably practicable steps to reduce the risk of allergic reactions whilst enabling pupils to participate fully in Academy life.</w:t>
      </w:r>
    </w:p>
    <w:p w:rsidR="2A0FAF07" w:rsidP="5CBCBB52" w:rsidRDefault="2A0FAF07" w14:paraId="30997353" w14:textId="0F2204D8">
      <w:pPr>
        <w:spacing w:before="240" w:beforeAutospacing="off" w:after="240" w:afterAutospacing="off"/>
      </w:pPr>
      <w:r w:rsidRPr="5CBCBB52" w:rsidR="2A0FAF07">
        <w:rPr>
          <w:rFonts w:ascii="Arial" w:hAnsi="Arial" w:eastAsia="Arial" w:cs="Arial"/>
          <w:noProof w:val="0"/>
          <w:sz w:val="24"/>
          <w:szCs w:val="24"/>
          <w:lang w:val="en-US"/>
        </w:rPr>
        <w:t>Effective allergy management relies upon partnership working between the Academy, pupils, parents and carers, healthcare professionals and external agencies. Through careful planning, clear communication, staff training and robust emergency procedures, the Academy seeks to minimise risk whilst maintaining an inclusive educational environment.</w:t>
      </w:r>
    </w:p>
    <w:p w:rsidR="2A0FAF07" w:rsidP="5CBCBB52" w:rsidRDefault="2A0FAF07" w14:paraId="0FA377CF" w14:textId="6DF62651">
      <w:pPr>
        <w:spacing w:before="240" w:beforeAutospacing="off" w:after="240" w:afterAutospacing="off"/>
      </w:pPr>
      <w:r w:rsidRPr="5CBCBB52" w:rsidR="2A0FAF07">
        <w:rPr>
          <w:rFonts w:ascii="Arial" w:hAnsi="Arial" w:eastAsia="Arial" w:cs="Arial"/>
          <w:noProof w:val="0"/>
          <w:sz w:val="24"/>
          <w:szCs w:val="24"/>
          <w:lang w:val="en-US"/>
        </w:rPr>
        <w:t>This policy applies to all Academy activities, including classrooms, vocational learning environments, food preparation areas, educational visits and enrichment activities.</w:t>
      </w:r>
    </w:p>
    <w:p w:rsidR="2A0FAF07" w:rsidP="5CBCBB52" w:rsidRDefault="2A0FAF07" w14:paraId="6247C1A8" w14:textId="76BDB8B0">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2. Purpose</w:t>
      </w:r>
    </w:p>
    <w:p w:rsidR="2A0FAF07" w:rsidP="5CBCBB52" w:rsidRDefault="2A0FAF07" w14:paraId="2331A89D" w14:textId="32696022">
      <w:pPr>
        <w:spacing w:before="240" w:beforeAutospacing="off" w:after="240" w:afterAutospacing="off"/>
      </w:pPr>
      <w:r w:rsidRPr="5CBCBB52" w:rsidR="2A0FAF07">
        <w:rPr>
          <w:rFonts w:ascii="Arial" w:hAnsi="Arial" w:eastAsia="Arial" w:cs="Arial"/>
          <w:noProof w:val="0"/>
          <w:sz w:val="24"/>
          <w:szCs w:val="24"/>
          <w:lang w:val="en-US"/>
        </w:rPr>
        <w:t>The purpose of this policy is to:</w:t>
      </w:r>
    </w:p>
    <w:p w:rsidR="2A0FAF07" w:rsidP="5CBCBB52" w:rsidRDefault="2A0FAF07" w14:paraId="674DEC70" w14:textId="70CA1B8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safeguard pupils with allergies</w:t>
      </w:r>
    </w:p>
    <w:p w:rsidR="2A0FAF07" w:rsidP="5CBCBB52" w:rsidRDefault="2A0FAF07" w14:paraId="0ECD5F2F" w14:textId="3E983EC8">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promote awareness of allergic conditions</w:t>
      </w:r>
    </w:p>
    <w:p w:rsidR="2A0FAF07" w:rsidP="5CBCBB52" w:rsidRDefault="2A0FAF07" w14:paraId="21AC5D6A" w14:textId="05699AB4">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minimise the risk of allergic reactions</w:t>
      </w:r>
    </w:p>
    <w:p w:rsidR="2A0FAF07" w:rsidP="5CBCBB52" w:rsidRDefault="2A0FAF07" w14:paraId="42914B08" w14:textId="3B26B2C0">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establish effective allergy management procedures</w:t>
      </w:r>
    </w:p>
    <w:p w:rsidR="2A0FAF07" w:rsidP="5CBCBB52" w:rsidRDefault="2A0FAF07" w14:paraId="028E5061" w14:textId="5C791D4B">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support pupils with Individual Healthcare Plans (IHPs)</w:t>
      </w:r>
    </w:p>
    <w:p w:rsidR="2A0FAF07" w:rsidP="5CBCBB52" w:rsidRDefault="2A0FAF07" w14:paraId="678DF30A" w14:textId="114417C9">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ensure staff understand their responsibilities</w:t>
      </w:r>
    </w:p>
    <w:p w:rsidR="2A0FAF07" w:rsidP="5CBCBB52" w:rsidRDefault="2A0FAF07" w14:paraId="62E997A5" w14:textId="6584CF2C">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promote safe food preparation and handling</w:t>
      </w:r>
    </w:p>
    <w:p w:rsidR="2A0FAF07" w:rsidP="5CBCBB52" w:rsidRDefault="2A0FAF07" w14:paraId="6E029D6D" w14:textId="60ABF726">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support safe participation in practical learning and educational visits</w:t>
      </w:r>
    </w:p>
    <w:p w:rsidR="2A0FAF07" w:rsidP="5CBCBB52" w:rsidRDefault="2A0FAF07" w14:paraId="57F894B4" w14:textId="02774DE7">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establish effective emergency procedures</w:t>
      </w:r>
    </w:p>
    <w:p w:rsidR="2A0FAF07" w:rsidP="5CBCBB52" w:rsidRDefault="2A0FAF07" w14:paraId="3932325E" w14:textId="39697071">
      <w:pPr>
        <w:pStyle w:val="ListParagraph"/>
        <w:numPr>
          <w:ilvl w:val="0"/>
          <w:numId w:val="1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comply with relevant legislation and statutory guidance.</w:t>
      </w:r>
    </w:p>
    <w:p w:rsidR="2A0FAF07" w:rsidP="5CBCBB52" w:rsidRDefault="2A0FAF07" w14:paraId="223C160E" w14:textId="6816904A">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3. Legislative and Regulatory Framework</w:t>
      </w:r>
    </w:p>
    <w:p w:rsidR="2A0FAF07" w:rsidP="5CBCBB52" w:rsidRDefault="2A0FAF07" w14:paraId="002D59BB" w14:textId="0782E15F">
      <w:pPr>
        <w:spacing w:before="240" w:beforeAutospacing="off" w:after="240" w:afterAutospacing="off"/>
      </w:pPr>
      <w:r w:rsidRPr="5CBCBB52" w:rsidR="2A0FAF07">
        <w:rPr>
          <w:rFonts w:ascii="Arial" w:hAnsi="Arial" w:eastAsia="Arial" w:cs="Arial"/>
          <w:noProof w:val="0"/>
          <w:sz w:val="24"/>
          <w:szCs w:val="24"/>
          <w:lang w:val="en-US"/>
        </w:rPr>
        <w:t>This policy has been developed with reference to:</w:t>
      </w:r>
    </w:p>
    <w:p w:rsidR="2A0FAF07" w:rsidP="5CBCBB52" w:rsidRDefault="2A0FAF07" w14:paraId="5DA3E076" w14:textId="1F3C4A8F">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Health and Safety at Work etc. Act 1974</w:t>
      </w:r>
    </w:p>
    <w:p w:rsidR="2A0FAF07" w:rsidP="5CBCBB52" w:rsidRDefault="2A0FAF07" w14:paraId="6308949F" w14:textId="4B51C01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Equality Act 2010</w:t>
      </w:r>
    </w:p>
    <w:p w:rsidR="2A0FAF07" w:rsidP="5CBCBB52" w:rsidRDefault="2A0FAF07" w14:paraId="2321CE2F" w14:textId="23903DFC">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Children and Families Act 2014</w:t>
      </w:r>
    </w:p>
    <w:p w:rsidR="2A0FAF07" w:rsidP="5CBCBB52" w:rsidRDefault="2A0FAF07" w14:paraId="44A4F9BD" w14:textId="4E1052DD">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Supporting Pupils at School with Medical Conditions (Department for Education)</w:t>
      </w:r>
    </w:p>
    <w:p w:rsidR="2A0FAF07" w:rsidP="5CBCBB52" w:rsidRDefault="2A0FAF07" w14:paraId="21B630F3" w14:textId="508E444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Food Information Regulations 2014 (Natasha's Law)</w:t>
      </w:r>
    </w:p>
    <w:p w:rsidR="2A0FAF07" w:rsidP="5CBCBB52" w:rsidRDefault="2A0FAF07" w14:paraId="7DC423F6" w14:textId="3B813068">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Food Safety Act 1990</w:t>
      </w:r>
    </w:p>
    <w:p w:rsidR="2A0FAF07" w:rsidP="5CBCBB52" w:rsidRDefault="2A0FAF07" w14:paraId="3F9FFC88" w14:textId="797CC99E">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Food Hygiene (England) Regulations 2013</w:t>
      </w:r>
    </w:p>
    <w:p w:rsidR="2A0FAF07" w:rsidP="5CBCBB52" w:rsidRDefault="2A0FAF07" w14:paraId="16F7EAD2" w14:textId="0FB8CE42">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Keeping Children Safe in Education</w:t>
      </w:r>
    </w:p>
    <w:p w:rsidR="2A0FAF07" w:rsidP="5CBCBB52" w:rsidRDefault="2A0FAF07" w14:paraId="45522AE9" w14:textId="09129FD9">
      <w:pPr>
        <w:pStyle w:val="ListParagraph"/>
        <w:numPr>
          <w:ilvl w:val="0"/>
          <w:numId w:val="1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Independent School Standards Regulations.</w:t>
      </w:r>
    </w:p>
    <w:p w:rsidR="2A0FAF07" w:rsidP="5CBCBB52" w:rsidRDefault="2A0FAF07" w14:paraId="30890F48" w14:textId="71C4F246">
      <w:pPr>
        <w:spacing w:before="240" w:beforeAutospacing="off" w:after="240" w:afterAutospacing="off"/>
      </w:pPr>
      <w:r w:rsidRPr="5CBCBB52" w:rsidR="2A0FAF07">
        <w:rPr>
          <w:rFonts w:ascii="Arial" w:hAnsi="Arial" w:eastAsia="Arial" w:cs="Arial"/>
          <w:noProof w:val="0"/>
          <w:sz w:val="24"/>
          <w:szCs w:val="24"/>
          <w:lang w:val="en-US"/>
        </w:rPr>
        <w:t>This policy should be read alongside the Academy's:</w:t>
      </w:r>
    </w:p>
    <w:p w:rsidR="2A0FAF07" w:rsidP="5CBCBB52" w:rsidRDefault="2A0FAF07" w14:paraId="1CBD1434" w14:textId="4406FC2F">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First Aid and Medication Policy</w:t>
      </w:r>
    </w:p>
    <w:p w:rsidR="2A0FAF07" w:rsidP="5CBCBB52" w:rsidRDefault="2A0FAF07" w14:paraId="0F43D27F" w14:textId="77AAE12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Supporting Pupils with Medical Conditions Policy</w:t>
      </w:r>
    </w:p>
    <w:p w:rsidR="2A0FAF07" w:rsidP="5CBCBB52" w:rsidRDefault="2A0FAF07" w14:paraId="19593C24" w14:textId="22DF60B3">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Food Safety Policy</w:t>
      </w:r>
    </w:p>
    <w:p w:rsidR="2A0FAF07" w:rsidP="5CBCBB52" w:rsidRDefault="2A0FAF07" w14:paraId="762AC677" w14:textId="73B2AEAA">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Hygiene and Infection Prevention and Control Policy</w:t>
      </w:r>
    </w:p>
    <w:p w:rsidR="2A0FAF07" w:rsidP="5CBCBB52" w:rsidRDefault="2A0FAF07" w14:paraId="7C1B5A3A" w14:textId="6D273B11">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Health, Safety and Welfare Policy</w:t>
      </w:r>
    </w:p>
    <w:p w:rsidR="2A0FAF07" w:rsidP="5CBCBB52" w:rsidRDefault="2A0FAF07" w14:paraId="7C292CC7" w14:textId="54FB3446">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Educational Visits and Off-Site Activities Policy</w:t>
      </w:r>
    </w:p>
    <w:p w:rsidR="2A0FAF07" w:rsidP="5CBCBB52" w:rsidRDefault="2A0FAF07" w14:paraId="51642A77" w14:textId="47CD256C">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SEND Policy</w:t>
      </w:r>
    </w:p>
    <w:p w:rsidR="2A0FAF07" w:rsidP="5CBCBB52" w:rsidRDefault="2A0FAF07" w14:paraId="0DA04D46" w14:textId="5BC175AD">
      <w:pPr>
        <w:pStyle w:val="ListParagraph"/>
        <w:numPr>
          <w:ilvl w:val="0"/>
          <w:numId w:val="1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Disability Equality and Accessibility Policy.</w:t>
      </w:r>
    </w:p>
    <w:p w:rsidR="2A0FAF07" w:rsidP="5CBCBB52" w:rsidRDefault="2A0FAF07" w14:paraId="1D5111C5" w14:textId="332C76CB">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4. Scope</w:t>
      </w:r>
    </w:p>
    <w:p w:rsidR="2A0FAF07" w:rsidP="5CBCBB52" w:rsidRDefault="2A0FAF07" w14:paraId="28B42CA8" w14:textId="4E070EF8">
      <w:pPr>
        <w:spacing w:before="240" w:beforeAutospacing="off" w:after="240" w:afterAutospacing="off"/>
      </w:pPr>
      <w:r w:rsidRPr="5CBCBB52" w:rsidR="2A0FAF07">
        <w:rPr>
          <w:rFonts w:ascii="Arial" w:hAnsi="Arial" w:eastAsia="Arial" w:cs="Arial"/>
          <w:noProof w:val="0"/>
          <w:sz w:val="24"/>
          <w:szCs w:val="24"/>
          <w:lang w:val="en-US"/>
        </w:rPr>
        <w:t>This policy applies to all known or suspected allergies that may affect pupils, staff or visitors whilst attending the Academy or participating in Academy activities.</w:t>
      </w:r>
    </w:p>
    <w:p w:rsidR="2A0FAF07" w:rsidP="5CBCBB52" w:rsidRDefault="2A0FAF07" w14:paraId="01018732" w14:textId="32D1D0EC">
      <w:pPr>
        <w:spacing w:before="240" w:beforeAutospacing="off" w:after="240" w:afterAutospacing="off"/>
      </w:pPr>
      <w:r w:rsidRPr="5CBCBB52" w:rsidR="2A0FAF07">
        <w:rPr>
          <w:rFonts w:ascii="Arial" w:hAnsi="Arial" w:eastAsia="Arial" w:cs="Arial"/>
          <w:noProof w:val="0"/>
          <w:sz w:val="24"/>
          <w:szCs w:val="24"/>
          <w:lang w:val="en-US"/>
        </w:rPr>
        <w:t>This includes allergies relating to:</w:t>
      </w:r>
    </w:p>
    <w:p w:rsidR="2A0FAF07" w:rsidP="5CBCBB52" w:rsidRDefault="2A0FAF07" w14:paraId="21BAED93" w14:textId="5C3D7EC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food</w:t>
      </w:r>
    </w:p>
    <w:p w:rsidR="2A0FAF07" w:rsidP="5CBCBB52" w:rsidRDefault="2A0FAF07" w14:paraId="7C407162" w14:textId="7A4D65F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medication</w:t>
      </w:r>
    </w:p>
    <w:p w:rsidR="2A0FAF07" w:rsidP="5CBCBB52" w:rsidRDefault="2A0FAF07" w14:paraId="75EA0A20" w14:textId="4568B231">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insect stings</w:t>
      </w:r>
    </w:p>
    <w:p w:rsidR="2A0FAF07" w:rsidP="5CBCBB52" w:rsidRDefault="2A0FAF07" w14:paraId="66852D77" w14:textId="40DBD83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latex</w:t>
      </w:r>
    </w:p>
    <w:p w:rsidR="2A0FAF07" w:rsidP="5CBCBB52" w:rsidRDefault="2A0FAF07" w14:paraId="3713A606" w14:textId="259F5A25">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dust</w:t>
      </w:r>
    </w:p>
    <w:p w:rsidR="2A0FAF07" w:rsidP="5CBCBB52" w:rsidRDefault="2A0FAF07" w14:paraId="64298D4C" w14:textId="6A315DB2">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pollen</w:t>
      </w:r>
    </w:p>
    <w:p w:rsidR="2A0FAF07" w:rsidP="5CBCBB52" w:rsidRDefault="2A0FAF07" w14:paraId="25CC161A" w14:textId="6CAD3709">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mould</w:t>
      </w:r>
    </w:p>
    <w:p w:rsidR="2A0FAF07" w:rsidP="5CBCBB52" w:rsidRDefault="2A0FAF07" w14:paraId="36EF8FDA" w14:textId="0C08BB78">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cleaning chemicals</w:t>
      </w:r>
    </w:p>
    <w:p w:rsidR="2A0FAF07" w:rsidP="5CBCBB52" w:rsidRDefault="2A0FAF07" w14:paraId="596B68F3" w14:textId="1105A8D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construction materials</w:t>
      </w:r>
    </w:p>
    <w:p w:rsidR="2A0FAF07" w:rsidP="5CBCBB52" w:rsidRDefault="2A0FAF07" w14:paraId="0ACB4998" w14:textId="1CE8DBE6">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hair and beauty products</w:t>
      </w:r>
    </w:p>
    <w:p w:rsidR="2A0FAF07" w:rsidP="5CBCBB52" w:rsidRDefault="2A0FAF07" w14:paraId="1C6770F0" w14:textId="3159D7F4">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cosmetics</w:t>
      </w:r>
    </w:p>
    <w:p w:rsidR="2A0FAF07" w:rsidP="5CBCBB52" w:rsidRDefault="2A0FAF07" w14:paraId="1B5BCAE3" w14:textId="19EC817D">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fragrances</w:t>
      </w:r>
    </w:p>
    <w:p w:rsidR="2A0FAF07" w:rsidP="5CBCBB52" w:rsidRDefault="2A0FAF07" w14:paraId="03FBAC0E" w14:textId="7179F8AA">
      <w:pPr>
        <w:pStyle w:val="ListParagraph"/>
        <w:numPr>
          <w:ilvl w:val="0"/>
          <w:numId w:val="1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other environmental allergens.</w:t>
      </w:r>
    </w:p>
    <w:p w:rsidR="2A0FAF07" w:rsidP="5CBCBB52" w:rsidRDefault="2A0FAF07" w14:paraId="52F04DF0" w14:textId="1AE1CD0A">
      <w:pPr>
        <w:spacing w:before="240" w:beforeAutospacing="off" w:after="240" w:afterAutospacing="off"/>
      </w:pPr>
      <w:r w:rsidRPr="5CBCBB52" w:rsidR="2A0FAF07">
        <w:rPr>
          <w:rFonts w:ascii="Arial" w:hAnsi="Arial" w:eastAsia="Arial" w:cs="Arial"/>
          <w:noProof w:val="0"/>
          <w:sz w:val="24"/>
          <w:szCs w:val="24"/>
          <w:lang w:val="en-US"/>
        </w:rPr>
        <w:t>The Academy recognises that allergic conditions vary considerably between individuals and therefore adopts a personalised approach based upon individual medical advice and risk assessment.</w:t>
      </w:r>
    </w:p>
    <w:p w:rsidR="2A0FAF07" w:rsidP="5CBCBB52" w:rsidRDefault="2A0FAF07" w14:paraId="575D9941" w14:textId="36B580EB">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5. Identification and Recording</w:t>
      </w:r>
    </w:p>
    <w:p w:rsidR="2A0FAF07" w:rsidP="5CBCBB52" w:rsidRDefault="2A0FAF07" w14:paraId="6D94303B" w14:textId="56040431">
      <w:pPr>
        <w:spacing w:before="240" w:beforeAutospacing="off" w:after="240" w:afterAutospacing="off"/>
      </w:pPr>
      <w:r w:rsidRPr="5CBCBB52" w:rsidR="2A0FAF07">
        <w:rPr>
          <w:rFonts w:ascii="Arial" w:hAnsi="Arial" w:eastAsia="Arial" w:cs="Arial"/>
          <w:noProof w:val="0"/>
          <w:sz w:val="24"/>
          <w:szCs w:val="24"/>
          <w:lang w:val="en-US"/>
        </w:rPr>
        <w:t>The Academy encourages parents and carers to inform staff of any known or suspected allergies before a pupil joins the Academy or immediately following diagnosis.</w:t>
      </w:r>
    </w:p>
    <w:p w:rsidR="2A0FAF07" w:rsidP="5CBCBB52" w:rsidRDefault="2A0FAF07" w14:paraId="38A9D4D4" w14:textId="26681FE0">
      <w:pPr>
        <w:spacing w:before="240" w:beforeAutospacing="off" w:after="240" w:afterAutospacing="off"/>
      </w:pPr>
      <w:r w:rsidRPr="5CBCBB52" w:rsidR="2A0FAF07">
        <w:rPr>
          <w:rFonts w:ascii="Arial" w:hAnsi="Arial" w:eastAsia="Arial" w:cs="Arial"/>
          <w:noProof w:val="0"/>
          <w:sz w:val="24"/>
          <w:szCs w:val="24"/>
          <w:lang w:val="en-US"/>
        </w:rPr>
        <w:t>Information may be obtained through:</w:t>
      </w:r>
    </w:p>
    <w:p w:rsidR="2A0FAF07" w:rsidP="5CBCBB52" w:rsidRDefault="2A0FAF07" w14:paraId="33E52292" w14:textId="035944D6">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admission documentation</w:t>
      </w:r>
    </w:p>
    <w:p w:rsidR="2A0FAF07" w:rsidP="5CBCBB52" w:rsidRDefault="2A0FAF07" w14:paraId="73E1791E" w14:textId="708DDCD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Individual Healthcare Plans (IHPs)</w:t>
      </w:r>
    </w:p>
    <w:p w:rsidR="2A0FAF07" w:rsidP="5CBCBB52" w:rsidRDefault="2A0FAF07" w14:paraId="6EBDD1E0" w14:textId="341810A9">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Education, Health and Care Plans (EHCPs)</w:t>
      </w:r>
    </w:p>
    <w:p w:rsidR="2A0FAF07" w:rsidP="5CBCBB52" w:rsidRDefault="2A0FAF07" w14:paraId="6F3227C4" w14:textId="1FB7886B">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medical evidence</w:t>
      </w:r>
    </w:p>
    <w:p w:rsidR="2A0FAF07" w:rsidP="5CBCBB52" w:rsidRDefault="2A0FAF07" w14:paraId="1A05E0EE" w14:textId="72894575">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discussions with parents or carers</w:t>
      </w:r>
    </w:p>
    <w:p w:rsidR="2A0FAF07" w:rsidP="5CBCBB52" w:rsidRDefault="2A0FAF07" w14:paraId="12B82F61" w14:textId="2AE01238">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healthcare professionals</w:t>
      </w:r>
    </w:p>
    <w:p w:rsidR="2A0FAF07" w:rsidP="5CBCBB52" w:rsidRDefault="2A0FAF07" w14:paraId="4773D87D" w14:textId="608CEEDF">
      <w:pPr>
        <w:pStyle w:val="ListParagraph"/>
        <w:numPr>
          <w:ilvl w:val="0"/>
          <w:numId w:val="1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ongoing reviews.</w:t>
      </w:r>
    </w:p>
    <w:p w:rsidR="2A0FAF07" w:rsidP="5CBCBB52" w:rsidRDefault="2A0FAF07" w14:paraId="006D74C1" w14:textId="4247FE75">
      <w:pPr>
        <w:spacing w:before="240" w:beforeAutospacing="off" w:after="240" w:afterAutospacing="off"/>
      </w:pPr>
      <w:r w:rsidRPr="5CBCBB52" w:rsidR="2A0FAF07">
        <w:rPr>
          <w:rFonts w:ascii="Arial" w:hAnsi="Arial" w:eastAsia="Arial" w:cs="Arial"/>
          <w:noProof w:val="0"/>
          <w:sz w:val="24"/>
          <w:szCs w:val="24"/>
          <w:lang w:val="en-US"/>
        </w:rPr>
        <w:t>Relevant information will be recorded securely and shared only with staff who have a legitimate need to know in order to safeguard the pupil.</w:t>
      </w:r>
    </w:p>
    <w:p w:rsidR="2A0FAF07" w:rsidP="5CBCBB52" w:rsidRDefault="2A0FAF07" w14:paraId="28B8D8B7" w14:textId="71700441">
      <w:pPr>
        <w:spacing w:before="240" w:beforeAutospacing="off" w:after="240" w:afterAutospacing="off"/>
      </w:pPr>
      <w:r w:rsidRPr="5CBCBB52" w:rsidR="2A0FAF07">
        <w:rPr>
          <w:rFonts w:ascii="Arial" w:hAnsi="Arial" w:eastAsia="Arial" w:cs="Arial"/>
          <w:noProof w:val="0"/>
          <w:sz w:val="24"/>
          <w:szCs w:val="24"/>
          <w:lang w:val="en-US"/>
        </w:rPr>
        <w:t>Records will be reviewed regularly and updated whenever circumstances change.</w:t>
      </w:r>
    </w:p>
    <w:p w:rsidR="2A0FAF07" w:rsidP="5CBCBB52" w:rsidRDefault="2A0FAF07" w14:paraId="1BE5E292" w14:textId="1B607859">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6. Individual Healthcare Plans (IHPs)</w:t>
      </w:r>
    </w:p>
    <w:p w:rsidR="2A0FAF07" w:rsidP="5CBCBB52" w:rsidRDefault="2A0FAF07" w14:paraId="0CD3632C" w14:textId="1BD20404">
      <w:pPr>
        <w:spacing w:before="240" w:beforeAutospacing="off" w:after="240" w:afterAutospacing="off"/>
      </w:pPr>
      <w:r w:rsidRPr="5CBCBB52" w:rsidR="2A0FAF07">
        <w:rPr>
          <w:rFonts w:ascii="Arial" w:hAnsi="Arial" w:eastAsia="Arial" w:cs="Arial"/>
          <w:noProof w:val="0"/>
          <w:sz w:val="24"/>
          <w:szCs w:val="24"/>
          <w:lang w:val="en-US"/>
        </w:rPr>
        <w:t>Where appropriate, pupils with significant allergies will have an Individual Healthcare Plan.</w:t>
      </w:r>
    </w:p>
    <w:p w:rsidR="2A0FAF07" w:rsidP="5CBCBB52" w:rsidRDefault="2A0FAF07" w14:paraId="34BD0177" w14:textId="5671EF5B">
      <w:pPr>
        <w:spacing w:before="240" w:beforeAutospacing="off" w:after="240" w:afterAutospacing="off"/>
      </w:pPr>
      <w:r w:rsidRPr="5CBCBB52" w:rsidR="2A0FAF07">
        <w:rPr>
          <w:rFonts w:ascii="Arial" w:hAnsi="Arial" w:eastAsia="Arial" w:cs="Arial"/>
          <w:noProof w:val="0"/>
          <w:sz w:val="24"/>
          <w:szCs w:val="24"/>
          <w:lang w:val="en-US"/>
        </w:rPr>
        <w:t>Healthcare Plans may include:</w:t>
      </w:r>
    </w:p>
    <w:p w:rsidR="2A0FAF07" w:rsidP="5CBCBB52" w:rsidRDefault="2A0FAF07" w14:paraId="25FBEC8F" w14:textId="0B4285D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details of the allergy</w:t>
      </w:r>
    </w:p>
    <w:p w:rsidR="2A0FAF07" w:rsidP="5CBCBB52" w:rsidRDefault="2A0FAF07" w14:paraId="3C84C0D2" w14:textId="3D70BBE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known triggers</w:t>
      </w:r>
    </w:p>
    <w:p w:rsidR="2A0FAF07" w:rsidP="5CBCBB52" w:rsidRDefault="2A0FAF07" w14:paraId="14B4D45F" w14:textId="05A1DD3F">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signs and symptoms</w:t>
      </w:r>
    </w:p>
    <w:p w:rsidR="2A0FAF07" w:rsidP="5CBCBB52" w:rsidRDefault="2A0FAF07" w14:paraId="44F4AA63" w14:textId="5A231D2A">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emergency medication</w:t>
      </w:r>
    </w:p>
    <w:p w:rsidR="2A0FAF07" w:rsidP="5CBCBB52" w:rsidRDefault="2A0FAF07" w14:paraId="45EAEC5D" w14:textId="13FFE57E">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emergency procedures</w:t>
      </w:r>
    </w:p>
    <w:p w:rsidR="2A0FAF07" w:rsidP="5CBCBB52" w:rsidRDefault="2A0FAF07" w14:paraId="7C9B32C1" w14:textId="51650EE4">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reasonable adjustments</w:t>
      </w:r>
    </w:p>
    <w:p w:rsidR="2A0FAF07" w:rsidP="5CBCBB52" w:rsidRDefault="2A0FAF07" w14:paraId="2AFB59BD" w14:textId="34FB74D1">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dietary requirements</w:t>
      </w:r>
    </w:p>
    <w:p w:rsidR="2A0FAF07" w:rsidP="5CBCBB52" w:rsidRDefault="2A0FAF07" w14:paraId="75937270" w14:textId="6397736D">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educational visit arrangements</w:t>
      </w:r>
    </w:p>
    <w:p w:rsidR="2A0FAF07" w:rsidP="5CBCBB52" w:rsidRDefault="2A0FAF07" w14:paraId="782A7432" w14:textId="3FD622F7">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emergency contact information</w:t>
      </w:r>
    </w:p>
    <w:p w:rsidR="2A0FAF07" w:rsidP="5CBCBB52" w:rsidRDefault="2A0FAF07" w14:paraId="50D0E9D5" w14:textId="694851D3">
      <w:pPr>
        <w:pStyle w:val="ListParagraph"/>
        <w:numPr>
          <w:ilvl w:val="0"/>
          <w:numId w:val="1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responsibilities of staff.</w:t>
      </w:r>
    </w:p>
    <w:p w:rsidR="2A0FAF07" w:rsidP="5CBCBB52" w:rsidRDefault="2A0FAF07" w14:paraId="0FE66C99" w14:textId="73FF62A0">
      <w:pPr>
        <w:spacing w:before="240" w:beforeAutospacing="off" w:after="240" w:afterAutospacing="off"/>
      </w:pPr>
      <w:r w:rsidRPr="5CBCBB52" w:rsidR="2A0FAF07">
        <w:rPr>
          <w:rFonts w:ascii="Arial" w:hAnsi="Arial" w:eastAsia="Arial" w:cs="Arial"/>
          <w:noProof w:val="0"/>
          <w:sz w:val="24"/>
          <w:szCs w:val="24"/>
          <w:lang w:val="en-US"/>
        </w:rPr>
        <w:t>Healthcare Plans will be developed collaboratively with parents, carers and healthcare professionals and reviewed regularly to ensure they remain accurate and effective.</w:t>
      </w:r>
    </w:p>
    <w:p w:rsidR="2A0FAF07" w:rsidP="5CBCBB52" w:rsidRDefault="2A0FAF07" w14:paraId="3E9269D8" w14:textId="37BEC345">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7. Prevention and Risk Reduction</w:t>
      </w:r>
    </w:p>
    <w:p w:rsidR="2A0FAF07" w:rsidP="5CBCBB52" w:rsidRDefault="2A0FAF07" w14:paraId="0F28A8A8" w14:textId="56A90D26">
      <w:pPr>
        <w:spacing w:before="240" w:beforeAutospacing="off" w:after="240" w:afterAutospacing="off"/>
      </w:pPr>
      <w:r w:rsidRPr="5CBCBB52" w:rsidR="2A0FAF07">
        <w:rPr>
          <w:rFonts w:ascii="Arial" w:hAnsi="Arial" w:eastAsia="Arial" w:cs="Arial"/>
          <w:noProof w:val="0"/>
          <w:sz w:val="24"/>
          <w:szCs w:val="24"/>
          <w:lang w:val="en-US"/>
        </w:rPr>
        <w:t>Blackpool Skills Academy will take all reasonably practicable steps to minimise the risk of exposure to known allergens whilst maintaining an inclusive learning environment.</w:t>
      </w:r>
    </w:p>
    <w:p w:rsidR="2A0FAF07" w:rsidP="5CBCBB52" w:rsidRDefault="2A0FAF07" w14:paraId="4CECCA08" w14:textId="6861E5A7">
      <w:pPr>
        <w:spacing w:before="240" w:beforeAutospacing="off" w:after="240" w:afterAutospacing="off"/>
      </w:pPr>
      <w:r w:rsidRPr="5CBCBB52" w:rsidR="2A0FAF07">
        <w:rPr>
          <w:rFonts w:ascii="Arial" w:hAnsi="Arial" w:eastAsia="Arial" w:cs="Arial"/>
          <w:noProof w:val="0"/>
          <w:sz w:val="24"/>
          <w:szCs w:val="24"/>
          <w:lang w:val="en-US"/>
        </w:rPr>
        <w:t>Preventative measures may include:</w:t>
      </w:r>
    </w:p>
    <w:p w:rsidR="2A0FAF07" w:rsidP="5CBCBB52" w:rsidRDefault="2A0FAF07" w14:paraId="1A81FCCC" w14:textId="0F1C6511">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identifying known allergens before activities take place</w:t>
      </w:r>
    </w:p>
    <w:p w:rsidR="2A0FAF07" w:rsidP="5CBCBB52" w:rsidRDefault="2A0FAF07" w14:paraId="02A6403E" w14:textId="679DC9FB">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appropriate risk assessments</w:t>
      </w:r>
    </w:p>
    <w:p w:rsidR="2A0FAF07" w:rsidP="5CBCBB52" w:rsidRDefault="2A0FAF07" w14:paraId="2BDD5422" w14:textId="32BBB02D">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clear communication between staff</w:t>
      </w:r>
    </w:p>
    <w:p w:rsidR="2A0FAF07" w:rsidP="5CBCBB52" w:rsidRDefault="2A0FAF07" w14:paraId="660894E8" w14:textId="08BCA505">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safe storage of food and materials</w:t>
      </w:r>
    </w:p>
    <w:p w:rsidR="2A0FAF07" w:rsidP="5CBCBB52" w:rsidRDefault="2A0FAF07" w14:paraId="48E18720" w14:textId="18DB5100">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careful supervision during food preparation</w:t>
      </w:r>
    </w:p>
    <w:p w:rsidR="2A0FAF07" w:rsidP="5CBCBB52" w:rsidRDefault="2A0FAF07" w14:paraId="0D4D4A9D" w14:textId="296FEAD3">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effective cleaning procedures</w:t>
      </w:r>
    </w:p>
    <w:p w:rsidR="2A0FAF07" w:rsidP="5CBCBB52" w:rsidRDefault="2A0FAF07" w14:paraId="1CCD6F15" w14:textId="56BF7D5E">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prevention of cross-contamination</w:t>
      </w:r>
    </w:p>
    <w:p w:rsidR="2A0FAF07" w:rsidP="5CBCBB52" w:rsidRDefault="2A0FAF07" w14:paraId="557E7F72" w14:textId="617B9AB9">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appropriate signage where necessary</w:t>
      </w:r>
    </w:p>
    <w:p w:rsidR="2A0FAF07" w:rsidP="5CBCBB52" w:rsidRDefault="2A0FAF07" w14:paraId="13C832C4" w14:textId="0180051F">
      <w:pPr>
        <w:pStyle w:val="ListParagraph"/>
        <w:numPr>
          <w:ilvl w:val="0"/>
          <w:numId w:val="1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reasonable adjustments for individual pupils.</w:t>
      </w:r>
    </w:p>
    <w:p w:rsidR="2A0FAF07" w:rsidP="5CBCBB52" w:rsidRDefault="2A0FAF07" w14:paraId="1560D2D9" w14:textId="02D3FD38">
      <w:pPr>
        <w:spacing w:before="240" w:beforeAutospacing="off" w:after="240" w:afterAutospacing="off"/>
      </w:pPr>
      <w:r w:rsidRPr="5CBCBB52" w:rsidR="2A0FAF07">
        <w:rPr>
          <w:rFonts w:ascii="Arial" w:hAnsi="Arial" w:eastAsia="Arial" w:cs="Arial"/>
          <w:noProof w:val="0"/>
          <w:sz w:val="24"/>
          <w:szCs w:val="24"/>
          <w:lang w:val="en-US"/>
        </w:rPr>
        <w:t>The Academy recognises that it is not always possible to eliminate allergens entirely. The emphasis is therefore placed upon effective risk management, staff awareness and prompt emergency response.</w:t>
      </w:r>
    </w:p>
    <w:p w:rsidR="2A0FAF07" w:rsidP="5CBCBB52" w:rsidRDefault="2A0FAF07" w14:paraId="6AF8390A" w14:textId="4DBA043F">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8. Food Allergies and Catering</w:t>
      </w:r>
    </w:p>
    <w:p w:rsidR="2A0FAF07" w:rsidP="5CBCBB52" w:rsidRDefault="2A0FAF07" w14:paraId="3DC80C3C" w14:textId="683B1856">
      <w:pPr>
        <w:spacing w:before="240" w:beforeAutospacing="off" w:after="240" w:afterAutospacing="off"/>
      </w:pPr>
      <w:r w:rsidRPr="5CBCBB52" w:rsidR="2A0FAF07">
        <w:rPr>
          <w:rFonts w:ascii="Arial" w:hAnsi="Arial" w:eastAsia="Arial" w:cs="Arial"/>
          <w:noProof w:val="0"/>
          <w:sz w:val="24"/>
          <w:szCs w:val="24"/>
          <w:lang w:val="en-US"/>
        </w:rPr>
        <w:t>Blackpool Skills Academy is committed to maintaining high standards of food safety and allergen management within Catering and Hospitality learning environments and food service areas.</w:t>
      </w:r>
    </w:p>
    <w:p w:rsidR="2A0FAF07" w:rsidP="5CBCBB52" w:rsidRDefault="2A0FAF07" w14:paraId="7BCE2C2F" w14:textId="40C61CA8">
      <w:pPr>
        <w:spacing w:before="240" w:beforeAutospacing="off" w:after="240" w:afterAutospacing="off"/>
      </w:pPr>
      <w:r w:rsidRPr="5CBCBB52" w:rsidR="2A0FAF07">
        <w:rPr>
          <w:rFonts w:ascii="Arial" w:hAnsi="Arial" w:eastAsia="Arial" w:cs="Arial"/>
          <w:noProof w:val="0"/>
          <w:sz w:val="24"/>
          <w:szCs w:val="24"/>
          <w:lang w:val="en-US"/>
        </w:rPr>
        <w:t>The Academy will:</w:t>
      </w:r>
    </w:p>
    <w:p w:rsidR="2A0FAF07" w:rsidP="5CBCBB52" w:rsidRDefault="2A0FAF07" w14:paraId="1915C8EF" w14:textId="32740057">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maintain accurate allergen information for food provided by the Academy</w:t>
      </w:r>
    </w:p>
    <w:p w:rsidR="2A0FAF07" w:rsidP="5CBCBB52" w:rsidRDefault="2A0FAF07" w14:paraId="510A5129" w14:textId="0B6A7C4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comply with Food Information Regulations (Natasha's Law) where applicable</w:t>
      </w:r>
    </w:p>
    <w:p w:rsidR="2A0FAF07" w:rsidP="5CBCBB52" w:rsidRDefault="2A0FAF07" w14:paraId="601A618A" w14:textId="1AD3AB6A">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minimise the risk of cross-contamination</w:t>
      </w:r>
    </w:p>
    <w:p w:rsidR="2A0FAF07" w:rsidP="5CBCBB52" w:rsidRDefault="2A0FAF07" w14:paraId="1C06289A" w14:textId="447D2ADB">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use separate utensils and preparation areas where appropriate</w:t>
      </w:r>
    </w:p>
    <w:p w:rsidR="2A0FAF07" w:rsidP="5CBCBB52" w:rsidRDefault="2A0FAF07" w14:paraId="2A16D610" w14:textId="114BFC3C">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ensure food preparation areas remain clean and hygienic</w:t>
      </w:r>
    </w:p>
    <w:p w:rsidR="2A0FAF07" w:rsidP="5CBCBB52" w:rsidRDefault="2A0FAF07" w14:paraId="131C9531" w14:textId="1C958A76">
      <w:pPr>
        <w:pStyle w:val="ListParagraph"/>
        <w:numPr>
          <w:ilvl w:val="0"/>
          <w:numId w:val="2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encourage pupils to discuss dietary requirements before consuming food prepared within the Academy.</w:t>
      </w:r>
    </w:p>
    <w:p w:rsidR="2A0FAF07" w:rsidP="5CBCBB52" w:rsidRDefault="2A0FAF07" w14:paraId="3E0CA3DA" w14:textId="507D4BCB">
      <w:pPr>
        <w:spacing w:before="240" w:beforeAutospacing="off" w:after="240" w:afterAutospacing="off"/>
      </w:pPr>
      <w:r w:rsidRPr="5CBCBB52" w:rsidR="2A0FAF07">
        <w:rPr>
          <w:rFonts w:ascii="Arial" w:hAnsi="Arial" w:eastAsia="Arial" w:cs="Arial"/>
          <w:noProof w:val="0"/>
          <w:sz w:val="24"/>
          <w:szCs w:val="24"/>
          <w:lang w:val="en-US"/>
        </w:rPr>
        <w:t>Pupils will be encouraged not to share food or drinks with others.</w:t>
      </w:r>
    </w:p>
    <w:p w:rsidR="2A0FAF07" w:rsidP="5CBCBB52" w:rsidRDefault="2A0FAF07" w14:paraId="44FFFF2C" w14:textId="7A7545CC">
      <w:pPr>
        <w:spacing w:before="240" w:beforeAutospacing="off" w:after="240" w:afterAutospacing="off"/>
      </w:pPr>
      <w:r w:rsidRPr="5CBCBB52" w:rsidR="2A0FAF07">
        <w:rPr>
          <w:rFonts w:ascii="Arial" w:hAnsi="Arial" w:eastAsia="Arial" w:cs="Arial"/>
          <w:noProof w:val="0"/>
          <w:sz w:val="24"/>
          <w:szCs w:val="24"/>
          <w:lang w:val="en-US"/>
        </w:rPr>
        <w:t>Parents and carers are encouraged to notify the Academy immediately of any changes to dietary or allergy information.</w:t>
      </w:r>
    </w:p>
    <w:p w:rsidR="2A0FAF07" w:rsidP="5CBCBB52" w:rsidRDefault="2A0FAF07" w14:paraId="7E2A5010" w14:textId="6A3841A6">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9. Vocational Learning Environments</w:t>
      </w:r>
    </w:p>
    <w:p w:rsidR="2A0FAF07" w:rsidP="5CBCBB52" w:rsidRDefault="2A0FAF07" w14:paraId="7DCB051E" w14:textId="7DFAA32B">
      <w:pPr>
        <w:spacing w:before="240" w:beforeAutospacing="off" w:after="240" w:afterAutospacing="off"/>
      </w:pPr>
      <w:r w:rsidRPr="5CBCBB52" w:rsidR="2A0FAF07">
        <w:rPr>
          <w:rFonts w:ascii="Arial" w:hAnsi="Arial" w:eastAsia="Arial" w:cs="Arial"/>
          <w:noProof w:val="0"/>
          <w:sz w:val="24"/>
          <w:szCs w:val="24"/>
          <w:lang w:val="en-US"/>
        </w:rPr>
        <w:t>The Academy recognises that vocational learning may expose pupils to allergens beyond those associated with food.</w:t>
      </w:r>
    </w:p>
    <w:p w:rsidR="2A0FAF07" w:rsidP="5CBCBB52" w:rsidRDefault="2A0FAF07" w14:paraId="19856730" w14:textId="71126261">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Construction</w:t>
      </w:r>
    </w:p>
    <w:p w:rsidR="2A0FAF07" w:rsidP="5CBCBB52" w:rsidRDefault="2A0FAF07" w14:paraId="25825E33" w14:textId="7A8A6925">
      <w:pPr>
        <w:spacing w:before="240" w:beforeAutospacing="off" w:after="240" w:afterAutospacing="off"/>
      </w:pPr>
      <w:r w:rsidRPr="5CBCBB52" w:rsidR="2A0FAF07">
        <w:rPr>
          <w:rFonts w:ascii="Arial" w:hAnsi="Arial" w:eastAsia="Arial" w:cs="Arial"/>
          <w:noProof w:val="0"/>
          <w:sz w:val="24"/>
          <w:szCs w:val="24"/>
          <w:lang w:val="en-US"/>
        </w:rPr>
        <w:t>Risk assessments will consider exposure to:</w:t>
      </w:r>
    </w:p>
    <w:p w:rsidR="2A0FAF07" w:rsidP="5CBCBB52" w:rsidRDefault="2A0FAF07" w14:paraId="57BC06B6" w14:textId="3F4BAE3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wood dust</w:t>
      </w:r>
    </w:p>
    <w:p w:rsidR="2A0FAF07" w:rsidP="5CBCBB52" w:rsidRDefault="2A0FAF07" w14:paraId="307EB134" w14:textId="6E8ACA58">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cement</w:t>
      </w:r>
    </w:p>
    <w:p w:rsidR="2A0FAF07" w:rsidP="5CBCBB52" w:rsidRDefault="2A0FAF07" w14:paraId="7243B380" w14:textId="408174D4">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plaster</w:t>
      </w:r>
    </w:p>
    <w:p w:rsidR="2A0FAF07" w:rsidP="5CBCBB52" w:rsidRDefault="2A0FAF07" w14:paraId="63AA2B61" w14:textId="4ABDE84E">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adhesives</w:t>
      </w:r>
    </w:p>
    <w:p w:rsidR="2A0FAF07" w:rsidP="5CBCBB52" w:rsidRDefault="2A0FAF07" w14:paraId="14FD88DA" w14:textId="39251090">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paints</w:t>
      </w:r>
    </w:p>
    <w:p w:rsidR="2A0FAF07" w:rsidP="5CBCBB52" w:rsidRDefault="2A0FAF07" w14:paraId="5F9231C4" w14:textId="42698883">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preservatives</w:t>
      </w:r>
    </w:p>
    <w:p w:rsidR="2A0FAF07" w:rsidP="5CBCBB52" w:rsidRDefault="2A0FAF07" w14:paraId="0436AEAB" w14:textId="3899E7B5">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cleaning materials</w:t>
      </w:r>
    </w:p>
    <w:p w:rsidR="2A0FAF07" w:rsidP="5CBCBB52" w:rsidRDefault="2A0FAF07" w14:paraId="7084AD64" w14:textId="47C777A1">
      <w:pPr>
        <w:pStyle w:val="ListParagraph"/>
        <w:numPr>
          <w:ilvl w:val="0"/>
          <w:numId w:val="2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personal protective equipment.</w:t>
      </w:r>
    </w:p>
    <w:p w:rsidR="2A0FAF07" w:rsidP="5CBCBB52" w:rsidRDefault="2A0FAF07" w14:paraId="256DC035" w14:textId="3066EE0E">
      <w:pPr>
        <w:spacing w:before="240" w:beforeAutospacing="off" w:after="240" w:afterAutospacing="off"/>
      </w:pPr>
      <w:r w:rsidRPr="5CBCBB52" w:rsidR="2A0FAF07">
        <w:rPr>
          <w:rFonts w:ascii="Arial" w:hAnsi="Arial" w:eastAsia="Arial" w:cs="Arial"/>
          <w:noProof w:val="0"/>
          <w:sz w:val="24"/>
          <w:szCs w:val="24"/>
          <w:lang w:val="en-US"/>
        </w:rPr>
        <w:t>Appropriate control measures, including ventilation, hygiene arrangements and suitable PPE, will be implemented.</w:t>
      </w:r>
    </w:p>
    <w:p w:rsidR="2A0FAF07" w:rsidP="5CBCBB52" w:rsidRDefault="2A0FAF07" w14:paraId="0908C318" w14:textId="27F540F2">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Hair and Beauty</w:t>
      </w:r>
    </w:p>
    <w:p w:rsidR="2A0FAF07" w:rsidP="5CBCBB52" w:rsidRDefault="2A0FAF07" w14:paraId="5794C868" w14:textId="10C11CAB">
      <w:pPr>
        <w:spacing w:before="240" w:beforeAutospacing="off" w:after="240" w:afterAutospacing="off"/>
      </w:pPr>
      <w:r w:rsidRPr="5CBCBB52" w:rsidR="2A0FAF07">
        <w:rPr>
          <w:rFonts w:ascii="Arial" w:hAnsi="Arial" w:eastAsia="Arial" w:cs="Arial"/>
          <w:noProof w:val="0"/>
          <w:sz w:val="24"/>
          <w:szCs w:val="24"/>
          <w:lang w:val="en-US"/>
        </w:rPr>
        <w:t>Practical activities may involve exposure to:</w:t>
      </w:r>
    </w:p>
    <w:p w:rsidR="2A0FAF07" w:rsidP="5CBCBB52" w:rsidRDefault="2A0FAF07" w14:paraId="6C88FC5A" w14:textId="4E8C5AD8">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hair colouring products</w:t>
      </w:r>
    </w:p>
    <w:p w:rsidR="2A0FAF07" w:rsidP="5CBCBB52" w:rsidRDefault="2A0FAF07" w14:paraId="59105E3A" w14:textId="23C0B62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peroxide</w:t>
      </w:r>
    </w:p>
    <w:p w:rsidR="2A0FAF07" w:rsidP="5CBCBB52" w:rsidRDefault="2A0FAF07" w14:paraId="164CF41A" w14:textId="239A222D">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bleaching agents</w:t>
      </w:r>
    </w:p>
    <w:p w:rsidR="2A0FAF07" w:rsidP="5CBCBB52" w:rsidRDefault="2A0FAF07" w14:paraId="45295984" w14:textId="5A1F899E">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waxes</w:t>
      </w:r>
    </w:p>
    <w:p w:rsidR="2A0FAF07" w:rsidP="5CBCBB52" w:rsidRDefault="2A0FAF07" w14:paraId="2324E55C" w14:textId="0612D172">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nail products</w:t>
      </w:r>
    </w:p>
    <w:p w:rsidR="2A0FAF07" w:rsidP="5CBCBB52" w:rsidRDefault="2A0FAF07" w14:paraId="10E105FC" w14:textId="33D9C9F9">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acetone</w:t>
      </w:r>
    </w:p>
    <w:p w:rsidR="2A0FAF07" w:rsidP="5CBCBB52" w:rsidRDefault="2A0FAF07" w14:paraId="70617ED2" w14:textId="3BE664BB">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fragrances</w:t>
      </w:r>
    </w:p>
    <w:p w:rsidR="2A0FAF07" w:rsidP="5CBCBB52" w:rsidRDefault="2A0FAF07" w14:paraId="1F276B3C" w14:textId="5F9C290A">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latex</w:t>
      </w:r>
    </w:p>
    <w:p w:rsidR="2A0FAF07" w:rsidP="5CBCBB52" w:rsidRDefault="2A0FAF07" w14:paraId="01CD3514" w14:textId="53C63124">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cosmetics</w:t>
      </w:r>
    </w:p>
    <w:p w:rsidR="2A0FAF07" w:rsidP="5CBCBB52" w:rsidRDefault="2A0FAF07" w14:paraId="44C37D10" w14:textId="1F4A22EF">
      <w:pPr>
        <w:pStyle w:val="ListParagraph"/>
        <w:numPr>
          <w:ilvl w:val="0"/>
          <w:numId w:val="2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cleaning chemicals.</w:t>
      </w:r>
    </w:p>
    <w:p w:rsidR="2A0FAF07" w:rsidP="5CBCBB52" w:rsidRDefault="2A0FAF07" w14:paraId="6FEA50D5" w14:textId="0D3E6A44">
      <w:pPr>
        <w:spacing w:before="240" w:beforeAutospacing="off" w:after="240" w:afterAutospacing="off"/>
      </w:pPr>
      <w:r w:rsidRPr="5CBCBB52" w:rsidR="2A0FAF07">
        <w:rPr>
          <w:rFonts w:ascii="Arial" w:hAnsi="Arial" w:eastAsia="Arial" w:cs="Arial"/>
          <w:noProof w:val="0"/>
          <w:sz w:val="24"/>
          <w:szCs w:val="24"/>
          <w:lang w:val="en-US"/>
        </w:rPr>
        <w:t>Products will be used in accordance with manufacturers' instructions and COSHH assessments.</w:t>
      </w:r>
    </w:p>
    <w:p w:rsidR="2A0FAF07" w:rsidP="5CBCBB52" w:rsidRDefault="2A0FAF07" w14:paraId="015DC678" w14:textId="4566BEDB">
      <w:pPr>
        <w:spacing w:before="240" w:beforeAutospacing="off" w:after="240" w:afterAutospacing="off"/>
      </w:pPr>
      <w:r w:rsidRPr="5CBCBB52" w:rsidR="2A0FAF07">
        <w:rPr>
          <w:rFonts w:ascii="Arial" w:hAnsi="Arial" w:eastAsia="Arial" w:cs="Arial"/>
          <w:noProof w:val="0"/>
          <w:sz w:val="24"/>
          <w:szCs w:val="24"/>
          <w:lang w:val="en-US"/>
        </w:rPr>
        <w:t>Where necessary, patch testing, appropriate PPE and alternative products will be considered to reduce the risk of allergic reactions.</w:t>
      </w:r>
    </w:p>
    <w:p w:rsidR="2A0FAF07" w:rsidP="5CBCBB52" w:rsidRDefault="2A0FAF07" w14:paraId="6F9F7CE1" w14:textId="41752197">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Educational Visits</w:t>
      </w:r>
    </w:p>
    <w:p w:rsidR="2A0FAF07" w:rsidP="5CBCBB52" w:rsidRDefault="2A0FAF07" w14:paraId="080D2388" w14:textId="358305EC">
      <w:pPr>
        <w:spacing w:before="240" w:beforeAutospacing="off" w:after="240" w:afterAutospacing="off"/>
      </w:pPr>
      <w:r w:rsidRPr="5CBCBB52" w:rsidR="2A0FAF07">
        <w:rPr>
          <w:rFonts w:ascii="Arial" w:hAnsi="Arial" w:eastAsia="Arial" w:cs="Arial"/>
          <w:noProof w:val="0"/>
          <w:sz w:val="24"/>
          <w:szCs w:val="24"/>
          <w:lang w:val="en-US"/>
        </w:rPr>
        <w:t>Where educational visits involve food preparation, employer visits or practical activities, allergy information and Individual Healthcare Plans (IHPs) will be reviewed as part of the Educational Visit Risk Assessment.</w:t>
      </w:r>
    </w:p>
    <w:p w:rsidR="2A0FAF07" w:rsidP="5CBCBB52" w:rsidRDefault="2A0FAF07" w14:paraId="7B9D9906" w14:textId="1674D500">
      <w:pPr>
        <w:spacing w:before="240" w:beforeAutospacing="off" w:after="240" w:afterAutospacing="off"/>
      </w:pPr>
      <w:r w:rsidRPr="5CBCBB52" w:rsidR="2A0FAF07">
        <w:rPr>
          <w:rFonts w:ascii="Arial" w:hAnsi="Arial" w:eastAsia="Arial" w:cs="Arial"/>
          <w:noProof w:val="0"/>
          <w:sz w:val="24"/>
          <w:szCs w:val="24"/>
          <w:lang w:val="en-US"/>
        </w:rPr>
        <w:t>Appropriate emergency medication and procedures will accompany pupils where required.</w:t>
      </w:r>
    </w:p>
    <w:p w:rsidR="2A0FAF07" w:rsidP="5CBCBB52" w:rsidRDefault="2A0FAF07" w14:paraId="26926E43" w14:textId="05E0B211">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10. Emergency Response</w:t>
      </w:r>
    </w:p>
    <w:p w:rsidR="2A0FAF07" w:rsidP="5CBCBB52" w:rsidRDefault="2A0FAF07" w14:paraId="7FF48017" w14:textId="49A72C13">
      <w:pPr>
        <w:spacing w:before="240" w:beforeAutospacing="off" w:after="240" w:afterAutospacing="off"/>
      </w:pPr>
      <w:r w:rsidRPr="5CBCBB52" w:rsidR="2A0FAF07">
        <w:rPr>
          <w:rFonts w:ascii="Arial" w:hAnsi="Arial" w:eastAsia="Arial" w:cs="Arial"/>
          <w:noProof w:val="0"/>
          <w:sz w:val="24"/>
          <w:szCs w:val="24"/>
          <w:lang w:val="en-US"/>
        </w:rPr>
        <w:t>All staff should be aware that allergic reactions can develop rapidly and may become life-threatening.</w:t>
      </w:r>
    </w:p>
    <w:p w:rsidR="2A0FAF07" w:rsidP="5CBCBB52" w:rsidRDefault="2A0FAF07" w14:paraId="5314D9CF" w14:textId="184E6ED9">
      <w:pPr>
        <w:spacing w:before="240" w:beforeAutospacing="off" w:after="240" w:afterAutospacing="off"/>
      </w:pPr>
      <w:r w:rsidRPr="5CBCBB52" w:rsidR="2A0FAF07">
        <w:rPr>
          <w:rFonts w:ascii="Arial" w:hAnsi="Arial" w:eastAsia="Arial" w:cs="Arial"/>
          <w:noProof w:val="0"/>
          <w:sz w:val="24"/>
          <w:szCs w:val="24"/>
          <w:lang w:val="en-US"/>
        </w:rPr>
        <w:t>Where a pupil is suspected of experiencing a severe allergic reaction or anaphylaxis, staff will:</w:t>
      </w:r>
    </w:p>
    <w:p w:rsidR="2A0FAF07" w:rsidP="5CBCBB52" w:rsidRDefault="2A0FAF07" w14:paraId="19CBF330" w14:textId="46539CF1">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remain calm and reassure the pupil</w:t>
      </w:r>
    </w:p>
    <w:p w:rsidR="2A0FAF07" w:rsidP="5CBCBB52" w:rsidRDefault="2A0FAF07" w14:paraId="02D8EC7F" w14:textId="73A81F2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summon a qualified First Aider immediately</w:t>
      </w:r>
    </w:p>
    <w:p w:rsidR="2A0FAF07" w:rsidP="5CBCBB52" w:rsidRDefault="2A0FAF07" w14:paraId="6FBDEF43" w14:textId="1C6FC706">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assist the pupil in accessing their emergency medication where appropriate</w:t>
      </w:r>
    </w:p>
    <w:p w:rsidR="2A0FAF07" w:rsidP="5CBCBB52" w:rsidRDefault="2A0FAF07" w14:paraId="7498B069" w14:textId="767E8DD9">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administer emergency medication only where staff have volunteered, received appropriate training and written authorisation is in place</w:t>
      </w:r>
    </w:p>
    <w:p w:rsidR="2A0FAF07" w:rsidP="5CBCBB52" w:rsidRDefault="2A0FAF07" w14:paraId="5E229EF0" w14:textId="685CAB9D">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call 999 without delay where anaphylaxis is suspected</w:t>
      </w:r>
    </w:p>
    <w:p w:rsidR="2A0FAF07" w:rsidP="5CBCBB52" w:rsidRDefault="2A0FAF07" w14:paraId="5D4BBA45" w14:textId="10D76B3A">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contact parents or carers as soon as practicable</w:t>
      </w:r>
    </w:p>
    <w:p w:rsidR="2A0FAF07" w:rsidP="5CBCBB52" w:rsidRDefault="2A0FAF07" w14:paraId="6A0380AC" w14:textId="5C4856D4">
      <w:pPr>
        <w:pStyle w:val="ListParagraph"/>
        <w:numPr>
          <w:ilvl w:val="0"/>
          <w:numId w:val="2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continue to monitor the pupil until emergency services arrive.</w:t>
      </w:r>
    </w:p>
    <w:p w:rsidR="2A0FAF07" w:rsidP="5CBCBB52" w:rsidRDefault="2A0FAF07" w14:paraId="3E546B6E" w14:textId="17AA4375">
      <w:pPr>
        <w:spacing w:before="240" w:beforeAutospacing="off" w:after="240" w:afterAutospacing="off"/>
      </w:pPr>
      <w:r w:rsidRPr="5CBCBB52" w:rsidR="2A0FAF07">
        <w:rPr>
          <w:rFonts w:ascii="Arial" w:hAnsi="Arial" w:eastAsia="Arial" w:cs="Arial"/>
          <w:noProof w:val="0"/>
          <w:sz w:val="24"/>
          <w:szCs w:val="24"/>
          <w:lang w:val="en-US"/>
        </w:rPr>
        <w:t>Every suspected anaphylactic reaction will be treated as a medical emergency.</w:t>
      </w:r>
    </w:p>
    <w:p w:rsidR="2A0FAF07" w:rsidP="5CBCBB52" w:rsidRDefault="2A0FAF07" w14:paraId="25B92CBE" w14:textId="3654A6BA">
      <w:pPr>
        <w:spacing w:before="240" w:beforeAutospacing="off" w:after="240" w:afterAutospacing="off"/>
      </w:pPr>
      <w:r w:rsidRPr="5CBCBB52" w:rsidR="2A0FAF07">
        <w:rPr>
          <w:rFonts w:ascii="Arial" w:hAnsi="Arial" w:eastAsia="Arial" w:cs="Arial"/>
          <w:noProof w:val="0"/>
          <w:sz w:val="24"/>
          <w:szCs w:val="24"/>
          <w:lang w:val="en-US"/>
        </w:rPr>
        <w:t>Following any serious allergic reaction, the Academy will review the circumstances of the incident, update risk assessments where necessary and review the pupil's Individual Healthcare Plan in partnership with parents, carers and healthcare professionals.</w:t>
      </w:r>
    </w:p>
    <w:p w:rsidR="2A0FAF07" w:rsidP="5CBCBB52" w:rsidRDefault="2A0FAF07" w14:paraId="25E54B7E" w14:textId="3F60A45C">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11. Roles and Responsibilities</w:t>
      </w:r>
    </w:p>
    <w:p w:rsidR="2A0FAF07" w:rsidP="5CBCBB52" w:rsidRDefault="2A0FAF07" w14:paraId="2180D216" w14:textId="2894EFE8">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Proprietor and Governors</w:t>
      </w:r>
    </w:p>
    <w:p w:rsidR="2A0FAF07" w:rsidP="5CBCBB52" w:rsidRDefault="2A0FAF07" w14:paraId="7C7B597A" w14:textId="6E921F9C">
      <w:pPr>
        <w:spacing w:before="240" w:beforeAutospacing="off" w:after="240" w:afterAutospacing="off"/>
      </w:pPr>
      <w:r w:rsidRPr="5CBCBB52" w:rsidR="2A0FAF07">
        <w:rPr>
          <w:rFonts w:ascii="Arial" w:hAnsi="Arial" w:eastAsia="Arial" w:cs="Arial"/>
          <w:noProof w:val="0"/>
          <w:sz w:val="24"/>
          <w:szCs w:val="24"/>
          <w:lang w:val="en-US"/>
        </w:rPr>
        <w:t>The Proprietor and Governors are responsible for:</w:t>
      </w:r>
    </w:p>
    <w:p w:rsidR="2A0FAF07" w:rsidP="5CBCBB52" w:rsidRDefault="2A0FAF07" w14:paraId="364AAD0E" w14:textId="3F4C8832">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ensuring suitable allergy management arrangements are maintained</w:t>
      </w:r>
    </w:p>
    <w:p w:rsidR="2A0FAF07" w:rsidP="5CBCBB52" w:rsidRDefault="2A0FAF07" w14:paraId="4B4640F4" w14:textId="3142670E">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monitoring compliance with relevant legislation</w:t>
      </w:r>
    </w:p>
    <w:p w:rsidR="2A0FAF07" w:rsidP="5CBCBB52" w:rsidRDefault="2A0FAF07" w14:paraId="3FC94159" w14:textId="61EAB771">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providing appropriate strategic oversight</w:t>
      </w:r>
    </w:p>
    <w:p w:rsidR="2A0FAF07" w:rsidP="5CBCBB52" w:rsidRDefault="2A0FAF07" w14:paraId="636D2B85" w14:textId="45F2E211">
      <w:pPr>
        <w:pStyle w:val="ListParagraph"/>
        <w:numPr>
          <w:ilvl w:val="0"/>
          <w:numId w:val="2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ensuring sufficient resources are available to support pupils with allergies.</w:t>
      </w:r>
    </w:p>
    <w:p w:rsidR="2A0FAF07" w:rsidP="5CBCBB52" w:rsidRDefault="2A0FAF07" w14:paraId="4FC3E7B4" w14:textId="3C7D7B2C">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Headteacher</w:t>
      </w:r>
    </w:p>
    <w:p w:rsidR="2A0FAF07" w:rsidP="5CBCBB52" w:rsidRDefault="2A0FAF07" w14:paraId="02C2090D" w14:textId="5E662DA9">
      <w:pPr>
        <w:spacing w:before="240" w:beforeAutospacing="off" w:after="240" w:afterAutospacing="off"/>
      </w:pPr>
      <w:r w:rsidRPr="5CBCBB52" w:rsidR="2A0FAF07">
        <w:rPr>
          <w:rFonts w:ascii="Arial" w:hAnsi="Arial" w:eastAsia="Arial" w:cs="Arial"/>
          <w:noProof w:val="0"/>
          <w:sz w:val="24"/>
          <w:szCs w:val="24"/>
          <w:lang w:val="en-US"/>
        </w:rPr>
        <w:t>The Headteacher will:</w:t>
      </w:r>
    </w:p>
    <w:p w:rsidR="2A0FAF07" w:rsidP="5CBCBB52" w:rsidRDefault="2A0FAF07" w14:paraId="24866EC2" w14:textId="76351FE6">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ensure this policy is implemented effectively</w:t>
      </w:r>
    </w:p>
    <w:p w:rsidR="2A0FAF07" w:rsidP="5CBCBB52" w:rsidRDefault="2A0FAF07" w14:paraId="5AB952EA" w14:textId="4D632874">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promote a culture of allergy awareness</w:t>
      </w:r>
    </w:p>
    <w:p w:rsidR="2A0FAF07" w:rsidP="5CBCBB52" w:rsidRDefault="2A0FAF07" w14:paraId="6515DBD2" w14:textId="77FD5049">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ensure Individual Healthcare Plans (IHPs) are supported appropriately</w:t>
      </w:r>
    </w:p>
    <w:p w:rsidR="2A0FAF07" w:rsidP="5CBCBB52" w:rsidRDefault="2A0FAF07" w14:paraId="42366D5C" w14:textId="7E9BE41E">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ensure staff receive appropriate training</w:t>
      </w:r>
    </w:p>
    <w:p w:rsidR="2A0FAF07" w:rsidP="5CBCBB52" w:rsidRDefault="2A0FAF07" w14:paraId="73D9AA7D" w14:textId="5FF0A0BD">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oversee serious allergy-related incidents</w:t>
      </w:r>
    </w:p>
    <w:p w:rsidR="2A0FAF07" w:rsidP="5CBCBB52" w:rsidRDefault="2A0FAF07" w14:paraId="463E45F8" w14:textId="6B203313">
      <w:pPr>
        <w:pStyle w:val="ListParagraph"/>
        <w:numPr>
          <w:ilvl w:val="0"/>
          <w:numId w:val="2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ensure appropriate communication with parents, carers and external agencies.</w:t>
      </w:r>
    </w:p>
    <w:p w:rsidR="2A0FAF07" w:rsidP="5CBCBB52" w:rsidRDefault="2A0FAF07" w14:paraId="2B4FF617" w14:textId="668DC68E">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Health and Safety Lead</w:t>
      </w:r>
    </w:p>
    <w:p w:rsidR="2A0FAF07" w:rsidP="5CBCBB52" w:rsidRDefault="2A0FAF07" w14:paraId="10B8CCAD" w14:textId="35A2596A">
      <w:pPr>
        <w:spacing w:before="240" w:beforeAutospacing="off" w:after="240" w:afterAutospacing="off"/>
      </w:pPr>
      <w:r w:rsidRPr="5CBCBB52" w:rsidR="2A0FAF07">
        <w:rPr>
          <w:rFonts w:ascii="Arial" w:hAnsi="Arial" w:eastAsia="Arial" w:cs="Arial"/>
          <w:noProof w:val="0"/>
          <w:sz w:val="24"/>
          <w:szCs w:val="24"/>
          <w:lang w:val="en-US"/>
        </w:rPr>
        <w:t>The Health and Safety Lead will:</w:t>
      </w:r>
    </w:p>
    <w:p w:rsidR="2A0FAF07" w:rsidP="5CBCBB52" w:rsidRDefault="2A0FAF07" w14:paraId="387C71C1" w14:textId="68427951">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monitor allergy management arrangements</w:t>
      </w:r>
    </w:p>
    <w:p w:rsidR="2A0FAF07" w:rsidP="5CBCBB52" w:rsidRDefault="2A0FAF07" w14:paraId="23E8645B" w14:textId="4426D265">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review allergy risk assessments</w:t>
      </w:r>
    </w:p>
    <w:p w:rsidR="2A0FAF07" w:rsidP="5CBCBB52" w:rsidRDefault="2A0FAF07" w14:paraId="0AA2D204" w14:textId="4AA4653C">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support staff in implementing safe working practices</w:t>
      </w:r>
    </w:p>
    <w:p w:rsidR="2A0FAF07" w:rsidP="5CBCBB52" w:rsidRDefault="2A0FAF07" w14:paraId="645D9098" w14:textId="7ED65CB8">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investigate allergy-related incidents</w:t>
      </w:r>
    </w:p>
    <w:p w:rsidR="2A0FAF07" w:rsidP="5CBCBB52" w:rsidRDefault="2A0FAF07" w14:paraId="4728B54D" w14:textId="48DA4273">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coordinate reviews following significant allergic reactions</w:t>
      </w:r>
    </w:p>
    <w:p w:rsidR="2A0FAF07" w:rsidP="5CBCBB52" w:rsidRDefault="2A0FAF07" w14:paraId="7CA1C6F7" w14:textId="3B826C1F">
      <w:pPr>
        <w:pStyle w:val="ListParagraph"/>
        <w:numPr>
          <w:ilvl w:val="0"/>
          <w:numId w:val="26"/>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monitor compliance with this policy.</w:t>
      </w:r>
    </w:p>
    <w:p w:rsidR="2A0FAF07" w:rsidP="5CBCBB52" w:rsidRDefault="2A0FAF07" w14:paraId="6A906CA3" w14:textId="778C9690">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Catering Staff</w:t>
      </w:r>
    </w:p>
    <w:p w:rsidR="2A0FAF07" w:rsidP="5CBCBB52" w:rsidRDefault="2A0FAF07" w14:paraId="259FB2B0" w14:textId="4EFCB085">
      <w:pPr>
        <w:spacing w:before="240" w:beforeAutospacing="off" w:after="240" w:afterAutospacing="off"/>
      </w:pPr>
      <w:r w:rsidRPr="5CBCBB52" w:rsidR="2A0FAF07">
        <w:rPr>
          <w:rFonts w:ascii="Arial" w:hAnsi="Arial" w:eastAsia="Arial" w:cs="Arial"/>
          <w:noProof w:val="0"/>
          <w:sz w:val="24"/>
          <w:szCs w:val="24"/>
          <w:lang w:val="en-US"/>
        </w:rPr>
        <w:t>Staff involved in food preparation will:</w:t>
      </w:r>
    </w:p>
    <w:p w:rsidR="2A0FAF07" w:rsidP="5CBCBB52" w:rsidRDefault="2A0FAF07" w14:paraId="2375C28B" w14:textId="725B86D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maintain accurate allergen information</w:t>
      </w:r>
    </w:p>
    <w:p w:rsidR="2A0FAF07" w:rsidP="5CBCBB52" w:rsidRDefault="2A0FAF07" w14:paraId="29546AAF" w14:textId="51C8B2A8">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minimise cross-contamination</w:t>
      </w:r>
    </w:p>
    <w:p w:rsidR="2A0FAF07" w:rsidP="5CBCBB52" w:rsidRDefault="2A0FAF07" w14:paraId="765B1B3B" w14:textId="6C5444EE">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follow food hygiene procedures</w:t>
      </w:r>
    </w:p>
    <w:p w:rsidR="2A0FAF07" w:rsidP="5CBCBB52" w:rsidRDefault="2A0FAF07" w14:paraId="1417C6D3" w14:textId="28705992">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comply with Food Information Regulations</w:t>
      </w:r>
    </w:p>
    <w:p w:rsidR="2A0FAF07" w:rsidP="5CBCBB52" w:rsidRDefault="2A0FAF07" w14:paraId="5843DEC0" w14:textId="7FE330F5">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maintain high standards of kitchen hygiene</w:t>
      </w:r>
    </w:p>
    <w:p w:rsidR="2A0FAF07" w:rsidP="5CBCBB52" w:rsidRDefault="2A0FAF07" w14:paraId="25618A62" w14:textId="53948703">
      <w:pPr>
        <w:pStyle w:val="ListParagraph"/>
        <w:numPr>
          <w:ilvl w:val="0"/>
          <w:numId w:val="27"/>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report concerns immediately.</w:t>
      </w:r>
    </w:p>
    <w:p w:rsidR="2A0FAF07" w:rsidP="5CBCBB52" w:rsidRDefault="2A0FAF07" w14:paraId="110ED16D" w14:textId="037CD28E">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Teaching and Support Staff</w:t>
      </w:r>
    </w:p>
    <w:p w:rsidR="2A0FAF07" w:rsidP="5CBCBB52" w:rsidRDefault="2A0FAF07" w14:paraId="3D448561" w14:textId="0F88FBA5">
      <w:pPr>
        <w:spacing w:before="240" w:beforeAutospacing="off" w:after="240" w:afterAutospacing="off"/>
      </w:pPr>
      <w:r w:rsidRPr="5CBCBB52" w:rsidR="2A0FAF07">
        <w:rPr>
          <w:rFonts w:ascii="Arial" w:hAnsi="Arial" w:eastAsia="Arial" w:cs="Arial"/>
          <w:noProof w:val="0"/>
          <w:sz w:val="24"/>
          <w:szCs w:val="24"/>
          <w:lang w:val="en-US"/>
        </w:rPr>
        <w:t>All staff will:</w:t>
      </w:r>
    </w:p>
    <w:p w:rsidR="2A0FAF07" w:rsidP="5CBCBB52" w:rsidRDefault="2A0FAF07" w14:paraId="07137819" w14:textId="52E4D081">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be familiar with pupils' Individual Healthcare Plans where relevant</w:t>
      </w:r>
    </w:p>
    <w:p w:rsidR="2A0FAF07" w:rsidP="5CBCBB52" w:rsidRDefault="2A0FAF07" w14:paraId="3DD89DDA" w14:textId="1A072D42">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promote safe practices during classroom and practical activities</w:t>
      </w:r>
    </w:p>
    <w:p w:rsidR="2A0FAF07" w:rsidP="5CBCBB52" w:rsidRDefault="2A0FAF07" w14:paraId="7DA04302" w14:textId="34104AD8">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supervise pupils appropriately</w:t>
      </w:r>
    </w:p>
    <w:p w:rsidR="2A0FAF07" w:rsidP="5CBCBB52" w:rsidRDefault="2A0FAF07" w14:paraId="42B426F6" w14:textId="0511378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report concerns promptly</w:t>
      </w:r>
    </w:p>
    <w:p w:rsidR="2A0FAF07" w:rsidP="5CBCBB52" w:rsidRDefault="2A0FAF07" w14:paraId="7891BAA5" w14:textId="6E28339F">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follow emergency procedures where required</w:t>
      </w:r>
    </w:p>
    <w:p w:rsidR="2A0FAF07" w:rsidP="5CBCBB52" w:rsidRDefault="2A0FAF07" w14:paraId="15453506" w14:textId="284F6910">
      <w:pPr>
        <w:pStyle w:val="ListParagraph"/>
        <w:numPr>
          <w:ilvl w:val="0"/>
          <w:numId w:val="28"/>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participate in allergy awareness training.</w:t>
      </w:r>
    </w:p>
    <w:p w:rsidR="2A0FAF07" w:rsidP="5CBCBB52" w:rsidRDefault="2A0FAF07" w14:paraId="1CCD0783" w14:textId="47396BF5">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Parents and Carers</w:t>
      </w:r>
    </w:p>
    <w:p w:rsidR="2A0FAF07" w:rsidP="5CBCBB52" w:rsidRDefault="2A0FAF07" w14:paraId="61C393E6" w14:textId="39DD1FDF">
      <w:pPr>
        <w:spacing w:before="240" w:beforeAutospacing="off" w:after="240" w:afterAutospacing="off"/>
      </w:pPr>
      <w:r w:rsidRPr="5CBCBB52" w:rsidR="2A0FAF07">
        <w:rPr>
          <w:rFonts w:ascii="Arial" w:hAnsi="Arial" w:eastAsia="Arial" w:cs="Arial"/>
          <w:noProof w:val="0"/>
          <w:sz w:val="24"/>
          <w:szCs w:val="24"/>
          <w:lang w:val="en-US"/>
        </w:rPr>
        <w:t>Parents and carers are expected to:</w:t>
      </w:r>
    </w:p>
    <w:p w:rsidR="2A0FAF07" w:rsidP="5CBCBB52" w:rsidRDefault="2A0FAF07" w14:paraId="1DEB737D" w14:textId="70617707">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notify the Academy of any diagnosed allergies</w:t>
      </w:r>
    </w:p>
    <w:p w:rsidR="2A0FAF07" w:rsidP="5CBCBB52" w:rsidRDefault="2A0FAF07" w14:paraId="10A25AD1" w14:textId="5015CB54">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provide accurate and up-to-date medical information</w:t>
      </w:r>
    </w:p>
    <w:p w:rsidR="2A0FAF07" w:rsidP="5CBCBB52" w:rsidRDefault="2A0FAF07" w14:paraId="229342DB" w14:textId="08773D3F">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supply emergency medication where required</w:t>
      </w:r>
    </w:p>
    <w:p w:rsidR="2A0FAF07" w:rsidP="5CBCBB52" w:rsidRDefault="2A0FAF07" w14:paraId="4AC742C3" w14:textId="41E8A54B">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ensure medication remains in date</w:t>
      </w:r>
    </w:p>
    <w:p w:rsidR="2A0FAF07" w:rsidP="5CBCBB52" w:rsidRDefault="2A0FAF07" w14:paraId="5F2435F4" w14:textId="0B9401E1">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participate in reviews of Individual Healthcare Plans</w:t>
      </w:r>
    </w:p>
    <w:p w:rsidR="2A0FAF07" w:rsidP="5CBCBB52" w:rsidRDefault="2A0FAF07" w14:paraId="1F8C0738" w14:textId="19F3FB32">
      <w:pPr>
        <w:pStyle w:val="ListParagraph"/>
        <w:numPr>
          <w:ilvl w:val="0"/>
          <w:numId w:val="29"/>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inform the Academy promptly of any changes to medical advice.</w:t>
      </w:r>
    </w:p>
    <w:p w:rsidR="2A0FAF07" w:rsidP="5CBCBB52" w:rsidRDefault="2A0FAF07" w14:paraId="3B49BFBD" w14:textId="1A176205">
      <w:pPr>
        <w:pStyle w:val="Heading2"/>
        <w:spacing w:before="299" w:beforeAutospacing="off" w:after="299" w:afterAutospacing="off"/>
      </w:pPr>
      <w:r w:rsidRPr="5CBCBB52" w:rsidR="2A0FAF07">
        <w:rPr>
          <w:rFonts w:ascii="Arial" w:hAnsi="Arial" w:eastAsia="Arial" w:cs="Arial"/>
          <w:b w:val="1"/>
          <w:bCs w:val="1"/>
          <w:noProof w:val="0"/>
          <w:sz w:val="36"/>
          <w:szCs w:val="36"/>
          <w:lang w:val="en-US"/>
        </w:rPr>
        <w:t>Pupils</w:t>
      </w:r>
    </w:p>
    <w:p w:rsidR="2A0FAF07" w:rsidP="5CBCBB52" w:rsidRDefault="2A0FAF07" w14:paraId="515418D3" w14:textId="7E69909C">
      <w:pPr>
        <w:spacing w:before="240" w:beforeAutospacing="off" w:after="240" w:afterAutospacing="off"/>
      </w:pPr>
      <w:r w:rsidRPr="5CBCBB52" w:rsidR="2A0FAF07">
        <w:rPr>
          <w:rFonts w:ascii="Arial" w:hAnsi="Arial" w:eastAsia="Arial" w:cs="Arial"/>
          <w:noProof w:val="0"/>
          <w:sz w:val="24"/>
          <w:szCs w:val="24"/>
          <w:lang w:val="en-US"/>
        </w:rPr>
        <w:t>Pupils are encouraged to:</w:t>
      </w:r>
    </w:p>
    <w:p w:rsidR="2A0FAF07" w:rsidP="5CBCBB52" w:rsidRDefault="2A0FAF07" w14:paraId="6E82D374" w14:textId="66565C6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understand their own allergies where appropriate</w:t>
      </w:r>
    </w:p>
    <w:p w:rsidR="2A0FAF07" w:rsidP="5CBCBB52" w:rsidRDefault="2A0FAF07" w14:paraId="4272B5E0" w14:textId="4D5633DA">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avoid known allergens</w:t>
      </w:r>
    </w:p>
    <w:p w:rsidR="2A0FAF07" w:rsidP="5CBCBB52" w:rsidRDefault="2A0FAF07" w14:paraId="1F4EAC68" w14:textId="72A0C3F2">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follow staff instructions</w:t>
      </w:r>
    </w:p>
    <w:p w:rsidR="2A0FAF07" w:rsidP="5CBCBB52" w:rsidRDefault="2A0FAF07" w14:paraId="4586288F" w14:textId="1FE79354">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report symptoms immediately</w:t>
      </w:r>
    </w:p>
    <w:p w:rsidR="2A0FAF07" w:rsidP="5CBCBB52" w:rsidRDefault="2A0FAF07" w14:paraId="50328A3B" w14:textId="2F919F80">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avoid sharing food or medication</w:t>
      </w:r>
    </w:p>
    <w:p w:rsidR="2A0FAF07" w:rsidP="5CBCBB52" w:rsidRDefault="2A0FAF07" w14:paraId="5E7651F3" w14:textId="0243CC3A">
      <w:pPr>
        <w:pStyle w:val="ListParagraph"/>
        <w:numPr>
          <w:ilvl w:val="0"/>
          <w:numId w:val="30"/>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carry emergency medication where agreed within their Individual Healthcare Plan.</w:t>
      </w:r>
    </w:p>
    <w:p w:rsidR="2A0FAF07" w:rsidP="5CBCBB52" w:rsidRDefault="2A0FAF07" w14:paraId="037E541B" w14:textId="63BE411A">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12. Training and Awareness</w:t>
      </w:r>
    </w:p>
    <w:p w:rsidR="2A0FAF07" w:rsidP="5CBCBB52" w:rsidRDefault="2A0FAF07" w14:paraId="00D0A4DB" w14:textId="03F5CDCA">
      <w:pPr>
        <w:spacing w:before="240" w:beforeAutospacing="off" w:after="240" w:afterAutospacing="off"/>
      </w:pPr>
      <w:r w:rsidRPr="5CBCBB52" w:rsidR="2A0FAF07">
        <w:rPr>
          <w:rFonts w:ascii="Arial" w:hAnsi="Arial" w:eastAsia="Arial" w:cs="Arial"/>
          <w:noProof w:val="0"/>
          <w:sz w:val="24"/>
          <w:szCs w:val="24"/>
          <w:lang w:val="en-US"/>
        </w:rPr>
        <w:t>Blackpool Skills Academy is committed to ensuring that staff have the knowledge and confidence to support pupils with allergies safely.</w:t>
      </w:r>
    </w:p>
    <w:p w:rsidR="2A0FAF07" w:rsidP="5CBCBB52" w:rsidRDefault="2A0FAF07" w14:paraId="4C13F7C5" w14:textId="631BECEA">
      <w:pPr>
        <w:spacing w:before="240" w:beforeAutospacing="off" w:after="240" w:afterAutospacing="off"/>
      </w:pPr>
      <w:r w:rsidRPr="5CBCBB52" w:rsidR="2A0FAF07">
        <w:rPr>
          <w:rFonts w:ascii="Arial" w:hAnsi="Arial" w:eastAsia="Arial" w:cs="Arial"/>
          <w:noProof w:val="0"/>
          <w:sz w:val="24"/>
          <w:szCs w:val="24"/>
          <w:lang w:val="en-US"/>
        </w:rPr>
        <w:t>Training may include:</w:t>
      </w:r>
    </w:p>
    <w:p w:rsidR="2A0FAF07" w:rsidP="5CBCBB52" w:rsidRDefault="2A0FAF07" w14:paraId="1AFB4226" w14:textId="703233AA">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recognising allergic reactions</w:t>
      </w:r>
    </w:p>
    <w:p w:rsidR="2A0FAF07" w:rsidP="5CBCBB52" w:rsidRDefault="2A0FAF07" w14:paraId="0BB50AD9" w14:textId="663B0FCF">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recognising anaphylaxis</w:t>
      </w:r>
    </w:p>
    <w:p w:rsidR="2A0FAF07" w:rsidP="5CBCBB52" w:rsidRDefault="2A0FAF07" w14:paraId="33AD0592" w14:textId="6CCAFE4C">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emergency response procedures</w:t>
      </w:r>
    </w:p>
    <w:p w:rsidR="2A0FAF07" w:rsidP="5CBCBB52" w:rsidRDefault="2A0FAF07" w14:paraId="1EED7A63" w14:textId="2F1DD051">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use of adrenaline auto-injectors where appropriate</w:t>
      </w:r>
    </w:p>
    <w:p w:rsidR="2A0FAF07" w:rsidP="5CBCBB52" w:rsidRDefault="2A0FAF07" w14:paraId="0745D2BE" w14:textId="1B077DAA">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food allergen awareness</w:t>
      </w:r>
    </w:p>
    <w:p w:rsidR="2A0FAF07" w:rsidP="5CBCBB52" w:rsidRDefault="2A0FAF07" w14:paraId="764FC109" w14:textId="6BC8F3D7">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prevention of cross-contamination</w:t>
      </w:r>
    </w:p>
    <w:p w:rsidR="2A0FAF07" w:rsidP="5CBCBB52" w:rsidRDefault="2A0FAF07" w14:paraId="6D8FA1CE" w14:textId="51CE4E00">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COSHH awareness</w:t>
      </w:r>
    </w:p>
    <w:p w:rsidR="2A0FAF07" w:rsidP="5CBCBB52" w:rsidRDefault="2A0FAF07" w14:paraId="236A416F" w14:textId="75A8A705">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vocational allergy risks</w:t>
      </w:r>
    </w:p>
    <w:p w:rsidR="2A0FAF07" w:rsidP="5CBCBB52" w:rsidRDefault="2A0FAF07" w14:paraId="199683AE" w14:textId="72D1CD9E">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Individual Healthcare Plans</w:t>
      </w:r>
    </w:p>
    <w:p w:rsidR="2A0FAF07" w:rsidP="5CBCBB52" w:rsidRDefault="2A0FAF07" w14:paraId="21C6A106" w14:textId="0B747F45">
      <w:pPr>
        <w:pStyle w:val="ListParagraph"/>
        <w:numPr>
          <w:ilvl w:val="0"/>
          <w:numId w:val="31"/>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first aid.</w:t>
      </w:r>
    </w:p>
    <w:p w:rsidR="2A0FAF07" w:rsidP="5CBCBB52" w:rsidRDefault="2A0FAF07" w14:paraId="612F9598" w14:textId="44EA989A">
      <w:pPr>
        <w:spacing w:before="240" w:beforeAutospacing="off" w:after="240" w:afterAutospacing="off"/>
      </w:pPr>
      <w:r w:rsidRPr="5CBCBB52" w:rsidR="2A0FAF07">
        <w:rPr>
          <w:rFonts w:ascii="Arial" w:hAnsi="Arial" w:eastAsia="Arial" w:cs="Arial"/>
          <w:noProof w:val="0"/>
          <w:sz w:val="24"/>
          <w:szCs w:val="24"/>
          <w:lang w:val="en-US"/>
        </w:rPr>
        <w:t>Pupils will also be supported to develop an understanding of allergies through Personal Development, everyday Academy routines and age-appropriate health education.</w:t>
      </w:r>
    </w:p>
    <w:p w:rsidR="2A0FAF07" w:rsidP="5CBCBB52" w:rsidRDefault="2A0FAF07" w14:paraId="1C8B29F7" w14:textId="2DED8BB3">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13. Monitoring and Quality Assurance</w:t>
      </w:r>
    </w:p>
    <w:p w:rsidR="2A0FAF07" w:rsidP="5CBCBB52" w:rsidRDefault="2A0FAF07" w14:paraId="75B33F23" w14:textId="62708838">
      <w:pPr>
        <w:spacing w:before="240" w:beforeAutospacing="off" w:after="240" w:afterAutospacing="off"/>
      </w:pPr>
      <w:r w:rsidRPr="5CBCBB52" w:rsidR="2A0FAF07">
        <w:rPr>
          <w:rFonts w:ascii="Arial" w:hAnsi="Arial" w:eastAsia="Arial" w:cs="Arial"/>
          <w:noProof w:val="0"/>
          <w:sz w:val="24"/>
          <w:szCs w:val="24"/>
          <w:lang w:val="en-US"/>
        </w:rPr>
        <w:t>The Academy will monitor allergy management arrangements through its annual Quality Assurance Cycle.</w:t>
      </w:r>
    </w:p>
    <w:p w:rsidR="2A0FAF07" w:rsidP="5CBCBB52" w:rsidRDefault="2A0FAF07" w14:paraId="55469906" w14:textId="7384E207">
      <w:pPr>
        <w:spacing w:before="240" w:beforeAutospacing="off" w:after="240" w:afterAutospacing="off"/>
      </w:pPr>
      <w:r w:rsidRPr="5CBCBB52" w:rsidR="2A0FAF07">
        <w:rPr>
          <w:rFonts w:ascii="Arial" w:hAnsi="Arial" w:eastAsia="Arial" w:cs="Arial"/>
          <w:noProof w:val="0"/>
          <w:sz w:val="24"/>
          <w:szCs w:val="24"/>
          <w:lang w:val="en-US"/>
        </w:rPr>
        <w:t>Monitoring activities include:</w:t>
      </w:r>
    </w:p>
    <w:p w:rsidR="2A0FAF07" w:rsidP="5CBCBB52" w:rsidRDefault="2A0FAF07" w14:paraId="57281BFA" w14:textId="0446C564">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Individual Healthcare Plan reviews</w:t>
      </w:r>
    </w:p>
    <w:p w:rsidR="2A0FAF07" w:rsidP="5CBCBB52" w:rsidRDefault="2A0FAF07" w14:paraId="28613571" w14:textId="7D00D1E2">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allergy register reviews</w:t>
      </w:r>
    </w:p>
    <w:p w:rsidR="2A0FAF07" w:rsidP="5CBCBB52" w:rsidRDefault="2A0FAF07" w14:paraId="188B7504" w14:textId="5AFEB61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catering inspections</w:t>
      </w:r>
    </w:p>
    <w:p w:rsidR="2A0FAF07" w:rsidP="5CBCBB52" w:rsidRDefault="2A0FAF07" w14:paraId="4757426A" w14:textId="7DD0644D">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kitchen hygiene inspections</w:t>
      </w:r>
    </w:p>
    <w:p w:rsidR="2A0FAF07" w:rsidP="5CBCBB52" w:rsidRDefault="2A0FAF07" w14:paraId="3EF1087D" w14:textId="2B042C64">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construction workshop inspections</w:t>
      </w:r>
    </w:p>
    <w:p w:rsidR="2A0FAF07" w:rsidP="5CBCBB52" w:rsidRDefault="2A0FAF07" w14:paraId="6DC177B2" w14:textId="6DD00DAB">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hair and beauty practical area inspections</w:t>
      </w:r>
    </w:p>
    <w:p w:rsidR="2A0FAF07" w:rsidP="5CBCBB52" w:rsidRDefault="2A0FAF07" w14:paraId="1900FA59" w14:textId="64BEAC4A">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accident and incident reviews</w:t>
      </w:r>
    </w:p>
    <w:p w:rsidR="2A0FAF07" w:rsidP="5CBCBB52" w:rsidRDefault="2A0FAF07" w14:paraId="6F2914C1" w14:textId="6034647C">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first aid records</w:t>
      </w:r>
    </w:p>
    <w:p w:rsidR="2A0FAF07" w:rsidP="5CBCBB52" w:rsidRDefault="2A0FAF07" w14:paraId="50DF6D4E" w14:textId="55602D5F">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staff training records</w:t>
      </w:r>
    </w:p>
    <w:p w:rsidR="2A0FAF07" w:rsidP="5CBCBB52" w:rsidRDefault="2A0FAF07" w14:paraId="4163BD25" w14:textId="376E2643">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health and safety audits</w:t>
      </w:r>
    </w:p>
    <w:p w:rsidR="2A0FAF07" w:rsidP="5CBCBB52" w:rsidRDefault="2A0FAF07" w14:paraId="5E5D040B" w14:textId="10D44020">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educational visit evaluations</w:t>
      </w:r>
    </w:p>
    <w:p w:rsidR="2A0FAF07" w:rsidP="5CBCBB52" w:rsidRDefault="2A0FAF07" w14:paraId="148AC76F" w14:textId="2CF0230E">
      <w:pPr>
        <w:pStyle w:val="ListParagraph"/>
        <w:numPr>
          <w:ilvl w:val="0"/>
          <w:numId w:val="32"/>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stakeholder feedback.</w:t>
      </w:r>
    </w:p>
    <w:p w:rsidR="2A0FAF07" w:rsidP="5CBCBB52" w:rsidRDefault="2A0FAF07" w14:paraId="07A0B5EE" w14:textId="357E958C">
      <w:pPr>
        <w:spacing w:before="240" w:beforeAutospacing="off" w:after="240" w:afterAutospacing="off"/>
      </w:pPr>
      <w:r w:rsidRPr="5CBCBB52" w:rsidR="2A0FAF07">
        <w:rPr>
          <w:rFonts w:ascii="Arial" w:hAnsi="Arial" w:eastAsia="Arial" w:cs="Arial"/>
          <w:noProof w:val="0"/>
          <w:sz w:val="24"/>
          <w:szCs w:val="24"/>
          <w:lang w:val="en-US"/>
        </w:rPr>
        <w:t>Monitoring information will be used to:</w:t>
      </w:r>
    </w:p>
    <w:p w:rsidR="2A0FAF07" w:rsidP="5CBCBB52" w:rsidRDefault="2A0FAF07" w14:paraId="24D19A24" w14:textId="24520EC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improve allergy management</w:t>
      </w:r>
    </w:p>
    <w:p w:rsidR="2A0FAF07" w:rsidP="5CBCBB52" w:rsidRDefault="2A0FAF07" w14:paraId="541C5E2A" w14:textId="2B3B5660">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strengthen risk assessments</w:t>
      </w:r>
    </w:p>
    <w:p w:rsidR="2A0FAF07" w:rsidP="5CBCBB52" w:rsidRDefault="2A0FAF07" w14:paraId="52CED541" w14:textId="5950B5CF">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review staff training</w:t>
      </w:r>
    </w:p>
    <w:p w:rsidR="2A0FAF07" w:rsidP="5CBCBB52" w:rsidRDefault="2A0FAF07" w14:paraId="226000C7" w14:textId="4791F35E">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identify emerging risks</w:t>
      </w:r>
    </w:p>
    <w:p w:rsidR="2A0FAF07" w:rsidP="5CBCBB52" w:rsidRDefault="2A0FAF07" w14:paraId="71AD6503" w14:textId="69B99BE0">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improve communication with families</w:t>
      </w:r>
    </w:p>
    <w:p w:rsidR="2A0FAF07" w:rsidP="5CBCBB52" w:rsidRDefault="2A0FAF07" w14:paraId="3C31D89D" w14:textId="22BF37B8">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support continual improvement</w:t>
      </w:r>
    </w:p>
    <w:p w:rsidR="2A0FAF07" w:rsidP="5CBCBB52" w:rsidRDefault="2A0FAF07" w14:paraId="348C8987" w14:textId="05AC48FB">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contribute to the Self Assessment Report (SAR)</w:t>
      </w:r>
    </w:p>
    <w:p w:rsidR="2A0FAF07" w:rsidP="5CBCBB52" w:rsidRDefault="2A0FAF07" w14:paraId="0FDE57E6" w14:textId="36B7A1B9">
      <w:pPr>
        <w:pStyle w:val="ListParagraph"/>
        <w:numPr>
          <w:ilvl w:val="0"/>
          <w:numId w:val="33"/>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inform the School Improvement Plan.</w:t>
      </w:r>
    </w:p>
    <w:p w:rsidR="2A0FAF07" w:rsidP="5CBCBB52" w:rsidRDefault="2A0FAF07" w14:paraId="5C6905B9" w14:textId="37EB1A53">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14. Related Policies</w:t>
      </w:r>
    </w:p>
    <w:p w:rsidR="2A0FAF07" w:rsidP="5CBCBB52" w:rsidRDefault="2A0FAF07" w14:paraId="45164278" w14:textId="1AA31F58">
      <w:pPr>
        <w:spacing w:before="240" w:beforeAutospacing="off" w:after="240" w:afterAutospacing="off"/>
      </w:pPr>
      <w:r w:rsidRPr="5CBCBB52" w:rsidR="2A0FAF07">
        <w:rPr>
          <w:rFonts w:ascii="Arial" w:hAnsi="Arial" w:eastAsia="Arial" w:cs="Arial"/>
          <w:noProof w:val="0"/>
          <w:sz w:val="24"/>
          <w:szCs w:val="24"/>
          <w:lang w:val="en-US"/>
        </w:rPr>
        <w:t>This policy should be read alongside:</w:t>
      </w:r>
    </w:p>
    <w:p w:rsidR="2A0FAF07" w:rsidP="5CBCBB52" w:rsidRDefault="2A0FAF07" w14:paraId="60F1E28D" w14:textId="64915DF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First Aid and Medication Policy</w:t>
      </w:r>
    </w:p>
    <w:p w:rsidR="2A0FAF07" w:rsidP="5CBCBB52" w:rsidRDefault="2A0FAF07" w14:paraId="39E9895D" w14:textId="73505FAC">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Supporting Pupils with Medical Conditions Policy</w:t>
      </w:r>
    </w:p>
    <w:p w:rsidR="2A0FAF07" w:rsidP="5CBCBB52" w:rsidRDefault="2A0FAF07" w14:paraId="49273216" w14:textId="3202FA5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Food Safety Policy</w:t>
      </w:r>
    </w:p>
    <w:p w:rsidR="2A0FAF07" w:rsidP="5CBCBB52" w:rsidRDefault="2A0FAF07" w14:paraId="29A181D7" w14:textId="4CE28953">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Hygiene and Infection Prevention and Control Policy</w:t>
      </w:r>
    </w:p>
    <w:p w:rsidR="2A0FAF07" w:rsidP="5CBCBB52" w:rsidRDefault="2A0FAF07" w14:paraId="0A5BEF96" w14:textId="458513CB">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Health, Safety and Welfare Policy</w:t>
      </w:r>
    </w:p>
    <w:p w:rsidR="2A0FAF07" w:rsidP="5CBCBB52" w:rsidRDefault="2A0FAF07" w14:paraId="20BD338A" w14:textId="4DF0ED66">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Educational Visits and Off-Site Activities Policy</w:t>
      </w:r>
    </w:p>
    <w:p w:rsidR="2A0FAF07" w:rsidP="5CBCBB52" w:rsidRDefault="2A0FAF07" w14:paraId="57AA2C39" w14:textId="2845E091">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Risk Assessment Policy</w:t>
      </w:r>
    </w:p>
    <w:p w:rsidR="2A0FAF07" w:rsidP="5CBCBB52" w:rsidRDefault="2A0FAF07" w14:paraId="23C93DD8" w14:textId="6127509F">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SEND Policy</w:t>
      </w:r>
    </w:p>
    <w:p w:rsidR="2A0FAF07" w:rsidP="5CBCBB52" w:rsidRDefault="2A0FAF07" w14:paraId="4FEEB37E" w14:textId="2CC602B8">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Disability Equality and Accessibility Policy</w:t>
      </w:r>
    </w:p>
    <w:p w:rsidR="2A0FAF07" w:rsidP="5CBCBB52" w:rsidRDefault="2A0FAF07" w14:paraId="2E940CB2" w14:textId="2FCB10BF">
      <w:pPr>
        <w:pStyle w:val="ListParagraph"/>
        <w:numPr>
          <w:ilvl w:val="0"/>
          <w:numId w:val="34"/>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Safeguarding and Child Protection Policy.</w:t>
      </w:r>
    </w:p>
    <w:p w:rsidR="2A0FAF07" w:rsidP="5CBCBB52" w:rsidRDefault="2A0FAF07" w14:paraId="2F29D9FE" w14:textId="52808A7D">
      <w:pPr>
        <w:pStyle w:val="Heading1"/>
        <w:spacing w:before="322" w:beforeAutospacing="off" w:after="322" w:afterAutospacing="off"/>
      </w:pPr>
      <w:r w:rsidRPr="5CBCBB52" w:rsidR="2A0FAF07">
        <w:rPr>
          <w:rFonts w:ascii="Arial" w:hAnsi="Arial" w:eastAsia="Arial" w:cs="Arial"/>
          <w:b w:val="1"/>
          <w:bCs w:val="1"/>
          <w:noProof w:val="0"/>
          <w:sz w:val="48"/>
          <w:szCs w:val="48"/>
          <w:lang w:val="en-US"/>
        </w:rPr>
        <w:t>15. Review</w:t>
      </w:r>
    </w:p>
    <w:p w:rsidR="2A0FAF07" w:rsidP="5CBCBB52" w:rsidRDefault="2A0FAF07" w14:paraId="3D370541" w14:textId="680DCE6A">
      <w:pPr>
        <w:spacing w:before="240" w:beforeAutospacing="off" w:after="240" w:afterAutospacing="off"/>
      </w:pPr>
      <w:r w:rsidRPr="5CBCBB52" w:rsidR="2A0FAF07">
        <w:rPr>
          <w:rFonts w:ascii="Arial" w:hAnsi="Arial" w:eastAsia="Arial" w:cs="Arial"/>
          <w:noProof w:val="0"/>
          <w:sz w:val="24"/>
          <w:szCs w:val="24"/>
          <w:lang w:val="en-US"/>
        </w:rPr>
        <w:t>This policy will be reviewed annually by the Headteacher and Proprietor, or sooner where changes to legislation, Department for Education guidance, Food Standards Agency requirements or Academy practice make this necessary.</w:t>
      </w:r>
    </w:p>
    <w:p w:rsidR="2A0FAF07" w:rsidP="5CBCBB52" w:rsidRDefault="2A0FAF07" w14:paraId="01347219" w14:textId="47EFDB9E">
      <w:pPr>
        <w:spacing w:before="240" w:beforeAutospacing="off" w:after="240" w:afterAutospacing="off"/>
      </w:pPr>
      <w:r w:rsidRPr="5CBCBB52" w:rsidR="2A0FAF07">
        <w:rPr>
          <w:rFonts w:ascii="Arial" w:hAnsi="Arial" w:eastAsia="Arial" w:cs="Arial"/>
          <w:noProof w:val="0"/>
          <w:sz w:val="24"/>
          <w:szCs w:val="24"/>
          <w:lang w:val="en-US"/>
        </w:rPr>
        <w:t>The effectiveness of this policy will be evaluated through:</w:t>
      </w:r>
    </w:p>
    <w:p w:rsidR="2A0FAF07" w:rsidP="5CBCBB52" w:rsidRDefault="2A0FAF07" w14:paraId="394A3FD7" w14:textId="12C730EB">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allergy incident analysis</w:t>
      </w:r>
    </w:p>
    <w:p w:rsidR="2A0FAF07" w:rsidP="5CBCBB52" w:rsidRDefault="2A0FAF07" w14:paraId="790A7F33" w14:textId="0E6EA547">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Individual Healthcare Plan reviews</w:t>
      </w:r>
    </w:p>
    <w:p w:rsidR="2A0FAF07" w:rsidP="5CBCBB52" w:rsidRDefault="2A0FAF07" w14:paraId="1F71343C" w14:textId="08E7D550">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health and safety monitoring</w:t>
      </w:r>
    </w:p>
    <w:p w:rsidR="2A0FAF07" w:rsidP="5CBCBB52" w:rsidRDefault="2A0FAF07" w14:paraId="16EA1954" w14:textId="55B89A97">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quality assurance activities</w:t>
      </w:r>
    </w:p>
    <w:p w:rsidR="2A0FAF07" w:rsidP="5CBCBB52" w:rsidRDefault="2A0FAF07" w14:paraId="2224B81C" w14:textId="765DA45A">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catering audits</w:t>
      </w:r>
    </w:p>
    <w:p w:rsidR="2A0FAF07" w:rsidP="5CBCBB52" w:rsidRDefault="2A0FAF07" w14:paraId="201F576A" w14:textId="5D809B32">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stakeholder feedback</w:t>
      </w:r>
    </w:p>
    <w:p w:rsidR="2A0FAF07" w:rsidP="5CBCBB52" w:rsidRDefault="2A0FAF07" w14:paraId="5CB9584C" w14:textId="0E487E21">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the Academy's Self Assessment Report (SAR)</w:t>
      </w:r>
    </w:p>
    <w:p w:rsidR="2A0FAF07" w:rsidP="5CBCBB52" w:rsidRDefault="2A0FAF07" w14:paraId="473CF66A" w14:textId="17830D0D">
      <w:pPr>
        <w:pStyle w:val="ListParagraph"/>
        <w:numPr>
          <w:ilvl w:val="0"/>
          <w:numId w:val="35"/>
        </w:numPr>
        <w:spacing w:before="240" w:beforeAutospacing="off" w:after="240" w:afterAutospacing="off"/>
        <w:rPr>
          <w:rFonts w:ascii="Arial" w:hAnsi="Arial" w:eastAsia="Arial" w:cs="Arial"/>
          <w:noProof w:val="0"/>
          <w:sz w:val="24"/>
          <w:szCs w:val="24"/>
          <w:lang w:val="en-US"/>
        </w:rPr>
      </w:pPr>
      <w:r w:rsidRPr="5CBCBB52" w:rsidR="2A0FAF07">
        <w:rPr>
          <w:rFonts w:ascii="Arial" w:hAnsi="Arial" w:eastAsia="Arial" w:cs="Arial"/>
          <w:noProof w:val="0"/>
          <w:sz w:val="24"/>
          <w:szCs w:val="24"/>
          <w:lang w:val="en-US"/>
        </w:rPr>
        <w:t>the School Improvement Plan.</w:t>
      </w:r>
    </w:p>
    <w:p w:rsidR="2A0FAF07" w:rsidP="5CBCBB52" w:rsidRDefault="2A0FAF07" w14:paraId="29163E04" w14:textId="6EEE5073">
      <w:pPr>
        <w:spacing w:before="240" w:beforeAutospacing="off" w:after="240" w:afterAutospacing="off"/>
      </w:pPr>
      <w:r w:rsidRPr="5CBCBB52" w:rsidR="2A0FAF07">
        <w:rPr>
          <w:rFonts w:ascii="Arial" w:hAnsi="Arial" w:eastAsia="Arial" w:cs="Arial"/>
          <w:noProof w:val="0"/>
          <w:sz w:val="24"/>
          <w:szCs w:val="24"/>
          <w:lang w:val="en-US"/>
        </w:rPr>
        <w:t>Blackpool Skills Academy is committed to providing a safe, inclusive and supportive environment for pupils with allergies. Through effective communication, careful planning, staff training and robust emergency procedures, the Academy aims to minimise risks, promote independence and ensure that every pupil can participate confidently and safely in all aspects of Academy life.</w:t>
      </w:r>
    </w:p>
    <w:p w:rsidR="5CBCBB52" w:rsidP="5CBCBB52" w:rsidRDefault="5CBCBB52" w14:paraId="0B5FAEF8" w14:textId="6B7DBE1C">
      <w:pPr>
        <w:rPr>
          <w:rFonts w:ascii="Arial" w:hAnsi="Arial" w:eastAsia="Arial" w:cs="Arial"/>
          <w:b w:val="1"/>
          <w:bCs w:val="1"/>
          <w:sz w:val="24"/>
          <w:szCs w:val="24"/>
        </w:rPr>
      </w:pPr>
    </w:p>
    <w:sectPr>
      <w:headerReference w:type="default" r:id="rId6"/>
      <w:headerReference w:type="first" r:id="rId7"/>
      <w:footerReference w:type="default" r:id="rId8"/>
      <w:footerReference w:type="first" r:id="rId9"/>
      <w:pgSz w:w="11906" w:h="16838" w:orient="portrait"/>
      <w:pgMar w:top="1440" w:right="1440" w:bottom="1440" w:left="1440" w:header="708" w:footer="708"/>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w:subsetted="0" r:id="rId1"/>
    <w:embedBold w:fontKey="{00000000-0000-0000-0000-000000000000}" w:subsetted="0" r:id="rId2"/>
  </w:font>
  <w:font w:name="Noto Sans Symbols">
    <w:embedRegular w:fontKey="{00000000-0000-0000-0000-000000000000}" w:subsetted="0" r:id="rId3"/>
    <w:embedBold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Default="00000000" w14:paraId="0000005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5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5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6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0A37501D" wp14:textId="77777777">
      <w:trPr>
        <w:cantSplit w:val="0"/>
        <w:trHeight w:val="300" w:hRule="atLeast"/>
        <w:tblHeader w:val="0"/>
      </w:trPr>
      <w:tc>
        <w:tcPr/>
        <w:p w:rsidRDefault="00000000" w14:paraId="0000006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c>
        <w:tcPr/>
        <w:p w:rsidRDefault="00000000" w14:paraId="0000006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ptos" w:hAnsi="Aptos" w:eastAsia="Aptos" w:cs="Aptos"/>
              <w:b w:val="0"/>
              <w:bCs w:val="0"/>
              <w:i w:val="0"/>
              <w:iCs w:val="0"/>
              <w:smallCaps w:val="0"/>
              <w:strike w:val="0"/>
              <w:color w:val="000000"/>
              <w:sz w:val="22"/>
              <w:szCs w:val="22"/>
              <w:u w:val="none"/>
              <w:shd w:val="clear" w:fill="auto"/>
              <w:vertAlign w:val="baseline"/>
            </w:rPr>
          </w:pPr>
          <w:r>
            <w:rPr>
              <w:rtl w:val="0"/>
            </w:rPr>
          </w:r>
        </w:p>
      </w:tc>
    </w:tr>
  </w:tbl>
  <w:p xmlns:wp14="http://schemas.microsoft.com/office/word/2010/wordml" w:rsidRDefault="00000000" w14:paraId="0000006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5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ptos" w:hAnsi="Aptos" w:eastAsia="Aptos" w:cs="Aptos"/>
        <w:b w:val="0"/>
        <w:bCs w:val="0"/>
        <w:i w:val="0"/>
        <w:iCs w:val="0"/>
        <w:smallCaps w:val="0"/>
        <w:strike w:val="0"/>
        <w:color w:val="000000"/>
        <w:sz w:val="22"/>
        <w:szCs w:val="22"/>
        <w:u w:val="none"/>
        <w:shd w:val="clear" w:fill="auto"/>
        <w:vertAlign w:val="baseline"/>
      </w:rPr>
    </w:pPr>
    <w:r>
      <w:rPr>
        <w:rFonts w:ascii="Aptos" w:hAnsi="Aptos" w:eastAsia="Aptos" w:cs="Aptos"/>
        <w:b w:val="0"/>
        <w:bCs w:val="0"/>
        <w:i w:val="0"/>
        <w:iCs w:val="0"/>
        <w:smallCaps w:val="0"/>
        <w:strike w:val="0"/>
        <w:color w:val="000000"/>
        <w:sz w:val="22"/>
        <w:szCs w:val="22"/>
        <w:u w:val="none"/>
        <w:shd w:val="clear" w:fill="auto"/>
        <w:vertAlign w:val="baseline"/>
      </w:rPr>
      <w:drawing>
        <wp:inline xmlns:wp14="http://schemas.microsoft.com/office/word/2010/wordprocessingDrawing" distT="0" distB="0" distL="114300" distR="114300" wp14:anchorId="04F414AC" wp14:editId="7777777">
          <wp:extent cx="3271155" cy="914400"/>
          <wp:effectExtent l="0" t="0" r="0" b="0"/>
          <wp:docPr id="1"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3271155" cy="914400"/>
                  </a:xfrm>
                  <a:prstGeom prst="rect"/>
                  <a:ln/>
                </pic:spPr>
              </pic:pic>
            </a:graphicData>
          </a:graphic>
        </wp:inline>
      </w:drawing>
    </w: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xmlns:w="http://schemas.openxmlformats.org/wordprocessingml/2006/main" w:abstractNumId="36">
    <w:nsid w:val="7b804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388e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8ebe8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b3c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4376b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70d8f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0a127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865c2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147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679e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79108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68207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a3e9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906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ad0de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2b87e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5b97c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fd61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90cb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ca8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f2548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5a846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bf37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cafee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76ba1a3b"/>
  </w:abstractNum>
  <w:abstractNum w:abstractNumId="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df64484"/>
  </w:abstractNum>
  <w:abstractNum w:abstractNumId="3">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a6f01e3"/>
  </w:abstractNum>
  <w:abstractNum w:abstractNumId="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53878b"/>
  </w:abstractNum>
  <w:abstractNum w:abstractNumId="5">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4cd19890"/>
  </w:abstractNum>
  <w:abstractNum w:abstractNumId="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a8a820b"/>
  </w:abstractNum>
  <w:abstractNum w:abstractNumId="7">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21e4b5e4"/>
  </w:abstractNum>
  <w:abstractNum w:abstractNumId="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3bacced"/>
  </w:abstractNum>
  <w:abstractNum w:abstractNumId="9">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78f75765"/>
  </w:abstractNum>
  <w:abstractNum w:abstractNumId="10">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555d3b0c"/>
  </w:abstractNum>
  <w:abstractNum w:abstractNumId="11">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1d985ae"/>
  </w:abstractNum>
  <w:abstractNum w:abstractNumId="12">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nsid w:val="60d61d29"/>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8B7F986"/>
  <w15:docId w15:val="{19658931-A065-4C89-AB65-BF2357D0193E}"/>
  <w:rsids>
    <w:rsidRoot w:val="0F8B6B96"/>
    <w:rsid w:val="0F8B6B96"/>
    <w:rsid w:val="2A0FAF07"/>
    <w:rsid w:val="56C775F1"/>
    <w:rsid w:val="5CBCBB52"/>
    <w:rsid w:val="7B6B48C3"/>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Aptos" w:hAnsi="Aptos" w:eastAsia="Aptos" w:cs="Aptos"/>
        <w:sz w:val="22"/>
        <w:szCs w:val="22"/>
        <w:lang w:val="en_GB"/>
      </w:rPr>
    </w:rPrDefault>
    <w:pPrDefault>
      <w:pPr>
        <w:spacing w:after="160" w:line="259" w:lineRule="auto"/>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Rule="auto"/>
    </w:pPr>
    <w:rPr>
      <w:color w:val="0f4761"/>
      <w:sz w:val="28"/>
      <w:szCs w:val="28"/>
    </w:rPr>
  </w:style>
  <w:style w:type="paragraph" w:styleId="Heading4">
    <w:name w:val="heading 4"/>
    <w:basedOn w:val="Normal"/>
    <w:next w:val="Normal"/>
    <w:pPr>
      <w:keepNext w:val="1"/>
      <w:keepLines w:val="1"/>
      <w:spacing w:before="80" w:after="40" w:lineRule="auto"/>
    </w:pPr>
    <w:rPr>
      <w:i w:val="1"/>
      <w:iCs w:val="1"/>
      <w:color w:val="0f4761"/>
    </w:rPr>
  </w:style>
  <w:style w:type="paragraph" w:styleId="Heading5">
    <w:name w:val="heading 5"/>
    <w:basedOn w:val="Normal"/>
    <w:next w:val="Normal"/>
    <w:pPr>
      <w:keepNext w:val="1"/>
      <w:keepLines w:val="1"/>
      <w:spacing w:before="80" w:after="40" w:lineRule="auto"/>
    </w:pPr>
    <w:rPr>
      <w:color w:val="0f4761"/>
    </w:rPr>
  </w:style>
  <w:style w:type="paragraph" w:styleId="Heading6">
    <w:name w:val="heading 6"/>
    <w:basedOn w:val="Normal"/>
    <w:next w:val="Normal"/>
    <w:pPr>
      <w:keepNext w:val="1"/>
      <w:keepLines w:val="1"/>
      <w:spacing w:before="40" w:after="0" w:lineRule="auto"/>
    </w:pPr>
    <w:rPr>
      <w:i w:val="1"/>
      <w:iCs w:val="1"/>
      <w:color w:val="595959"/>
    </w:rPr>
  </w:style>
  <w:style w:type="paragraph" w:styleId="Title">
    <w:name w:val="Title"/>
    <w:basedOn w:val="Normal"/>
    <w:next w:val="Normal"/>
    <w:pPr>
      <w:spacing w:after="80" w:line="240" w:lineRule="auto"/>
    </w:pPr>
    <w:rPr>
      <w:rFonts w:ascii="Play" w:hAnsi="Play" w:eastAsia="Play" w:cs="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ListParagraph">
    <w:uiPriority w:val="34"/>
    <w:name w:val="List Paragraph"/>
    <w:basedOn w:val="Normal"/>
    <w:qFormat/>
    <w:rsid w:val="5CBCBB52"/>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ntTable" Target="fontTable.xml" Id="rId3" /><Relationship Type="http://schemas.openxmlformats.org/officeDocument/2006/relationships/header" Target="head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styles" Target="styles.xml" Id="rId5" /><Relationship Type="http://schemas.openxmlformats.org/officeDocument/2006/relationships/customXml" Target="../customXml/item1.xml" Id="rId10" /><Relationship Type="http://schemas.openxmlformats.org/officeDocument/2006/relationships/numbering" Target="numbering.xml" Id="rId4" /><Relationship Type="http://schemas.openxmlformats.org/officeDocument/2006/relationships/footer" Target="footer2.xml" Id="rId9"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0B8F53-DCC3-4EC5-A89D-7F2435E6EFE9}"/>
</file>

<file path=customXml/itemProps2.xml><?xml version="1.0" encoding="utf-8"?>
<ds:datastoreItem xmlns:ds="http://schemas.openxmlformats.org/officeDocument/2006/customXml" ds:itemID="{41999A2F-973D-4D08-8257-968B71161591}"/>
</file>

<file path=customXml/itemProps3.xml><?xml version="1.0" encoding="utf-8"?>
<ds:datastoreItem xmlns:ds="http://schemas.openxmlformats.org/officeDocument/2006/customXml" ds:itemID="{C0713697-7A71-4A82-B886-464AD9048E80}"/>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lpwstr>3108000</vt:lpwstr>
  </property>
  <property fmtid="{D5CDD505-2E9C-101B-9397-08002B2CF9AE}" pid="4" name="xd_ProgID">
    <vt:lpwstr>xd_ProgID</vt:lpwstr>
  </property>
  <property fmtid="{D5CDD505-2E9C-101B-9397-08002B2CF9AE}" pid="5" name="MediaServiceImageTags">
    <vt:lpwstr>MediaServiceImageTags</vt:lpwstr>
  </property>
  <property fmtid="{D5CDD505-2E9C-101B-9397-08002B2CF9AE}" pid="6" name="_SourceUrl">
    <vt:lpwstr>_SourceUrl</vt:lpwstr>
  </property>
  <property fmtid="{D5CDD505-2E9C-101B-9397-08002B2CF9AE}" pid="7" name="_SharedFileIndex">
    <vt:lpwstr>_SharedFileIndex</vt:lpwstr>
  </property>
  <property fmtid="{D5CDD505-2E9C-101B-9397-08002B2CF9AE}" pid="8" name="ComplianceAssetId">
    <vt:lpwstr>ComplianceAssetId</vt:lpwstr>
  </property>
  <property fmtid="{D5CDD505-2E9C-101B-9397-08002B2CF9AE}" pid="9" name="TemplateUrl">
    <vt:lpwstr>TemplateUrl</vt:lpwstr>
  </property>
  <property fmtid="{D5CDD505-2E9C-101B-9397-08002B2CF9AE}" pid="10" name="_ExtendedDescription">
    <vt:lpwstr>_ExtendedDescription</vt:lpwstr>
  </property>
  <property fmtid="{D5CDD505-2E9C-101B-9397-08002B2CF9AE}" pid="11" name="TriggerFlowInfo">
    <vt:lpwstr>TriggerFlowInfo</vt:lpwstr>
  </property>
  <property fmtid="{D5CDD505-2E9C-101B-9397-08002B2CF9AE}" pid="12" name="xd_Signature">
    <vt:lpwstr>false</vt:lpwstr>
  </property>
</Properties>
</file>