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E4578CB" w:rsidP="7E4578CB" w:rsidRDefault="7E4578CB" w14:paraId="5E1A6F04" w14:textId="23117580">
      <w:pPr>
        <w:rPr>
          <w:rFonts w:ascii="Arial" w:hAnsi="Arial" w:eastAsia="Arial" w:cs="Arial"/>
          <w:b w:val="1"/>
          <w:bCs w:val="1"/>
          <w:sz w:val="24"/>
          <w:szCs w:val="24"/>
        </w:rPr>
      </w:pPr>
    </w:p>
    <w:p w:rsidRPr="000640D4" w:rsidR="00C237A1" w:rsidP="7E4578CB" w:rsidRDefault="000640D4" w14:paraId="33BE81D3" w14:textId="01F5FCA3">
      <w:pPr>
        <w:rPr>
          <w:rFonts w:ascii="Arial" w:hAnsi="Arial" w:eastAsia="Arial" w:cs="Arial"/>
          <w:b w:val="1"/>
          <w:bCs w:val="1"/>
          <w:sz w:val="48"/>
          <w:szCs w:val="48"/>
        </w:rPr>
      </w:pPr>
      <w:r w:rsidRPr="7E4578CB" w:rsidR="000640D4">
        <w:rPr>
          <w:rFonts w:ascii="Arial" w:hAnsi="Arial" w:eastAsia="Arial" w:cs="Arial"/>
          <w:b w:val="1"/>
          <w:bCs w:val="1"/>
          <w:sz w:val="48"/>
          <w:szCs w:val="48"/>
        </w:rPr>
        <w:t>Online Safeguarding Policy (Student)</w:t>
      </w:r>
    </w:p>
    <w:p w:rsidR="005164FC" w:rsidP="7E4578CB" w:rsidRDefault="005164FC" w14:paraId="1B8DF9AF" w14:textId="22D8D4C4">
      <w:pPr>
        <w:rPr>
          <w:rFonts w:ascii="Arial" w:hAnsi="Arial" w:eastAsia="Arial" w:cs="Arial"/>
          <w:sz w:val="24"/>
          <w:szCs w:val="24"/>
        </w:rPr>
      </w:pPr>
    </w:p>
    <w:p w:rsidR="008B682C" w:rsidP="7E4578CB" w:rsidRDefault="008B682C" w14:paraId="1F60AFDE" w14:textId="2212DA2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Author and Responsible Manager: Headteacher</w:t>
      </w:r>
    </w:p>
    <w:p w:rsidR="008B682C" w:rsidP="7E4578CB" w:rsidRDefault="008B682C" w14:paraId="7E712663" w14:textId="74414EB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Manual ID Number: BSA023</w:t>
      </w:r>
    </w:p>
    <w:p w:rsidR="008B682C" w:rsidP="7E4578CB" w:rsidRDefault="008B682C" w14:paraId="68813EEE" w14:textId="3F52386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Version No: 1</w:t>
      </w:r>
    </w:p>
    <w:p w:rsidR="008B682C" w:rsidP="7E4578CB" w:rsidRDefault="008B682C" w14:paraId="3BC8B947" w14:textId="3B2B29A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Date Approved: 19/08/202</w:t>
      </w:r>
      <w:r w:rsidRPr="7E4578CB" w:rsidR="0917461A">
        <w:rPr>
          <w:rFonts w:ascii="Arial" w:hAnsi="Arial" w:eastAsia="Arial" w:cs="Arial"/>
          <w:noProof w:val="0"/>
          <w:sz w:val="24"/>
          <w:szCs w:val="24"/>
          <w:lang w:val="en-US"/>
        </w:rPr>
        <w:t>5</w:t>
      </w:r>
    </w:p>
    <w:p w:rsidR="008B682C" w:rsidP="7E4578CB" w:rsidRDefault="008B682C" w14:paraId="55C70FAA" w14:textId="20F0CFB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Next Review Due: 19/08/202</w:t>
      </w:r>
      <w:r w:rsidRPr="7E4578CB" w:rsidR="4A3E759E">
        <w:rPr>
          <w:rFonts w:ascii="Arial" w:hAnsi="Arial" w:eastAsia="Arial" w:cs="Arial"/>
          <w:noProof w:val="0"/>
          <w:sz w:val="24"/>
          <w:szCs w:val="24"/>
          <w:lang w:val="en-US"/>
        </w:rPr>
        <w:t>6</w:t>
      </w:r>
    </w:p>
    <w:p w:rsidR="008B682C" w:rsidP="7E4578CB" w:rsidRDefault="008B682C" w14:paraId="1D4FA150" w14:textId="580DDA8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Approved By: Headteacher</w:t>
      </w:r>
    </w:p>
    <w:p w:rsidR="008B682C" w:rsidP="7E4578CB" w:rsidRDefault="008B682C" w14:paraId="4EF36024" w14:textId="092F723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Applicable to: Staff and Students</w:t>
      </w:r>
    </w:p>
    <w:p w:rsidR="008B682C" w:rsidP="7E4578CB" w:rsidRDefault="008B682C" w14:paraId="63620941" w14:textId="68DD122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E4578CB" w:rsidR="171B9976">
        <w:rPr>
          <w:rFonts w:ascii="Arial" w:hAnsi="Arial" w:eastAsia="Arial" w:cs="Arial"/>
          <w:noProof w:val="0"/>
          <w:sz w:val="24"/>
          <w:szCs w:val="24"/>
          <w:lang w:val="en-US"/>
        </w:rPr>
        <w:t>Publication: Staff SharePoint and Website</w:t>
      </w:r>
    </w:p>
    <w:p w:rsidR="7E4578CB" w:rsidP="7E4578CB" w:rsidRDefault="7E4578CB" w14:paraId="502973DC" w14:textId="29943CF6">
      <w:pPr>
        <w:pStyle w:val="ListParagraph"/>
        <w:spacing w:before="240" w:beforeAutospacing="off" w:after="240" w:afterAutospacing="off"/>
        <w:ind w:left="720"/>
        <w:rPr>
          <w:rFonts w:ascii="Arial" w:hAnsi="Arial" w:eastAsia="Arial" w:cs="Arial"/>
          <w:noProof w:val="0"/>
          <w:sz w:val="24"/>
          <w:szCs w:val="24"/>
          <w:lang w:val="en-US"/>
        </w:rPr>
      </w:pPr>
    </w:p>
    <w:p w:rsidRPr="006C4099" w:rsidR="007D446F" w:rsidP="7E4578CB" w:rsidRDefault="007D446F" w14:paraId="43A2A27F" w14:textId="77777777">
      <w:pPr>
        <w:rPr>
          <w:rFonts w:ascii="Arial" w:hAnsi="Arial" w:eastAsia="Arial" w:cs="Arial"/>
          <w:b w:val="1"/>
          <w:bCs w:val="1"/>
          <w:sz w:val="24"/>
          <w:szCs w:val="24"/>
        </w:rPr>
      </w:pPr>
      <w:r w:rsidRPr="7E4578CB" w:rsidR="007D446F">
        <w:rPr>
          <w:rFonts w:ascii="Arial" w:hAnsi="Arial" w:eastAsia="Arial" w:cs="Arial"/>
          <w:b w:val="1"/>
          <w:bCs w:val="1"/>
          <w:sz w:val="24"/>
          <w:szCs w:val="24"/>
        </w:rPr>
        <w:t xml:space="preserve">1. Scope and Purpose of the Policy </w:t>
      </w:r>
    </w:p>
    <w:p w:rsidRPr="007D446F" w:rsidR="007D446F" w:rsidP="7E4578CB" w:rsidRDefault="007D446F" w14:paraId="3C6C8C80" w14:textId="12C1E1A4">
      <w:pPr>
        <w:rPr>
          <w:rFonts w:ascii="Arial" w:hAnsi="Arial" w:eastAsia="Arial" w:cs="Arial"/>
          <w:sz w:val="24"/>
          <w:szCs w:val="24"/>
        </w:rPr>
      </w:pPr>
      <w:r w:rsidRPr="7E4578CB" w:rsidR="007D446F">
        <w:rPr>
          <w:rFonts w:ascii="Arial" w:hAnsi="Arial" w:eastAsia="Arial" w:cs="Arial"/>
          <w:sz w:val="24"/>
          <w:szCs w:val="24"/>
        </w:rPr>
        <w:t xml:space="preserve">1.1 This policy applies to all students at </w:t>
      </w:r>
      <w:r w:rsidRPr="7E4578CB" w:rsidR="00287918">
        <w:rPr>
          <w:rFonts w:ascii="Arial" w:hAnsi="Arial" w:eastAsia="Arial" w:cs="Arial"/>
          <w:sz w:val="24"/>
          <w:szCs w:val="24"/>
        </w:rPr>
        <w:t>Blackpool Skills Academy</w:t>
      </w:r>
      <w:r w:rsidRPr="7E4578CB" w:rsidR="007D446F">
        <w:rPr>
          <w:rFonts w:ascii="Arial" w:hAnsi="Arial" w:eastAsia="Arial" w:cs="Arial"/>
          <w:sz w:val="24"/>
          <w:szCs w:val="24"/>
        </w:rPr>
        <w:t xml:space="preserve">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All students are expected to employ safeguards effectively and manage risks independently.</w:t>
      </w:r>
      <w:r w:rsidRPr="7E4578CB" w:rsidR="007D446F">
        <w:rPr>
          <w:rFonts w:ascii="Arial" w:hAnsi="Arial" w:eastAsia="Arial" w:cs="Arial"/>
          <w:sz w:val="24"/>
          <w:szCs w:val="24"/>
        </w:rPr>
        <w:t xml:space="preserve">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provide support and guidance to ensure that our students </w:t>
      </w:r>
      <w:r w:rsidRPr="7E4578CB" w:rsidR="007D446F">
        <w:rPr>
          <w:rFonts w:ascii="Arial" w:hAnsi="Arial" w:eastAsia="Arial" w:cs="Arial"/>
          <w:sz w:val="24"/>
          <w:szCs w:val="24"/>
        </w:rPr>
        <w:t>remain</w:t>
      </w:r>
      <w:r w:rsidRPr="7E4578CB" w:rsidR="007D446F">
        <w:rPr>
          <w:rFonts w:ascii="Arial" w:hAnsi="Arial" w:eastAsia="Arial" w:cs="Arial"/>
          <w:sz w:val="24"/>
          <w:szCs w:val="24"/>
        </w:rPr>
        <w:t xml:space="preserve"> </w:t>
      </w:r>
      <w:r w:rsidRPr="7E4578CB" w:rsidR="00AA5062">
        <w:rPr>
          <w:rFonts w:ascii="Arial" w:hAnsi="Arial" w:eastAsia="Arial" w:cs="Arial"/>
          <w:sz w:val="24"/>
          <w:szCs w:val="24"/>
        </w:rPr>
        <w:t>e</w:t>
      </w:r>
      <w:r w:rsidRPr="7E4578CB" w:rsidR="00AA5062">
        <w:rPr>
          <w:rFonts w:ascii="Arial" w:hAnsi="Arial" w:eastAsia="Arial" w:cs="Arial"/>
          <w:sz w:val="24"/>
          <w:szCs w:val="24"/>
        </w:rPr>
        <w:t>-</w:t>
      </w:r>
      <w:r w:rsidRPr="7E4578CB" w:rsidR="00AA5062">
        <w:rPr>
          <w:rFonts w:ascii="Arial" w:hAnsi="Arial" w:eastAsia="Arial" w:cs="Arial"/>
          <w:sz w:val="24"/>
          <w:szCs w:val="24"/>
        </w:rPr>
        <w:t>safe</w:t>
      </w:r>
      <w:r w:rsidRPr="7E4578CB" w:rsidR="007D446F">
        <w:rPr>
          <w:rFonts w:ascii="Arial" w:hAnsi="Arial" w:eastAsia="Arial" w:cs="Arial"/>
          <w:sz w:val="24"/>
          <w:szCs w:val="24"/>
        </w:rPr>
        <w:t xml:space="preserve">. The purpose of this policy is to provide a safe, </w:t>
      </w:r>
      <w:r w:rsidRPr="7E4578CB" w:rsidR="00AA5062">
        <w:rPr>
          <w:rFonts w:ascii="Arial" w:hAnsi="Arial" w:eastAsia="Arial" w:cs="Arial"/>
          <w:sz w:val="24"/>
          <w:szCs w:val="24"/>
        </w:rPr>
        <w:t>secure,</w:t>
      </w:r>
      <w:r w:rsidRPr="7E4578CB" w:rsidR="007D446F">
        <w:rPr>
          <w:rFonts w:ascii="Arial" w:hAnsi="Arial" w:eastAsia="Arial" w:cs="Arial"/>
          <w:sz w:val="24"/>
          <w:szCs w:val="24"/>
        </w:rPr>
        <w:t xml:space="preserve"> and supportive environment for all students. Any risks to employees must be directed to </w:t>
      </w:r>
      <w:r w:rsidRPr="7E4578CB" w:rsidR="006C4099">
        <w:rPr>
          <w:rFonts w:ascii="Arial" w:hAnsi="Arial" w:eastAsia="Arial" w:cs="Arial"/>
          <w:sz w:val="24"/>
          <w:szCs w:val="24"/>
        </w:rPr>
        <w:t>the Head of Centre</w:t>
      </w:r>
      <w:r w:rsidRPr="7E4578CB" w:rsidR="006C4099">
        <w:rPr>
          <w:rFonts w:ascii="Arial" w:hAnsi="Arial" w:eastAsia="Arial" w:cs="Arial"/>
          <w:sz w:val="24"/>
          <w:szCs w:val="24"/>
        </w:rPr>
        <w:t>.</w:t>
      </w:r>
      <w:r w:rsidRPr="7E4578CB" w:rsidR="007D446F">
        <w:rPr>
          <w:rFonts w:ascii="Arial" w:hAnsi="Arial" w:eastAsia="Arial" w:cs="Arial"/>
          <w:sz w:val="24"/>
          <w:szCs w:val="24"/>
        </w:rPr>
        <w:t xml:space="preserve">  </w:t>
      </w:r>
    </w:p>
    <w:p w:rsidRPr="007D446F" w:rsidR="007D446F" w:rsidP="7E4578CB" w:rsidRDefault="007D446F" w14:paraId="3EB0D8B8" w14:textId="4132A837">
      <w:pPr>
        <w:rPr>
          <w:rFonts w:ascii="Arial" w:hAnsi="Arial" w:eastAsia="Arial" w:cs="Arial"/>
          <w:sz w:val="24"/>
          <w:szCs w:val="24"/>
        </w:rPr>
      </w:pPr>
      <w:r w:rsidRPr="7E4578CB" w:rsidR="007D446F">
        <w:rPr>
          <w:rFonts w:ascii="Arial" w:hAnsi="Arial" w:eastAsia="Arial" w:cs="Arial"/>
          <w:sz w:val="24"/>
          <w:szCs w:val="24"/>
        </w:rPr>
        <w:t xml:space="preserve">1.2 The scope of the Online Safeguarding Policy covers the use of the internet and college enabled electronic communication devices including, but not limited to, email, mobile phones, games consoles, PCs, laptops, </w:t>
      </w:r>
      <w:r w:rsidRPr="7E4578CB" w:rsidR="00AA5062">
        <w:rPr>
          <w:rFonts w:ascii="Arial" w:hAnsi="Arial" w:eastAsia="Arial" w:cs="Arial"/>
          <w:sz w:val="24"/>
          <w:szCs w:val="24"/>
        </w:rPr>
        <w:t>tablets,</w:t>
      </w:r>
      <w:r w:rsidRPr="7E4578CB" w:rsidR="007D446F">
        <w:rPr>
          <w:rFonts w:ascii="Arial" w:hAnsi="Arial" w:eastAsia="Arial" w:cs="Arial"/>
          <w:sz w:val="24"/>
          <w:szCs w:val="24"/>
        </w:rPr>
        <w:t xml:space="preserve"> and social networking sites. </w:t>
      </w:r>
    </w:p>
    <w:p w:rsidRPr="006C4099" w:rsidR="007D446F" w:rsidP="7E4578CB" w:rsidRDefault="007D446F" w14:paraId="6835CA7F" w14:textId="77777777">
      <w:pPr>
        <w:rPr>
          <w:rFonts w:ascii="Arial" w:hAnsi="Arial" w:eastAsia="Arial" w:cs="Arial"/>
          <w:b w:val="1"/>
          <w:bCs w:val="1"/>
          <w:sz w:val="24"/>
          <w:szCs w:val="24"/>
        </w:rPr>
      </w:pPr>
      <w:r w:rsidRPr="7E4578CB" w:rsidR="007D446F">
        <w:rPr>
          <w:rFonts w:ascii="Arial" w:hAnsi="Arial" w:eastAsia="Arial" w:cs="Arial"/>
          <w:b w:val="1"/>
          <w:bCs w:val="1"/>
          <w:sz w:val="24"/>
          <w:szCs w:val="24"/>
        </w:rPr>
        <w:t xml:space="preserve">2. Policy Statement </w:t>
      </w:r>
    </w:p>
    <w:p w:rsidRPr="007D446F" w:rsidR="007D446F" w:rsidP="7E4578CB" w:rsidRDefault="007D446F" w14:paraId="71762960" w14:textId="2DCBB2F5">
      <w:pPr>
        <w:rPr>
          <w:rFonts w:ascii="Arial" w:hAnsi="Arial" w:eastAsia="Arial" w:cs="Arial"/>
          <w:sz w:val="24"/>
          <w:szCs w:val="24"/>
        </w:rPr>
      </w:pPr>
      <w:r w:rsidRPr="7E4578CB" w:rsidR="007D446F">
        <w:rPr>
          <w:rFonts w:ascii="Arial" w:hAnsi="Arial" w:eastAsia="Arial" w:cs="Arial"/>
          <w:sz w:val="24"/>
          <w:szCs w:val="24"/>
        </w:rPr>
        <w:t xml:space="preserve">2.1 </w:t>
      </w:r>
      <w:r w:rsidRPr="7E4578CB" w:rsidR="00287918">
        <w:rPr>
          <w:rFonts w:ascii="Arial" w:hAnsi="Arial" w:eastAsia="Arial" w:cs="Arial"/>
          <w:sz w:val="24"/>
          <w:szCs w:val="24"/>
        </w:rPr>
        <w:t>BSA</w:t>
      </w:r>
      <w:r w:rsidRPr="7E4578CB" w:rsidR="00AA5062">
        <w:rPr>
          <w:rFonts w:ascii="Arial" w:hAnsi="Arial" w:eastAsia="Arial" w:cs="Arial"/>
          <w:sz w:val="24"/>
          <w:szCs w:val="24"/>
        </w:rPr>
        <w:t xml:space="preserve"> </w:t>
      </w:r>
      <w:r w:rsidRPr="7E4578CB" w:rsidR="00AA5062">
        <w:rPr>
          <w:rFonts w:ascii="Arial" w:hAnsi="Arial" w:eastAsia="Arial" w:cs="Arial"/>
          <w:sz w:val="24"/>
          <w:szCs w:val="24"/>
        </w:rPr>
        <w:t>recognises</w:t>
      </w:r>
      <w:r w:rsidRPr="7E4578CB" w:rsidR="007D446F">
        <w:rPr>
          <w:rFonts w:ascii="Arial" w:hAnsi="Arial" w:eastAsia="Arial" w:cs="Arial"/>
          <w:sz w:val="24"/>
          <w:szCs w:val="24"/>
        </w:rPr>
        <w:t xml:space="preserve"> the benefits and opportunities which </w:t>
      </w:r>
      <w:r w:rsidRPr="7E4578CB" w:rsidR="007D446F">
        <w:rPr>
          <w:rFonts w:ascii="Arial" w:hAnsi="Arial" w:eastAsia="Arial" w:cs="Arial"/>
          <w:sz w:val="24"/>
          <w:szCs w:val="24"/>
        </w:rPr>
        <w:t>new technologies</w:t>
      </w:r>
      <w:r w:rsidRPr="7E4578CB" w:rsidR="007D446F">
        <w:rPr>
          <w:rFonts w:ascii="Arial" w:hAnsi="Arial" w:eastAsia="Arial" w:cs="Arial"/>
          <w:sz w:val="24"/>
          <w:szCs w:val="24"/>
        </w:rPr>
        <w:t xml:space="preserve"> can offer to learning, teaching and assessment</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We encourage the </w:t>
      </w:r>
      <w:r w:rsidRPr="7E4578CB" w:rsidR="007D446F">
        <w:rPr>
          <w:rFonts w:ascii="Arial" w:hAnsi="Arial" w:eastAsia="Arial" w:cs="Arial"/>
          <w:sz w:val="24"/>
          <w:szCs w:val="24"/>
        </w:rPr>
        <w:t>appropriate use</w:t>
      </w:r>
      <w:r w:rsidRPr="7E4578CB" w:rsidR="007D446F">
        <w:rPr>
          <w:rFonts w:ascii="Arial" w:hAnsi="Arial" w:eastAsia="Arial" w:cs="Arial"/>
          <w:sz w:val="24"/>
          <w:szCs w:val="24"/>
        </w:rPr>
        <w:t xml:space="preserve"> of technology </w:t>
      </w:r>
      <w:r w:rsidRPr="7E4578CB" w:rsidR="5A9C493D">
        <w:rPr>
          <w:rFonts w:ascii="Arial" w:hAnsi="Arial" w:eastAsia="Arial" w:cs="Arial"/>
          <w:sz w:val="24"/>
          <w:szCs w:val="24"/>
        </w:rPr>
        <w:t>to</w:t>
      </w:r>
      <w:r w:rsidRPr="7E4578CB" w:rsidR="007D446F">
        <w:rPr>
          <w:rFonts w:ascii="Arial" w:hAnsi="Arial" w:eastAsia="Arial" w:cs="Arial"/>
          <w:sz w:val="24"/>
          <w:szCs w:val="24"/>
        </w:rPr>
        <w:t xml:space="preserve"> enhance skills and promote </w:t>
      </w:r>
      <w:r w:rsidRPr="7E4578CB" w:rsidR="3E3C5891">
        <w:rPr>
          <w:rFonts w:ascii="Arial" w:hAnsi="Arial" w:eastAsia="Arial" w:cs="Arial"/>
          <w:sz w:val="24"/>
          <w:szCs w:val="24"/>
        </w:rPr>
        <w:t>achievement,</w:t>
      </w:r>
      <w:r w:rsidRPr="7E4578CB" w:rsidR="007D446F">
        <w:rPr>
          <w:rFonts w:ascii="Arial" w:hAnsi="Arial" w:eastAsia="Arial" w:cs="Arial"/>
          <w:sz w:val="24"/>
          <w:szCs w:val="24"/>
        </w:rPr>
        <w:t xml:space="preserve"> and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provide support for all students to enhance their online learning potential. </w:t>
      </w:r>
    </w:p>
    <w:p w:rsidRPr="007D446F" w:rsidR="007D446F" w:rsidP="7E4578CB" w:rsidRDefault="007D446F" w14:paraId="6B925219" w14:textId="77777777">
      <w:pPr>
        <w:rPr>
          <w:rFonts w:ascii="Arial" w:hAnsi="Arial" w:eastAsia="Arial" w:cs="Arial"/>
          <w:sz w:val="24"/>
          <w:szCs w:val="24"/>
        </w:rPr>
      </w:pPr>
      <w:r w:rsidRPr="7E4578CB" w:rsidR="007D446F">
        <w:rPr>
          <w:rFonts w:ascii="Arial" w:hAnsi="Arial" w:eastAsia="Arial" w:cs="Arial"/>
          <w:sz w:val="24"/>
          <w:szCs w:val="24"/>
        </w:rPr>
        <w:t>2.2 However, the accessible and global nature of the internet and the wide variety of technologies available mean that we are also aware of potential risks and challenges associated with such use</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 </w:t>
      </w:r>
    </w:p>
    <w:p w:rsidRPr="007D446F" w:rsidR="007D446F" w:rsidP="7E4578CB" w:rsidRDefault="007D446F" w14:paraId="1701E68C" w14:textId="7CDE37D6">
      <w:pPr>
        <w:rPr>
          <w:rFonts w:ascii="Arial" w:hAnsi="Arial" w:eastAsia="Arial" w:cs="Arial"/>
          <w:sz w:val="24"/>
          <w:szCs w:val="24"/>
        </w:rPr>
      </w:pPr>
      <w:r w:rsidRPr="7E4578CB" w:rsidR="007D446F">
        <w:rPr>
          <w:rFonts w:ascii="Arial" w:hAnsi="Arial" w:eastAsia="Arial" w:cs="Arial"/>
          <w:sz w:val="24"/>
          <w:szCs w:val="24"/>
        </w:rPr>
        <w:t xml:space="preserve">2.3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provide </w:t>
      </w:r>
      <w:r w:rsidRPr="7E4578CB" w:rsidR="007D446F">
        <w:rPr>
          <w:rFonts w:ascii="Arial" w:hAnsi="Arial" w:eastAsia="Arial" w:cs="Arial"/>
          <w:sz w:val="24"/>
          <w:szCs w:val="24"/>
        </w:rPr>
        <w:t>appropriate support</w:t>
      </w:r>
      <w:r w:rsidRPr="7E4578CB" w:rsidR="007D446F">
        <w:rPr>
          <w:rFonts w:ascii="Arial" w:hAnsi="Arial" w:eastAsia="Arial" w:cs="Arial"/>
          <w:sz w:val="24"/>
          <w:szCs w:val="24"/>
        </w:rPr>
        <w:t xml:space="preserve"> and guidance for </w:t>
      </w:r>
      <w:r w:rsidRPr="7E4578CB" w:rsidR="00D74429">
        <w:rPr>
          <w:rFonts w:ascii="Arial" w:hAnsi="Arial" w:eastAsia="Arial" w:cs="Arial"/>
          <w:sz w:val="24"/>
          <w:szCs w:val="24"/>
        </w:rPr>
        <w:t>students,</w:t>
      </w:r>
      <w:r w:rsidRPr="7E4578CB" w:rsidR="007D446F">
        <w:rPr>
          <w:rFonts w:ascii="Arial" w:hAnsi="Arial" w:eastAsia="Arial" w:cs="Arial"/>
          <w:sz w:val="24"/>
          <w:szCs w:val="24"/>
        </w:rPr>
        <w:t xml:space="preserve"> so they are aware of associated risks but are able to </w:t>
      </w:r>
      <w:r w:rsidRPr="7E4578CB" w:rsidR="007D446F">
        <w:rPr>
          <w:rFonts w:ascii="Arial" w:hAnsi="Arial" w:eastAsia="Arial" w:cs="Arial"/>
          <w:sz w:val="24"/>
          <w:szCs w:val="24"/>
        </w:rPr>
        <w:t>operate</w:t>
      </w:r>
      <w:r w:rsidRPr="7E4578CB" w:rsidR="007D446F">
        <w:rPr>
          <w:rFonts w:ascii="Arial" w:hAnsi="Arial" w:eastAsia="Arial" w:cs="Arial"/>
          <w:sz w:val="24"/>
          <w:szCs w:val="24"/>
        </w:rPr>
        <w:t xml:space="preserve"> safely in a digital environment</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 </w:t>
      </w:r>
    </w:p>
    <w:p w:rsidRPr="007D446F" w:rsidR="007D446F" w:rsidP="7E4578CB" w:rsidRDefault="007D446F" w14:paraId="4368F724" w14:textId="66BB032D">
      <w:pPr>
        <w:rPr>
          <w:rFonts w:ascii="Arial" w:hAnsi="Arial" w:eastAsia="Arial" w:cs="Arial"/>
          <w:sz w:val="24"/>
          <w:szCs w:val="24"/>
        </w:rPr>
      </w:pPr>
      <w:r w:rsidRPr="7E4578CB" w:rsidR="007D446F">
        <w:rPr>
          <w:rFonts w:ascii="Arial" w:hAnsi="Arial" w:eastAsia="Arial" w:cs="Arial"/>
          <w:sz w:val="24"/>
          <w:szCs w:val="24"/>
        </w:rPr>
        <w:t xml:space="preserve">2.4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not tolerate abuse or inappropriate use of technology, whether off-line or online. </w:t>
      </w:r>
      <w:r w:rsidRPr="7E4578CB" w:rsidR="007D446F">
        <w:rPr>
          <w:rFonts w:ascii="Arial" w:hAnsi="Arial" w:eastAsia="Arial" w:cs="Arial"/>
          <w:sz w:val="24"/>
          <w:szCs w:val="24"/>
        </w:rPr>
        <w:t>Communications by students should be courteous and respectful at all times and reflect the highest professional standards.</w:t>
      </w:r>
      <w:r w:rsidRPr="7E4578CB" w:rsidR="007D446F">
        <w:rPr>
          <w:rFonts w:ascii="Arial" w:hAnsi="Arial" w:eastAsia="Arial" w:cs="Arial"/>
          <w:sz w:val="24"/>
          <w:szCs w:val="24"/>
        </w:rPr>
        <w:t xml:space="preserve">  Any reported incident of bullying or harassment, or other unacceptable conduct, will fall under the Anti Bullying and </w:t>
      </w:r>
      <w:r w:rsidRPr="7E4578CB" w:rsidR="00AA5062">
        <w:rPr>
          <w:rFonts w:ascii="Arial" w:hAnsi="Arial" w:eastAsia="Arial" w:cs="Arial"/>
          <w:sz w:val="24"/>
          <w:szCs w:val="24"/>
        </w:rPr>
        <w:t>Harassment</w:t>
      </w:r>
      <w:r w:rsidRPr="7E4578CB" w:rsidR="007D446F">
        <w:rPr>
          <w:rFonts w:ascii="Arial" w:hAnsi="Arial" w:eastAsia="Arial" w:cs="Arial"/>
          <w:sz w:val="24"/>
          <w:szCs w:val="24"/>
        </w:rPr>
        <w:t xml:space="preserve"> and / or Safeguarding (student) policies and will result in the application of formal interventions. The Employees Professional Boundaries (Code of Conduct) outlines the expectations relating to </w:t>
      </w:r>
      <w:r w:rsidRPr="7E4578CB" w:rsidR="007D446F">
        <w:rPr>
          <w:rFonts w:ascii="Arial" w:hAnsi="Arial" w:eastAsia="Arial" w:cs="Arial"/>
          <w:sz w:val="24"/>
          <w:szCs w:val="24"/>
        </w:rPr>
        <w:t>staff</w:t>
      </w:r>
      <w:r w:rsidRPr="7E4578CB" w:rsidR="007D446F">
        <w:rPr>
          <w:rFonts w:ascii="Arial" w:hAnsi="Arial" w:eastAsia="Arial" w:cs="Arial"/>
          <w:sz w:val="24"/>
          <w:szCs w:val="24"/>
        </w:rPr>
        <w:t xml:space="preserve"> online conduct. The guidelines are included </w:t>
      </w:r>
      <w:r w:rsidRPr="7E4578CB" w:rsidR="6FACE684">
        <w:rPr>
          <w:rFonts w:ascii="Arial" w:hAnsi="Arial" w:eastAsia="Arial" w:cs="Arial"/>
          <w:sz w:val="24"/>
          <w:szCs w:val="24"/>
        </w:rPr>
        <w:t>in</w:t>
      </w:r>
      <w:r w:rsidRPr="7E4578CB" w:rsidR="007D446F">
        <w:rPr>
          <w:rFonts w:ascii="Arial" w:hAnsi="Arial" w:eastAsia="Arial" w:cs="Arial"/>
          <w:sz w:val="24"/>
          <w:szCs w:val="24"/>
        </w:rPr>
        <w:t xml:space="preserve"> both the mandatory employee induction sessions and the annual on-line safeguarding refresher training</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 </w:t>
      </w:r>
    </w:p>
    <w:p w:rsidRPr="007D446F" w:rsidR="007D446F" w:rsidP="7E4578CB" w:rsidRDefault="007D446F" w14:paraId="2CDDF81F" w14:textId="214399FD">
      <w:pPr>
        <w:rPr>
          <w:rFonts w:ascii="Arial" w:hAnsi="Arial" w:eastAsia="Arial" w:cs="Arial"/>
          <w:sz w:val="24"/>
          <w:szCs w:val="24"/>
        </w:rPr>
      </w:pPr>
      <w:r w:rsidRPr="7E4578CB" w:rsidR="007D446F">
        <w:rPr>
          <w:rFonts w:ascii="Arial" w:hAnsi="Arial" w:eastAsia="Arial" w:cs="Arial"/>
          <w:sz w:val="24"/>
          <w:szCs w:val="24"/>
        </w:rPr>
        <w:t xml:space="preserve">2.5 Where conduct is found to be unacceptable,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deal with the matter through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’s </w:t>
      </w:r>
      <w:r w:rsidRPr="7E4578CB" w:rsidR="007D446F">
        <w:rPr>
          <w:rFonts w:ascii="Arial" w:hAnsi="Arial" w:eastAsia="Arial" w:cs="Arial"/>
          <w:sz w:val="24"/>
          <w:szCs w:val="24"/>
        </w:rPr>
        <w:t>appropriate misconduct</w:t>
      </w:r>
      <w:r w:rsidRPr="7E4578CB" w:rsidR="007D446F">
        <w:rPr>
          <w:rFonts w:ascii="Arial" w:hAnsi="Arial" w:eastAsia="Arial" w:cs="Arial"/>
          <w:sz w:val="24"/>
          <w:szCs w:val="24"/>
        </w:rPr>
        <w:t xml:space="preserve"> procedures.  </w:t>
      </w:r>
      <w:r w:rsidRPr="7E4578CB" w:rsidR="007D446F">
        <w:rPr>
          <w:rFonts w:ascii="Arial" w:hAnsi="Arial" w:eastAsia="Arial" w:cs="Arial"/>
          <w:sz w:val="24"/>
          <w:szCs w:val="24"/>
        </w:rPr>
        <w:t xml:space="preserve">Where conduct is considered illegal,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report the matter to the appropriate external agency.</w:t>
      </w:r>
      <w:r w:rsidRPr="7E4578CB" w:rsidR="007D446F">
        <w:rPr>
          <w:rFonts w:ascii="Arial" w:hAnsi="Arial" w:eastAsia="Arial" w:cs="Arial"/>
          <w:sz w:val="24"/>
          <w:szCs w:val="24"/>
        </w:rPr>
        <w:t xml:space="preserve"> </w:t>
      </w:r>
    </w:p>
    <w:p w:rsidRPr="007D446F" w:rsidR="007D446F" w:rsidP="7E4578CB" w:rsidRDefault="007D446F" w14:paraId="79B45C7C" w14:textId="46E604E8">
      <w:pPr>
        <w:rPr>
          <w:rFonts w:ascii="Arial" w:hAnsi="Arial" w:eastAsia="Arial" w:cs="Arial"/>
          <w:sz w:val="24"/>
          <w:szCs w:val="24"/>
        </w:rPr>
      </w:pPr>
      <w:r w:rsidRPr="7E4578CB" w:rsidR="007D446F">
        <w:rPr>
          <w:rFonts w:ascii="Arial" w:hAnsi="Arial" w:eastAsia="Arial" w:cs="Arial"/>
          <w:sz w:val="24"/>
          <w:szCs w:val="24"/>
        </w:rPr>
        <w:t xml:space="preserve">2.6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has a duty to safeguard its students from on-line exploitation and exposure to extremist ideologies which </w:t>
      </w:r>
      <w:r w:rsidRPr="7E4578CB" w:rsidR="00AA5062">
        <w:rPr>
          <w:rFonts w:ascii="Arial" w:hAnsi="Arial" w:eastAsia="Arial" w:cs="Arial"/>
          <w:sz w:val="24"/>
          <w:szCs w:val="24"/>
        </w:rPr>
        <w:t>are likely</w:t>
      </w:r>
      <w:r w:rsidRPr="7E4578CB" w:rsidR="007D446F">
        <w:rPr>
          <w:rFonts w:ascii="Arial" w:hAnsi="Arial" w:eastAsia="Arial" w:cs="Arial"/>
          <w:sz w:val="24"/>
          <w:szCs w:val="24"/>
        </w:rPr>
        <w:t xml:space="preserve"> to promote or provoke violence, in line with the Anti-Terrorism Act and the Prevent Duty 2015 (this includes the Framework for monitoring the Prevent duty in higher education 2018).   Digital communications, including email and internet postings made over the College network, are reviewed daily through monitoring software</w:t>
      </w:r>
      <w:r w:rsidRPr="7E4578CB" w:rsidR="5B41FAB4">
        <w:rPr>
          <w:rFonts w:ascii="Arial" w:hAnsi="Arial" w:eastAsia="Arial" w:cs="Arial"/>
          <w:sz w:val="24"/>
          <w:szCs w:val="24"/>
        </w:rPr>
        <w:t>. This</w:t>
      </w:r>
      <w:r w:rsidRPr="7E4578CB" w:rsidR="007D446F">
        <w:rPr>
          <w:rFonts w:ascii="Arial" w:hAnsi="Arial" w:eastAsia="Arial" w:cs="Arial"/>
          <w:sz w:val="24"/>
          <w:szCs w:val="24"/>
        </w:rPr>
        <w:t xml:space="preserve"> provides assurances that all users are safe </w:t>
      </w:r>
      <w:r w:rsidRPr="7E4578CB" w:rsidR="007D446F">
        <w:rPr>
          <w:rFonts w:ascii="Arial" w:hAnsi="Arial" w:eastAsia="Arial" w:cs="Arial"/>
          <w:sz w:val="24"/>
          <w:szCs w:val="24"/>
        </w:rPr>
        <w:t xml:space="preserve">and free from exploitation or </w:t>
      </w:r>
      <w:r w:rsidRPr="7E4578CB" w:rsidR="00AA5062">
        <w:rPr>
          <w:rFonts w:ascii="Arial" w:hAnsi="Arial" w:eastAsia="Arial" w:cs="Arial"/>
          <w:sz w:val="24"/>
          <w:szCs w:val="24"/>
        </w:rPr>
        <w:t>radicalization</w:t>
      </w:r>
      <w:r w:rsidRPr="7E4578CB" w:rsidR="007D446F">
        <w:rPr>
          <w:rFonts w:ascii="Arial" w:hAnsi="Arial" w:eastAsia="Arial" w:cs="Arial"/>
          <w:sz w:val="24"/>
          <w:szCs w:val="24"/>
        </w:rPr>
        <w:t xml:space="preserve">.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proactively seeks to prevent the creation or sharing of indecent, offensive, illegal </w:t>
      </w:r>
      <w:r w:rsidRPr="7E4578CB" w:rsidR="00AA5062">
        <w:rPr>
          <w:rFonts w:ascii="Arial" w:hAnsi="Arial" w:eastAsia="Arial" w:cs="Arial"/>
          <w:sz w:val="24"/>
          <w:szCs w:val="24"/>
        </w:rPr>
        <w:t>or defamatory</w:t>
      </w:r>
      <w:r w:rsidRPr="7E4578CB" w:rsidR="007D446F">
        <w:rPr>
          <w:rFonts w:ascii="Arial" w:hAnsi="Arial" w:eastAsia="Arial" w:cs="Arial"/>
          <w:sz w:val="24"/>
          <w:szCs w:val="24"/>
        </w:rPr>
        <w:t xml:space="preserve"> content or communication, including hate crime and any </w:t>
      </w:r>
      <w:r w:rsidRPr="7E4578CB" w:rsidR="00AA5062">
        <w:rPr>
          <w:rFonts w:ascii="Arial" w:hAnsi="Arial" w:eastAsia="Arial" w:cs="Arial"/>
          <w:sz w:val="24"/>
          <w:szCs w:val="24"/>
        </w:rPr>
        <w:t>communication</w:t>
      </w:r>
      <w:r w:rsidRPr="7E4578CB" w:rsidR="007D446F">
        <w:rPr>
          <w:rFonts w:ascii="Arial" w:hAnsi="Arial" w:eastAsia="Arial" w:cs="Arial"/>
          <w:sz w:val="24"/>
          <w:szCs w:val="24"/>
        </w:rPr>
        <w:t xml:space="preserve"> that may cause reputational damage,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will forward information on to the relevant </w:t>
      </w:r>
      <w:r w:rsidRPr="7E4578CB" w:rsidR="00AA5062">
        <w:rPr>
          <w:rFonts w:ascii="Arial" w:hAnsi="Arial" w:eastAsia="Arial" w:cs="Arial"/>
          <w:sz w:val="24"/>
          <w:szCs w:val="24"/>
        </w:rPr>
        <w:t>external</w:t>
      </w:r>
      <w:r w:rsidRPr="7E4578CB" w:rsidR="007D446F">
        <w:rPr>
          <w:rFonts w:ascii="Arial" w:hAnsi="Arial" w:eastAsia="Arial" w:cs="Arial"/>
          <w:sz w:val="24"/>
          <w:szCs w:val="24"/>
        </w:rPr>
        <w:t xml:space="preserve"> bodies where the need </w:t>
      </w:r>
      <w:r w:rsidRPr="7E4578CB" w:rsidR="00AA5062">
        <w:rPr>
          <w:rFonts w:ascii="Arial" w:hAnsi="Arial" w:eastAsia="Arial" w:cs="Arial"/>
          <w:sz w:val="24"/>
          <w:szCs w:val="24"/>
        </w:rPr>
        <w:t>arises,</w:t>
      </w:r>
      <w:r w:rsidRPr="7E4578CB" w:rsidR="007D446F">
        <w:rPr>
          <w:rFonts w:ascii="Arial" w:hAnsi="Arial" w:eastAsia="Arial" w:cs="Arial"/>
          <w:sz w:val="24"/>
          <w:szCs w:val="24"/>
        </w:rPr>
        <w:t xml:space="preserve"> or a potential risk is identified. </w:t>
      </w:r>
    </w:p>
    <w:p w:rsidRPr="00247131" w:rsidR="007D446F" w:rsidP="7E4578CB" w:rsidRDefault="007D446F" w14:paraId="7F80AE11" w14:textId="77777777">
      <w:pPr>
        <w:rPr>
          <w:rFonts w:ascii="Arial" w:hAnsi="Arial" w:eastAsia="Arial" w:cs="Arial"/>
          <w:b w:val="1"/>
          <w:bCs w:val="1"/>
          <w:sz w:val="24"/>
          <w:szCs w:val="24"/>
        </w:rPr>
      </w:pPr>
      <w:r w:rsidRPr="7E4578CB" w:rsidR="007D446F">
        <w:rPr>
          <w:rFonts w:ascii="Arial" w:hAnsi="Arial" w:eastAsia="Arial" w:cs="Arial"/>
          <w:b w:val="1"/>
          <w:bCs w:val="1"/>
          <w:sz w:val="24"/>
          <w:szCs w:val="24"/>
        </w:rPr>
        <w:t xml:space="preserve">3. Accountability </w:t>
      </w:r>
    </w:p>
    <w:p w:rsidRPr="007D446F" w:rsidR="007D446F" w:rsidP="7E4578CB" w:rsidRDefault="007D446F" w14:paraId="217379EF" w14:textId="50959F80">
      <w:pPr>
        <w:rPr>
          <w:rFonts w:ascii="Arial" w:hAnsi="Arial" w:eastAsia="Arial" w:cs="Arial"/>
          <w:sz w:val="24"/>
          <w:szCs w:val="24"/>
        </w:rPr>
      </w:pPr>
      <w:r w:rsidRPr="7E4578CB" w:rsidR="007D446F">
        <w:rPr>
          <w:rFonts w:ascii="Arial" w:hAnsi="Arial" w:eastAsia="Arial" w:cs="Arial"/>
          <w:sz w:val="24"/>
          <w:szCs w:val="24"/>
        </w:rPr>
        <w:t xml:space="preserve">3.1 The </w:t>
      </w:r>
      <w:r w:rsidRPr="7E4578CB" w:rsidR="00251DD3">
        <w:rPr>
          <w:rFonts w:ascii="Arial" w:hAnsi="Arial" w:eastAsia="Arial" w:cs="Arial"/>
          <w:sz w:val="24"/>
          <w:szCs w:val="24"/>
        </w:rPr>
        <w:t xml:space="preserve">Head of </w:t>
      </w:r>
      <w:r w:rsidRPr="7E4578CB" w:rsidR="00D74429">
        <w:rPr>
          <w:rFonts w:ascii="Arial" w:hAnsi="Arial" w:eastAsia="Arial" w:cs="Arial"/>
          <w:sz w:val="24"/>
          <w:szCs w:val="24"/>
        </w:rPr>
        <w:t>the Centre</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is responsible for</w:t>
      </w:r>
      <w:r w:rsidRPr="7E4578CB" w:rsidR="007D446F">
        <w:rPr>
          <w:rFonts w:ascii="Arial" w:hAnsi="Arial" w:eastAsia="Arial" w:cs="Arial"/>
          <w:sz w:val="24"/>
          <w:szCs w:val="24"/>
        </w:rPr>
        <w:t xml:space="preserve"> ensuring that this policy is regularly </w:t>
      </w:r>
      <w:r w:rsidRPr="7E4578CB" w:rsidR="00D74429">
        <w:rPr>
          <w:rFonts w:ascii="Arial" w:hAnsi="Arial" w:eastAsia="Arial" w:cs="Arial"/>
          <w:sz w:val="24"/>
          <w:szCs w:val="24"/>
        </w:rPr>
        <w:t>reviewed,</w:t>
      </w:r>
      <w:r w:rsidRPr="7E4578CB" w:rsidR="007D446F">
        <w:rPr>
          <w:rFonts w:ascii="Arial" w:hAnsi="Arial" w:eastAsia="Arial" w:cs="Arial"/>
          <w:sz w:val="24"/>
          <w:szCs w:val="24"/>
        </w:rPr>
        <w:t xml:space="preserve"> updated and accessible</w:t>
      </w:r>
      <w:r w:rsidRPr="7E4578CB" w:rsidR="00030C34">
        <w:rPr>
          <w:rFonts w:ascii="Arial" w:hAnsi="Arial" w:eastAsia="Arial" w:cs="Arial"/>
          <w:sz w:val="24"/>
          <w:szCs w:val="24"/>
        </w:rPr>
        <w:t xml:space="preserve"> and</w:t>
      </w:r>
      <w:r w:rsidRPr="7E4578CB" w:rsidR="007D446F">
        <w:rPr>
          <w:rFonts w:ascii="Arial" w:hAnsi="Arial" w:eastAsia="Arial" w:cs="Arial"/>
          <w:sz w:val="24"/>
          <w:szCs w:val="24"/>
        </w:rPr>
        <w:t xml:space="preserve"> for ensuring that </w:t>
      </w:r>
      <w:r w:rsidRPr="7E4578CB" w:rsidR="00287918">
        <w:rPr>
          <w:rFonts w:ascii="Arial" w:hAnsi="Arial" w:eastAsia="Arial" w:cs="Arial"/>
          <w:sz w:val="24"/>
          <w:szCs w:val="24"/>
        </w:rPr>
        <w:t>BSA</w:t>
      </w:r>
      <w:r w:rsidRPr="7E4578CB" w:rsidR="00030C34">
        <w:rPr>
          <w:rFonts w:ascii="Arial" w:hAnsi="Arial" w:eastAsia="Arial" w:cs="Arial"/>
          <w:sz w:val="24"/>
          <w:szCs w:val="24"/>
        </w:rPr>
        <w:t>’s</w:t>
      </w:r>
      <w:r w:rsidRPr="7E4578CB" w:rsidR="007D446F">
        <w:rPr>
          <w:rFonts w:ascii="Arial" w:hAnsi="Arial" w:eastAsia="Arial" w:cs="Arial"/>
          <w:sz w:val="24"/>
          <w:szCs w:val="24"/>
        </w:rPr>
        <w:t xml:space="preserve"> network is safe and </w:t>
      </w:r>
      <w:r w:rsidRPr="7E4578CB" w:rsidR="00D74429">
        <w:rPr>
          <w:rFonts w:ascii="Arial" w:hAnsi="Arial" w:eastAsia="Arial" w:cs="Arial"/>
          <w:sz w:val="24"/>
          <w:szCs w:val="24"/>
        </w:rPr>
        <w:t>secure,</w:t>
      </w:r>
      <w:r w:rsidRPr="7E4578CB" w:rsidR="007D446F">
        <w:rPr>
          <w:rFonts w:ascii="Arial" w:hAnsi="Arial" w:eastAsia="Arial" w:cs="Arial"/>
          <w:sz w:val="24"/>
          <w:szCs w:val="24"/>
        </w:rPr>
        <w:t xml:space="preserve"> and that security software is maintained</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These will include the use of enhanced monitoring and filtering, including that required by the Prevent Duty 2015, and protection of firewalls, servers, routers, </w:t>
      </w:r>
      <w:r w:rsidRPr="7E4578CB" w:rsidR="00AA5062">
        <w:rPr>
          <w:rFonts w:ascii="Arial" w:hAnsi="Arial" w:eastAsia="Arial" w:cs="Arial"/>
          <w:sz w:val="24"/>
          <w:szCs w:val="24"/>
        </w:rPr>
        <w:t>workstations</w:t>
      </w:r>
      <w:r w:rsidRPr="7E4578CB" w:rsidR="007D446F">
        <w:rPr>
          <w:rFonts w:ascii="Arial" w:hAnsi="Arial" w:eastAsia="Arial" w:cs="Arial"/>
          <w:sz w:val="24"/>
          <w:szCs w:val="24"/>
        </w:rPr>
        <w:t xml:space="preserve">, to prevent accidental or malicious access of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 systems and information</w:t>
      </w:r>
      <w:r w:rsidRPr="7E4578CB" w:rsidR="007D446F">
        <w:rPr>
          <w:rFonts w:ascii="Arial" w:hAnsi="Arial" w:eastAsia="Arial" w:cs="Arial"/>
          <w:sz w:val="24"/>
          <w:szCs w:val="24"/>
        </w:rPr>
        <w:t xml:space="preserve">.  </w:t>
      </w:r>
      <w:r w:rsidRPr="7E4578CB" w:rsidR="007D446F">
        <w:rPr>
          <w:rFonts w:ascii="Arial" w:hAnsi="Arial" w:eastAsia="Arial" w:cs="Arial"/>
          <w:sz w:val="24"/>
          <w:szCs w:val="24"/>
        </w:rPr>
        <w:t xml:space="preserve"> </w:t>
      </w:r>
    </w:p>
    <w:p w:rsidRPr="007D446F" w:rsidR="007D446F" w:rsidP="7E4578CB" w:rsidRDefault="007D446F" w14:paraId="7B0A283C" w14:textId="247F250F">
      <w:pPr>
        <w:rPr>
          <w:rFonts w:ascii="Arial" w:hAnsi="Arial" w:eastAsia="Arial" w:cs="Arial"/>
          <w:sz w:val="24"/>
          <w:szCs w:val="24"/>
        </w:rPr>
      </w:pPr>
      <w:r w:rsidRPr="7E4578CB" w:rsidR="007D446F">
        <w:rPr>
          <w:rFonts w:ascii="Arial" w:hAnsi="Arial" w:eastAsia="Arial" w:cs="Arial"/>
          <w:sz w:val="24"/>
          <w:szCs w:val="24"/>
        </w:rPr>
        <w:t>3.</w:t>
      </w:r>
      <w:r w:rsidRPr="7E4578CB" w:rsidR="00923117">
        <w:rPr>
          <w:rFonts w:ascii="Arial" w:hAnsi="Arial" w:eastAsia="Arial" w:cs="Arial"/>
          <w:sz w:val="24"/>
          <w:szCs w:val="24"/>
        </w:rPr>
        <w:t>2</w:t>
      </w:r>
      <w:r w:rsidRPr="7E4578CB" w:rsidR="007D446F">
        <w:rPr>
          <w:rFonts w:ascii="Arial" w:hAnsi="Arial" w:eastAsia="Arial" w:cs="Arial"/>
          <w:sz w:val="24"/>
          <w:szCs w:val="24"/>
        </w:rPr>
        <w:t xml:space="preserve"> Every student </w:t>
      </w:r>
      <w:r w:rsidRPr="7E4578CB" w:rsidR="007D446F">
        <w:rPr>
          <w:rFonts w:ascii="Arial" w:hAnsi="Arial" w:eastAsia="Arial" w:cs="Arial"/>
          <w:sz w:val="24"/>
          <w:szCs w:val="24"/>
        </w:rPr>
        <w:t>is responsible for</w:t>
      </w:r>
      <w:r w:rsidRPr="7E4578CB" w:rsidR="007D446F">
        <w:rPr>
          <w:rFonts w:ascii="Arial" w:hAnsi="Arial" w:eastAsia="Arial" w:cs="Arial"/>
          <w:sz w:val="24"/>
          <w:szCs w:val="24"/>
        </w:rPr>
        <w:t xml:space="preserve"> ensuring that they </w:t>
      </w:r>
      <w:r w:rsidRPr="7E4578CB" w:rsidR="007D446F">
        <w:rPr>
          <w:rFonts w:ascii="Arial" w:hAnsi="Arial" w:eastAsia="Arial" w:cs="Arial"/>
          <w:sz w:val="24"/>
          <w:szCs w:val="24"/>
        </w:rPr>
        <w:t>take appropriate measures</w:t>
      </w:r>
      <w:r w:rsidRPr="7E4578CB" w:rsidR="007D446F">
        <w:rPr>
          <w:rFonts w:ascii="Arial" w:hAnsi="Arial" w:eastAsia="Arial" w:cs="Arial"/>
          <w:sz w:val="24"/>
          <w:szCs w:val="24"/>
        </w:rPr>
        <w:t xml:space="preserve"> to keep themselves safe when using </w:t>
      </w:r>
      <w:r w:rsidRPr="7E4578CB" w:rsidR="00287918">
        <w:rPr>
          <w:rFonts w:ascii="Arial" w:hAnsi="Arial" w:eastAsia="Arial" w:cs="Arial"/>
          <w:sz w:val="24"/>
          <w:szCs w:val="24"/>
        </w:rPr>
        <w:t>BSA</w:t>
      </w:r>
      <w:r w:rsidRPr="7E4578CB" w:rsidR="007D446F">
        <w:rPr>
          <w:rFonts w:ascii="Arial" w:hAnsi="Arial" w:eastAsia="Arial" w:cs="Arial"/>
          <w:sz w:val="24"/>
          <w:szCs w:val="24"/>
        </w:rPr>
        <w:t xml:space="preserve">-enabled technology. </w:t>
      </w:r>
    </w:p>
    <w:p w:rsidRPr="007D446F" w:rsidR="007D446F" w:rsidP="7E4578CB" w:rsidRDefault="007D446F" w14:paraId="28481F6F" w14:textId="0EA825E5">
      <w:pPr>
        <w:rPr>
          <w:rFonts w:ascii="Arial" w:hAnsi="Arial" w:eastAsia="Arial" w:cs="Arial"/>
          <w:sz w:val="24"/>
          <w:szCs w:val="24"/>
        </w:rPr>
      </w:pPr>
      <w:r w:rsidRPr="7E4578CB" w:rsidR="007D446F">
        <w:rPr>
          <w:rFonts w:ascii="Arial" w:hAnsi="Arial" w:eastAsia="Arial" w:cs="Arial"/>
          <w:sz w:val="24"/>
          <w:szCs w:val="24"/>
        </w:rPr>
        <w:t>3.</w:t>
      </w:r>
      <w:r w:rsidRPr="7E4578CB" w:rsidR="00923117">
        <w:rPr>
          <w:rFonts w:ascii="Arial" w:hAnsi="Arial" w:eastAsia="Arial" w:cs="Arial"/>
          <w:sz w:val="24"/>
          <w:szCs w:val="24"/>
        </w:rPr>
        <w:t>3</w:t>
      </w:r>
      <w:r w:rsidRPr="7E4578CB" w:rsidR="007D446F">
        <w:rPr>
          <w:rFonts w:ascii="Arial" w:hAnsi="Arial" w:eastAsia="Arial" w:cs="Arial"/>
          <w:sz w:val="24"/>
          <w:szCs w:val="24"/>
        </w:rPr>
        <w:t xml:space="preserve"> </w:t>
      </w:r>
      <w:r w:rsidRPr="7E4578CB" w:rsidR="000E0826">
        <w:rPr>
          <w:rFonts w:ascii="Arial" w:hAnsi="Arial" w:eastAsia="Arial" w:cs="Arial"/>
          <w:sz w:val="24"/>
          <w:szCs w:val="24"/>
        </w:rPr>
        <w:t xml:space="preserve">The Head of Centre </w:t>
      </w:r>
      <w:r w:rsidRPr="7E4578CB" w:rsidR="000E0826">
        <w:rPr>
          <w:rFonts w:ascii="Arial" w:hAnsi="Arial" w:eastAsia="Arial" w:cs="Arial"/>
          <w:sz w:val="24"/>
          <w:szCs w:val="24"/>
        </w:rPr>
        <w:t>is</w:t>
      </w:r>
      <w:r w:rsidRPr="7E4578CB" w:rsidR="007D446F">
        <w:rPr>
          <w:rFonts w:ascii="Arial" w:hAnsi="Arial" w:eastAsia="Arial" w:cs="Arial"/>
          <w:sz w:val="24"/>
          <w:szCs w:val="24"/>
        </w:rPr>
        <w:t xml:space="preserve"> responsible for</w:t>
      </w:r>
      <w:r w:rsidRPr="7E4578CB" w:rsidR="007D446F">
        <w:rPr>
          <w:rFonts w:ascii="Arial" w:hAnsi="Arial" w:eastAsia="Arial" w:cs="Arial"/>
          <w:sz w:val="24"/>
          <w:szCs w:val="24"/>
        </w:rPr>
        <w:t xml:space="preserve"> implementing disciplinary procedures resulting from inappropriate use of technology. </w:t>
      </w:r>
    </w:p>
    <w:p w:rsidRPr="007D446F" w:rsidR="007D446F" w:rsidP="7E4578CB" w:rsidRDefault="007D446F" w14:paraId="55DF9DFD" w14:textId="291C5F36">
      <w:pPr>
        <w:rPr>
          <w:rFonts w:ascii="Arial" w:hAnsi="Arial" w:eastAsia="Arial" w:cs="Arial"/>
          <w:sz w:val="24"/>
          <w:szCs w:val="24"/>
        </w:rPr>
      </w:pPr>
      <w:r w:rsidRPr="7E4578CB" w:rsidR="007D446F">
        <w:rPr>
          <w:rFonts w:ascii="Arial" w:hAnsi="Arial" w:eastAsia="Arial" w:cs="Arial"/>
          <w:sz w:val="24"/>
          <w:szCs w:val="24"/>
        </w:rPr>
        <w:t>3.</w:t>
      </w:r>
      <w:r w:rsidRPr="7E4578CB" w:rsidR="000E0826">
        <w:rPr>
          <w:rFonts w:ascii="Arial" w:hAnsi="Arial" w:eastAsia="Arial" w:cs="Arial"/>
          <w:sz w:val="24"/>
          <w:szCs w:val="24"/>
        </w:rPr>
        <w:t>4</w:t>
      </w:r>
      <w:r w:rsidRPr="7E4578CB" w:rsidR="007D446F">
        <w:rPr>
          <w:rFonts w:ascii="Arial" w:hAnsi="Arial" w:eastAsia="Arial" w:cs="Arial"/>
          <w:sz w:val="24"/>
          <w:szCs w:val="24"/>
        </w:rPr>
        <w:t xml:space="preserve"> Safeguarding Reporters </w:t>
      </w:r>
      <w:r w:rsidRPr="7E4578CB" w:rsidR="007D446F">
        <w:rPr>
          <w:rFonts w:ascii="Arial" w:hAnsi="Arial" w:eastAsia="Arial" w:cs="Arial"/>
          <w:sz w:val="24"/>
          <w:szCs w:val="24"/>
        </w:rPr>
        <w:t>are responsible for</w:t>
      </w:r>
      <w:r w:rsidRPr="7E4578CB" w:rsidR="007D446F">
        <w:rPr>
          <w:rFonts w:ascii="Arial" w:hAnsi="Arial" w:eastAsia="Arial" w:cs="Arial"/>
          <w:sz w:val="24"/>
          <w:szCs w:val="24"/>
        </w:rPr>
        <w:t xml:space="preserve"> responding to, </w:t>
      </w:r>
      <w:r w:rsidRPr="7E4578CB" w:rsidR="00276AA3">
        <w:rPr>
          <w:rFonts w:ascii="Arial" w:hAnsi="Arial" w:eastAsia="Arial" w:cs="Arial"/>
          <w:sz w:val="24"/>
          <w:szCs w:val="24"/>
        </w:rPr>
        <w:t>referring,</w:t>
      </w:r>
      <w:r w:rsidRPr="7E4578CB" w:rsidR="007D446F">
        <w:rPr>
          <w:rFonts w:ascii="Arial" w:hAnsi="Arial" w:eastAsia="Arial" w:cs="Arial"/>
          <w:sz w:val="24"/>
          <w:szCs w:val="24"/>
        </w:rPr>
        <w:t xml:space="preserve"> and </w:t>
      </w:r>
      <w:r w:rsidRPr="7E4578CB" w:rsidR="007D446F">
        <w:rPr>
          <w:rFonts w:ascii="Arial" w:hAnsi="Arial" w:eastAsia="Arial" w:cs="Arial"/>
          <w:sz w:val="24"/>
          <w:szCs w:val="24"/>
        </w:rPr>
        <w:t>monitoring</w:t>
      </w:r>
      <w:r w:rsidRPr="7E4578CB" w:rsidR="007D446F">
        <w:rPr>
          <w:rFonts w:ascii="Arial" w:hAnsi="Arial" w:eastAsia="Arial" w:cs="Arial"/>
          <w:sz w:val="24"/>
          <w:szCs w:val="24"/>
        </w:rPr>
        <w:t xml:space="preserve"> any safeguarding issues arising from inappropriate use of the technology. </w:t>
      </w:r>
    </w:p>
    <w:p w:rsidRPr="007D446F" w:rsidR="007D446F" w:rsidP="7E4578CB" w:rsidRDefault="007D446F" w14:paraId="2E355A56" w14:textId="6D19ECF7">
      <w:pPr>
        <w:rPr>
          <w:rFonts w:ascii="Arial" w:hAnsi="Arial" w:eastAsia="Arial" w:cs="Arial"/>
          <w:sz w:val="24"/>
          <w:szCs w:val="24"/>
        </w:rPr>
      </w:pPr>
      <w:r w:rsidRPr="7E4578CB" w:rsidR="007D446F">
        <w:rPr>
          <w:rFonts w:ascii="Arial" w:hAnsi="Arial" w:eastAsia="Arial" w:cs="Arial"/>
          <w:sz w:val="24"/>
          <w:szCs w:val="24"/>
        </w:rPr>
        <w:t>3.</w:t>
      </w:r>
      <w:r w:rsidRPr="7E4578CB" w:rsidR="007913B1">
        <w:rPr>
          <w:rFonts w:ascii="Arial" w:hAnsi="Arial" w:eastAsia="Arial" w:cs="Arial"/>
          <w:sz w:val="24"/>
          <w:szCs w:val="24"/>
        </w:rPr>
        <w:t>5</w:t>
      </w:r>
      <w:r w:rsidRPr="7E4578CB" w:rsidR="007D446F">
        <w:rPr>
          <w:rFonts w:ascii="Arial" w:hAnsi="Arial" w:eastAsia="Arial" w:cs="Arial"/>
          <w:sz w:val="24"/>
          <w:szCs w:val="24"/>
        </w:rPr>
        <w:t xml:space="preserve"> The Safeguarding and Wellbeing Steering group will ensure that this policy is in line with government, </w:t>
      </w:r>
      <w:r w:rsidRPr="7E4578CB" w:rsidR="00276AA3">
        <w:rPr>
          <w:rFonts w:ascii="Arial" w:hAnsi="Arial" w:eastAsia="Arial" w:cs="Arial"/>
          <w:sz w:val="24"/>
          <w:szCs w:val="24"/>
        </w:rPr>
        <w:t>police,</w:t>
      </w:r>
      <w:r w:rsidRPr="7E4578CB" w:rsidR="007D446F">
        <w:rPr>
          <w:rFonts w:ascii="Arial" w:hAnsi="Arial" w:eastAsia="Arial" w:cs="Arial"/>
          <w:sz w:val="24"/>
          <w:szCs w:val="24"/>
        </w:rPr>
        <w:t xml:space="preserve"> or other external agencies. The Group will also recommend </w:t>
      </w:r>
      <w:r w:rsidRPr="7E4578CB" w:rsidR="007D446F">
        <w:rPr>
          <w:rFonts w:ascii="Arial" w:hAnsi="Arial" w:eastAsia="Arial" w:cs="Arial"/>
          <w:sz w:val="24"/>
          <w:szCs w:val="24"/>
        </w:rPr>
        <w:t>appropriate provision</w:t>
      </w:r>
      <w:r w:rsidRPr="7E4578CB" w:rsidR="007D446F">
        <w:rPr>
          <w:rFonts w:ascii="Arial" w:hAnsi="Arial" w:eastAsia="Arial" w:cs="Arial"/>
          <w:sz w:val="24"/>
          <w:szCs w:val="24"/>
        </w:rPr>
        <w:t xml:space="preserve"> of information or training and support for all employees - including the Operational Group and the Reporters and </w:t>
      </w:r>
      <w:r w:rsidRPr="7E4578CB" w:rsidR="007913B1">
        <w:rPr>
          <w:rFonts w:ascii="Arial" w:hAnsi="Arial" w:eastAsia="Arial" w:cs="Arial"/>
          <w:sz w:val="24"/>
          <w:szCs w:val="24"/>
        </w:rPr>
        <w:t>Managers</w:t>
      </w:r>
      <w:r w:rsidRPr="7E4578CB" w:rsidR="007D446F">
        <w:rPr>
          <w:rFonts w:ascii="Arial" w:hAnsi="Arial" w:eastAsia="Arial" w:cs="Arial"/>
          <w:sz w:val="24"/>
          <w:szCs w:val="24"/>
        </w:rPr>
        <w:t xml:space="preserve"> within it. </w:t>
      </w:r>
    </w:p>
    <w:p w:rsidRPr="00EE1118" w:rsidR="007D446F" w:rsidP="7E4578CB" w:rsidRDefault="007B60E6" w14:paraId="047D443E" w14:textId="199ED84A">
      <w:pPr>
        <w:rPr>
          <w:rFonts w:ascii="Arial" w:hAnsi="Arial" w:eastAsia="Arial" w:cs="Arial"/>
          <w:b w:val="1"/>
          <w:bCs w:val="1"/>
          <w:sz w:val="24"/>
          <w:szCs w:val="24"/>
        </w:rPr>
      </w:pPr>
      <w:r w:rsidRPr="7E4578CB" w:rsidR="007B60E6">
        <w:rPr>
          <w:rFonts w:ascii="Arial" w:hAnsi="Arial" w:eastAsia="Arial" w:cs="Arial"/>
          <w:b w:val="1"/>
          <w:bCs w:val="1"/>
          <w:sz w:val="24"/>
          <w:szCs w:val="24"/>
        </w:rPr>
        <w:t>4</w:t>
      </w:r>
      <w:r w:rsidRPr="7E4578CB" w:rsidR="007D446F">
        <w:rPr>
          <w:rFonts w:ascii="Arial" w:hAnsi="Arial" w:eastAsia="Arial" w:cs="Arial"/>
          <w:b w:val="1"/>
          <w:bCs w:val="1"/>
          <w:sz w:val="24"/>
          <w:szCs w:val="24"/>
        </w:rPr>
        <w:t>. Linked Policies</w:t>
      </w:r>
      <w:r w:rsidRPr="7E4578CB" w:rsidR="007B60E6">
        <w:rPr>
          <w:rFonts w:ascii="Arial" w:hAnsi="Arial" w:eastAsia="Arial" w:cs="Arial"/>
          <w:b w:val="1"/>
          <w:bCs w:val="1"/>
          <w:sz w:val="24"/>
          <w:szCs w:val="24"/>
        </w:rPr>
        <w:t xml:space="preserve"> and Procedures</w:t>
      </w:r>
      <w:r w:rsidRPr="7E4578CB" w:rsidR="007D446F">
        <w:rPr>
          <w:rFonts w:ascii="Arial" w:hAnsi="Arial" w:eastAsia="Arial" w:cs="Arial"/>
          <w:b w:val="1"/>
          <w:bCs w:val="1"/>
          <w:sz w:val="24"/>
          <w:szCs w:val="24"/>
        </w:rPr>
        <w:t xml:space="preserve"> </w:t>
      </w:r>
    </w:p>
    <w:p w:rsidR="008902A6" w:rsidP="7E4578CB" w:rsidRDefault="007D446F" w14:paraId="64B691F4" w14:textId="7BC7FE4A">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Data protection policy </w:t>
      </w:r>
    </w:p>
    <w:p w:rsidR="008902A6" w:rsidP="7E4578CB" w:rsidRDefault="007D446F" w14:paraId="6035F8B2" w14:textId="38AA3E0B">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Safeguarding Policy (Student)   </w:t>
      </w:r>
    </w:p>
    <w:p w:rsidR="008902A6" w:rsidP="7E4578CB" w:rsidRDefault="007D446F" w14:paraId="41FCBF58" w14:textId="7EE63C2C">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IT and Information Security Policy  </w:t>
      </w:r>
    </w:p>
    <w:p w:rsidR="008902A6" w:rsidP="7E4578CB" w:rsidRDefault="007D446F" w14:paraId="3A9A10CD" w14:textId="4D9E2152">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Employee Disciplinary Policy  </w:t>
      </w:r>
    </w:p>
    <w:p w:rsidR="00F216C7" w:rsidP="7E4578CB" w:rsidRDefault="00AA5062" w14:paraId="13D66C3B" w14:textId="750AF5F1">
      <w:pPr>
        <w:pStyle w:val="ListParagraph"/>
        <w:numPr>
          <w:ilvl w:val="0"/>
          <w:numId w:val="26"/>
        </w:numPr>
        <w:rPr>
          <w:rFonts w:ascii="Arial" w:hAnsi="Arial" w:eastAsia="Arial" w:cs="Arial"/>
          <w:sz w:val="24"/>
          <w:szCs w:val="24"/>
        </w:rPr>
      </w:pPr>
      <w:r w:rsidRPr="7E4578CB" w:rsidR="00AA5062">
        <w:rPr>
          <w:rFonts w:ascii="Arial" w:hAnsi="Arial" w:eastAsia="Arial" w:cs="Arial"/>
          <w:sz w:val="24"/>
          <w:szCs w:val="24"/>
        </w:rPr>
        <w:t>Anti-Bullying</w:t>
      </w:r>
      <w:r w:rsidRPr="7E4578CB" w:rsidR="007D446F">
        <w:rPr>
          <w:rFonts w:ascii="Arial" w:hAnsi="Arial" w:eastAsia="Arial" w:cs="Arial"/>
          <w:sz w:val="24"/>
          <w:szCs w:val="24"/>
        </w:rPr>
        <w:t xml:space="preserve"> and Harassment Policy (Student)  </w:t>
      </w:r>
    </w:p>
    <w:p w:rsidRPr="00F216C7" w:rsidR="007D446F" w:rsidP="7E4578CB" w:rsidRDefault="007D446F" w14:paraId="72B142A7" w14:textId="1B16D8FD">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Positive Student </w:t>
      </w:r>
      <w:r w:rsidRPr="7E4578CB" w:rsidR="007D446F">
        <w:rPr>
          <w:rFonts w:ascii="Arial" w:hAnsi="Arial" w:eastAsia="Arial" w:cs="Arial"/>
          <w:sz w:val="24"/>
          <w:szCs w:val="24"/>
        </w:rPr>
        <w:t>Behaviour</w:t>
      </w:r>
      <w:r w:rsidRPr="7E4578CB" w:rsidR="007D446F">
        <w:rPr>
          <w:rFonts w:ascii="Arial" w:hAnsi="Arial" w:eastAsia="Arial" w:cs="Arial"/>
          <w:sz w:val="24"/>
          <w:szCs w:val="24"/>
        </w:rPr>
        <w:t xml:space="preserve"> Policy  </w:t>
      </w:r>
    </w:p>
    <w:p w:rsidR="00EE1118" w:rsidP="7E4578CB" w:rsidRDefault="007D446F" w14:paraId="4557B44F" w14:textId="7E459FEB">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Social Media P</w:t>
      </w:r>
      <w:r w:rsidRPr="7E4578CB" w:rsidR="000A6828">
        <w:rPr>
          <w:rFonts w:ascii="Arial" w:hAnsi="Arial" w:eastAsia="Arial" w:cs="Arial"/>
          <w:sz w:val="24"/>
          <w:szCs w:val="24"/>
        </w:rPr>
        <w:t>olicy</w:t>
      </w:r>
      <w:r w:rsidRPr="7E4578CB" w:rsidR="007D446F">
        <w:rPr>
          <w:rFonts w:ascii="Arial" w:hAnsi="Arial" w:eastAsia="Arial" w:cs="Arial"/>
          <w:sz w:val="24"/>
          <w:szCs w:val="24"/>
        </w:rPr>
        <w:t xml:space="preserve">   </w:t>
      </w:r>
    </w:p>
    <w:p w:rsidR="00EE1118" w:rsidP="7E4578CB" w:rsidRDefault="007D446F" w14:paraId="1CDF8DF3" w14:textId="475576BF">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Employee Professional Boundaries Code of Conduct   </w:t>
      </w:r>
    </w:p>
    <w:p w:rsidR="003B104E" w:rsidP="7E4578CB" w:rsidRDefault="003B104E" w14:paraId="1556EEE4" w14:textId="082C7D6F">
      <w:pPr>
        <w:pStyle w:val="ListParagraph"/>
        <w:numPr>
          <w:ilvl w:val="0"/>
          <w:numId w:val="26"/>
        </w:numPr>
        <w:rPr>
          <w:rFonts w:ascii="Arial" w:hAnsi="Arial" w:eastAsia="Arial" w:cs="Arial"/>
          <w:sz w:val="24"/>
          <w:szCs w:val="24"/>
        </w:rPr>
      </w:pPr>
      <w:r w:rsidRPr="7E4578CB" w:rsidR="007D446F">
        <w:rPr>
          <w:rFonts w:ascii="Arial" w:hAnsi="Arial" w:eastAsia="Arial" w:cs="Arial"/>
          <w:sz w:val="24"/>
          <w:szCs w:val="24"/>
        </w:rPr>
        <w:t xml:space="preserve">Employee Disciplinary Procedure  </w:t>
      </w:r>
    </w:p>
    <w:p w:rsidR="7E4578CB" w:rsidP="7E4578CB" w:rsidRDefault="7E4578CB" w14:paraId="227EEA82" w14:textId="7875A1B5">
      <w:pPr>
        <w:pStyle w:val="ListParagraph"/>
        <w:ind w:left="360"/>
        <w:rPr>
          <w:rFonts w:ascii="Arial" w:hAnsi="Arial" w:eastAsia="Arial" w:cs="Arial"/>
          <w:sz w:val="24"/>
          <w:szCs w:val="24"/>
        </w:rPr>
      </w:pPr>
    </w:p>
    <w:p w:rsidR="00D37CEE" w:rsidP="7E4578CB" w:rsidRDefault="00A64B68" w14:paraId="7302CFF8" w14:textId="0B35D4C9">
      <w:pPr>
        <w:rPr>
          <w:rFonts w:ascii="Arial" w:hAnsi="Arial" w:eastAsia="Arial" w:cs="Arial"/>
          <w:b w:val="1"/>
          <w:bCs w:val="1"/>
          <w:sz w:val="24"/>
          <w:szCs w:val="24"/>
        </w:rPr>
      </w:pPr>
      <w:r w:rsidRPr="7E4578CB" w:rsidR="00A64B68">
        <w:rPr>
          <w:rFonts w:ascii="Arial" w:hAnsi="Arial" w:eastAsia="Arial" w:cs="Arial"/>
          <w:b w:val="1"/>
          <w:bCs w:val="1"/>
          <w:sz w:val="24"/>
          <w:szCs w:val="24"/>
        </w:rPr>
        <w:t>5</w:t>
      </w:r>
      <w:r w:rsidRPr="7E4578CB" w:rsidR="00497B2C">
        <w:rPr>
          <w:rFonts w:ascii="Arial" w:hAnsi="Arial" w:eastAsia="Arial" w:cs="Arial"/>
          <w:b w:val="1"/>
          <w:bCs w:val="1"/>
          <w:sz w:val="24"/>
          <w:szCs w:val="24"/>
        </w:rPr>
        <w:t>. Equality Impact Assessment</w:t>
      </w:r>
    </w:p>
    <w:p w:rsidR="00122AEA" w:rsidP="7E4578CB" w:rsidRDefault="00122AEA" w14:paraId="2B30CA0F" w14:textId="59083D03">
      <w:pPr>
        <w:rPr>
          <w:rFonts w:ascii="Arial" w:hAnsi="Arial" w:eastAsia="Arial" w:cs="Arial"/>
          <w:b w:val="1"/>
          <w:bCs w:val="1"/>
          <w:sz w:val="24"/>
          <w:szCs w:val="24"/>
        </w:rPr>
      </w:pPr>
      <w:r w:rsidR="00122AEA">
        <w:drawing>
          <wp:inline wp14:editId="36400511" wp14:anchorId="59417443">
            <wp:extent cx="5731510" cy="1209040"/>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5731510" cy="1209040"/>
                    </a:xfrm>
                    <a:prstGeom prst="rect">
                      <a:avLst/>
                    </a:prstGeom>
                    <a:noFill/>
                    <a:ln>
                      <a:noFill/>
                    </a:ln>
                  </pic:spPr>
                </pic:pic>
              </a:graphicData>
            </a:graphic>
          </wp:inline>
        </w:drawing>
      </w:r>
    </w:p>
    <w:p w:rsidRPr="00497B2C" w:rsidR="00497B2C" w:rsidP="7E4578CB" w:rsidRDefault="00497B2C" w14:paraId="76E353D4" w14:textId="77777777">
      <w:pPr>
        <w:spacing w:after="0"/>
        <w:rPr>
          <w:rFonts w:ascii="Arial" w:hAnsi="Arial" w:eastAsia="Arial" w:cs="Arial"/>
          <w:b w:val="1"/>
          <w:bCs w:val="1"/>
          <w:sz w:val="24"/>
          <w:szCs w:val="24"/>
        </w:rPr>
      </w:pPr>
    </w:p>
    <w:sectPr w:rsidRPr="00497B2C" w:rsidR="00497B2C">
      <w:headerReference w:type="default" r:id="rId11"/>
      <w:footerReference w:type="default" r:id="rId12"/>
      <w:pgSz w:w="11906" w:h="16838" w:orient="portrait"/>
      <w:pgMar w:top="1440" w:right="1440" w:bottom="1440" w:left="1440" w:header="708" w:footer="708" w:gutter="0"/>
      <w:cols w:space="708"/>
      <w:docGrid w:linePitch="360"/>
      <w:titlePg w:val="1"/>
      <w:headerReference w:type="first" r:id="R92785acdf6914610"/>
      <w:footerReference w:type="first" r:id="R159aa8b1c1b740f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2A19" w:rsidP="00570F61" w:rsidRDefault="00ED2A19" w14:paraId="3A23831C" w14:textId="77777777">
      <w:pPr>
        <w:spacing w:after="0" w:line="240" w:lineRule="auto"/>
      </w:pPr>
      <w:r>
        <w:separator/>
      </w:r>
    </w:p>
  </w:endnote>
  <w:endnote w:type="continuationSeparator" w:id="0">
    <w:p w:rsidR="00ED2A19" w:rsidP="00570F61" w:rsidRDefault="00ED2A19" w14:paraId="110D0D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13586"/>
      <w:docPartObj>
        <w:docPartGallery w:val="Page Numbers (Bottom of Page)"/>
        <w:docPartUnique/>
      </w:docPartObj>
    </w:sdtPr>
    <w:sdtEndPr>
      <w:rPr>
        <w:color w:val="7F7F7F" w:themeColor="background1" w:themeShade="7F"/>
        <w:spacing w:val="60"/>
      </w:rPr>
    </w:sdtEndPr>
    <w:sdtContent>
      <w:p w:rsidR="00EF55EB" w:rsidRDefault="00EF55EB" w14:paraId="589225E7" w14:textId="156F462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F55EB" w:rsidRDefault="00EF55EB" w14:paraId="749F012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E4578CB" w:rsidTr="7E4578CB" w14:paraId="0BEBE2E6">
      <w:trPr>
        <w:trHeight w:val="300"/>
      </w:trPr>
      <w:tc>
        <w:tcPr>
          <w:tcW w:w="3005" w:type="dxa"/>
          <w:tcMar/>
        </w:tcPr>
        <w:p w:rsidR="7E4578CB" w:rsidP="7E4578CB" w:rsidRDefault="7E4578CB" w14:paraId="4A23670A" w14:textId="4B658D04">
          <w:pPr>
            <w:pStyle w:val="Header"/>
            <w:bidi w:val="0"/>
            <w:ind w:left="-115"/>
            <w:jc w:val="left"/>
          </w:pPr>
        </w:p>
      </w:tc>
      <w:tc>
        <w:tcPr>
          <w:tcW w:w="3005" w:type="dxa"/>
          <w:tcMar/>
        </w:tcPr>
        <w:p w:rsidR="7E4578CB" w:rsidP="7E4578CB" w:rsidRDefault="7E4578CB" w14:paraId="5268B8D7" w14:textId="07AA6E51">
          <w:pPr>
            <w:pStyle w:val="Header"/>
            <w:bidi w:val="0"/>
            <w:jc w:val="center"/>
          </w:pPr>
        </w:p>
      </w:tc>
      <w:tc>
        <w:tcPr>
          <w:tcW w:w="3005" w:type="dxa"/>
          <w:tcMar/>
        </w:tcPr>
        <w:p w:rsidR="7E4578CB" w:rsidP="7E4578CB" w:rsidRDefault="7E4578CB" w14:paraId="1DEE3FFE" w14:textId="0812995E">
          <w:pPr>
            <w:pStyle w:val="Header"/>
            <w:bidi w:val="0"/>
            <w:ind w:right="-115"/>
            <w:jc w:val="right"/>
          </w:pPr>
        </w:p>
      </w:tc>
    </w:tr>
  </w:tbl>
  <w:p w:rsidR="7E4578CB" w:rsidP="7E4578CB" w:rsidRDefault="7E4578CB" w14:paraId="31040998" w14:textId="3FD308C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2A19" w:rsidP="00570F61" w:rsidRDefault="00ED2A19" w14:paraId="400F086A" w14:textId="77777777">
      <w:pPr>
        <w:spacing w:after="0" w:line="240" w:lineRule="auto"/>
      </w:pPr>
      <w:r>
        <w:separator/>
      </w:r>
    </w:p>
  </w:footnote>
  <w:footnote w:type="continuationSeparator" w:id="0">
    <w:p w:rsidR="00ED2A19" w:rsidP="00570F61" w:rsidRDefault="00ED2A19" w14:paraId="1777E1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F61" w:rsidRDefault="00287918" w14:paraId="2B6C9CF8" w14:textId="085E5A61">
    <w:pPr>
      <w:pStyle w:val="Header"/>
    </w:pPr>
  </w:p>
  <w:p w:rsidR="00570F61" w:rsidRDefault="00570F61" w14:paraId="79DAA651" w14:textId="55DFDE41">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E4578CB" w:rsidP="7E4578CB" w:rsidRDefault="7E4578CB" w14:paraId="7CF3B3FD" w14:textId="4040F1A1">
    <w:pPr>
      <w:pStyle w:val="Header"/>
      <w:bidi w:val="0"/>
    </w:pPr>
    <w:r w:rsidR="7E4578CB">
      <w:drawing>
        <wp:inline wp14:editId="6FA34DFB" wp14:anchorId="54DCDEAB">
          <wp:extent cx="3271155" cy="914400"/>
          <wp:effectExtent l="0" t="0" r="0" b="0"/>
          <wp:docPr id="1363774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377474" name="Picture 136377474"/>
                  <pic:cNvPicPr/>
                </pic:nvPicPr>
                <pic:blipFill>
                  <a:blip xmlns:r="http://schemas.openxmlformats.org/officeDocument/2006/relationships" r:embed="rId132545484">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6">
    <w:nsid w:val="7f23e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BF2390"/>
    <w:multiLevelType w:val="hybridMultilevel"/>
    <w:tmpl w:val="F768DF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3A1B2F"/>
    <w:multiLevelType w:val="hybridMultilevel"/>
    <w:tmpl w:val="46E8BB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3A6C56"/>
    <w:multiLevelType w:val="hybridMultilevel"/>
    <w:tmpl w:val="C6A8D8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2364F1"/>
    <w:multiLevelType w:val="multilevel"/>
    <w:tmpl w:val="74625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957A97"/>
    <w:multiLevelType w:val="hybridMultilevel"/>
    <w:tmpl w:val="8714AE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CBB144A"/>
    <w:multiLevelType w:val="hybridMultilevel"/>
    <w:tmpl w:val="E9DE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C322F"/>
    <w:multiLevelType w:val="multilevel"/>
    <w:tmpl w:val="8BA00D6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3A5604F"/>
    <w:multiLevelType w:val="hybridMultilevel"/>
    <w:tmpl w:val="CA9A3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33B35"/>
    <w:multiLevelType w:val="multilevel"/>
    <w:tmpl w:val="3A0650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651E3D"/>
    <w:multiLevelType w:val="hybridMultilevel"/>
    <w:tmpl w:val="83501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934BC7"/>
    <w:multiLevelType w:val="hybridMultilevel"/>
    <w:tmpl w:val="D01417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4785558"/>
    <w:multiLevelType w:val="hybridMultilevel"/>
    <w:tmpl w:val="913658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C22858"/>
    <w:multiLevelType w:val="hybridMultilevel"/>
    <w:tmpl w:val="D47C0FB2"/>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3" w15:restartNumberingAfterBreak="0">
    <w:nsid w:val="2DF82FC1"/>
    <w:multiLevelType w:val="hybridMultilevel"/>
    <w:tmpl w:val="2A2401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96754B"/>
    <w:multiLevelType w:val="multilevel"/>
    <w:tmpl w:val="00A29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4C7D9D"/>
    <w:multiLevelType w:val="hybridMultilevel"/>
    <w:tmpl w:val="29CCC5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BE63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67F0D"/>
    <w:multiLevelType w:val="hybridMultilevel"/>
    <w:tmpl w:val="409E4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2E872C0"/>
    <w:multiLevelType w:val="hybridMultilevel"/>
    <w:tmpl w:val="B6183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FD3693"/>
    <w:multiLevelType w:val="hybridMultilevel"/>
    <w:tmpl w:val="D18A10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3D96421"/>
    <w:multiLevelType w:val="hybridMultilevel"/>
    <w:tmpl w:val="E75E9F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E5173D"/>
    <w:multiLevelType w:val="multilevel"/>
    <w:tmpl w:val="87007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455653"/>
    <w:multiLevelType w:val="hybridMultilevel"/>
    <w:tmpl w:val="08ECAA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02C343E"/>
    <w:multiLevelType w:val="multilevel"/>
    <w:tmpl w:val="CFD81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87E5C0B"/>
    <w:multiLevelType w:val="hybridMultilevel"/>
    <w:tmpl w:val="D4EE27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EC11162"/>
    <w:multiLevelType w:val="hybridMultilevel"/>
    <w:tmpl w:val="248C924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27">
    <w:abstractNumId w:val="26"/>
  </w:num>
  <w:num w:numId="1" w16cid:durableId="1877500795">
    <w:abstractNumId w:val="5"/>
  </w:num>
  <w:num w:numId="2" w16cid:durableId="1959726053">
    <w:abstractNumId w:val="9"/>
  </w:num>
  <w:num w:numId="3" w16cid:durableId="428474895">
    <w:abstractNumId w:val="13"/>
  </w:num>
  <w:num w:numId="4" w16cid:durableId="1808929858">
    <w:abstractNumId w:val="1"/>
  </w:num>
  <w:num w:numId="5" w16cid:durableId="1925604419">
    <w:abstractNumId w:val="2"/>
  </w:num>
  <w:num w:numId="6" w16cid:durableId="1895040588">
    <w:abstractNumId w:val="11"/>
  </w:num>
  <w:num w:numId="7" w16cid:durableId="2041934896">
    <w:abstractNumId w:val="19"/>
  </w:num>
  <w:num w:numId="8" w16cid:durableId="205531836">
    <w:abstractNumId w:val="24"/>
  </w:num>
  <w:num w:numId="9" w16cid:durableId="794450822">
    <w:abstractNumId w:val="21"/>
  </w:num>
  <w:num w:numId="10" w16cid:durableId="263651381">
    <w:abstractNumId w:val="3"/>
  </w:num>
  <w:num w:numId="11" w16cid:durableId="2071228917">
    <w:abstractNumId w:val="23"/>
  </w:num>
  <w:num w:numId="12" w16cid:durableId="760681550">
    <w:abstractNumId w:val="10"/>
  </w:num>
  <w:num w:numId="13" w16cid:durableId="1955088509">
    <w:abstractNumId w:val="20"/>
  </w:num>
  <w:num w:numId="14" w16cid:durableId="2036343769">
    <w:abstractNumId w:val="6"/>
  </w:num>
  <w:num w:numId="15" w16cid:durableId="151483371">
    <w:abstractNumId w:val="7"/>
  </w:num>
  <w:num w:numId="16" w16cid:durableId="63335926">
    <w:abstractNumId w:val="17"/>
  </w:num>
  <w:num w:numId="17" w16cid:durableId="1729036767">
    <w:abstractNumId w:val="12"/>
  </w:num>
  <w:num w:numId="18" w16cid:durableId="1084961025">
    <w:abstractNumId w:val="18"/>
  </w:num>
  <w:num w:numId="19" w16cid:durableId="639308017">
    <w:abstractNumId w:val="25"/>
  </w:num>
  <w:num w:numId="20" w16cid:durableId="1122767584">
    <w:abstractNumId w:val="16"/>
  </w:num>
  <w:num w:numId="21" w16cid:durableId="610868040">
    <w:abstractNumId w:val="14"/>
  </w:num>
  <w:num w:numId="22" w16cid:durableId="2000882624">
    <w:abstractNumId w:val="8"/>
  </w:num>
  <w:num w:numId="23" w16cid:durableId="1184250911">
    <w:abstractNumId w:val="15"/>
  </w:num>
  <w:num w:numId="24" w16cid:durableId="208303133">
    <w:abstractNumId w:val="22"/>
  </w:num>
  <w:num w:numId="25" w16cid:durableId="200829257">
    <w:abstractNumId w:val="0"/>
  </w:num>
  <w:num w:numId="26" w16cid:durableId="1181428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38CF"/>
    <w:rsid w:val="00006C8E"/>
    <w:rsid w:val="0000764A"/>
    <w:rsid w:val="00011894"/>
    <w:rsid w:val="00030C34"/>
    <w:rsid w:val="000335C2"/>
    <w:rsid w:val="00042DBC"/>
    <w:rsid w:val="00063F4B"/>
    <w:rsid w:val="000640D4"/>
    <w:rsid w:val="0006685C"/>
    <w:rsid w:val="000732BC"/>
    <w:rsid w:val="00074E61"/>
    <w:rsid w:val="00075115"/>
    <w:rsid w:val="00092752"/>
    <w:rsid w:val="000A4317"/>
    <w:rsid w:val="000A4F1C"/>
    <w:rsid w:val="000A6828"/>
    <w:rsid w:val="000B1AEE"/>
    <w:rsid w:val="000B1F61"/>
    <w:rsid w:val="000C06B9"/>
    <w:rsid w:val="000C4AA8"/>
    <w:rsid w:val="000D0EC4"/>
    <w:rsid w:val="000D1436"/>
    <w:rsid w:val="000E0826"/>
    <w:rsid w:val="000E1A60"/>
    <w:rsid w:val="000F149A"/>
    <w:rsid w:val="000F2D40"/>
    <w:rsid w:val="000F6652"/>
    <w:rsid w:val="0011339A"/>
    <w:rsid w:val="00117B82"/>
    <w:rsid w:val="00120795"/>
    <w:rsid w:val="00122AEA"/>
    <w:rsid w:val="00123111"/>
    <w:rsid w:val="001246DF"/>
    <w:rsid w:val="00124DAA"/>
    <w:rsid w:val="00134E47"/>
    <w:rsid w:val="00140FB7"/>
    <w:rsid w:val="001561A5"/>
    <w:rsid w:val="0016011F"/>
    <w:rsid w:val="00166E1A"/>
    <w:rsid w:val="00167D85"/>
    <w:rsid w:val="00173CF0"/>
    <w:rsid w:val="001834A1"/>
    <w:rsid w:val="001837F6"/>
    <w:rsid w:val="00185588"/>
    <w:rsid w:val="00186634"/>
    <w:rsid w:val="00196F5A"/>
    <w:rsid w:val="001B4E16"/>
    <w:rsid w:val="001C0A57"/>
    <w:rsid w:val="001C0B20"/>
    <w:rsid w:val="001F03F8"/>
    <w:rsid w:val="001F7459"/>
    <w:rsid w:val="001F7E56"/>
    <w:rsid w:val="00210982"/>
    <w:rsid w:val="00225579"/>
    <w:rsid w:val="0023201A"/>
    <w:rsid w:val="002419DA"/>
    <w:rsid w:val="00243350"/>
    <w:rsid w:val="00247131"/>
    <w:rsid w:val="00251DD3"/>
    <w:rsid w:val="00263C33"/>
    <w:rsid w:val="00276AA3"/>
    <w:rsid w:val="00287918"/>
    <w:rsid w:val="002B49CE"/>
    <w:rsid w:val="002D1B47"/>
    <w:rsid w:val="002E377E"/>
    <w:rsid w:val="003038F5"/>
    <w:rsid w:val="00303E4F"/>
    <w:rsid w:val="003320EF"/>
    <w:rsid w:val="00335E4B"/>
    <w:rsid w:val="003452AD"/>
    <w:rsid w:val="003726C7"/>
    <w:rsid w:val="003803CF"/>
    <w:rsid w:val="0038155E"/>
    <w:rsid w:val="003B0708"/>
    <w:rsid w:val="003B104E"/>
    <w:rsid w:val="003B1923"/>
    <w:rsid w:val="003B486D"/>
    <w:rsid w:val="003C4136"/>
    <w:rsid w:val="003F5094"/>
    <w:rsid w:val="003F66F5"/>
    <w:rsid w:val="0041763E"/>
    <w:rsid w:val="00423DCD"/>
    <w:rsid w:val="00424162"/>
    <w:rsid w:val="00430A1B"/>
    <w:rsid w:val="00450C20"/>
    <w:rsid w:val="00456A58"/>
    <w:rsid w:val="0047282A"/>
    <w:rsid w:val="00477D21"/>
    <w:rsid w:val="00481F39"/>
    <w:rsid w:val="00493F8E"/>
    <w:rsid w:val="00495DA7"/>
    <w:rsid w:val="00497B2C"/>
    <w:rsid w:val="004B05B4"/>
    <w:rsid w:val="004C078B"/>
    <w:rsid w:val="004C3D02"/>
    <w:rsid w:val="00503965"/>
    <w:rsid w:val="00515F48"/>
    <w:rsid w:val="005164FC"/>
    <w:rsid w:val="00517BA5"/>
    <w:rsid w:val="005228F4"/>
    <w:rsid w:val="005231AD"/>
    <w:rsid w:val="00534F8B"/>
    <w:rsid w:val="00541DA4"/>
    <w:rsid w:val="0056737C"/>
    <w:rsid w:val="00570F61"/>
    <w:rsid w:val="0057233E"/>
    <w:rsid w:val="00577EFD"/>
    <w:rsid w:val="00594E4C"/>
    <w:rsid w:val="00595510"/>
    <w:rsid w:val="005A7460"/>
    <w:rsid w:val="005B24E1"/>
    <w:rsid w:val="005B3E71"/>
    <w:rsid w:val="005B44CF"/>
    <w:rsid w:val="005B45F0"/>
    <w:rsid w:val="005B66F8"/>
    <w:rsid w:val="005C6D3A"/>
    <w:rsid w:val="005D1268"/>
    <w:rsid w:val="00600ED8"/>
    <w:rsid w:val="00615608"/>
    <w:rsid w:val="0063178D"/>
    <w:rsid w:val="00633F84"/>
    <w:rsid w:val="006347F4"/>
    <w:rsid w:val="00635AC2"/>
    <w:rsid w:val="006377B4"/>
    <w:rsid w:val="00651ADF"/>
    <w:rsid w:val="00656785"/>
    <w:rsid w:val="00657346"/>
    <w:rsid w:val="006654C9"/>
    <w:rsid w:val="00671C79"/>
    <w:rsid w:val="006841F2"/>
    <w:rsid w:val="006A2940"/>
    <w:rsid w:val="006A43F8"/>
    <w:rsid w:val="006B41DE"/>
    <w:rsid w:val="006C135A"/>
    <w:rsid w:val="006C264F"/>
    <w:rsid w:val="006C33DA"/>
    <w:rsid w:val="006C4099"/>
    <w:rsid w:val="006D3675"/>
    <w:rsid w:val="006F1783"/>
    <w:rsid w:val="00706461"/>
    <w:rsid w:val="0071470E"/>
    <w:rsid w:val="00717A1B"/>
    <w:rsid w:val="00733216"/>
    <w:rsid w:val="007652D0"/>
    <w:rsid w:val="00766083"/>
    <w:rsid w:val="00775D3B"/>
    <w:rsid w:val="00786206"/>
    <w:rsid w:val="007913B1"/>
    <w:rsid w:val="007976DA"/>
    <w:rsid w:val="007B60E6"/>
    <w:rsid w:val="007B787C"/>
    <w:rsid w:val="007D446F"/>
    <w:rsid w:val="007D6B8C"/>
    <w:rsid w:val="007F5C13"/>
    <w:rsid w:val="00805A40"/>
    <w:rsid w:val="00806A8D"/>
    <w:rsid w:val="008160A3"/>
    <w:rsid w:val="00816CB9"/>
    <w:rsid w:val="008218F0"/>
    <w:rsid w:val="00821CFF"/>
    <w:rsid w:val="0084171B"/>
    <w:rsid w:val="00873F50"/>
    <w:rsid w:val="00874F29"/>
    <w:rsid w:val="008902A6"/>
    <w:rsid w:val="008A16B8"/>
    <w:rsid w:val="008A5BAF"/>
    <w:rsid w:val="008B682C"/>
    <w:rsid w:val="008C0E48"/>
    <w:rsid w:val="008D1E5B"/>
    <w:rsid w:val="008E21B6"/>
    <w:rsid w:val="008F044D"/>
    <w:rsid w:val="008F410B"/>
    <w:rsid w:val="009073C7"/>
    <w:rsid w:val="0091288B"/>
    <w:rsid w:val="00913878"/>
    <w:rsid w:val="009157B5"/>
    <w:rsid w:val="00923117"/>
    <w:rsid w:val="009477D4"/>
    <w:rsid w:val="009479E6"/>
    <w:rsid w:val="009612E2"/>
    <w:rsid w:val="0097510F"/>
    <w:rsid w:val="00980BF7"/>
    <w:rsid w:val="00995510"/>
    <w:rsid w:val="009A4789"/>
    <w:rsid w:val="009C0812"/>
    <w:rsid w:val="009D0C7A"/>
    <w:rsid w:val="009E3D1D"/>
    <w:rsid w:val="009E5965"/>
    <w:rsid w:val="009F366D"/>
    <w:rsid w:val="009F3F57"/>
    <w:rsid w:val="009F665B"/>
    <w:rsid w:val="00A119C0"/>
    <w:rsid w:val="00A17A49"/>
    <w:rsid w:val="00A17CA5"/>
    <w:rsid w:val="00A2363F"/>
    <w:rsid w:val="00A3176D"/>
    <w:rsid w:val="00A33315"/>
    <w:rsid w:val="00A369BB"/>
    <w:rsid w:val="00A52D8D"/>
    <w:rsid w:val="00A64A3D"/>
    <w:rsid w:val="00A64B68"/>
    <w:rsid w:val="00A71D61"/>
    <w:rsid w:val="00AA5062"/>
    <w:rsid w:val="00AC0966"/>
    <w:rsid w:val="00AC5445"/>
    <w:rsid w:val="00AC55B1"/>
    <w:rsid w:val="00AC7DC6"/>
    <w:rsid w:val="00AF1E64"/>
    <w:rsid w:val="00AF6C34"/>
    <w:rsid w:val="00B06640"/>
    <w:rsid w:val="00B07CBE"/>
    <w:rsid w:val="00B10167"/>
    <w:rsid w:val="00B12F85"/>
    <w:rsid w:val="00B21BE9"/>
    <w:rsid w:val="00B42622"/>
    <w:rsid w:val="00B514B2"/>
    <w:rsid w:val="00B57ED8"/>
    <w:rsid w:val="00B65127"/>
    <w:rsid w:val="00B67085"/>
    <w:rsid w:val="00B75577"/>
    <w:rsid w:val="00B757EC"/>
    <w:rsid w:val="00B7752B"/>
    <w:rsid w:val="00B8525F"/>
    <w:rsid w:val="00B95667"/>
    <w:rsid w:val="00BA1601"/>
    <w:rsid w:val="00BA4E41"/>
    <w:rsid w:val="00BA5988"/>
    <w:rsid w:val="00BC55C3"/>
    <w:rsid w:val="00BC7A7C"/>
    <w:rsid w:val="00BD10FF"/>
    <w:rsid w:val="00BD65B5"/>
    <w:rsid w:val="00BE26A1"/>
    <w:rsid w:val="00BE7A8F"/>
    <w:rsid w:val="00BF5CC8"/>
    <w:rsid w:val="00C00A3B"/>
    <w:rsid w:val="00C12545"/>
    <w:rsid w:val="00C237A1"/>
    <w:rsid w:val="00C250BE"/>
    <w:rsid w:val="00C27A14"/>
    <w:rsid w:val="00C27A7A"/>
    <w:rsid w:val="00C42E35"/>
    <w:rsid w:val="00C62321"/>
    <w:rsid w:val="00C73298"/>
    <w:rsid w:val="00C947CF"/>
    <w:rsid w:val="00CA23A2"/>
    <w:rsid w:val="00CD1CB8"/>
    <w:rsid w:val="00CE7212"/>
    <w:rsid w:val="00CF0059"/>
    <w:rsid w:val="00D0444D"/>
    <w:rsid w:val="00D147B2"/>
    <w:rsid w:val="00D17A49"/>
    <w:rsid w:val="00D31FD7"/>
    <w:rsid w:val="00D37CEE"/>
    <w:rsid w:val="00D62BFE"/>
    <w:rsid w:val="00D72E6A"/>
    <w:rsid w:val="00D74429"/>
    <w:rsid w:val="00D76B8A"/>
    <w:rsid w:val="00D86BF6"/>
    <w:rsid w:val="00D9694B"/>
    <w:rsid w:val="00D96F00"/>
    <w:rsid w:val="00DA3622"/>
    <w:rsid w:val="00DA7F31"/>
    <w:rsid w:val="00DC6649"/>
    <w:rsid w:val="00DD0CE7"/>
    <w:rsid w:val="00DE2121"/>
    <w:rsid w:val="00E0546D"/>
    <w:rsid w:val="00E12F7B"/>
    <w:rsid w:val="00E13E39"/>
    <w:rsid w:val="00E14103"/>
    <w:rsid w:val="00E23367"/>
    <w:rsid w:val="00E26BAB"/>
    <w:rsid w:val="00E343D4"/>
    <w:rsid w:val="00E42140"/>
    <w:rsid w:val="00E452C9"/>
    <w:rsid w:val="00E611DA"/>
    <w:rsid w:val="00E87B17"/>
    <w:rsid w:val="00E90FFD"/>
    <w:rsid w:val="00EB23BF"/>
    <w:rsid w:val="00EC5A44"/>
    <w:rsid w:val="00ED0ADA"/>
    <w:rsid w:val="00ED2252"/>
    <w:rsid w:val="00ED2A19"/>
    <w:rsid w:val="00ED728D"/>
    <w:rsid w:val="00EE1118"/>
    <w:rsid w:val="00EF20C9"/>
    <w:rsid w:val="00EF55EB"/>
    <w:rsid w:val="00F01CAB"/>
    <w:rsid w:val="00F04BA5"/>
    <w:rsid w:val="00F1099A"/>
    <w:rsid w:val="00F15D7D"/>
    <w:rsid w:val="00F216C7"/>
    <w:rsid w:val="00F34A59"/>
    <w:rsid w:val="00F4289B"/>
    <w:rsid w:val="00F4527A"/>
    <w:rsid w:val="00F47F57"/>
    <w:rsid w:val="00F525C7"/>
    <w:rsid w:val="00F660CA"/>
    <w:rsid w:val="00F72384"/>
    <w:rsid w:val="00F8594A"/>
    <w:rsid w:val="00F9758C"/>
    <w:rsid w:val="00FA451C"/>
    <w:rsid w:val="00FC328E"/>
    <w:rsid w:val="00FD0853"/>
    <w:rsid w:val="00FD1EB9"/>
    <w:rsid w:val="00FF7601"/>
    <w:rsid w:val="068A588F"/>
    <w:rsid w:val="0917461A"/>
    <w:rsid w:val="13FFA9E5"/>
    <w:rsid w:val="171B9976"/>
    <w:rsid w:val="27A2F867"/>
    <w:rsid w:val="3E3C5891"/>
    <w:rsid w:val="4A3E759E"/>
    <w:rsid w:val="5A9C493D"/>
    <w:rsid w:val="5B41FAB4"/>
    <w:rsid w:val="6FACE684"/>
    <w:rsid w:val="7E4578CB"/>
    <w:rsid w:val="7ED2B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0F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0F61"/>
    <w:rPr>
      <w:lang w:val="en-US"/>
    </w:rPr>
  </w:style>
  <w:style w:type="paragraph" w:styleId="Footer">
    <w:name w:val="footer"/>
    <w:basedOn w:val="Normal"/>
    <w:link w:val="FooterChar"/>
    <w:uiPriority w:val="99"/>
    <w:unhideWhenUsed/>
    <w:rsid w:val="00570F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0F61"/>
    <w:rPr>
      <w:lang w:val="en-US"/>
    </w:rPr>
  </w:style>
  <w:style w:type="paragraph" w:styleId="ListParagraph">
    <w:name w:val="List Paragraph"/>
    <w:basedOn w:val="Normal"/>
    <w:uiPriority w:val="34"/>
    <w:qFormat/>
    <w:rsid w:val="00B07CBE"/>
    <w:pPr>
      <w:ind w:left="720"/>
      <w:contextualSpacing/>
    </w:pPr>
  </w:style>
  <w:style w:type="character" w:styleId="Hyperlink">
    <w:name w:val="Hyperlink"/>
    <w:basedOn w:val="DefaultParagraphFont"/>
    <w:uiPriority w:val="99"/>
    <w:unhideWhenUsed/>
    <w:rsid w:val="00E13E39"/>
    <w:rPr>
      <w:color w:val="0563C1" w:themeColor="hyperlink"/>
      <w:u w:val="single"/>
    </w:rPr>
  </w:style>
  <w:style w:type="character" w:styleId="UnresolvedMention">
    <w:name w:val="Unresolved Mention"/>
    <w:basedOn w:val="DefaultParagraphFont"/>
    <w:uiPriority w:val="99"/>
    <w:semiHidden/>
    <w:unhideWhenUsed/>
    <w:rsid w:val="00E1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92785acdf6914610" /><Relationship Type="http://schemas.openxmlformats.org/officeDocument/2006/relationships/footer" Target="footer2.xml" Id="R159aa8b1c1b740fe" /></Relationships>
</file>

<file path=word/_rels/header2.xml.rels>&#65279;<?xml version="1.0" encoding="utf-8"?><Relationships xmlns="http://schemas.openxmlformats.org/package/2006/relationships"><Relationship Type="http://schemas.openxmlformats.org/officeDocument/2006/relationships/image" Target="/media/image.jpg" Id="rId1325454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28DAA4EC-DBA2-4C3D-9E3F-1063EC6AEF54}">
  <ds:schemaRefs>
    <ds:schemaRef ds:uri="http://schemas.microsoft.com/sharepoint/v3/contenttype/forms"/>
  </ds:schemaRefs>
</ds:datastoreItem>
</file>

<file path=customXml/itemProps2.xml><?xml version="1.0" encoding="utf-8"?>
<ds:datastoreItem xmlns:ds="http://schemas.openxmlformats.org/officeDocument/2006/customXml" ds:itemID="{65D765C3-769F-43A5-AF45-7AE29E77E637}"/>
</file>

<file path=customXml/itemProps3.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37</cp:revision>
  <dcterms:created xsi:type="dcterms:W3CDTF">2020-12-21T14:44:00Z</dcterms:created>
  <dcterms:modified xsi:type="dcterms:W3CDTF">2026-02-17T08:50:37Z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309900</vt:r8>
  </property>
  <property fmtid="{D5CDD505-2E9C-101B-9397-08002B2CF9AE}" pid="11" name="_SourceUrl">
    <vt:lpwstr/>
  </property>
  <property fmtid="{D5CDD505-2E9C-101B-9397-08002B2CF9AE}" pid="12" name="_SharedFileIndex">
    <vt:lpwstr/>
  </property>
</Properties>
</file>