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0F4B" w:rsidR="00560F4B" w:rsidP="546C8E1C" w:rsidRDefault="00560F4B" w14:paraId="671E0A65" w14:textId="02AC1AD1">
      <w:pPr>
        <w:pStyle w:val="Heading1"/>
        <w:rPr>
          <w:rFonts w:ascii="Arial" w:hAnsi="Arial" w:eastAsia="Arial" w:cs="Arial"/>
          <w:color w:val="auto"/>
          <w:sz w:val="48"/>
          <w:szCs w:val="48"/>
        </w:rPr>
      </w:pPr>
      <w:r w:rsidRPr="4C7F8795" w:rsidR="00560F4B">
        <w:rPr>
          <w:rFonts w:ascii="Arial" w:hAnsi="Arial" w:eastAsia="Arial" w:cs="Arial"/>
          <w:color w:val="auto"/>
          <w:sz w:val="48"/>
          <w:szCs w:val="48"/>
        </w:rPr>
        <w:t xml:space="preserve">Admission Policy </w:t>
      </w:r>
    </w:p>
    <w:p w:rsidRPr="00560F4B" w:rsidR="00560F4B" w:rsidP="546C8E1C" w:rsidRDefault="79E8F207" w14:paraId="47A6CDFF" w14:textId="477A6FC0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Author and Responsible Manager: Headteacher</w:t>
      </w:r>
    </w:p>
    <w:p w:rsidRPr="00560F4B" w:rsidR="00560F4B" w:rsidP="546C8E1C" w:rsidRDefault="79E8F207" w14:paraId="771BEE9A" w14:textId="1A830C95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Manual ID Number: BSA057</w:t>
      </w:r>
    </w:p>
    <w:p w:rsidRPr="00560F4B" w:rsidR="00560F4B" w:rsidP="546C8E1C" w:rsidRDefault="79E8F207" w14:paraId="12976C62" w14:textId="2439B87E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Version No: 1</w:t>
      </w:r>
    </w:p>
    <w:p w:rsidRPr="00560F4B" w:rsidR="00560F4B" w:rsidP="546C8E1C" w:rsidRDefault="79E8F207" w14:paraId="62199552" w14:textId="1AFC1E53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Date Approved: 19/08/2024</w:t>
      </w:r>
    </w:p>
    <w:p w:rsidRPr="00560F4B" w:rsidR="00560F4B" w:rsidP="546C8E1C" w:rsidRDefault="79E8F207" w14:paraId="35B22028" w14:textId="72F44464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Next Review Due: 19/08/2026</w:t>
      </w:r>
    </w:p>
    <w:p w:rsidRPr="00560F4B" w:rsidR="00560F4B" w:rsidP="546C8E1C" w:rsidRDefault="79E8F207" w14:paraId="79BDD159" w14:textId="71271124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Approved By: Headteacher</w:t>
      </w:r>
    </w:p>
    <w:p w:rsidRPr="00560F4B" w:rsidR="00560F4B" w:rsidP="546C8E1C" w:rsidRDefault="79E8F207" w14:paraId="429D300E" w14:textId="57C31B42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Applicable to: Staff and Students</w:t>
      </w:r>
    </w:p>
    <w:p w:rsidRPr="00560F4B" w:rsidR="00560F4B" w:rsidP="546C8E1C" w:rsidRDefault="79E8F207" w14:paraId="7557BBB1" w14:textId="0C65051D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Publication: Staff SharePoint and website</w:t>
      </w:r>
    </w:p>
    <w:p w:rsidRPr="00560F4B" w:rsidR="00560F4B" w:rsidP="546C8E1C" w:rsidRDefault="008205FC" w14:paraId="0681B29D" w14:textId="77777777">
      <w:pPr>
        <w:rPr>
          <w:rFonts w:ascii="Arial" w:hAnsi="Arial" w:eastAsia="Arial" w:cs="Arial"/>
          <w:sz w:val="24"/>
          <w:szCs w:val="24"/>
        </w:rPr>
      </w:pPr>
      <w:r>
        <w:pict w14:anchorId="38DAC6BC">
          <v:rect id="_x0000_i1025" style="width:0;height:1.5pt" o:hr="t" o:hrstd="t" o:hralign="center" fillcolor="#a0a0a0" stroked="f"/>
        </w:pict>
      </w:r>
    </w:p>
    <w:p w:rsidRPr="00560F4B" w:rsidR="00560F4B" w:rsidP="546C8E1C" w:rsidRDefault="00560F4B" w14:paraId="38ADF66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1. Introduction</w:t>
      </w:r>
    </w:p>
    <w:p w:rsidRPr="00560F4B" w:rsidR="00560F4B" w:rsidP="546C8E1C" w:rsidRDefault="00560F4B" w14:paraId="04D3485B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Blackpool Skills Academy C.I.C. is committed to providing a nurturing and inclusive learning environment that equips students with essential academic, vocational, and life skills. As an independent school, we welcome applications from students who demonstrate a willingness to engage in our curriculum and embrace the ethos of the Academy.</w:t>
      </w:r>
    </w:p>
    <w:p w:rsidRPr="00560F4B" w:rsidR="00560F4B" w:rsidP="546C8E1C" w:rsidRDefault="00560F4B" w14:paraId="388B8A99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This admission policy outlines the process and criteria for student enrolment, ensuring fairness, transparency, and compliance with all legal and safeguarding requirements.</w:t>
      </w:r>
    </w:p>
    <w:p w:rsidRPr="00560F4B" w:rsidR="00560F4B" w:rsidP="546C8E1C" w:rsidRDefault="008205FC" w14:paraId="5C50EA9E" w14:textId="77777777">
      <w:pPr>
        <w:rPr>
          <w:rFonts w:ascii="Arial" w:hAnsi="Arial" w:eastAsia="Arial" w:cs="Arial"/>
          <w:sz w:val="24"/>
          <w:szCs w:val="24"/>
        </w:rPr>
      </w:pPr>
      <w:r>
        <w:pict w14:anchorId="3C06FA0E">
          <v:rect id="_x0000_i1026" style="width:0;height:1.5pt" o:hr="t" o:hrstd="t" o:hralign="center" fillcolor="#a0a0a0" stroked="f"/>
        </w:pict>
      </w:r>
    </w:p>
    <w:p w:rsidRPr="00560F4B" w:rsidR="00560F4B" w:rsidP="546C8E1C" w:rsidRDefault="00560F4B" w14:paraId="2745A3D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2. Aims of the Admission Policy</w:t>
      </w:r>
    </w:p>
    <w:p w:rsidRPr="00560F4B" w:rsidR="00560F4B" w:rsidP="546C8E1C" w:rsidRDefault="00560F4B" w14:paraId="35AB2CEC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To provide equal opportunities for all applicants regardless of gender, race, ethnicity, religion, disability, or background.</w:t>
      </w:r>
    </w:p>
    <w:p w:rsidRPr="00560F4B" w:rsidR="00560F4B" w:rsidP="546C8E1C" w:rsidRDefault="00560F4B" w14:paraId="02E72DF5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To ensure a fair and consistent admissions process.</w:t>
      </w:r>
    </w:p>
    <w:p w:rsidR="00560F4B" w:rsidP="546C8E1C" w:rsidRDefault="00560F4B" w14:paraId="79DAC9C5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To match prospective students with the Academy’s curriculum, ethos, and available resources.</w:t>
      </w:r>
    </w:p>
    <w:p w:rsidR="002C324E" w:rsidP="546C8E1C" w:rsidRDefault="0067478D" w14:paraId="5F9A863E" w14:textId="6E6507F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eastAsia="Arial" w:cs="Arial"/>
        </w:rPr>
      </w:pPr>
      <w:r w:rsidRPr="546C8E1C">
        <w:rPr>
          <w:rFonts w:ascii="Arial" w:hAnsi="Arial" w:eastAsia="Arial" w:cs="Arial"/>
        </w:rPr>
        <w:t xml:space="preserve">To actively promote </w:t>
      </w:r>
      <w:r w:rsidRPr="546C8E1C">
        <w:rPr>
          <w:rStyle w:val="Strong"/>
          <w:rFonts w:ascii="Arial" w:hAnsi="Arial" w:eastAsia="Arial" w:cs="Arial"/>
        </w:rPr>
        <w:t>pupil voice</w:t>
      </w:r>
      <w:r w:rsidRPr="546C8E1C">
        <w:rPr>
          <w:rFonts w:ascii="Arial" w:hAnsi="Arial" w:eastAsia="Arial" w:cs="Arial"/>
        </w:rPr>
        <w:t xml:space="preserve"> throughout the admissions process, ensuring that young people are involved in decisions about their education wherever appropriate.</w:t>
      </w:r>
    </w:p>
    <w:p w:rsidRPr="002C324E" w:rsidR="002C324E" w:rsidP="546C8E1C" w:rsidRDefault="002C324E" w14:paraId="60910F17" w14:textId="77777777">
      <w:pPr>
        <w:pStyle w:val="NormalWeb"/>
        <w:spacing w:before="0" w:beforeAutospacing="0" w:after="0" w:afterAutospacing="0"/>
        <w:ind w:left="720"/>
        <w:rPr>
          <w:rFonts w:ascii="Arial" w:hAnsi="Arial" w:eastAsia="Arial" w:cs="Arial"/>
        </w:rPr>
      </w:pPr>
    </w:p>
    <w:p w:rsidRPr="00AF3027" w:rsidR="0067478D" w:rsidP="546C8E1C" w:rsidRDefault="0067478D" w14:paraId="7B2E2867" w14:textId="072AAD0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eastAsia="Arial" w:cs="Arial"/>
        </w:rPr>
      </w:pPr>
      <w:r w:rsidRPr="546C8E1C">
        <w:rPr>
          <w:rFonts w:ascii="Arial" w:hAnsi="Arial" w:eastAsia="Arial" w:cs="Arial"/>
        </w:rPr>
        <w:t xml:space="preserve">To ensure that the individual needs of learners with </w:t>
      </w:r>
      <w:r w:rsidRPr="546C8E1C">
        <w:rPr>
          <w:rStyle w:val="Strong"/>
          <w:rFonts w:ascii="Arial" w:hAnsi="Arial" w:eastAsia="Arial" w:cs="Arial"/>
        </w:rPr>
        <w:t>Special Educational Needs and Disabilities (SEND)</w:t>
      </w:r>
      <w:r w:rsidRPr="546C8E1C">
        <w:rPr>
          <w:rFonts w:ascii="Arial" w:hAnsi="Arial" w:eastAsia="Arial" w:cs="Arial"/>
        </w:rPr>
        <w:t xml:space="preserve"> are identified early and planned for effectively to support successful placement and transition.</w:t>
      </w:r>
    </w:p>
    <w:p w:rsidRPr="00560F4B" w:rsidR="00560F4B" w:rsidP="546C8E1C" w:rsidRDefault="008205FC" w14:paraId="597B8C7E" w14:textId="77777777">
      <w:pPr>
        <w:rPr>
          <w:rFonts w:ascii="Arial" w:hAnsi="Arial" w:eastAsia="Arial" w:cs="Arial"/>
          <w:sz w:val="24"/>
          <w:szCs w:val="24"/>
        </w:rPr>
      </w:pPr>
      <w:r>
        <w:pict w14:anchorId="72B3CA2B">
          <v:rect id="_x0000_i1027" style="width:0;height:1.5pt" o:hr="t" o:hrstd="t" o:hralign="center" fillcolor="#a0a0a0" stroked="f"/>
        </w:pict>
      </w:r>
    </w:p>
    <w:p w:rsidRPr="00560F4B" w:rsidR="00560F4B" w:rsidP="546C8E1C" w:rsidRDefault="00560F4B" w14:paraId="73C9AD5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3. Admission Criteria</w:t>
      </w:r>
    </w:p>
    <w:p w:rsidRPr="00560F4B" w:rsidR="00560F4B" w:rsidP="546C8E1C" w:rsidRDefault="00560F4B" w14:paraId="1B0BCE34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Blackpool Skills Academy considers applications based on the following criteria:</w:t>
      </w:r>
    </w:p>
    <w:p w:rsidRPr="00560F4B" w:rsidR="00560F4B" w:rsidP="546C8E1C" w:rsidRDefault="00560F4B" w14:paraId="2EF27470" w14:textId="77777777">
      <w:pPr>
        <w:numPr>
          <w:ilvl w:val="0"/>
          <w:numId w:val="4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Age Range</w:t>
      </w:r>
    </w:p>
    <w:p w:rsidRPr="00560F4B" w:rsidR="00560F4B" w:rsidP="546C8E1C" w:rsidRDefault="00560F4B" w14:paraId="2669B478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Academy accepts students in the Key Stage 3 (KS3) and Key Stage 4 (KS4) age groups, typically between 11 and 16 years old.</w:t>
      </w:r>
    </w:p>
    <w:p w:rsidRPr="00560F4B" w:rsidR="00560F4B" w:rsidP="546C8E1C" w:rsidRDefault="00560F4B" w14:paraId="403D39E2" w14:textId="77777777">
      <w:pPr>
        <w:numPr>
          <w:ilvl w:val="0"/>
          <w:numId w:val="4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Curriculum Suitability</w:t>
      </w:r>
    </w:p>
    <w:p w:rsidRPr="00560F4B" w:rsidR="00560F4B" w:rsidP="546C8E1C" w:rsidRDefault="00560F4B" w14:paraId="07E26839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Applicants should demonstrate an interest in and suitability for the Academy’s academic and vocational curriculum, which includes:</w:t>
      </w:r>
    </w:p>
    <w:p w:rsidRPr="00560F4B" w:rsidR="00560F4B" w:rsidP="546C8E1C" w:rsidRDefault="00560F4B" w14:paraId="13C51360" w14:textId="77777777">
      <w:pPr>
        <w:numPr>
          <w:ilvl w:val="2"/>
          <w:numId w:val="4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Core subjects: Mathematics, English, PSHE, Art, Cooking, and Physical Education.</w:t>
      </w:r>
    </w:p>
    <w:p w:rsidR="00560F4B" w:rsidP="546C8E1C" w:rsidRDefault="00560F4B" w14:paraId="0A84F3FD" w14:textId="77777777">
      <w:pPr>
        <w:numPr>
          <w:ilvl w:val="2"/>
          <w:numId w:val="4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Vocational training in Hairdressing, Beauty Therapy, and Construction trades.</w:t>
      </w:r>
    </w:p>
    <w:p w:rsidRPr="00560F4B" w:rsidR="002C324E" w:rsidP="546C8E1C" w:rsidRDefault="002C324E" w14:paraId="4F9A04D7" w14:textId="77777777">
      <w:pPr>
        <w:ind w:left="2160"/>
        <w:rPr>
          <w:rFonts w:ascii="Arial" w:hAnsi="Arial" w:eastAsia="Arial" w:cs="Arial"/>
          <w:sz w:val="24"/>
          <w:szCs w:val="24"/>
        </w:rPr>
      </w:pPr>
    </w:p>
    <w:p w:rsidRPr="00560F4B" w:rsidR="00560F4B" w:rsidP="546C8E1C" w:rsidRDefault="00560F4B" w14:paraId="2990E789" w14:textId="77777777">
      <w:pPr>
        <w:numPr>
          <w:ilvl w:val="0"/>
          <w:numId w:val="4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Special Educational Needs (SEN)</w:t>
      </w:r>
    </w:p>
    <w:p w:rsidRPr="00560F4B" w:rsidR="00560F4B" w:rsidP="546C8E1C" w:rsidRDefault="00560F4B" w14:paraId="370F3635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Academy is committed to supporting students with special educational needs, provided the necessary resources and expertise are available to meet their needs effectively.</w:t>
      </w:r>
    </w:p>
    <w:p w:rsidRPr="00560F4B" w:rsidR="00560F4B" w:rsidP="546C8E1C" w:rsidRDefault="00560F4B" w14:paraId="5D9F5503" w14:textId="77777777">
      <w:pPr>
        <w:numPr>
          <w:ilvl w:val="0"/>
          <w:numId w:val="4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Behaviour and Attitude</w:t>
      </w:r>
    </w:p>
    <w:p w:rsidRPr="00560F4B" w:rsidR="00560F4B" w:rsidP="546C8E1C" w:rsidRDefault="00560F4B" w14:paraId="448D320D" w14:textId="77777777">
      <w:pPr>
        <w:numPr>
          <w:ilvl w:val="1"/>
          <w:numId w:val="4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Academy seeks students who exhibit a positive attitude towards learning and demonstrate a willingness to follow the school’s behaviour and attendance policies.</w:t>
      </w:r>
    </w:p>
    <w:p w:rsidRPr="00560F4B" w:rsidR="00560F4B" w:rsidP="546C8E1C" w:rsidRDefault="008205FC" w14:paraId="77C5EE04" w14:textId="77777777">
      <w:pPr>
        <w:rPr>
          <w:rFonts w:ascii="Arial" w:hAnsi="Arial" w:eastAsia="Arial" w:cs="Arial"/>
          <w:sz w:val="24"/>
          <w:szCs w:val="24"/>
        </w:rPr>
      </w:pPr>
      <w:r>
        <w:pict w14:anchorId="765FC0B7">
          <v:rect id="_x0000_i1028" style="width:0;height:1.5pt" o:hr="t" o:hrstd="t" o:hralign="center" fillcolor="#a0a0a0" stroked="f"/>
        </w:pict>
      </w:r>
    </w:p>
    <w:p w:rsidRPr="00560F4B" w:rsidR="00560F4B" w:rsidP="546C8E1C" w:rsidRDefault="00560F4B" w14:paraId="7F4912B9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4. Application Process</w:t>
      </w:r>
    </w:p>
    <w:p w:rsidRPr="00560F4B" w:rsidR="00560F4B" w:rsidP="546C8E1C" w:rsidRDefault="00560F4B" w14:paraId="31604C67" w14:textId="77777777">
      <w:pPr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Enquiry and Initial Contact</w:t>
      </w:r>
    </w:p>
    <w:p w:rsidRPr="00560F4B" w:rsidR="00560F4B" w:rsidP="546C8E1C" w:rsidRDefault="76247FBB" w14:paraId="565FD55F" w14:textId="11D54CCD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Schools, p</w:t>
      </w:r>
      <w:r w:rsidRPr="546C8E1C" w:rsidR="00560F4B">
        <w:rPr>
          <w:rFonts w:ascii="Arial" w:hAnsi="Arial" w:eastAsia="Arial" w:cs="Arial"/>
          <w:sz w:val="24"/>
          <w:szCs w:val="24"/>
        </w:rPr>
        <w:t>arents, carers, guardians</w:t>
      </w:r>
      <w:r w:rsidRPr="546C8E1C" w:rsidR="33AF3A73">
        <w:rPr>
          <w:rFonts w:ascii="Arial" w:hAnsi="Arial" w:eastAsia="Arial" w:cs="Arial"/>
          <w:sz w:val="24"/>
          <w:szCs w:val="24"/>
        </w:rPr>
        <w:t>, or Local Authorities</w:t>
      </w:r>
      <w:r w:rsidRPr="546C8E1C" w:rsidR="00560F4B">
        <w:rPr>
          <w:rFonts w:ascii="Arial" w:hAnsi="Arial" w:eastAsia="Arial" w:cs="Arial"/>
          <w:sz w:val="24"/>
          <w:szCs w:val="24"/>
        </w:rPr>
        <w:t xml:space="preserve"> can contact the school directly to arrange a visit.</w:t>
      </w:r>
    </w:p>
    <w:p w:rsidRPr="00560F4B" w:rsidR="00560F4B" w:rsidP="546C8E1C" w:rsidRDefault="629C6406" w14:paraId="35898211" w14:textId="0BAE2292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Our website details</w:t>
      </w:r>
      <w:r w:rsidRPr="546C8E1C" w:rsidR="00560F4B">
        <w:rPr>
          <w:rFonts w:ascii="Arial" w:hAnsi="Arial" w:eastAsia="Arial" w:cs="Arial"/>
          <w:sz w:val="24"/>
          <w:szCs w:val="24"/>
        </w:rPr>
        <w:t xml:space="preserve"> the Academy’s curriculum, ethos, and policies will be provided.</w:t>
      </w:r>
    </w:p>
    <w:p w:rsidR="75119135" w:rsidP="546C8E1C" w:rsidRDefault="75119135" w14:paraId="3348EDF7" w14:textId="02AAFFB5">
      <w:pPr>
        <w:pStyle w:val="ListParagraph"/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Applications (from Schools</w:t>
      </w:r>
      <w:r w:rsidRPr="546C8E1C" w:rsidR="7738E172">
        <w:rPr>
          <w:rFonts w:ascii="Arial" w:hAnsi="Arial" w:eastAsia="Arial" w:cs="Arial"/>
          <w:b/>
          <w:bCs/>
          <w:sz w:val="24"/>
          <w:szCs w:val="24"/>
        </w:rPr>
        <w:t xml:space="preserve"> and Local Authorities</w:t>
      </w:r>
      <w:r w:rsidRPr="546C8E1C">
        <w:rPr>
          <w:rFonts w:ascii="Arial" w:hAnsi="Arial" w:eastAsia="Arial" w:cs="Arial"/>
          <w:b/>
          <w:bCs/>
          <w:sz w:val="24"/>
          <w:szCs w:val="24"/>
        </w:rPr>
        <w:t>)</w:t>
      </w:r>
    </w:p>
    <w:p w:rsidR="1E3E1F62" w:rsidP="546C8E1C" w:rsidRDefault="1E3E1F62" w14:paraId="04D75F31" w14:textId="4619BF4E">
      <w:pPr>
        <w:pStyle w:val="ListParagraph"/>
        <w:rPr>
          <w:rFonts w:ascii="Arial" w:hAnsi="Arial" w:eastAsia="Arial" w:cs="Arial"/>
          <w:b/>
          <w:bCs/>
          <w:sz w:val="24"/>
          <w:szCs w:val="24"/>
        </w:rPr>
      </w:pPr>
    </w:p>
    <w:p w:rsidR="74FA5072" w:rsidP="546C8E1C" w:rsidRDefault="74FA5072" w14:paraId="4F2D4D8D" w14:textId="33DEC4DC">
      <w:pPr>
        <w:pStyle w:val="ListParagraph"/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Schools</w:t>
      </w:r>
      <w:r w:rsidRPr="546C8E1C" w:rsidR="6BDFD6F7">
        <w:rPr>
          <w:rFonts w:ascii="Arial" w:hAnsi="Arial" w:eastAsia="Arial" w:cs="Arial"/>
          <w:sz w:val="24"/>
          <w:szCs w:val="24"/>
        </w:rPr>
        <w:t xml:space="preserve"> and Local Authorities</w:t>
      </w:r>
      <w:r w:rsidRPr="546C8E1C">
        <w:rPr>
          <w:rFonts w:ascii="Arial" w:hAnsi="Arial" w:eastAsia="Arial" w:cs="Arial"/>
          <w:sz w:val="24"/>
          <w:szCs w:val="24"/>
        </w:rPr>
        <w:t xml:space="preserve"> wishing to consider the options for any child attending Blackpool Skills Academy </w:t>
      </w:r>
      <w:r w:rsidRPr="546C8E1C" w:rsidR="0E94B470">
        <w:rPr>
          <w:rFonts w:ascii="Arial" w:hAnsi="Arial" w:eastAsia="Arial" w:cs="Arial"/>
          <w:sz w:val="24"/>
          <w:szCs w:val="24"/>
        </w:rPr>
        <w:t>on a day, or multiple-day basis should contact the Headteacher</w:t>
      </w:r>
      <w:r w:rsidRPr="546C8E1C" w:rsidR="440D4713">
        <w:rPr>
          <w:rFonts w:ascii="Arial" w:hAnsi="Arial" w:eastAsia="Arial" w:cs="Arial"/>
          <w:sz w:val="24"/>
          <w:szCs w:val="24"/>
        </w:rPr>
        <w:t xml:space="preserve">: </w:t>
      </w:r>
      <w:hyperlink r:id="rId10">
        <w:r w:rsidRPr="546C8E1C" w:rsidR="440D4713">
          <w:rPr>
            <w:rStyle w:val="Hyperlink"/>
            <w:rFonts w:ascii="Arial" w:hAnsi="Arial" w:eastAsia="Arial" w:cs="Arial"/>
            <w:color w:val="auto"/>
            <w:sz w:val="24"/>
            <w:szCs w:val="24"/>
          </w:rPr>
          <w:t>david.hodge@blackpoolskillsacademy.co.uk</w:t>
        </w:r>
      </w:hyperlink>
      <w:r w:rsidRPr="546C8E1C" w:rsidR="440D4713">
        <w:rPr>
          <w:rFonts w:ascii="Arial" w:hAnsi="Arial" w:eastAsia="Arial" w:cs="Arial"/>
          <w:sz w:val="24"/>
          <w:szCs w:val="24"/>
        </w:rPr>
        <w:t xml:space="preserve"> </w:t>
      </w:r>
    </w:p>
    <w:p w:rsidRPr="00560F4B" w:rsidR="00560F4B" w:rsidP="546C8E1C" w:rsidRDefault="00560F4B" w14:paraId="774F96DF" w14:textId="03F1D871">
      <w:pPr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Application</w:t>
      </w:r>
      <w:r w:rsidRPr="546C8E1C" w:rsidR="04AAB09F">
        <w:rPr>
          <w:rFonts w:ascii="Arial" w:hAnsi="Arial" w:eastAsia="Arial" w:cs="Arial"/>
          <w:b/>
          <w:bCs/>
          <w:sz w:val="24"/>
          <w:szCs w:val="24"/>
        </w:rPr>
        <w:t>s (from parents, carers, or guardians)</w:t>
      </w:r>
    </w:p>
    <w:p w:rsidR="5503DCBE" w:rsidP="546C8E1C" w:rsidRDefault="5503DCBE" w14:paraId="3444D4E5" w14:textId="287A9DC4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 xml:space="preserve">Applications must be made using the Common Application Form, which will be made available by your Local Authority’s (LA) School Admissions Team. </w:t>
      </w:r>
    </w:p>
    <w:p w:rsidR="5503DCBE" w:rsidP="546C8E1C" w:rsidRDefault="5503DCBE" w14:paraId="36C2A21B" w14:textId="040BE2BB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Local Authorities provide online tools to do this. For Blackpool Council, applications can be made on their website: www.blackpool.gov.uk/schooladmissions  or paper copies can be requested from the LA’s School Admissions Team from 1st September 2024.</w:t>
      </w:r>
    </w:p>
    <w:p w:rsidRPr="000B6BA3" w:rsidR="000B6BA3" w:rsidP="546C8E1C" w:rsidRDefault="000B6BA3" w14:paraId="205F496B" w14:textId="2A96075B">
      <w:pPr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 xml:space="preserve"> Pupil Voice and Participation</w:t>
      </w:r>
    </w:p>
    <w:p w:rsidR="000B6BA3" w:rsidP="546C8E1C" w:rsidRDefault="000B6BA3" w14:paraId="02903FDA" w14:textId="5ED88303">
      <w:pPr>
        <w:pStyle w:val="ListParagraph"/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Blackpool Skills Academy recognises the importance of pupil voice in ensuring that placements are appropriate, supportive, and successful. Prospective students are actively involved in the admissions process through the following:</w:t>
      </w:r>
    </w:p>
    <w:p w:rsidRPr="000B6BA3" w:rsidR="00566450" w:rsidP="546C8E1C" w:rsidRDefault="00566450" w14:paraId="02511A68" w14:textId="77777777">
      <w:pPr>
        <w:pStyle w:val="ListParagraph"/>
        <w:ind w:left="1440"/>
        <w:rPr>
          <w:rFonts w:ascii="Arial" w:hAnsi="Arial" w:eastAsia="Arial" w:cs="Arial"/>
          <w:sz w:val="24"/>
          <w:szCs w:val="24"/>
        </w:rPr>
      </w:pPr>
    </w:p>
    <w:p w:rsidRPr="000B6BA3" w:rsidR="000B6BA3" w:rsidP="546C8E1C" w:rsidRDefault="000B6BA3" w14:paraId="72EE4796" w14:textId="77777777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Pre-admission visits:</w:t>
      </w:r>
      <w:r w:rsidRPr="546C8E1C">
        <w:rPr>
          <w:rFonts w:ascii="Arial" w:hAnsi="Arial" w:eastAsia="Arial" w:cs="Arial"/>
          <w:sz w:val="24"/>
          <w:szCs w:val="24"/>
        </w:rPr>
        <w:t xml:space="preserve"> All prospective students are invited to visit the Academy prior to admission. These visits provide opportunities to explore the learning environment, meet staff, and ask questions.</w:t>
      </w:r>
    </w:p>
    <w:p w:rsidRPr="000B6BA3" w:rsidR="000B6BA3" w:rsidP="546C8E1C" w:rsidRDefault="000B6BA3" w14:paraId="3A3D4AF1" w14:textId="77777777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Assessments and discussions:</w:t>
      </w:r>
      <w:r w:rsidRPr="546C8E1C">
        <w:rPr>
          <w:rFonts w:ascii="Arial" w:hAnsi="Arial" w:eastAsia="Arial" w:cs="Arial"/>
          <w:sz w:val="24"/>
          <w:szCs w:val="24"/>
        </w:rPr>
        <w:t xml:space="preserve"> During informal interviews and assessments, students are encouraged to share their interests, strengths, concerns, and aspirations. Their views are taken into account when considering suitability and support needs.</w:t>
      </w:r>
    </w:p>
    <w:p w:rsidRPr="000B6BA3" w:rsidR="000B6BA3" w:rsidP="546C8E1C" w:rsidRDefault="000B6BA3" w14:paraId="5C70DD49" w14:textId="77777777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Transition planning:</w:t>
      </w:r>
      <w:r w:rsidRPr="546C8E1C">
        <w:rPr>
          <w:rFonts w:ascii="Arial" w:hAnsi="Arial" w:eastAsia="Arial" w:cs="Arial"/>
          <w:sz w:val="24"/>
          <w:szCs w:val="24"/>
        </w:rPr>
        <w:t xml:space="preserve"> Where a place is offered, the student’s views contribute to transition arrangements, including phased starts where appropriate and planning for individual support.</w:t>
      </w:r>
    </w:p>
    <w:p w:rsidRPr="000B6BA3" w:rsidR="000B6BA3" w:rsidP="546C8E1C" w:rsidRDefault="000B6BA3" w14:paraId="70E61C46" w14:textId="77777777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Ongoing feedback:</w:t>
      </w:r>
      <w:r w:rsidRPr="546C8E1C">
        <w:rPr>
          <w:rFonts w:ascii="Arial" w:hAnsi="Arial" w:eastAsia="Arial" w:cs="Arial"/>
          <w:sz w:val="24"/>
          <w:szCs w:val="24"/>
        </w:rPr>
        <w:t xml:space="preserve"> Students are encouraged to share feedback on their early experiences at the Academy, which is used to inform support strategies and improve provision.</w:t>
      </w:r>
    </w:p>
    <w:p w:rsidRPr="000B6BA3" w:rsidR="000B6BA3" w:rsidP="546C8E1C" w:rsidRDefault="000B6BA3" w14:paraId="46D792B4" w14:textId="77777777">
      <w:pPr>
        <w:ind w:left="72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Academy values student contributions and believes that involving young people in decisions about their education supports engagement, wellbeing, and positive outcomes.</w:t>
      </w:r>
    </w:p>
    <w:p w:rsidR="000B6BA3" w:rsidP="546C8E1C" w:rsidRDefault="000B6BA3" w14:paraId="2D04D1E2" w14:textId="77777777">
      <w:pPr>
        <w:ind w:left="720"/>
        <w:rPr>
          <w:rFonts w:ascii="Arial" w:hAnsi="Arial" w:eastAsia="Arial" w:cs="Arial"/>
          <w:sz w:val="24"/>
          <w:szCs w:val="24"/>
        </w:rPr>
      </w:pPr>
    </w:p>
    <w:p w:rsidR="48CA34E4" w:rsidP="546C8E1C" w:rsidRDefault="48CA34E4" w14:paraId="1816566C" w14:textId="688CF236">
      <w:pPr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In-year Applications (from parents, carers, or guardians)</w:t>
      </w:r>
    </w:p>
    <w:p w:rsidR="48CA34E4" w:rsidP="546C8E1C" w:rsidRDefault="48CA34E4" w14:paraId="51CA1B66" w14:textId="5005EE48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If parents, carers, or guardians wish to consider Blackpool Skills Academy as an alternative to their existing provider (or home schooling) they mus</w:t>
      </w:r>
      <w:r w:rsidRPr="546C8E1C" w:rsidR="75BFC819">
        <w:rPr>
          <w:rFonts w:ascii="Arial" w:hAnsi="Arial" w:eastAsia="Arial" w:cs="Arial"/>
          <w:sz w:val="24"/>
          <w:szCs w:val="24"/>
        </w:rPr>
        <w:t>t</w:t>
      </w:r>
      <w:r w:rsidRPr="546C8E1C">
        <w:rPr>
          <w:rFonts w:ascii="Arial" w:hAnsi="Arial" w:eastAsia="Arial" w:cs="Arial"/>
          <w:sz w:val="24"/>
          <w:szCs w:val="24"/>
        </w:rPr>
        <w:t xml:space="preserve"> contact the Admissions team at their Local Authority</w:t>
      </w:r>
      <w:r w:rsidRPr="546C8E1C" w:rsidR="0771C78D">
        <w:rPr>
          <w:rFonts w:ascii="Arial" w:hAnsi="Arial" w:eastAsia="Arial" w:cs="Arial"/>
          <w:sz w:val="24"/>
          <w:szCs w:val="24"/>
        </w:rPr>
        <w:t>.</w:t>
      </w:r>
    </w:p>
    <w:p w:rsidRPr="00560F4B" w:rsidR="00560F4B" w:rsidP="546C8E1C" w:rsidRDefault="00560F4B" w14:paraId="11922620" w14:textId="77777777">
      <w:pPr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Assessment and Interview</w:t>
      </w:r>
    </w:p>
    <w:p w:rsidRPr="00560F4B" w:rsidR="00560F4B" w:rsidP="546C8E1C" w:rsidRDefault="00560F4B" w14:paraId="2ECD55CB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Applicants may be required to attend an informal interview or meeting with the Headteacher or designated staff member. This is an opportunity to:</w:t>
      </w:r>
    </w:p>
    <w:p w:rsidRPr="00560F4B" w:rsidR="00560F4B" w:rsidP="546C8E1C" w:rsidRDefault="00560F4B" w14:paraId="1661211E" w14:textId="77777777">
      <w:pPr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Discuss the student’s interests, needs, and aspirations.</w:t>
      </w:r>
    </w:p>
    <w:p w:rsidRPr="00560F4B" w:rsidR="00560F4B" w:rsidP="546C8E1C" w:rsidRDefault="00560F4B" w14:paraId="2740439B" w14:textId="77777777">
      <w:pPr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Assess the student’s ability to engage with the Academy’s curriculum.</w:t>
      </w:r>
    </w:p>
    <w:p w:rsidRPr="00560F4B" w:rsidR="00560F4B" w:rsidP="546C8E1C" w:rsidRDefault="00560F4B" w14:paraId="676E64A0" w14:textId="77777777">
      <w:pPr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References</w:t>
      </w:r>
    </w:p>
    <w:p w:rsidRPr="00560F4B" w:rsidR="00560F4B" w:rsidP="546C8E1C" w:rsidRDefault="00560F4B" w14:paraId="11174DBB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 reference from the applicant’s current or previous school may be requested to provide additional information about academic performance, behaviour, and attendance.</w:t>
      </w:r>
    </w:p>
    <w:p w:rsidRPr="00560F4B" w:rsidR="00560F4B" w:rsidP="546C8E1C" w:rsidRDefault="00560F4B" w14:paraId="460DBF39" w14:textId="77777777">
      <w:pPr>
        <w:numPr>
          <w:ilvl w:val="0"/>
          <w:numId w:val="5"/>
        </w:num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Offer of Place</w:t>
      </w:r>
    </w:p>
    <w:p w:rsidRPr="00560F4B" w:rsidR="00560F4B" w:rsidP="546C8E1C" w:rsidRDefault="00560F4B" w14:paraId="186DC1B4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Successful applicants will receive a formal offer letter outlining the terms of admission.</w:t>
      </w:r>
    </w:p>
    <w:p w:rsidRPr="00560F4B" w:rsidR="00560F4B" w:rsidP="546C8E1C" w:rsidRDefault="00560F4B" w14:paraId="45ACE19E" w14:textId="77777777">
      <w:pPr>
        <w:numPr>
          <w:ilvl w:val="1"/>
          <w:numId w:val="5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Parents/carers must confirm acceptance of the place within the specified timeframe.</w:t>
      </w:r>
    </w:p>
    <w:p w:rsidRPr="00560F4B" w:rsidR="00560F4B" w:rsidP="546C8E1C" w:rsidRDefault="008205FC" w14:paraId="14585254" w14:textId="77777777">
      <w:pPr>
        <w:rPr>
          <w:rFonts w:ascii="Arial" w:hAnsi="Arial" w:eastAsia="Arial" w:cs="Arial"/>
          <w:sz w:val="24"/>
          <w:szCs w:val="24"/>
        </w:rPr>
      </w:pPr>
      <w:r>
        <w:pict w14:anchorId="5271184D">
          <v:rect id="_x0000_i1029" style="width:0;height:1.5pt" o:hr="t" o:hrstd="t" o:hralign="center" fillcolor="#a0a0a0" stroked="f"/>
        </w:pict>
      </w:r>
    </w:p>
    <w:p w:rsidRPr="00560F4B" w:rsidR="00560F4B" w:rsidP="546C8E1C" w:rsidRDefault="00560F4B" w14:paraId="1B5B1185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5. Admissions for Students with SEN</w:t>
      </w:r>
    </w:p>
    <w:p w:rsidRPr="003817C4" w:rsidR="003817C4" w:rsidP="546C8E1C" w:rsidRDefault="003817C4" w14:paraId="23D449D0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Blackpool Skills Academy is committed to inclusive practice and ensuring that students with SEND are supported to achieve their full potential. The Academy will:</w:t>
      </w:r>
    </w:p>
    <w:p w:rsidR="003817C4" w:rsidP="546C8E1C" w:rsidRDefault="003817C4" w14:paraId="2220835C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Work closely with parents/carers, the young person, and external professionals to assess whether the Academy can meet the student’s individual needs.</w:t>
      </w:r>
    </w:p>
    <w:p w:rsidRPr="003817C4" w:rsidR="003817C4" w:rsidP="546C8E1C" w:rsidRDefault="003817C4" w14:paraId="6C376F36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Pr="003817C4" w:rsidR="003817C4" w:rsidP="546C8E1C" w:rsidRDefault="003817C4" w14:paraId="545C2F3F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Consider information from Education, Health and Care Plans (EHCPs), professional reports, previous schools, and assessments as part of the admissions decision-making process.</w:t>
      </w:r>
    </w:p>
    <w:p w:rsidR="003817C4" w:rsidP="546C8E1C" w:rsidRDefault="003817C4" w14:paraId="6F8D6105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Involve the young person in discussions about their needs, preferred learning approaches, and any concerns they may have about transition.</w:t>
      </w:r>
    </w:p>
    <w:p w:rsidRPr="003817C4" w:rsidR="003817C4" w:rsidP="546C8E1C" w:rsidRDefault="003817C4" w14:paraId="06D3C9B5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3817C4" w:rsidP="546C8E1C" w:rsidRDefault="003817C4" w14:paraId="1DCFF48E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 xml:space="preserve">Plan appropriate </w:t>
      </w:r>
      <w:r w:rsidRPr="546C8E1C">
        <w:rPr>
          <w:rFonts w:ascii="Arial" w:hAnsi="Arial" w:eastAsia="Arial" w:cs="Arial"/>
          <w:b/>
          <w:bCs/>
          <w:sz w:val="24"/>
          <w:szCs w:val="24"/>
        </w:rPr>
        <w:t>transition arrangements</w:t>
      </w:r>
      <w:r w:rsidRPr="546C8E1C">
        <w:rPr>
          <w:rFonts w:ascii="Arial" w:hAnsi="Arial" w:eastAsia="Arial" w:cs="Arial"/>
          <w:sz w:val="24"/>
          <w:szCs w:val="24"/>
        </w:rPr>
        <w:t>, which may include additional visits, phased starts, or tailored induction programmes.</w:t>
      </w:r>
    </w:p>
    <w:p w:rsidR="003817C4" w:rsidP="546C8E1C" w:rsidRDefault="003817C4" w14:paraId="29AD6950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Pr="003817C4" w:rsidR="003817C4" w:rsidP="546C8E1C" w:rsidRDefault="003817C4" w14:paraId="741D78BA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3817C4" w:rsidP="546C8E1C" w:rsidRDefault="003817C4" w14:paraId="4DE5A940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Make reasonable adjustments to the curriculum, learning environment, and teaching approaches to ensure access to education and full participation in school life.</w:t>
      </w:r>
    </w:p>
    <w:p w:rsidRPr="003817C4" w:rsidR="003817C4" w:rsidP="546C8E1C" w:rsidRDefault="003817C4" w14:paraId="24654DA1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3817C4" w:rsidP="546C8E1C" w:rsidRDefault="003817C4" w14:paraId="7E9AE8E4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Provide targeted support through differentiated teaching, pastoral support, and, where appropriate, access to specialist services.</w:t>
      </w:r>
    </w:p>
    <w:p w:rsidR="003817C4" w:rsidP="546C8E1C" w:rsidRDefault="003817C4" w14:paraId="666A93DB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Pr="003817C4" w:rsidR="003817C4" w:rsidP="546C8E1C" w:rsidRDefault="003817C4" w14:paraId="3FE8F0CC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Pr="003817C4" w:rsidR="003817C4" w:rsidP="546C8E1C" w:rsidRDefault="003817C4" w14:paraId="17E58192" w14:textId="77777777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Review provision regularly to ensure support remains effective and responsive to the student’s needs.</w:t>
      </w:r>
    </w:p>
    <w:p w:rsidRPr="003817C4" w:rsidR="003817C4" w:rsidP="546C8E1C" w:rsidRDefault="003817C4" w14:paraId="5AA87290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Where the Academy determines that it is unable to meet a student’s needs due to significant resource or specialist limitations, this decision will be communicated clearly and sensitively, with guidance offered on alternative provision.</w:t>
      </w:r>
    </w:p>
    <w:p w:rsidRPr="00560F4B" w:rsidR="00560F4B" w:rsidP="546C8E1C" w:rsidRDefault="008205FC" w14:paraId="454556B2" w14:textId="77777777">
      <w:pPr>
        <w:rPr>
          <w:rFonts w:ascii="Arial" w:hAnsi="Arial" w:eastAsia="Arial" w:cs="Arial"/>
          <w:sz w:val="24"/>
          <w:szCs w:val="24"/>
        </w:rPr>
      </w:pPr>
      <w:r>
        <w:pict w14:anchorId="57BE2A7F">
          <v:rect id="_x0000_i1030" style="width:0;height:1.5pt" o:hr="t" o:hrstd="t" o:hralign="center" fillcolor="#a0a0a0" stroked="f"/>
        </w:pict>
      </w:r>
    </w:p>
    <w:p w:rsidRPr="00560F4B" w:rsidR="00560F4B" w:rsidP="546C8E1C" w:rsidRDefault="00560F4B" w14:paraId="101BBC90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6. Oversubscription Criteria</w:t>
      </w:r>
    </w:p>
    <w:p w:rsidRPr="00560F4B" w:rsidR="00560F4B" w:rsidP="546C8E1C" w:rsidRDefault="00560F4B" w14:paraId="131DA83F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If applications exceed the number of available places, priority will be given based on:</w:t>
      </w:r>
    </w:p>
    <w:p w:rsidRPr="00560F4B" w:rsidR="00560F4B" w:rsidP="546C8E1C" w:rsidRDefault="00560F4B" w14:paraId="73CC3ABF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Students with siblings already attending the Academy.</w:t>
      </w:r>
    </w:p>
    <w:p w:rsidRPr="00560F4B" w:rsidR="00560F4B" w:rsidP="546C8E1C" w:rsidRDefault="00560F4B" w14:paraId="7CF6A4A0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Students residing in the local community or nearby areas.</w:t>
      </w:r>
    </w:p>
    <w:p w:rsidRPr="00560F4B" w:rsidR="00560F4B" w:rsidP="546C8E1C" w:rsidRDefault="00560F4B" w14:paraId="1D16760E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Students with special educational needs or other vulnerabilities, subject to the school’s ability to provide appropriate support.</w:t>
      </w:r>
    </w:p>
    <w:p w:rsidRPr="00560F4B" w:rsidR="00560F4B" w:rsidP="546C8E1C" w:rsidRDefault="00560F4B" w14:paraId="01BBA82B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In cases of oversubscription, a waiting list will be maintained, and parents/carers will be informed of their child’s position on the list.</w:t>
      </w:r>
    </w:p>
    <w:p w:rsidRPr="00560F4B" w:rsidR="00560F4B" w:rsidP="546C8E1C" w:rsidRDefault="008205FC" w14:paraId="172F2C20" w14:textId="77777777">
      <w:pPr>
        <w:rPr>
          <w:rFonts w:ascii="Arial" w:hAnsi="Arial" w:eastAsia="Arial" w:cs="Arial"/>
          <w:sz w:val="24"/>
          <w:szCs w:val="24"/>
        </w:rPr>
      </w:pPr>
      <w:r>
        <w:pict w14:anchorId="357132E3">
          <v:rect id="_x0000_i1031" style="width:0;height:1.5pt" o:hr="t" o:hrstd="t" o:hralign="center" fillcolor="#a0a0a0" stroked="f"/>
        </w:pict>
      </w:r>
    </w:p>
    <w:p w:rsidRPr="00560F4B" w:rsidR="00560F4B" w:rsidP="546C8E1C" w:rsidRDefault="00560F4B" w14:paraId="07BC8B71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7. Appeals</w:t>
      </w:r>
    </w:p>
    <w:p w:rsidRPr="00560F4B" w:rsidR="00560F4B" w:rsidP="546C8E1C" w:rsidRDefault="00560F4B" w14:paraId="673E20ED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Parents/carers have the right to appeal if their child’s application is unsuccessful.</w:t>
      </w:r>
    </w:p>
    <w:p w:rsidRPr="00560F4B" w:rsidR="00560F4B" w:rsidP="546C8E1C" w:rsidRDefault="00560F4B" w14:paraId="55820AC0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Appeals must be submitted in writing within 14 days of receiving the decision.</w:t>
      </w:r>
    </w:p>
    <w:p w:rsidRPr="00560F4B" w:rsidR="00560F4B" w:rsidP="546C8E1C" w:rsidRDefault="00560F4B" w14:paraId="78E33BBE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appeal will be reviewed by an independent panel, and the decision will be communicated in writing.</w:t>
      </w:r>
    </w:p>
    <w:p w:rsidRPr="00560F4B" w:rsidR="00560F4B" w:rsidP="546C8E1C" w:rsidRDefault="008205FC" w14:paraId="4077D99D" w14:textId="77777777">
      <w:pPr>
        <w:rPr>
          <w:rFonts w:ascii="Arial" w:hAnsi="Arial" w:eastAsia="Arial" w:cs="Arial"/>
          <w:sz w:val="24"/>
          <w:szCs w:val="24"/>
        </w:rPr>
      </w:pPr>
      <w:r>
        <w:pict w14:anchorId="52BA05C1">
          <v:rect id="_x0000_i1032" style="width:0;height:1.5pt" o:hr="t" o:hrstd="t" o:hralign="center" fillcolor="#a0a0a0" stroked="f"/>
        </w:pict>
      </w:r>
    </w:p>
    <w:p w:rsidRPr="00560F4B" w:rsidR="00560F4B" w:rsidP="546C8E1C" w:rsidRDefault="00560F4B" w14:paraId="50E443F6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8. Fees and Financial Assistance</w:t>
      </w:r>
    </w:p>
    <w:p w:rsidRPr="00560F4B" w:rsidR="00560F4B" w:rsidP="546C8E1C" w:rsidRDefault="00560F4B" w14:paraId="60100BBB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As a Community Interest Company, Blackpool Skills Academy may charge fees for certain services or vocational courses.</w:t>
      </w:r>
    </w:p>
    <w:p w:rsidRPr="00560F4B" w:rsidR="00560F4B" w:rsidP="546C8E1C" w:rsidRDefault="00560F4B" w14:paraId="629EFD31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Information about fees and any available financial assistance or bursaries will be provided during the application process.</w:t>
      </w:r>
    </w:p>
    <w:p w:rsidRPr="00560F4B" w:rsidR="00560F4B" w:rsidP="546C8E1C" w:rsidRDefault="008205FC" w14:paraId="08642F19" w14:textId="77777777">
      <w:pPr>
        <w:rPr>
          <w:rFonts w:ascii="Arial" w:hAnsi="Arial" w:eastAsia="Arial" w:cs="Arial"/>
          <w:sz w:val="24"/>
          <w:szCs w:val="24"/>
        </w:rPr>
      </w:pPr>
      <w:r>
        <w:pict w14:anchorId="457BAE68">
          <v:rect id="_x0000_i1033" style="width:0;height:1.5pt" o:hr="t" o:hrstd="t" o:hralign="center" fillcolor="#a0a0a0" stroked="f"/>
        </w:pict>
      </w:r>
    </w:p>
    <w:p w:rsidRPr="00560F4B" w:rsidR="00560F4B" w:rsidP="546C8E1C" w:rsidRDefault="00560F4B" w14:paraId="066F93F3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9. Withdrawal of Admission</w:t>
      </w:r>
    </w:p>
    <w:p w:rsidRPr="00560F4B" w:rsidR="00560F4B" w:rsidP="546C8E1C" w:rsidRDefault="00560F4B" w14:paraId="018B77CB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Academy reserves the right to withdraw an offer of admission in the following circumstances:</w:t>
      </w:r>
    </w:p>
    <w:p w:rsidRPr="00560F4B" w:rsidR="00560F4B" w:rsidP="546C8E1C" w:rsidRDefault="00560F4B" w14:paraId="5E7F6828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False or misleading information has been provided during the application process.</w:t>
      </w:r>
    </w:p>
    <w:p w:rsidRPr="00560F4B" w:rsidR="00560F4B" w:rsidP="546C8E1C" w:rsidRDefault="00560F4B" w14:paraId="58CBB653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student fails to meet the terms outlined in the offer letter.</w:t>
      </w:r>
    </w:p>
    <w:p w:rsidRPr="00560F4B" w:rsidR="00560F4B" w:rsidP="546C8E1C" w:rsidRDefault="008205FC" w14:paraId="1A1E73C2" w14:textId="77777777">
      <w:pPr>
        <w:rPr>
          <w:rFonts w:ascii="Arial" w:hAnsi="Arial" w:eastAsia="Arial" w:cs="Arial"/>
          <w:sz w:val="24"/>
          <w:szCs w:val="24"/>
        </w:rPr>
      </w:pPr>
      <w:r>
        <w:pict w14:anchorId="34DE97D6">
          <v:rect id="_x0000_i1034" style="width:0;height:1.5pt" o:hr="t" o:hrstd="t" o:hralign="center" fillcolor="#a0a0a0" stroked="f"/>
        </w:pict>
      </w:r>
    </w:p>
    <w:p w:rsidRPr="00560F4B" w:rsidR="00560F4B" w:rsidP="546C8E1C" w:rsidRDefault="00560F4B" w14:paraId="1D4B98A5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10. Monitoring and Review</w:t>
      </w:r>
    </w:p>
    <w:p w:rsidR="00560F4B" w:rsidP="546C8E1C" w:rsidRDefault="00560F4B" w14:paraId="782BAA22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This admission policy is reviewed annually to ensure compliance with legal requirements and alignment with the Academy’s mission and values.</w:t>
      </w:r>
    </w:p>
    <w:p w:rsidRPr="00560F4B" w:rsidR="00D42759" w:rsidP="546C8E1C" w:rsidRDefault="00D42759" w14:paraId="53277F21" w14:textId="121237BB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The effectiveness of admissions arrangements, including pupil voice and SEND support, will be monitored through student feedback, parent/carer feedback, and review of transition outcomes.</w:t>
      </w:r>
    </w:p>
    <w:p w:rsidRPr="00560F4B" w:rsidR="00560F4B" w:rsidP="546C8E1C" w:rsidRDefault="008205FC" w14:paraId="3E2AE365" w14:textId="77777777">
      <w:pPr>
        <w:rPr>
          <w:rFonts w:ascii="Arial" w:hAnsi="Arial" w:eastAsia="Arial" w:cs="Arial"/>
          <w:sz w:val="24"/>
          <w:szCs w:val="24"/>
        </w:rPr>
      </w:pPr>
      <w:r>
        <w:pict w14:anchorId="5A73AE3A">
          <v:rect id="_x0000_i1035" style="width:0;height:1.5pt" o:hr="t" o:hrstd="t" o:hralign="center" fillcolor="#a0a0a0" stroked="f"/>
        </w:pict>
      </w:r>
    </w:p>
    <w:p w:rsidRPr="00560F4B" w:rsidR="00560F4B" w:rsidP="546C8E1C" w:rsidRDefault="00560F4B" w14:paraId="0E627C13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Contact Information</w:t>
      </w:r>
      <w:r>
        <w:br/>
      </w:r>
      <w:r w:rsidRPr="546C8E1C">
        <w:rPr>
          <w:rFonts w:ascii="Arial" w:hAnsi="Arial" w:eastAsia="Arial" w:cs="Arial"/>
          <w:sz w:val="24"/>
          <w:szCs w:val="24"/>
        </w:rPr>
        <w:t>For further enquiries about the admissions process, please contact:</w:t>
      </w:r>
    </w:p>
    <w:p w:rsidR="00560F4B" w:rsidP="546C8E1C" w:rsidRDefault="00560F4B" w14:paraId="0DB37F6D" w14:textId="77777777">
      <w:pPr>
        <w:spacing w:after="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b/>
          <w:bCs/>
          <w:sz w:val="24"/>
          <w:szCs w:val="24"/>
        </w:rPr>
        <w:t>Blackpool Skills Academy C.I.C.</w:t>
      </w:r>
      <w:r>
        <w:br/>
      </w:r>
      <w:r w:rsidRPr="546C8E1C">
        <w:rPr>
          <w:rFonts w:ascii="Arial" w:hAnsi="Arial" w:eastAsia="Arial" w:cs="Arial"/>
          <w:sz w:val="24"/>
          <w:szCs w:val="24"/>
        </w:rPr>
        <w:t>Stanley House,</w:t>
      </w:r>
    </w:p>
    <w:p w:rsidR="00560F4B" w:rsidP="546C8E1C" w:rsidRDefault="00560F4B" w14:paraId="2A03F66D" w14:textId="77777777">
      <w:pPr>
        <w:spacing w:after="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Stanley Road,</w:t>
      </w:r>
    </w:p>
    <w:p w:rsidR="00560F4B" w:rsidP="546C8E1C" w:rsidRDefault="00560F4B" w14:paraId="6D65AD21" w14:textId="77777777">
      <w:pPr>
        <w:spacing w:after="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Blackpool</w:t>
      </w:r>
    </w:p>
    <w:p w:rsidRPr="00560F4B" w:rsidR="00560F4B" w:rsidP="546C8E1C" w:rsidRDefault="00560F4B" w14:paraId="733EAB55" w14:textId="11DEC772">
      <w:pPr>
        <w:spacing w:after="0"/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FY1 4QL</w:t>
      </w:r>
      <w:r>
        <w:br/>
      </w:r>
      <w:r w:rsidRPr="546C8E1C">
        <w:rPr>
          <w:rFonts w:ascii="Arial" w:hAnsi="Arial" w:eastAsia="Arial" w:cs="Arial"/>
          <w:sz w:val="24"/>
          <w:szCs w:val="24"/>
        </w:rPr>
        <w:t>01253 759854</w:t>
      </w:r>
      <w:r>
        <w:br/>
      </w:r>
      <w:r w:rsidRPr="546C8E1C">
        <w:rPr>
          <w:rFonts w:ascii="Arial" w:hAnsi="Arial" w:eastAsia="Arial" w:cs="Arial"/>
          <w:sz w:val="24"/>
          <w:szCs w:val="24"/>
        </w:rPr>
        <w:t>David.hodge@blackpoolskillsacademy.co.uk</w:t>
      </w:r>
      <w:r>
        <w:br/>
      </w:r>
      <w:r w:rsidRPr="546C8E1C">
        <w:rPr>
          <w:rFonts w:ascii="Arial" w:hAnsi="Arial" w:eastAsia="Arial" w:cs="Arial"/>
          <w:sz w:val="24"/>
          <w:szCs w:val="24"/>
        </w:rPr>
        <w:t>www.blackpoolskillsacademy.co.uk</w:t>
      </w:r>
    </w:p>
    <w:p w:rsidRPr="00560F4B" w:rsidR="00560F4B" w:rsidP="546C8E1C" w:rsidRDefault="008205FC" w14:paraId="463FD231" w14:textId="77777777">
      <w:pPr>
        <w:rPr>
          <w:rFonts w:ascii="Arial" w:hAnsi="Arial" w:eastAsia="Arial" w:cs="Arial"/>
          <w:sz w:val="24"/>
          <w:szCs w:val="24"/>
        </w:rPr>
      </w:pPr>
      <w:r>
        <w:pict w14:anchorId="22EFDDD5">
          <v:rect id="_x0000_i1036" style="width:0;height:1.5pt" o:hr="t" o:hrstd="t" o:hralign="center" fillcolor="#a0a0a0" stroked="f"/>
        </w:pict>
      </w:r>
    </w:p>
    <w:p w:rsidR="00560F4B" w:rsidP="546C8E1C" w:rsidRDefault="00560F4B" w14:paraId="196F7473" w14:textId="77777777">
      <w:pPr>
        <w:rPr>
          <w:rFonts w:ascii="Arial" w:hAnsi="Arial" w:eastAsia="Arial" w:cs="Arial"/>
          <w:sz w:val="24"/>
          <w:szCs w:val="24"/>
        </w:rPr>
      </w:pPr>
      <w:r w:rsidRPr="546C8E1C">
        <w:rPr>
          <w:rFonts w:ascii="Arial" w:hAnsi="Arial" w:eastAsia="Arial" w:cs="Arial"/>
          <w:sz w:val="24"/>
          <w:szCs w:val="24"/>
        </w:rPr>
        <w:t>This policy reflects Blackpool Skills Academy’s commitment to providing a welcoming and supportive environment for all students, ensuring equal access to quality education and vocational training opportunities.</w:t>
      </w:r>
    </w:p>
    <w:p w:rsidR="000441C7" w:rsidP="546C8E1C" w:rsidRDefault="000441C7" w14:paraId="617A3DA2" w14:textId="77777777">
      <w:pPr>
        <w:rPr>
          <w:rFonts w:ascii="Arial" w:hAnsi="Arial" w:eastAsia="Arial" w:cs="Arial"/>
          <w:sz w:val="24"/>
          <w:szCs w:val="24"/>
        </w:rPr>
      </w:pPr>
    </w:p>
    <w:p w:rsidR="000441C7" w:rsidP="546C8E1C" w:rsidRDefault="000441C7" w14:paraId="4999EC9B" w14:textId="77777777">
      <w:pPr>
        <w:rPr>
          <w:rFonts w:ascii="Arial" w:hAnsi="Arial" w:eastAsia="Arial" w:cs="Arial"/>
          <w:sz w:val="24"/>
          <w:szCs w:val="24"/>
        </w:rPr>
      </w:pPr>
    </w:p>
    <w:p w:rsidR="0043420B" w:rsidP="546C8E1C" w:rsidRDefault="0043420B" w14:paraId="5EC4FF3F" w14:textId="77777777">
      <w:pPr>
        <w:rPr>
          <w:rFonts w:ascii="Arial" w:hAnsi="Arial" w:eastAsia="Arial" w:cs="Arial"/>
          <w:sz w:val="24"/>
          <w:szCs w:val="24"/>
        </w:rPr>
      </w:pPr>
    </w:p>
    <w:sectPr w:rsidR="0043420B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5FC" w:rsidRDefault="008205FC" w14:paraId="3E12307E" w14:textId="77777777">
      <w:pPr>
        <w:spacing w:after="0" w:line="240" w:lineRule="auto"/>
      </w:pPr>
      <w:r>
        <w:separator/>
      </w:r>
    </w:p>
  </w:endnote>
  <w:endnote w:type="continuationSeparator" w:id="0">
    <w:p w:rsidR="008205FC" w:rsidRDefault="008205FC" w14:paraId="23814A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6C8E1C" w:rsidTr="546C8E1C" w14:paraId="0A095D4E" w14:textId="77777777">
      <w:trPr>
        <w:trHeight w:val="300"/>
      </w:trPr>
      <w:tc>
        <w:tcPr>
          <w:tcW w:w="3005" w:type="dxa"/>
        </w:tcPr>
        <w:p w:rsidR="546C8E1C" w:rsidP="546C8E1C" w:rsidRDefault="546C8E1C" w14:paraId="3FB082DD" w14:textId="6704E99E">
          <w:pPr>
            <w:pStyle w:val="Header"/>
            <w:ind w:left="-115"/>
          </w:pPr>
        </w:p>
      </w:tc>
      <w:tc>
        <w:tcPr>
          <w:tcW w:w="3005" w:type="dxa"/>
        </w:tcPr>
        <w:p w:rsidR="546C8E1C" w:rsidP="546C8E1C" w:rsidRDefault="546C8E1C" w14:paraId="5A67E442" w14:textId="412FC8F5">
          <w:pPr>
            <w:pStyle w:val="Header"/>
            <w:jc w:val="center"/>
          </w:pPr>
        </w:p>
      </w:tc>
      <w:tc>
        <w:tcPr>
          <w:tcW w:w="3005" w:type="dxa"/>
        </w:tcPr>
        <w:p w:rsidR="546C8E1C" w:rsidP="546C8E1C" w:rsidRDefault="546C8E1C" w14:paraId="5E699419" w14:textId="28E4B969">
          <w:pPr>
            <w:pStyle w:val="Header"/>
            <w:ind w:right="-115"/>
            <w:jc w:val="right"/>
          </w:pPr>
        </w:p>
      </w:tc>
    </w:tr>
  </w:tbl>
  <w:p w:rsidR="546C8E1C" w:rsidP="546C8E1C" w:rsidRDefault="546C8E1C" w14:paraId="3ADE2517" w14:textId="185EB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6C8E1C" w:rsidTr="546C8E1C" w14:paraId="65C2A682" w14:textId="77777777">
      <w:trPr>
        <w:trHeight w:val="300"/>
      </w:trPr>
      <w:tc>
        <w:tcPr>
          <w:tcW w:w="3005" w:type="dxa"/>
        </w:tcPr>
        <w:p w:rsidR="546C8E1C" w:rsidP="546C8E1C" w:rsidRDefault="546C8E1C" w14:paraId="2C473440" w14:textId="28C0D83D">
          <w:pPr>
            <w:pStyle w:val="Header"/>
            <w:ind w:left="-115"/>
          </w:pPr>
        </w:p>
      </w:tc>
      <w:tc>
        <w:tcPr>
          <w:tcW w:w="3005" w:type="dxa"/>
        </w:tcPr>
        <w:p w:rsidR="546C8E1C" w:rsidP="546C8E1C" w:rsidRDefault="546C8E1C" w14:paraId="5BDB8E22" w14:textId="1B6848C9">
          <w:pPr>
            <w:pStyle w:val="Header"/>
            <w:jc w:val="center"/>
          </w:pPr>
        </w:p>
      </w:tc>
      <w:tc>
        <w:tcPr>
          <w:tcW w:w="3005" w:type="dxa"/>
        </w:tcPr>
        <w:p w:rsidR="546C8E1C" w:rsidP="546C8E1C" w:rsidRDefault="546C8E1C" w14:paraId="4E417CD9" w14:textId="52649338">
          <w:pPr>
            <w:pStyle w:val="Header"/>
            <w:ind w:right="-115"/>
            <w:jc w:val="right"/>
          </w:pPr>
        </w:p>
      </w:tc>
    </w:tr>
  </w:tbl>
  <w:p w:rsidR="546C8E1C" w:rsidP="546C8E1C" w:rsidRDefault="546C8E1C" w14:paraId="12D5CD1D" w14:textId="10BA6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5FC" w:rsidRDefault="008205FC" w14:paraId="3DBE338A" w14:textId="77777777">
      <w:pPr>
        <w:spacing w:after="0" w:line="240" w:lineRule="auto"/>
      </w:pPr>
      <w:r>
        <w:separator/>
      </w:r>
    </w:p>
  </w:footnote>
  <w:footnote w:type="continuationSeparator" w:id="0">
    <w:p w:rsidR="008205FC" w:rsidRDefault="008205FC" w14:paraId="6383F6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6C8E1C" w:rsidTr="546C8E1C" w14:paraId="14B659F5" w14:textId="77777777">
      <w:trPr>
        <w:trHeight w:val="300"/>
      </w:trPr>
      <w:tc>
        <w:tcPr>
          <w:tcW w:w="3005" w:type="dxa"/>
        </w:tcPr>
        <w:p w:rsidR="546C8E1C" w:rsidP="546C8E1C" w:rsidRDefault="546C8E1C" w14:paraId="10ACBCD7" w14:textId="3997B87B">
          <w:pPr>
            <w:pStyle w:val="Header"/>
            <w:ind w:left="-115"/>
          </w:pPr>
        </w:p>
      </w:tc>
      <w:tc>
        <w:tcPr>
          <w:tcW w:w="3005" w:type="dxa"/>
        </w:tcPr>
        <w:p w:rsidR="546C8E1C" w:rsidP="546C8E1C" w:rsidRDefault="546C8E1C" w14:paraId="662BEBAC" w14:textId="3C88EDA1">
          <w:pPr>
            <w:pStyle w:val="Header"/>
            <w:jc w:val="center"/>
          </w:pPr>
        </w:p>
      </w:tc>
      <w:tc>
        <w:tcPr>
          <w:tcW w:w="3005" w:type="dxa"/>
        </w:tcPr>
        <w:p w:rsidR="546C8E1C" w:rsidP="546C8E1C" w:rsidRDefault="546C8E1C" w14:paraId="7020F254" w14:textId="701B70CE">
          <w:pPr>
            <w:pStyle w:val="Header"/>
            <w:ind w:right="-115"/>
            <w:jc w:val="right"/>
          </w:pPr>
        </w:p>
      </w:tc>
    </w:tr>
  </w:tbl>
  <w:p w:rsidR="546C8E1C" w:rsidP="546C8E1C" w:rsidRDefault="546C8E1C" w14:paraId="16608E48" w14:textId="43990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46C8E1C" w:rsidP="546C8E1C" w:rsidRDefault="546C8E1C" w14:paraId="3E6A98CA" w14:textId="1646172B">
    <w:pPr>
      <w:pStyle w:val="Header"/>
    </w:pPr>
    <w:r>
      <w:rPr>
        <w:noProof/>
      </w:rPr>
      <w:drawing>
        <wp:inline distT="0" distB="0" distL="0" distR="0" wp14:anchorId="709203DF" wp14:editId="0EF6BB9F">
          <wp:extent cx="3271155" cy="914400"/>
          <wp:effectExtent l="0" t="0" r="0" b="0"/>
          <wp:docPr id="174868514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85143" name="Picture 1748685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36B"/>
    <w:multiLevelType w:val="hybridMultilevel"/>
    <w:tmpl w:val="45F4F47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DF9FC"/>
    <w:multiLevelType w:val="hybridMultilevel"/>
    <w:tmpl w:val="FFFFFFFF"/>
    <w:lvl w:ilvl="0" w:tplc="E1E6F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5A0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346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61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3AC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0C0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0EC9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226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2459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150521"/>
    <w:multiLevelType w:val="multilevel"/>
    <w:tmpl w:val="D350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EA1851"/>
    <w:multiLevelType w:val="multilevel"/>
    <w:tmpl w:val="1EC4C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D4F54"/>
    <w:multiLevelType w:val="hybridMultilevel"/>
    <w:tmpl w:val="315AA47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F86C20"/>
    <w:multiLevelType w:val="multilevel"/>
    <w:tmpl w:val="94E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A0E3836"/>
    <w:multiLevelType w:val="multilevel"/>
    <w:tmpl w:val="7AE0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D7F43EA"/>
    <w:multiLevelType w:val="multilevel"/>
    <w:tmpl w:val="43F0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109AEF6"/>
    <w:multiLevelType w:val="hybridMultilevel"/>
    <w:tmpl w:val="E692F4E0"/>
    <w:lvl w:ilvl="0" w:tplc="F5B47CDA">
      <w:start w:val="1"/>
      <w:numFmt w:val="decimal"/>
      <w:lvlText w:val="%1."/>
      <w:lvlJc w:val="left"/>
      <w:pPr>
        <w:ind w:left="720" w:hanging="360"/>
      </w:pPr>
    </w:lvl>
    <w:lvl w:ilvl="1" w:tplc="55A61522">
      <w:start w:val="1"/>
      <w:numFmt w:val="lowerLetter"/>
      <w:lvlText w:val="%2."/>
      <w:lvlJc w:val="left"/>
      <w:pPr>
        <w:ind w:left="1440" w:hanging="360"/>
      </w:pPr>
    </w:lvl>
    <w:lvl w:ilvl="2" w:tplc="085C223C">
      <w:start w:val="1"/>
      <w:numFmt w:val="lowerRoman"/>
      <w:lvlText w:val="%3."/>
      <w:lvlJc w:val="right"/>
      <w:pPr>
        <w:ind w:left="2160" w:hanging="180"/>
      </w:pPr>
    </w:lvl>
    <w:lvl w:ilvl="3" w:tplc="DFE639DA">
      <w:start w:val="1"/>
      <w:numFmt w:val="decimal"/>
      <w:lvlText w:val="%4."/>
      <w:lvlJc w:val="left"/>
      <w:pPr>
        <w:ind w:left="2880" w:hanging="360"/>
      </w:pPr>
    </w:lvl>
    <w:lvl w:ilvl="4" w:tplc="BB181A68">
      <w:start w:val="1"/>
      <w:numFmt w:val="lowerLetter"/>
      <w:lvlText w:val="%5."/>
      <w:lvlJc w:val="left"/>
      <w:pPr>
        <w:ind w:left="3600" w:hanging="360"/>
      </w:pPr>
    </w:lvl>
    <w:lvl w:ilvl="5" w:tplc="6B4E0DFA">
      <w:start w:val="1"/>
      <w:numFmt w:val="lowerRoman"/>
      <w:lvlText w:val="%6."/>
      <w:lvlJc w:val="right"/>
      <w:pPr>
        <w:ind w:left="4320" w:hanging="180"/>
      </w:pPr>
    </w:lvl>
    <w:lvl w:ilvl="6" w:tplc="7C7E794C">
      <w:start w:val="1"/>
      <w:numFmt w:val="decimal"/>
      <w:lvlText w:val="%7."/>
      <w:lvlJc w:val="left"/>
      <w:pPr>
        <w:ind w:left="5040" w:hanging="360"/>
      </w:pPr>
    </w:lvl>
    <w:lvl w:ilvl="7" w:tplc="F1BAEDAA">
      <w:start w:val="1"/>
      <w:numFmt w:val="lowerLetter"/>
      <w:lvlText w:val="%8."/>
      <w:lvlJc w:val="left"/>
      <w:pPr>
        <w:ind w:left="5760" w:hanging="360"/>
      </w:pPr>
    </w:lvl>
    <w:lvl w:ilvl="8" w:tplc="351E2D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F1D8D"/>
    <w:multiLevelType w:val="multilevel"/>
    <w:tmpl w:val="B698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DD621F2"/>
    <w:multiLevelType w:val="multilevel"/>
    <w:tmpl w:val="F77E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F46553E"/>
    <w:multiLevelType w:val="multilevel"/>
    <w:tmpl w:val="C78E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6FE77D9"/>
    <w:multiLevelType w:val="multilevel"/>
    <w:tmpl w:val="2272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3653E"/>
    <w:multiLevelType w:val="multilevel"/>
    <w:tmpl w:val="993C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16072"/>
    <w:multiLevelType w:val="hybridMultilevel"/>
    <w:tmpl w:val="CF4E7368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05B0A86"/>
    <w:multiLevelType w:val="hybridMultilevel"/>
    <w:tmpl w:val="C87A7F88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482476362">
    <w:abstractNumId w:val="1"/>
  </w:num>
  <w:num w:numId="2" w16cid:durableId="318580014">
    <w:abstractNumId w:val="8"/>
  </w:num>
  <w:num w:numId="3" w16cid:durableId="1805538650">
    <w:abstractNumId w:val="7"/>
  </w:num>
  <w:num w:numId="4" w16cid:durableId="1808544705">
    <w:abstractNumId w:val="3"/>
  </w:num>
  <w:num w:numId="5" w16cid:durableId="1753701546">
    <w:abstractNumId w:val="12"/>
  </w:num>
  <w:num w:numId="6" w16cid:durableId="1952781150">
    <w:abstractNumId w:val="9"/>
  </w:num>
  <w:num w:numId="7" w16cid:durableId="659967145">
    <w:abstractNumId w:val="13"/>
  </w:num>
  <w:num w:numId="8" w16cid:durableId="1002046484">
    <w:abstractNumId w:val="10"/>
  </w:num>
  <w:num w:numId="9" w16cid:durableId="1435326890">
    <w:abstractNumId w:val="11"/>
  </w:num>
  <w:num w:numId="10" w16cid:durableId="1708329729">
    <w:abstractNumId w:val="5"/>
  </w:num>
  <w:num w:numId="11" w16cid:durableId="899437138">
    <w:abstractNumId w:val="6"/>
  </w:num>
  <w:num w:numId="12" w16cid:durableId="1163081692">
    <w:abstractNumId w:val="14"/>
  </w:num>
  <w:num w:numId="13" w16cid:durableId="753740946">
    <w:abstractNumId w:val="4"/>
  </w:num>
  <w:num w:numId="14" w16cid:durableId="1036583509">
    <w:abstractNumId w:val="2"/>
  </w:num>
  <w:num w:numId="15" w16cid:durableId="807354594">
    <w:abstractNumId w:val="15"/>
  </w:num>
  <w:num w:numId="16" w16cid:durableId="10997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441C7"/>
    <w:rsid w:val="000B6BA3"/>
    <w:rsid w:val="002257DE"/>
    <w:rsid w:val="00253975"/>
    <w:rsid w:val="002A3CA4"/>
    <w:rsid w:val="002C324E"/>
    <w:rsid w:val="003817C4"/>
    <w:rsid w:val="003E5B6A"/>
    <w:rsid w:val="0043420B"/>
    <w:rsid w:val="004E54E7"/>
    <w:rsid w:val="00560F4B"/>
    <w:rsid w:val="00566450"/>
    <w:rsid w:val="0059652A"/>
    <w:rsid w:val="0067478D"/>
    <w:rsid w:val="00694362"/>
    <w:rsid w:val="006A2FC0"/>
    <w:rsid w:val="0079001D"/>
    <w:rsid w:val="008205FC"/>
    <w:rsid w:val="00823CAB"/>
    <w:rsid w:val="009003F7"/>
    <w:rsid w:val="00956528"/>
    <w:rsid w:val="00A255A0"/>
    <w:rsid w:val="00AF3027"/>
    <w:rsid w:val="00C1123F"/>
    <w:rsid w:val="00D42759"/>
    <w:rsid w:val="02B4C10A"/>
    <w:rsid w:val="04AAB09F"/>
    <w:rsid w:val="0771C78D"/>
    <w:rsid w:val="0CB5B90F"/>
    <w:rsid w:val="0E94B470"/>
    <w:rsid w:val="13DE8DFE"/>
    <w:rsid w:val="1D86FC7C"/>
    <w:rsid w:val="1E3E1F62"/>
    <w:rsid w:val="29D558A2"/>
    <w:rsid w:val="2DAF919D"/>
    <w:rsid w:val="30EF2302"/>
    <w:rsid w:val="33AF3A73"/>
    <w:rsid w:val="3980EE88"/>
    <w:rsid w:val="3BA53B98"/>
    <w:rsid w:val="3BDEC2C9"/>
    <w:rsid w:val="3E3FD0E2"/>
    <w:rsid w:val="3EDFD2B6"/>
    <w:rsid w:val="440D4713"/>
    <w:rsid w:val="48CA34E4"/>
    <w:rsid w:val="4C7F8795"/>
    <w:rsid w:val="519858AF"/>
    <w:rsid w:val="538F0FA5"/>
    <w:rsid w:val="546C8E1C"/>
    <w:rsid w:val="5503DCBE"/>
    <w:rsid w:val="5A3E48B7"/>
    <w:rsid w:val="5BC535F1"/>
    <w:rsid w:val="629C6406"/>
    <w:rsid w:val="6340B28C"/>
    <w:rsid w:val="6498CD75"/>
    <w:rsid w:val="687C9B45"/>
    <w:rsid w:val="6BDFD6F7"/>
    <w:rsid w:val="74FA5072"/>
    <w:rsid w:val="75119135"/>
    <w:rsid w:val="75BFC819"/>
    <w:rsid w:val="76247FBB"/>
    <w:rsid w:val="7738E172"/>
    <w:rsid w:val="77EEDCC8"/>
    <w:rsid w:val="79E8F207"/>
    <w:rsid w:val="7BFC33D0"/>
    <w:rsid w:val="7CA7D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B58A"/>
  <w15:chartTrackingRefBased/>
  <w15:docId w15:val="{76624435-1E76-4A8C-B944-B852A8CD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F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0F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0F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0F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0F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0F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0F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0F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0F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0F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E3E1F62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6747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7478D"/>
    <w:rPr>
      <w:b/>
      <w:bCs/>
    </w:rPr>
  </w:style>
  <w:style w:type="paragraph" w:styleId="Header">
    <w:name w:val="header"/>
    <w:basedOn w:val="Normal"/>
    <w:uiPriority w:val="99"/>
    <w:unhideWhenUsed/>
    <w:rsid w:val="546C8E1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6C8E1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david.hodge@blackpoolskillsacademy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EBF69-3A06-4E37-A745-8C6E6EF1B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93CD1-FA7F-4FE8-ACCB-D5B3DF8D5B66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3.xml><?xml version="1.0" encoding="utf-8"?>
<ds:datastoreItem xmlns:ds="http://schemas.openxmlformats.org/officeDocument/2006/customXml" ds:itemID="{308331B2-45E3-4A80-ACA9-226001EF3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Hodge</dc:creator>
  <keywords/>
  <dc:description/>
  <lastModifiedBy>Andy Iredale</lastModifiedBy>
  <revision>20</revision>
  <dcterms:created xsi:type="dcterms:W3CDTF">2026-02-20T06:34:00.0000000Z</dcterms:created>
  <dcterms:modified xsi:type="dcterms:W3CDTF">2026-02-20T06:34:29.5839684Z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1208600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