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7F9D" w:rsidR="00837F9D" w:rsidP="7FC4C37A" w:rsidRDefault="00837F9D" w14:paraId="4D1461EF" w14:textId="77777777">
      <w:pPr>
        <w:pStyle w:val="Heading1"/>
        <w:jc w:val="left"/>
        <w:rPr>
          <w:rFonts w:ascii="Arial" w:hAnsi="Arial" w:eastAsia="Arial" w:cs="Arial"/>
          <w:color w:val="auto"/>
          <w:sz w:val="48"/>
          <w:szCs w:val="48"/>
        </w:rPr>
      </w:pPr>
      <w:r w:rsidRPr="7FC4C37A" w:rsidR="00837F9D">
        <w:rPr>
          <w:rFonts w:ascii="Arial" w:hAnsi="Arial" w:eastAsia="Arial" w:cs="Arial"/>
          <w:color w:val="auto"/>
          <w:sz w:val="48"/>
          <w:szCs w:val="48"/>
        </w:rPr>
        <w:t>Risk Assessment Policy</w:t>
      </w:r>
    </w:p>
    <w:p w:rsidRPr="00837F9D" w:rsidR="00837F9D" w:rsidP="7FC4C37A" w:rsidRDefault="00837F9D" w14:paraId="3822B922" w14:textId="7A97064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FC4C37A" w:rsidR="259A3C4F">
        <w:rPr>
          <w:rFonts w:ascii="Arial" w:hAnsi="Arial" w:eastAsia="Arial" w:cs="Arial"/>
          <w:noProof w:val="0"/>
          <w:sz w:val="24"/>
          <w:szCs w:val="24"/>
          <w:lang w:val="en-GB"/>
        </w:rPr>
        <w:t>Author and Responsible Manager: Headteacher</w:t>
      </w:r>
    </w:p>
    <w:p w:rsidRPr="00837F9D" w:rsidR="00837F9D" w:rsidP="7FC4C37A" w:rsidRDefault="00837F9D" w14:paraId="0146F568" w14:textId="7DEEABE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FC4C37A" w:rsidR="259A3C4F">
        <w:rPr>
          <w:rFonts w:ascii="Arial" w:hAnsi="Arial" w:eastAsia="Arial" w:cs="Arial"/>
          <w:noProof w:val="0"/>
          <w:sz w:val="24"/>
          <w:szCs w:val="24"/>
          <w:lang w:val="en-GB"/>
        </w:rPr>
        <w:t>Manual ID Number: BSA059</w:t>
      </w:r>
    </w:p>
    <w:p w:rsidRPr="00837F9D" w:rsidR="00837F9D" w:rsidP="7FC4C37A" w:rsidRDefault="00837F9D" w14:paraId="0F5B230D" w14:textId="373BD56D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FC4C37A" w:rsidR="259A3C4F">
        <w:rPr>
          <w:rFonts w:ascii="Arial" w:hAnsi="Arial" w:eastAsia="Arial" w:cs="Arial"/>
          <w:noProof w:val="0"/>
          <w:sz w:val="24"/>
          <w:szCs w:val="24"/>
          <w:lang w:val="en-GB"/>
        </w:rPr>
        <w:t>Version No: 1</w:t>
      </w:r>
    </w:p>
    <w:p w:rsidRPr="00837F9D" w:rsidR="00837F9D" w:rsidP="7FC4C37A" w:rsidRDefault="00837F9D" w14:paraId="0769C185" w14:textId="174589A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FC4C37A" w:rsidR="259A3C4F">
        <w:rPr>
          <w:rFonts w:ascii="Arial" w:hAnsi="Arial" w:eastAsia="Arial" w:cs="Arial"/>
          <w:noProof w:val="0"/>
          <w:sz w:val="24"/>
          <w:szCs w:val="24"/>
          <w:lang w:val="en-GB"/>
        </w:rPr>
        <w:t>Date Approved: 19/08/2024</w:t>
      </w:r>
    </w:p>
    <w:p w:rsidRPr="00837F9D" w:rsidR="00837F9D" w:rsidP="7FC4C37A" w:rsidRDefault="00837F9D" w14:paraId="6D69F81B" w14:textId="344D023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FC4C37A" w:rsidR="259A3C4F">
        <w:rPr>
          <w:rFonts w:ascii="Arial" w:hAnsi="Arial" w:eastAsia="Arial" w:cs="Arial"/>
          <w:noProof w:val="0"/>
          <w:sz w:val="24"/>
          <w:szCs w:val="24"/>
          <w:lang w:val="en-GB"/>
        </w:rPr>
        <w:t>Next Review Due: 19/08/2026</w:t>
      </w:r>
    </w:p>
    <w:p w:rsidRPr="00837F9D" w:rsidR="00837F9D" w:rsidP="7FC4C37A" w:rsidRDefault="00837F9D" w14:paraId="4660A812" w14:textId="1CA816AF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FC4C37A" w:rsidR="259A3C4F">
        <w:rPr>
          <w:rFonts w:ascii="Arial" w:hAnsi="Arial" w:eastAsia="Arial" w:cs="Arial"/>
          <w:noProof w:val="0"/>
          <w:sz w:val="24"/>
          <w:szCs w:val="24"/>
          <w:lang w:val="en-GB"/>
        </w:rPr>
        <w:t>Approved By: Headteacher</w:t>
      </w:r>
    </w:p>
    <w:p w:rsidRPr="00837F9D" w:rsidR="00837F9D" w:rsidP="7FC4C37A" w:rsidRDefault="00837F9D" w14:paraId="61859BEC" w14:textId="5F96776E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FC4C37A" w:rsidR="259A3C4F">
        <w:rPr>
          <w:rFonts w:ascii="Arial" w:hAnsi="Arial" w:eastAsia="Arial" w:cs="Arial"/>
          <w:noProof w:val="0"/>
          <w:sz w:val="24"/>
          <w:szCs w:val="24"/>
          <w:lang w:val="en-GB"/>
        </w:rPr>
        <w:t>Applicable to: Staff and students</w:t>
      </w:r>
    </w:p>
    <w:p w:rsidRPr="00837F9D" w:rsidR="00837F9D" w:rsidP="7FC4C37A" w:rsidRDefault="00837F9D" w14:paraId="5D82C6B0" w14:textId="66039D14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FC4C37A" w:rsidR="259A3C4F">
        <w:rPr>
          <w:rFonts w:ascii="Arial" w:hAnsi="Arial" w:eastAsia="Arial" w:cs="Arial"/>
          <w:noProof w:val="0"/>
          <w:sz w:val="24"/>
          <w:szCs w:val="24"/>
          <w:lang w:val="en-GB"/>
        </w:rPr>
        <w:t>Publication: Staff SharePoint and Website</w:t>
      </w:r>
    </w:p>
    <w:p w:rsidRPr="00837F9D" w:rsidR="00837F9D" w:rsidP="7FC4C37A" w:rsidRDefault="00837F9D" w14:paraId="22AD8D74" w14:textId="77777777">
      <w:pPr>
        <w:rPr>
          <w:rFonts w:ascii="Arial" w:hAnsi="Arial" w:eastAsia="Arial" w:cs="Arial"/>
          <w:sz w:val="24"/>
          <w:szCs w:val="24"/>
        </w:rPr>
      </w:pPr>
      <w:r w:rsidRPr="00837F9D">
        <w:pict w14:anchorId="2A0C9E74">
          <v:rect id="_x0000_i1103" style="width:0;height:1.5pt" o:hr="t" o:hrstd="t" o:hralign="center" fillcolor="#a0a0a0" stroked="f"/>
        </w:pict>
      </w:r>
    </w:p>
    <w:p w:rsidRPr="00837F9D" w:rsidR="00837F9D" w:rsidP="7FC4C37A" w:rsidRDefault="00837F9D" w14:paraId="771852CF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1. Introduction</w:t>
      </w:r>
    </w:p>
    <w:p w:rsidRPr="00837F9D" w:rsidR="00837F9D" w:rsidP="7FC4C37A" w:rsidRDefault="00837F9D" w14:paraId="7B2DCDD3" w14:textId="77777777">
      <w:p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 xml:space="preserve">Blackpool Skills Academy C.I.C. is committed to providing a safe and secure environment for all students, staff, visitors, and contractors. Risk assessment is a fundamental process in </w:t>
      </w:r>
      <w:r w:rsidRPr="7FC4C37A" w:rsidR="00837F9D">
        <w:rPr>
          <w:rFonts w:ascii="Arial" w:hAnsi="Arial" w:eastAsia="Arial" w:cs="Arial"/>
          <w:sz w:val="24"/>
          <w:szCs w:val="24"/>
        </w:rPr>
        <w:t>identifying</w:t>
      </w:r>
      <w:r w:rsidRPr="7FC4C37A" w:rsidR="00837F9D">
        <w:rPr>
          <w:rFonts w:ascii="Arial" w:hAnsi="Arial" w:eastAsia="Arial" w:cs="Arial"/>
          <w:sz w:val="24"/>
          <w:szCs w:val="24"/>
        </w:rPr>
        <w:t>, evaluating, and managing risks that may affect the health, safety, and wellbeing of the school community.</w:t>
      </w:r>
    </w:p>
    <w:p w:rsidRPr="00837F9D" w:rsidR="00837F9D" w:rsidP="7FC4C37A" w:rsidRDefault="00837F9D" w14:paraId="273E16F5" w14:textId="77777777">
      <w:p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This policy outlines the procedures for conducting and reviewing risk assessments to ensure compliance with health and safety regulations and best practices.</w:t>
      </w:r>
    </w:p>
    <w:p w:rsidRPr="00837F9D" w:rsidR="00837F9D" w:rsidP="7FC4C37A" w:rsidRDefault="00837F9D" w14:paraId="14037FDC" w14:textId="77777777">
      <w:pPr>
        <w:rPr>
          <w:rFonts w:ascii="Arial" w:hAnsi="Arial" w:eastAsia="Arial" w:cs="Arial"/>
          <w:sz w:val="24"/>
          <w:szCs w:val="24"/>
        </w:rPr>
      </w:pPr>
      <w:r w:rsidRPr="00837F9D">
        <w:pict w14:anchorId="41278E80">
          <v:rect id="_x0000_i1104" style="width:0;height:1.5pt" o:hr="t" o:hrstd="t" o:hralign="center" fillcolor="#a0a0a0" stroked="f"/>
        </w:pict>
      </w:r>
    </w:p>
    <w:p w:rsidRPr="00837F9D" w:rsidR="00837F9D" w:rsidP="7FC4C37A" w:rsidRDefault="00837F9D" w14:paraId="654CE001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2. Aims of the Risk Assessment Policy</w:t>
      </w:r>
    </w:p>
    <w:p w:rsidRPr="00837F9D" w:rsidR="00837F9D" w:rsidP="7FC4C37A" w:rsidRDefault="00837F9D" w14:paraId="513A7256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 xml:space="preserve">To </w:t>
      </w:r>
      <w:r w:rsidRPr="7FC4C37A" w:rsidR="00837F9D">
        <w:rPr>
          <w:rFonts w:ascii="Arial" w:hAnsi="Arial" w:eastAsia="Arial" w:cs="Arial"/>
          <w:sz w:val="24"/>
          <w:szCs w:val="24"/>
        </w:rPr>
        <w:t>identify</w:t>
      </w:r>
      <w:r w:rsidRPr="7FC4C37A" w:rsidR="00837F9D">
        <w:rPr>
          <w:rFonts w:ascii="Arial" w:hAnsi="Arial" w:eastAsia="Arial" w:cs="Arial"/>
          <w:sz w:val="24"/>
          <w:szCs w:val="24"/>
        </w:rPr>
        <w:t xml:space="preserve"> potential hazards and assess the level of risk.</w:t>
      </w:r>
    </w:p>
    <w:p w:rsidRPr="00837F9D" w:rsidR="00837F9D" w:rsidP="7FC4C37A" w:rsidRDefault="00837F9D" w14:paraId="4A411D44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 xml:space="preserve">To implement measures to reduce or </w:t>
      </w:r>
      <w:r w:rsidRPr="7FC4C37A" w:rsidR="00837F9D">
        <w:rPr>
          <w:rFonts w:ascii="Arial" w:hAnsi="Arial" w:eastAsia="Arial" w:cs="Arial"/>
          <w:sz w:val="24"/>
          <w:szCs w:val="24"/>
        </w:rPr>
        <w:t>eliminate</w:t>
      </w:r>
      <w:r w:rsidRPr="7FC4C37A" w:rsidR="00837F9D">
        <w:rPr>
          <w:rFonts w:ascii="Arial" w:hAnsi="Arial" w:eastAsia="Arial" w:cs="Arial"/>
          <w:sz w:val="24"/>
          <w:szCs w:val="24"/>
        </w:rPr>
        <w:t xml:space="preserve"> risks.</w:t>
      </w:r>
    </w:p>
    <w:p w:rsidRPr="00837F9D" w:rsidR="00837F9D" w:rsidP="7FC4C37A" w:rsidRDefault="00837F9D" w14:paraId="3F0C933E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To ensure all staff understand their responsibilities in managing risks.</w:t>
      </w:r>
    </w:p>
    <w:p w:rsidRPr="00837F9D" w:rsidR="00837F9D" w:rsidP="7FC4C37A" w:rsidRDefault="00837F9D" w14:paraId="60798DAF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To provide a safe environment for all stakeholders.</w:t>
      </w:r>
    </w:p>
    <w:p w:rsidRPr="00837F9D" w:rsidR="00837F9D" w:rsidP="7FC4C37A" w:rsidRDefault="00837F9D" w14:paraId="323D5C73" w14:textId="77777777">
      <w:pPr>
        <w:rPr>
          <w:rFonts w:ascii="Arial" w:hAnsi="Arial" w:eastAsia="Arial" w:cs="Arial"/>
          <w:sz w:val="24"/>
          <w:szCs w:val="24"/>
        </w:rPr>
      </w:pPr>
      <w:r w:rsidRPr="00837F9D">
        <w:pict w14:anchorId="25928D7B">
          <v:rect id="_x0000_i1105" style="width:0;height:1.5pt" o:hr="t" o:hrstd="t" o:hralign="center" fillcolor="#a0a0a0" stroked="f"/>
        </w:pict>
      </w:r>
    </w:p>
    <w:p w:rsidRPr="00837F9D" w:rsidR="00837F9D" w:rsidP="7FC4C37A" w:rsidRDefault="00837F9D" w14:paraId="77107480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3. Legal Framework</w:t>
      </w:r>
    </w:p>
    <w:p w:rsidRPr="00837F9D" w:rsidR="00837F9D" w:rsidP="7FC4C37A" w:rsidRDefault="00837F9D" w14:paraId="4D5252B4" w14:textId="77777777">
      <w:p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This policy aligns with the following legislation and guidance:</w:t>
      </w:r>
    </w:p>
    <w:p w:rsidRPr="00837F9D" w:rsidR="00837F9D" w:rsidP="7FC4C37A" w:rsidRDefault="00837F9D" w14:paraId="6A3B9523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Health and Safety at Work Act 1974</w:t>
      </w:r>
    </w:p>
    <w:p w:rsidRPr="00837F9D" w:rsidR="00837F9D" w:rsidP="7FC4C37A" w:rsidRDefault="00837F9D" w14:paraId="0AD54014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The Management of Health and Safety at Work Regulations 1999</w:t>
      </w:r>
    </w:p>
    <w:p w:rsidRPr="00837F9D" w:rsidR="00837F9D" w:rsidP="7FC4C37A" w:rsidRDefault="00837F9D" w14:paraId="3207E302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The Education (Independent School Standards) Regulations 2014</w:t>
      </w:r>
    </w:p>
    <w:p w:rsidRPr="00837F9D" w:rsidR="00837F9D" w:rsidP="7FC4C37A" w:rsidRDefault="00837F9D" w14:paraId="739C8FDA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Health and Safety Executive (HSE) guidance</w:t>
      </w:r>
    </w:p>
    <w:p w:rsidRPr="00837F9D" w:rsidR="00837F9D" w:rsidP="7FC4C37A" w:rsidRDefault="00837F9D" w14:paraId="58478D03" w14:textId="77777777">
      <w:pPr>
        <w:rPr>
          <w:rFonts w:ascii="Arial" w:hAnsi="Arial" w:eastAsia="Arial" w:cs="Arial"/>
          <w:sz w:val="24"/>
          <w:szCs w:val="24"/>
        </w:rPr>
      </w:pPr>
      <w:r w:rsidRPr="00837F9D">
        <w:pict w14:anchorId="024A7E61">
          <v:rect id="_x0000_i1106" style="width:0;height:1.5pt" o:hr="t" o:hrstd="t" o:hralign="center" fillcolor="#a0a0a0" stroked="f"/>
        </w:pict>
      </w:r>
    </w:p>
    <w:p w:rsidRPr="00837F9D" w:rsidR="00837F9D" w:rsidP="7FC4C37A" w:rsidRDefault="00837F9D" w14:paraId="4BF99ECE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4. Scope of the Policy</w:t>
      </w:r>
    </w:p>
    <w:p w:rsidRPr="00837F9D" w:rsidR="00837F9D" w:rsidP="7FC4C37A" w:rsidRDefault="00837F9D" w14:paraId="424E2232" w14:textId="77777777">
      <w:p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This policy applies to all activities and areas of the Academy, including:</w:t>
      </w:r>
    </w:p>
    <w:p w:rsidRPr="00837F9D" w:rsidR="00837F9D" w:rsidP="7FC4C37A" w:rsidRDefault="00837F9D" w14:paraId="4A82BE71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Classrooms, workshops, and vocational training areas (e.g., Hairdressing, Beauty Therapy, Construction).</w:t>
      </w:r>
    </w:p>
    <w:p w:rsidRPr="00837F9D" w:rsidR="00837F9D" w:rsidP="7FC4C37A" w:rsidRDefault="00837F9D" w14:paraId="14D0CC92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Outdoor spaces and physical education facilities.</w:t>
      </w:r>
    </w:p>
    <w:p w:rsidRPr="00837F9D" w:rsidR="00837F9D" w:rsidP="7FC4C37A" w:rsidRDefault="00837F9D" w14:paraId="2944B683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School trips, events, and external visits.</w:t>
      </w:r>
    </w:p>
    <w:p w:rsidRPr="00837F9D" w:rsidR="00837F9D" w:rsidP="7FC4C37A" w:rsidRDefault="00837F9D" w14:paraId="4C1A7F47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Catering and cooking facilities.</w:t>
      </w:r>
    </w:p>
    <w:p w:rsidRPr="00837F9D" w:rsidR="00837F9D" w:rsidP="7FC4C37A" w:rsidRDefault="00837F9D" w14:paraId="2F91AFC5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Maintenance and contractor work on school premises.</w:t>
      </w:r>
    </w:p>
    <w:p w:rsidRPr="00837F9D" w:rsidR="00837F9D" w:rsidP="7FC4C37A" w:rsidRDefault="00837F9D" w14:paraId="0310DE67" w14:textId="77777777">
      <w:pPr>
        <w:rPr>
          <w:rFonts w:ascii="Arial" w:hAnsi="Arial" w:eastAsia="Arial" w:cs="Arial"/>
          <w:sz w:val="24"/>
          <w:szCs w:val="24"/>
        </w:rPr>
      </w:pPr>
      <w:r w:rsidRPr="00837F9D">
        <w:pict w14:anchorId="7EDF08C8">
          <v:rect id="_x0000_i1107" style="width:0;height:1.5pt" o:hr="t" o:hrstd="t" o:hralign="center" fillcolor="#a0a0a0" stroked="f"/>
        </w:pict>
      </w:r>
    </w:p>
    <w:p w:rsidRPr="00837F9D" w:rsidR="00837F9D" w:rsidP="7FC4C37A" w:rsidRDefault="00837F9D" w14:paraId="3930D3FC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5. Roles and Responsibilities</w:t>
      </w:r>
    </w:p>
    <w:p w:rsidRPr="00837F9D" w:rsidR="00837F9D" w:rsidP="7FC4C37A" w:rsidRDefault="00837F9D" w14:paraId="214137BA" w14:textId="77777777">
      <w:pPr>
        <w:numPr>
          <w:ilvl w:val="0"/>
          <w:numId w:val="4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The Governing Body</w:t>
      </w:r>
    </w:p>
    <w:p w:rsidRPr="00837F9D" w:rsidR="00837F9D" w:rsidP="7FC4C37A" w:rsidRDefault="00837F9D" w14:paraId="5E03A87F" w14:textId="77777777">
      <w:pPr>
        <w:numPr>
          <w:ilvl w:val="1"/>
          <w:numId w:val="4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Ensures the school meets its statutory obligations for health and safety.</w:t>
      </w:r>
    </w:p>
    <w:p w:rsidRPr="00837F9D" w:rsidR="00837F9D" w:rsidP="7FC4C37A" w:rsidRDefault="00837F9D" w14:paraId="4D63E661" w14:textId="77777777">
      <w:pPr>
        <w:numPr>
          <w:ilvl w:val="1"/>
          <w:numId w:val="4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Monitors the implementation and effectiveness of this policy.</w:t>
      </w:r>
    </w:p>
    <w:p w:rsidRPr="00837F9D" w:rsidR="00837F9D" w:rsidP="7FC4C37A" w:rsidRDefault="00837F9D" w14:paraId="0C89F3B4" w14:textId="77777777">
      <w:pPr>
        <w:numPr>
          <w:ilvl w:val="0"/>
          <w:numId w:val="4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The Headteacher</w:t>
      </w:r>
    </w:p>
    <w:p w:rsidRPr="00837F9D" w:rsidR="00837F9D" w:rsidP="7FC4C37A" w:rsidRDefault="00837F9D" w14:paraId="2356F96A" w14:textId="77777777">
      <w:pPr>
        <w:numPr>
          <w:ilvl w:val="1"/>
          <w:numId w:val="4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Oversees the risk assessment process and ensures all necessary assessments are completed.</w:t>
      </w:r>
    </w:p>
    <w:p w:rsidRPr="00837F9D" w:rsidR="00837F9D" w:rsidP="7FC4C37A" w:rsidRDefault="00837F9D" w14:paraId="5AAB13C0" w14:textId="77777777">
      <w:pPr>
        <w:numPr>
          <w:ilvl w:val="1"/>
          <w:numId w:val="4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Allocates resources to address identified risks.</w:t>
      </w:r>
    </w:p>
    <w:p w:rsidRPr="00837F9D" w:rsidR="00837F9D" w:rsidP="7FC4C37A" w:rsidRDefault="00837F9D" w14:paraId="70218816" w14:textId="77777777">
      <w:pPr>
        <w:numPr>
          <w:ilvl w:val="0"/>
          <w:numId w:val="4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Health and Safety Officer (or Appointed Staff Member)</w:t>
      </w:r>
    </w:p>
    <w:p w:rsidRPr="00837F9D" w:rsidR="00837F9D" w:rsidP="7FC4C37A" w:rsidRDefault="00837F9D" w14:paraId="516E9DF1" w14:textId="77777777">
      <w:pPr>
        <w:numPr>
          <w:ilvl w:val="1"/>
          <w:numId w:val="4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 xml:space="preserve">Coordinates risk assessments and </w:t>
      </w:r>
      <w:r w:rsidRPr="7FC4C37A" w:rsidR="00837F9D">
        <w:rPr>
          <w:rFonts w:ascii="Arial" w:hAnsi="Arial" w:eastAsia="Arial" w:cs="Arial"/>
          <w:sz w:val="24"/>
          <w:szCs w:val="24"/>
        </w:rPr>
        <w:t>maintains</w:t>
      </w:r>
      <w:r w:rsidRPr="7FC4C37A" w:rsidR="00837F9D">
        <w:rPr>
          <w:rFonts w:ascii="Arial" w:hAnsi="Arial" w:eastAsia="Arial" w:cs="Arial"/>
          <w:sz w:val="24"/>
          <w:szCs w:val="24"/>
        </w:rPr>
        <w:t xml:space="preserve"> records.</w:t>
      </w:r>
    </w:p>
    <w:p w:rsidRPr="00837F9D" w:rsidR="00837F9D" w:rsidP="7FC4C37A" w:rsidRDefault="00837F9D" w14:paraId="1BADFA66" w14:textId="77777777">
      <w:pPr>
        <w:numPr>
          <w:ilvl w:val="1"/>
          <w:numId w:val="4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Provides guidance and training to staff on risk management.</w:t>
      </w:r>
    </w:p>
    <w:p w:rsidRPr="00837F9D" w:rsidR="00837F9D" w:rsidP="7FC4C37A" w:rsidRDefault="00837F9D" w14:paraId="7C6BD858" w14:textId="77777777">
      <w:pPr>
        <w:numPr>
          <w:ilvl w:val="0"/>
          <w:numId w:val="4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All Staff</w:t>
      </w:r>
    </w:p>
    <w:p w:rsidRPr="00837F9D" w:rsidR="00837F9D" w:rsidP="7FC4C37A" w:rsidRDefault="00837F9D" w14:paraId="50579823" w14:textId="77777777">
      <w:pPr>
        <w:numPr>
          <w:ilvl w:val="1"/>
          <w:numId w:val="4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Are responsible for</w:t>
      </w:r>
      <w:r w:rsidRPr="7FC4C37A" w:rsidR="00837F9D">
        <w:rPr>
          <w:rFonts w:ascii="Arial" w:hAnsi="Arial" w:eastAsia="Arial" w:cs="Arial"/>
          <w:sz w:val="24"/>
          <w:szCs w:val="24"/>
        </w:rPr>
        <w:t xml:space="preserve"> </w:t>
      </w:r>
      <w:r w:rsidRPr="7FC4C37A" w:rsidR="00837F9D">
        <w:rPr>
          <w:rFonts w:ascii="Arial" w:hAnsi="Arial" w:eastAsia="Arial" w:cs="Arial"/>
          <w:sz w:val="24"/>
          <w:szCs w:val="24"/>
        </w:rPr>
        <w:t>identifying</w:t>
      </w:r>
      <w:r w:rsidRPr="7FC4C37A" w:rsidR="00837F9D">
        <w:rPr>
          <w:rFonts w:ascii="Arial" w:hAnsi="Arial" w:eastAsia="Arial" w:cs="Arial"/>
          <w:sz w:val="24"/>
          <w:szCs w:val="24"/>
        </w:rPr>
        <w:t xml:space="preserve"> and reporting potential hazards.</w:t>
      </w:r>
    </w:p>
    <w:p w:rsidRPr="00837F9D" w:rsidR="00837F9D" w:rsidP="7FC4C37A" w:rsidRDefault="00837F9D" w14:paraId="4B744D68" w14:textId="77777777">
      <w:pPr>
        <w:numPr>
          <w:ilvl w:val="1"/>
          <w:numId w:val="4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Participate in risk assessments and implement control measures.</w:t>
      </w:r>
    </w:p>
    <w:p w:rsidRPr="00837F9D" w:rsidR="00837F9D" w:rsidP="7FC4C37A" w:rsidRDefault="00837F9D" w14:paraId="47CA6EB0" w14:textId="77777777">
      <w:pPr>
        <w:numPr>
          <w:ilvl w:val="0"/>
          <w:numId w:val="4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Students and Visitors</w:t>
      </w:r>
    </w:p>
    <w:p w:rsidRPr="00837F9D" w:rsidR="00837F9D" w:rsidP="7FC4C37A" w:rsidRDefault="00837F9D" w14:paraId="3C0542F5" w14:textId="77777777">
      <w:pPr>
        <w:numPr>
          <w:ilvl w:val="1"/>
          <w:numId w:val="4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Are expected to follow safety instructions and report any concerns to a member of staff.</w:t>
      </w:r>
    </w:p>
    <w:p w:rsidRPr="00837F9D" w:rsidR="00837F9D" w:rsidP="7FC4C37A" w:rsidRDefault="00837F9D" w14:paraId="30E695DC" w14:textId="77777777">
      <w:pPr>
        <w:rPr>
          <w:rFonts w:ascii="Arial" w:hAnsi="Arial" w:eastAsia="Arial" w:cs="Arial"/>
          <w:sz w:val="24"/>
          <w:szCs w:val="24"/>
        </w:rPr>
      </w:pPr>
      <w:r w:rsidRPr="00837F9D">
        <w:pict w14:anchorId="4D60CDAE">
          <v:rect id="_x0000_i1108" style="width:0;height:1.5pt" o:hr="t" o:hrstd="t" o:hralign="center" fillcolor="#a0a0a0" stroked="f"/>
        </w:pict>
      </w:r>
    </w:p>
    <w:p w:rsidRPr="00837F9D" w:rsidR="00837F9D" w:rsidP="7FC4C37A" w:rsidRDefault="00837F9D" w14:paraId="190FDF22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6. Risk Assessment Process</w:t>
      </w:r>
    </w:p>
    <w:p w:rsidRPr="00837F9D" w:rsidR="00837F9D" w:rsidP="7FC4C37A" w:rsidRDefault="00837F9D" w14:paraId="10EFD666" w14:textId="77777777">
      <w:pPr>
        <w:numPr>
          <w:ilvl w:val="0"/>
          <w:numId w:val="5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 xml:space="preserve">Step 1: </w:t>
      </w: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Identify</w:t>
      </w: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 xml:space="preserve"> Hazards</w:t>
      </w:r>
    </w:p>
    <w:p w:rsidRPr="00837F9D" w:rsidR="00837F9D" w:rsidP="7FC4C37A" w:rsidRDefault="00837F9D" w14:paraId="5C00BFA0" w14:textId="77777777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 xml:space="preserve">Inspect the environment, activities, and equipment to </w:t>
      </w:r>
      <w:r w:rsidRPr="7FC4C37A" w:rsidR="00837F9D">
        <w:rPr>
          <w:rFonts w:ascii="Arial" w:hAnsi="Arial" w:eastAsia="Arial" w:cs="Arial"/>
          <w:sz w:val="24"/>
          <w:szCs w:val="24"/>
        </w:rPr>
        <w:t>identify</w:t>
      </w:r>
      <w:r w:rsidRPr="7FC4C37A" w:rsidR="00837F9D">
        <w:rPr>
          <w:rFonts w:ascii="Arial" w:hAnsi="Arial" w:eastAsia="Arial" w:cs="Arial"/>
          <w:sz w:val="24"/>
          <w:szCs w:val="24"/>
        </w:rPr>
        <w:t xml:space="preserve"> potential hazards.</w:t>
      </w:r>
    </w:p>
    <w:p w:rsidRPr="00837F9D" w:rsidR="00837F9D" w:rsidP="7FC4C37A" w:rsidRDefault="00837F9D" w14:paraId="23C43C49" w14:textId="77777777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Consider physical, biological, chemical, and environmental risks.</w:t>
      </w:r>
    </w:p>
    <w:p w:rsidRPr="00837F9D" w:rsidR="00837F9D" w:rsidP="7FC4C37A" w:rsidRDefault="00837F9D" w14:paraId="3A498A39" w14:textId="77777777">
      <w:pPr>
        <w:numPr>
          <w:ilvl w:val="0"/>
          <w:numId w:val="5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Step 2: Assess Risks</w:t>
      </w:r>
    </w:p>
    <w:p w:rsidRPr="00837F9D" w:rsidR="00837F9D" w:rsidP="7FC4C37A" w:rsidRDefault="00837F9D" w14:paraId="32486E0C" w14:textId="77777777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Evaluate the likelihood and severity of harm occurring.</w:t>
      </w:r>
    </w:p>
    <w:p w:rsidRPr="00837F9D" w:rsidR="00837F9D" w:rsidP="7FC4C37A" w:rsidRDefault="00837F9D" w14:paraId="1FB284D3" w14:textId="77777777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Use a risk matrix to classify risks as low, medium, or high.</w:t>
      </w:r>
    </w:p>
    <w:p w:rsidRPr="00837F9D" w:rsidR="00837F9D" w:rsidP="7FC4C37A" w:rsidRDefault="00837F9D" w14:paraId="1E9E4A8D" w14:textId="77777777">
      <w:pPr>
        <w:numPr>
          <w:ilvl w:val="0"/>
          <w:numId w:val="5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Step 3: Control Measures</w:t>
      </w:r>
    </w:p>
    <w:p w:rsidRPr="00837F9D" w:rsidR="00837F9D" w:rsidP="7FC4C37A" w:rsidRDefault="00837F9D" w14:paraId="399ECA08" w14:textId="77777777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Implement strategies to eliminate or minimise risks, such as:</w:t>
      </w:r>
    </w:p>
    <w:p w:rsidRPr="00837F9D" w:rsidR="00837F9D" w:rsidP="7FC4C37A" w:rsidRDefault="00837F9D" w14:paraId="1BB96156" w14:textId="77777777">
      <w:pPr>
        <w:numPr>
          <w:ilvl w:val="2"/>
          <w:numId w:val="5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Providing protective equipment.</w:t>
      </w:r>
    </w:p>
    <w:p w:rsidRPr="00837F9D" w:rsidR="00837F9D" w:rsidP="7FC4C37A" w:rsidRDefault="00837F9D" w14:paraId="31D7DE36" w14:textId="77777777">
      <w:pPr>
        <w:numPr>
          <w:ilvl w:val="2"/>
          <w:numId w:val="5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Modifying procedures or activities.</w:t>
      </w:r>
    </w:p>
    <w:p w:rsidRPr="00837F9D" w:rsidR="00837F9D" w:rsidP="7FC4C37A" w:rsidRDefault="00837F9D" w14:paraId="41747969" w14:textId="77777777">
      <w:pPr>
        <w:numPr>
          <w:ilvl w:val="2"/>
          <w:numId w:val="5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Training staff and students.</w:t>
      </w:r>
    </w:p>
    <w:p w:rsidRPr="00837F9D" w:rsidR="00837F9D" w:rsidP="7FC4C37A" w:rsidRDefault="00837F9D" w14:paraId="2C628909" w14:textId="77777777">
      <w:pPr>
        <w:numPr>
          <w:ilvl w:val="0"/>
          <w:numId w:val="5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Step 4: Record Findings</w:t>
      </w:r>
    </w:p>
    <w:p w:rsidRPr="00837F9D" w:rsidR="00837F9D" w:rsidP="7FC4C37A" w:rsidRDefault="00837F9D" w14:paraId="5B2FFA94" w14:textId="77777777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Document the risk assessment, including identified hazards, risk levels, and control measures.</w:t>
      </w:r>
    </w:p>
    <w:p w:rsidRPr="00837F9D" w:rsidR="00837F9D" w:rsidP="7FC4C37A" w:rsidRDefault="00837F9D" w14:paraId="5AACF793" w14:textId="77777777">
      <w:pPr>
        <w:numPr>
          <w:ilvl w:val="0"/>
          <w:numId w:val="5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Step 5: Review and Update</w:t>
      </w:r>
    </w:p>
    <w:p w:rsidRPr="00837F9D" w:rsidR="00837F9D" w:rsidP="7FC4C37A" w:rsidRDefault="00837F9D" w14:paraId="38A2AD40" w14:textId="77777777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Regularly review risk assessments, especially after significant changes to activities, equipment, or the environment.</w:t>
      </w:r>
    </w:p>
    <w:p w:rsidRPr="00837F9D" w:rsidR="00837F9D" w:rsidP="7FC4C37A" w:rsidRDefault="00837F9D" w14:paraId="53DD4AD6" w14:textId="77777777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Update records to reflect new hazards or changes in control measures.</w:t>
      </w:r>
    </w:p>
    <w:p w:rsidRPr="00837F9D" w:rsidR="00837F9D" w:rsidP="7FC4C37A" w:rsidRDefault="00837F9D" w14:paraId="6B8CE4BB" w14:textId="77777777">
      <w:pPr>
        <w:rPr>
          <w:rFonts w:ascii="Arial" w:hAnsi="Arial" w:eastAsia="Arial" w:cs="Arial"/>
          <w:sz w:val="24"/>
          <w:szCs w:val="24"/>
        </w:rPr>
      </w:pPr>
      <w:r w:rsidRPr="00837F9D">
        <w:pict w14:anchorId="15BF61B5">
          <v:rect id="_x0000_i1109" style="width:0;height:1.5pt" o:hr="t" o:hrstd="t" o:hralign="center" fillcolor="#a0a0a0" stroked="f"/>
        </w:pict>
      </w:r>
    </w:p>
    <w:p w:rsidRPr="00837F9D" w:rsidR="00837F9D" w:rsidP="7FC4C37A" w:rsidRDefault="00837F9D" w14:paraId="172FD6D8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7. Specific Risk Assessment Areas</w:t>
      </w:r>
    </w:p>
    <w:p w:rsidRPr="00837F9D" w:rsidR="00837F9D" w:rsidP="7FC4C37A" w:rsidRDefault="00837F9D" w14:paraId="2151C827" w14:textId="77777777">
      <w:pPr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Vocational Training (Hairdressing, Beauty Therapy, and Construction)</w:t>
      </w:r>
    </w:p>
    <w:p w:rsidRPr="00837F9D" w:rsidR="00837F9D" w:rsidP="7FC4C37A" w:rsidRDefault="00837F9D" w14:paraId="59785609" w14:textId="77777777">
      <w:pPr>
        <w:numPr>
          <w:ilvl w:val="1"/>
          <w:numId w:val="6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Ensure tools, equipment, and chemicals are used safely.</w:t>
      </w:r>
    </w:p>
    <w:p w:rsidRPr="00837F9D" w:rsidR="00837F9D" w:rsidP="7FC4C37A" w:rsidRDefault="00837F9D" w14:paraId="78897740" w14:textId="77777777">
      <w:pPr>
        <w:numPr>
          <w:ilvl w:val="1"/>
          <w:numId w:val="6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 xml:space="preserve">Provide </w:t>
      </w:r>
      <w:r w:rsidRPr="7FC4C37A" w:rsidR="00837F9D">
        <w:rPr>
          <w:rFonts w:ascii="Arial" w:hAnsi="Arial" w:eastAsia="Arial" w:cs="Arial"/>
          <w:sz w:val="24"/>
          <w:szCs w:val="24"/>
        </w:rPr>
        <w:t>appropriate personal</w:t>
      </w:r>
      <w:r w:rsidRPr="7FC4C37A" w:rsidR="00837F9D">
        <w:rPr>
          <w:rFonts w:ascii="Arial" w:hAnsi="Arial" w:eastAsia="Arial" w:cs="Arial"/>
          <w:sz w:val="24"/>
          <w:szCs w:val="24"/>
        </w:rPr>
        <w:t xml:space="preserve"> protective equipment (PPE).</w:t>
      </w:r>
    </w:p>
    <w:p w:rsidRPr="00837F9D" w:rsidR="00837F9D" w:rsidP="7FC4C37A" w:rsidRDefault="00837F9D" w14:paraId="4CB0C63D" w14:textId="77777777">
      <w:pPr>
        <w:numPr>
          <w:ilvl w:val="1"/>
          <w:numId w:val="6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Train students in safe practices and emergency procedures.</w:t>
      </w:r>
    </w:p>
    <w:p w:rsidRPr="00837F9D" w:rsidR="00837F9D" w:rsidP="7FC4C37A" w:rsidRDefault="00837F9D" w14:paraId="34B1F2E5" w14:textId="77777777">
      <w:pPr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Cooking and Catering</w:t>
      </w:r>
    </w:p>
    <w:p w:rsidRPr="00837F9D" w:rsidR="00837F9D" w:rsidP="7FC4C37A" w:rsidRDefault="00837F9D" w14:paraId="29C001C7" w14:textId="77777777">
      <w:pPr>
        <w:numPr>
          <w:ilvl w:val="1"/>
          <w:numId w:val="6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Assess risks related to sharp tools, hot surfaces, and food hygiene.</w:t>
      </w:r>
    </w:p>
    <w:p w:rsidRPr="00837F9D" w:rsidR="00837F9D" w:rsidP="7FC4C37A" w:rsidRDefault="00837F9D" w14:paraId="4610E6D1" w14:textId="77777777">
      <w:pPr>
        <w:numPr>
          <w:ilvl w:val="1"/>
          <w:numId w:val="6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Implement control measures such as supervision and training.</w:t>
      </w:r>
    </w:p>
    <w:p w:rsidRPr="00837F9D" w:rsidR="00837F9D" w:rsidP="7FC4C37A" w:rsidRDefault="00837F9D" w14:paraId="1173AA42" w14:textId="77777777">
      <w:pPr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Physical Education and Outdoor Activities</w:t>
      </w:r>
    </w:p>
    <w:p w:rsidRPr="00837F9D" w:rsidR="00837F9D" w:rsidP="7FC4C37A" w:rsidRDefault="00837F9D" w14:paraId="1D5760A6" w14:textId="77777777">
      <w:pPr>
        <w:numPr>
          <w:ilvl w:val="1"/>
          <w:numId w:val="6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Assess risks associated with sports equipment, weather conditions, and physical exertion.</w:t>
      </w:r>
    </w:p>
    <w:p w:rsidRPr="00837F9D" w:rsidR="00837F9D" w:rsidP="7FC4C37A" w:rsidRDefault="00837F9D" w14:paraId="3C237C66" w14:textId="77777777">
      <w:pPr>
        <w:numPr>
          <w:ilvl w:val="1"/>
          <w:numId w:val="6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Ensure first aid equipment is readily available.</w:t>
      </w:r>
    </w:p>
    <w:p w:rsidRPr="00837F9D" w:rsidR="00837F9D" w:rsidP="7FC4C37A" w:rsidRDefault="00837F9D" w14:paraId="38682275" w14:textId="77777777">
      <w:pPr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School Trips and Visits</w:t>
      </w:r>
    </w:p>
    <w:p w:rsidRPr="00837F9D" w:rsidR="00837F9D" w:rsidP="7FC4C37A" w:rsidRDefault="00837F9D" w14:paraId="0DFEAE56" w14:textId="77777777">
      <w:pPr>
        <w:numPr>
          <w:ilvl w:val="1"/>
          <w:numId w:val="6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Conduct pre-visit risk assessments for transportation, venues, and activities.</w:t>
      </w:r>
    </w:p>
    <w:p w:rsidRPr="00837F9D" w:rsidR="00837F9D" w:rsidP="7FC4C37A" w:rsidRDefault="00837F9D" w14:paraId="7E72C5D2" w14:textId="77777777">
      <w:pPr>
        <w:numPr>
          <w:ilvl w:val="1"/>
          <w:numId w:val="6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Ensure adequate staff-to-student ratios and emergency procedures are in place.</w:t>
      </w:r>
    </w:p>
    <w:p w:rsidRPr="00837F9D" w:rsidR="00837F9D" w:rsidP="7FC4C37A" w:rsidRDefault="00837F9D" w14:paraId="141C0C6B" w14:textId="77777777">
      <w:pPr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General Premises and Maintenance</w:t>
      </w:r>
    </w:p>
    <w:p w:rsidRPr="00837F9D" w:rsidR="00837F9D" w:rsidP="7FC4C37A" w:rsidRDefault="00837F9D" w14:paraId="1315138E" w14:textId="77777777">
      <w:pPr>
        <w:numPr>
          <w:ilvl w:val="1"/>
          <w:numId w:val="6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Assess risks related to building safety, fire hazards, and maintenance work.</w:t>
      </w:r>
    </w:p>
    <w:p w:rsidRPr="00837F9D" w:rsidR="00837F9D" w:rsidP="7FC4C37A" w:rsidRDefault="00837F9D" w14:paraId="2A9BE848" w14:textId="77777777">
      <w:pPr>
        <w:numPr>
          <w:ilvl w:val="1"/>
          <w:numId w:val="6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Conduct regular inspections and ensure compliance with fire safety regulations.</w:t>
      </w:r>
    </w:p>
    <w:p w:rsidRPr="00837F9D" w:rsidR="00837F9D" w:rsidP="7FC4C37A" w:rsidRDefault="00837F9D" w14:paraId="3A2AE6C0" w14:textId="77777777">
      <w:pPr>
        <w:rPr>
          <w:rFonts w:ascii="Arial" w:hAnsi="Arial" w:eastAsia="Arial" w:cs="Arial"/>
          <w:sz w:val="24"/>
          <w:szCs w:val="24"/>
        </w:rPr>
      </w:pPr>
      <w:r w:rsidRPr="00837F9D">
        <w:pict w14:anchorId="6A1419E5">
          <v:rect id="_x0000_i1110" style="width:0;height:1.5pt" o:hr="t" o:hrstd="t" o:hralign="center" fillcolor="#a0a0a0" stroked="f"/>
        </w:pict>
      </w:r>
    </w:p>
    <w:p w:rsidRPr="00837F9D" w:rsidR="00837F9D" w:rsidP="7FC4C37A" w:rsidRDefault="00837F9D" w14:paraId="1AE3305D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8. Recording and Reporting</w:t>
      </w:r>
    </w:p>
    <w:p w:rsidRPr="00837F9D" w:rsidR="00837F9D" w:rsidP="7FC4C37A" w:rsidRDefault="00837F9D" w14:paraId="18C326BF" w14:textId="77777777">
      <w:pPr>
        <w:numPr>
          <w:ilvl w:val="0"/>
          <w:numId w:val="7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Risk Assessment Records</w:t>
      </w:r>
    </w:p>
    <w:p w:rsidRPr="00837F9D" w:rsidR="00837F9D" w:rsidP="7FC4C37A" w:rsidRDefault="00837F9D" w14:paraId="11B22164" w14:textId="77777777">
      <w:pPr>
        <w:numPr>
          <w:ilvl w:val="1"/>
          <w:numId w:val="7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Risk assessments must be documented and stored securely.</w:t>
      </w:r>
    </w:p>
    <w:p w:rsidRPr="00837F9D" w:rsidR="00837F9D" w:rsidP="7FC4C37A" w:rsidRDefault="00837F9D" w14:paraId="79B7AF0C" w14:textId="77777777">
      <w:pPr>
        <w:numPr>
          <w:ilvl w:val="1"/>
          <w:numId w:val="7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Records should include details of hazards, risk levels, control measures, and review dates.</w:t>
      </w:r>
    </w:p>
    <w:p w:rsidRPr="00837F9D" w:rsidR="00837F9D" w:rsidP="7FC4C37A" w:rsidRDefault="00837F9D" w14:paraId="16C368A1" w14:textId="77777777">
      <w:pPr>
        <w:numPr>
          <w:ilvl w:val="0"/>
          <w:numId w:val="7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Incident Reporting</w:t>
      </w:r>
    </w:p>
    <w:p w:rsidRPr="00837F9D" w:rsidR="00837F9D" w:rsidP="7FC4C37A" w:rsidRDefault="00837F9D" w14:paraId="6191B956" w14:textId="77777777">
      <w:pPr>
        <w:numPr>
          <w:ilvl w:val="1"/>
          <w:numId w:val="7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All accidents, near misses, and incidents must be reported and investigated.</w:t>
      </w:r>
    </w:p>
    <w:p w:rsidRPr="00837F9D" w:rsidR="00837F9D" w:rsidP="7FC4C37A" w:rsidRDefault="00837F9D" w14:paraId="2E7FF1B5" w14:textId="77777777">
      <w:pPr>
        <w:numPr>
          <w:ilvl w:val="1"/>
          <w:numId w:val="7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Findings should inform updates to risk assessments.</w:t>
      </w:r>
    </w:p>
    <w:p w:rsidRPr="00837F9D" w:rsidR="00837F9D" w:rsidP="7FC4C37A" w:rsidRDefault="00837F9D" w14:paraId="7D6881F2" w14:textId="77777777">
      <w:pPr>
        <w:rPr>
          <w:rFonts w:ascii="Arial" w:hAnsi="Arial" w:eastAsia="Arial" w:cs="Arial"/>
          <w:sz w:val="24"/>
          <w:szCs w:val="24"/>
        </w:rPr>
      </w:pPr>
      <w:r w:rsidRPr="00837F9D">
        <w:pict w14:anchorId="2032486D">
          <v:rect id="_x0000_i1111" style="width:0;height:1.5pt" o:hr="t" o:hrstd="t" o:hralign="center" fillcolor="#a0a0a0" stroked="f"/>
        </w:pict>
      </w:r>
    </w:p>
    <w:p w:rsidRPr="00837F9D" w:rsidR="00837F9D" w:rsidP="7FC4C37A" w:rsidRDefault="00837F9D" w14:paraId="2D4E0EE9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9. Training and Awareness</w:t>
      </w:r>
    </w:p>
    <w:p w:rsidRPr="00837F9D" w:rsidR="00837F9D" w:rsidP="7FC4C37A" w:rsidRDefault="00837F9D" w14:paraId="269ECD00" w14:textId="77777777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Staff receive regular training on risk assessment procedures and health and safety practices.</w:t>
      </w:r>
    </w:p>
    <w:p w:rsidRPr="00837F9D" w:rsidR="00837F9D" w:rsidP="7FC4C37A" w:rsidRDefault="00837F9D" w14:paraId="352B3000" w14:textId="77777777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Students are educated about safety rules and responsibilities during induction and specific activities.</w:t>
      </w:r>
    </w:p>
    <w:p w:rsidRPr="00837F9D" w:rsidR="00837F9D" w:rsidP="7FC4C37A" w:rsidRDefault="00837F9D" w14:paraId="54DD2FEA" w14:textId="77777777">
      <w:pPr>
        <w:rPr>
          <w:rFonts w:ascii="Arial" w:hAnsi="Arial" w:eastAsia="Arial" w:cs="Arial"/>
          <w:sz w:val="24"/>
          <w:szCs w:val="24"/>
        </w:rPr>
      </w:pPr>
      <w:r w:rsidRPr="00837F9D">
        <w:pict w14:anchorId="44113618">
          <v:rect id="_x0000_i1112" style="width:0;height:1.5pt" o:hr="t" o:hrstd="t" o:hralign="center" fillcolor="#a0a0a0" stroked="f"/>
        </w:pict>
      </w:r>
    </w:p>
    <w:p w:rsidRPr="00837F9D" w:rsidR="00837F9D" w:rsidP="7FC4C37A" w:rsidRDefault="00837F9D" w14:paraId="4483FB86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10. Monitoring and Review</w:t>
      </w:r>
    </w:p>
    <w:p w:rsidRPr="00837F9D" w:rsidR="00837F9D" w:rsidP="7FC4C37A" w:rsidRDefault="00837F9D" w14:paraId="16552384" w14:textId="77777777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The Headteacher and Health and Safety Officer regularly review the effectiveness of risk assessments and the implementation of control measures.</w:t>
      </w:r>
    </w:p>
    <w:p w:rsidRPr="00837F9D" w:rsidR="00837F9D" w:rsidP="7FC4C37A" w:rsidRDefault="00837F9D" w14:paraId="5B403EA4" w14:textId="77777777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 xml:space="preserve">The policy is reviewed annually or after significant incidents or changes to ensure it </w:t>
      </w:r>
      <w:r w:rsidRPr="7FC4C37A" w:rsidR="00837F9D">
        <w:rPr>
          <w:rFonts w:ascii="Arial" w:hAnsi="Arial" w:eastAsia="Arial" w:cs="Arial"/>
          <w:sz w:val="24"/>
          <w:szCs w:val="24"/>
        </w:rPr>
        <w:t>remains</w:t>
      </w:r>
      <w:r w:rsidRPr="7FC4C37A" w:rsidR="00837F9D">
        <w:rPr>
          <w:rFonts w:ascii="Arial" w:hAnsi="Arial" w:eastAsia="Arial" w:cs="Arial"/>
          <w:sz w:val="24"/>
          <w:szCs w:val="24"/>
        </w:rPr>
        <w:t xml:space="preserve"> up to date.</w:t>
      </w:r>
    </w:p>
    <w:p w:rsidRPr="00837F9D" w:rsidR="00837F9D" w:rsidP="7FC4C37A" w:rsidRDefault="00837F9D" w14:paraId="4AB0028D" w14:textId="77777777">
      <w:pPr>
        <w:rPr>
          <w:rFonts w:ascii="Arial" w:hAnsi="Arial" w:eastAsia="Arial" w:cs="Arial"/>
          <w:sz w:val="24"/>
          <w:szCs w:val="24"/>
        </w:rPr>
      </w:pPr>
      <w:r w:rsidRPr="00837F9D">
        <w:pict w14:anchorId="63550EE8">
          <v:rect id="_x0000_i1113" style="width:0;height:1.5pt" o:hr="t" o:hrstd="t" o:hralign="center" fillcolor="#a0a0a0" stroked="f"/>
        </w:pict>
      </w:r>
    </w:p>
    <w:p w:rsidRPr="00837F9D" w:rsidR="00837F9D" w:rsidP="7FC4C37A" w:rsidRDefault="00837F9D" w14:paraId="5D5EC76B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11. Policy Compliance</w:t>
      </w:r>
    </w:p>
    <w:p w:rsidRPr="00837F9D" w:rsidR="00837F9D" w:rsidP="7FC4C37A" w:rsidRDefault="00837F9D" w14:paraId="181538CD" w14:textId="77777777">
      <w:p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 xml:space="preserve">Failure to </w:t>
      </w:r>
      <w:r w:rsidRPr="7FC4C37A" w:rsidR="00837F9D">
        <w:rPr>
          <w:rFonts w:ascii="Arial" w:hAnsi="Arial" w:eastAsia="Arial" w:cs="Arial"/>
          <w:sz w:val="24"/>
          <w:szCs w:val="24"/>
        </w:rPr>
        <w:t>comply with</w:t>
      </w:r>
      <w:r w:rsidRPr="7FC4C37A" w:rsidR="00837F9D">
        <w:rPr>
          <w:rFonts w:ascii="Arial" w:hAnsi="Arial" w:eastAsia="Arial" w:cs="Arial"/>
          <w:sz w:val="24"/>
          <w:szCs w:val="24"/>
        </w:rPr>
        <w:t xml:space="preserve"> this policy may result in disciplinary action for staff or exclusion from activities for students and visitors.</w:t>
      </w:r>
    </w:p>
    <w:p w:rsidRPr="00837F9D" w:rsidR="00837F9D" w:rsidP="7FC4C37A" w:rsidRDefault="00837F9D" w14:paraId="0130DDA7" w14:textId="77777777">
      <w:pPr>
        <w:rPr>
          <w:rFonts w:ascii="Arial" w:hAnsi="Arial" w:eastAsia="Arial" w:cs="Arial"/>
          <w:sz w:val="24"/>
          <w:szCs w:val="24"/>
        </w:rPr>
      </w:pPr>
      <w:r w:rsidRPr="00837F9D">
        <w:pict w14:anchorId="5129D277">
          <v:rect id="_x0000_i1114" style="width:0;height:1.5pt" o:hr="t" o:hrstd="t" o:hralign="center" fillcolor="#a0a0a0" stroked="f"/>
        </w:pict>
      </w:r>
    </w:p>
    <w:p w:rsidRPr="00837F9D" w:rsidR="00837F9D" w:rsidP="7FC4C37A" w:rsidRDefault="00837F9D" w14:paraId="4AB40697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12. Contact Information</w:t>
      </w:r>
    </w:p>
    <w:p w:rsidRPr="00837F9D" w:rsidR="00837F9D" w:rsidP="7FC4C37A" w:rsidRDefault="00837F9D" w14:paraId="776DAE2A" w14:textId="77777777">
      <w:p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For further information or to report a hazard, please contact:</w:t>
      </w:r>
    </w:p>
    <w:p w:rsidR="00837F9D" w:rsidP="7FC4C37A" w:rsidRDefault="00837F9D" w14:paraId="446124AD" w14:textId="77777777">
      <w:pPr>
        <w:spacing w:after="0"/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b w:val="1"/>
          <w:bCs w:val="1"/>
          <w:sz w:val="24"/>
          <w:szCs w:val="24"/>
        </w:rPr>
        <w:t>Blackpool Skills Academy C.I.C.</w:t>
      </w:r>
      <w:r>
        <w:br/>
      </w:r>
      <w:r w:rsidRPr="7FC4C37A" w:rsidR="00837F9D">
        <w:rPr>
          <w:rFonts w:ascii="Arial" w:hAnsi="Arial" w:eastAsia="Arial" w:cs="Arial"/>
          <w:sz w:val="24"/>
          <w:szCs w:val="24"/>
        </w:rPr>
        <w:t>Stanley House,</w:t>
      </w:r>
    </w:p>
    <w:p w:rsidR="00837F9D" w:rsidP="7FC4C37A" w:rsidRDefault="00837F9D" w14:paraId="082340E0" w14:textId="77777777">
      <w:pPr>
        <w:spacing w:after="0"/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Stanley Road,</w:t>
      </w:r>
    </w:p>
    <w:p w:rsidR="00837F9D" w:rsidP="7FC4C37A" w:rsidRDefault="00837F9D" w14:paraId="7E7E8349" w14:textId="77777777">
      <w:pPr>
        <w:spacing w:after="0"/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Blackpool,</w:t>
      </w:r>
    </w:p>
    <w:p w:rsidRPr="00837F9D" w:rsidR="00837F9D" w:rsidP="7FC4C37A" w:rsidRDefault="00837F9D" w14:paraId="45BF685C" w14:textId="33D96A6F">
      <w:pPr>
        <w:spacing w:after="0"/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FY1 4QL</w:t>
      </w:r>
      <w:r>
        <w:br/>
      </w:r>
      <w:r w:rsidRPr="7FC4C37A" w:rsidR="00837F9D">
        <w:rPr>
          <w:rFonts w:ascii="Arial" w:hAnsi="Arial" w:eastAsia="Arial" w:cs="Arial"/>
          <w:sz w:val="24"/>
          <w:szCs w:val="24"/>
        </w:rPr>
        <w:t>01253 759854</w:t>
      </w:r>
      <w:r>
        <w:br/>
      </w:r>
      <w:r w:rsidRPr="7FC4C37A" w:rsidR="00837F9D">
        <w:rPr>
          <w:rFonts w:ascii="Arial" w:hAnsi="Arial" w:eastAsia="Arial" w:cs="Arial"/>
          <w:sz w:val="24"/>
          <w:szCs w:val="24"/>
        </w:rPr>
        <w:t>David.hodge@blackpoolskillsacademy.co.uk</w:t>
      </w:r>
    </w:p>
    <w:p w:rsidRPr="00837F9D" w:rsidR="00837F9D" w:rsidP="7FC4C37A" w:rsidRDefault="00837F9D" w14:paraId="5B1368DD" w14:textId="77777777">
      <w:pPr>
        <w:rPr>
          <w:rFonts w:ascii="Arial" w:hAnsi="Arial" w:eastAsia="Arial" w:cs="Arial"/>
          <w:sz w:val="24"/>
          <w:szCs w:val="24"/>
        </w:rPr>
      </w:pPr>
      <w:r w:rsidRPr="00837F9D">
        <w:pict w14:anchorId="4C7C068E">
          <v:rect id="_x0000_i1115" style="width:0;height:1.5pt" o:hr="t" o:hrstd="t" o:hralign="center" fillcolor="#a0a0a0" stroked="f"/>
        </w:pict>
      </w:r>
    </w:p>
    <w:p w:rsidRPr="00837F9D" w:rsidR="00837F9D" w:rsidP="7FC4C37A" w:rsidRDefault="00837F9D" w14:paraId="12AABF27" w14:textId="77777777">
      <w:pPr>
        <w:rPr>
          <w:rFonts w:ascii="Arial" w:hAnsi="Arial" w:eastAsia="Arial" w:cs="Arial"/>
          <w:sz w:val="24"/>
          <w:szCs w:val="24"/>
        </w:rPr>
      </w:pPr>
      <w:r w:rsidRPr="7FC4C37A" w:rsidR="00837F9D">
        <w:rPr>
          <w:rFonts w:ascii="Arial" w:hAnsi="Arial" w:eastAsia="Arial" w:cs="Arial"/>
          <w:sz w:val="24"/>
          <w:szCs w:val="24"/>
        </w:rPr>
        <w:t>This policy reflects Blackpool Skills Academy’s commitment to safeguarding the wellbeing of its community through robust and proactive risk management practices.</w:t>
      </w:r>
    </w:p>
    <w:p w:rsidR="0043420B" w:rsidP="7FC4C37A" w:rsidRDefault="0043420B" w14:paraId="5AB686E4" w14:textId="77777777">
      <w:pPr>
        <w:rPr>
          <w:rFonts w:ascii="Arial" w:hAnsi="Arial" w:eastAsia="Arial" w:cs="Arial"/>
          <w:sz w:val="24"/>
          <w:szCs w:val="24"/>
        </w:rPr>
      </w:pPr>
    </w:p>
    <w:sectPr w:rsidR="0043420B"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default" r:id="R4bf711434f514e2a"/>
      <w:headerReference w:type="first" r:id="Ra85df061830645c0"/>
      <w:footerReference w:type="default" r:id="R78c4c5d281374486"/>
      <w:footerReference w:type="first" r:id="Rdff80654e12149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C4C37A" w:rsidTr="7FC4C37A" w14:paraId="26CC4C49">
      <w:trPr>
        <w:trHeight w:val="300"/>
      </w:trPr>
      <w:tc>
        <w:tcPr>
          <w:tcW w:w="3005" w:type="dxa"/>
          <w:tcMar/>
        </w:tcPr>
        <w:p w:rsidR="7FC4C37A" w:rsidP="7FC4C37A" w:rsidRDefault="7FC4C37A" w14:paraId="03743C12" w14:textId="78FADFC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FC4C37A" w:rsidP="7FC4C37A" w:rsidRDefault="7FC4C37A" w14:paraId="61D85FA0" w14:textId="41DE566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FC4C37A" w:rsidP="7FC4C37A" w:rsidRDefault="7FC4C37A" w14:paraId="6FB00EE0" w14:textId="6B97FB02">
          <w:pPr>
            <w:pStyle w:val="Header"/>
            <w:bidi w:val="0"/>
            <w:ind w:right="-115"/>
            <w:jc w:val="right"/>
          </w:pPr>
        </w:p>
      </w:tc>
    </w:tr>
  </w:tbl>
  <w:p w:rsidR="7FC4C37A" w:rsidP="7FC4C37A" w:rsidRDefault="7FC4C37A" w14:paraId="7BB58005" w14:textId="1A6B320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C4C37A" w:rsidTr="7FC4C37A" w14:paraId="7B780491">
      <w:trPr>
        <w:trHeight w:val="300"/>
      </w:trPr>
      <w:tc>
        <w:tcPr>
          <w:tcW w:w="3005" w:type="dxa"/>
          <w:tcMar/>
        </w:tcPr>
        <w:p w:rsidR="7FC4C37A" w:rsidP="7FC4C37A" w:rsidRDefault="7FC4C37A" w14:paraId="577D68B5" w14:textId="3067DB3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FC4C37A" w:rsidP="7FC4C37A" w:rsidRDefault="7FC4C37A" w14:paraId="37B8DB77" w14:textId="1E2E341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FC4C37A" w:rsidP="7FC4C37A" w:rsidRDefault="7FC4C37A" w14:paraId="466C7472" w14:textId="46B7D5B8">
          <w:pPr>
            <w:pStyle w:val="Header"/>
            <w:bidi w:val="0"/>
            <w:ind w:right="-115"/>
            <w:jc w:val="right"/>
          </w:pPr>
        </w:p>
      </w:tc>
    </w:tr>
  </w:tbl>
  <w:p w:rsidR="7FC4C37A" w:rsidP="7FC4C37A" w:rsidRDefault="7FC4C37A" w14:paraId="160559D2" w14:textId="26BE1B2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C4C37A" w:rsidTr="7FC4C37A" w14:paraId="17AA2185">
      <w:trPr>
        <w:trHeight w:val="300"/>
      </w:trPr>
      <w:tc>
        <w:tcPr>
          <w:tcW w:w="3005" w:type="dxa"/>
          <w:tcMar/>
        </w:tcPr>
        <w:p w:rsidR="7FC4C37A" w:rsidP="7FC4C37A" w:rsidRDefault="7FC4C37A" w14:paraId="26B5DEAD" w14:textId="4DF6927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FC4C37A" w:rsidP="7FC4C37A" w:rsidRDefault="7FC4C37A" w14:paraId="1597CAAD" w14:textId="7DB7A84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FC4C37A" w:rsidP="7FC4C37A" w:rsidRDefault="7FC4C37A" w14:paraId="195ACB70" w14:textId="397ABBDE">
          <w:pPr>
            <w:pStyle w:val="Header"/>
            <w:bidi w:val="0"/>
            <w:ind w:right="-115"/>
            <w:jc w:val="right"/>
          </w:pPr>
        </w:p>
      </w:tc>
    </w:tr>
  </w:tbl>
  <w:p w:rsidR="7FC4C37A" w:rsidP="7FC4C37A" w:rsidRDefault="7FC4C37A" w14:paraId="317FF121" w14:textId="658843CD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FC4C37A" w:rsidP="7FC4C37A" w:rsidRDefault="7FC4C37A" w14:paraId="4FA4C4F3" w14:textId="6E619C32">
    <w:pPr>
      <w:pStyle w:val="Header"/>
      <w:bidi w:val="0"/>
    </w:pPr>
    <w:r w:rsidR="7FC4C37A">
      <w:drawing>
        <wp:inline wp14:editId="285915C9" wp14:anchorId="6440AE7D">
          <wp:extent cx="3271155" cy="914400"/>
          <wp:effectExtent l="0" t="0" r="0" b="0"/>
          <wp:docPr id="199609199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96091993" name="Picture 1996091993"/>
                  <pic:cNvPicPr/>
                </pic:nvPicPr>
                <pic:blipFill>
                  <a:blip xmlns:r="http://schemas.openxmlformats.org/officeDocument/2006/relationships" r:embed="rId182938176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7115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69bb61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802541"/>
    <w:multiLevelType w:val="multilevel"/>
    <w:tmpl w:val="D3B2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B79F9"/>
    <w:multiLevelType w:val="multilevel"/>
    <w:tmpl w:val="4B3E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42342"/>
    <w:multiLevelType w:val="multilevel"/>
    <w:tmpl w:val="B35A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4AA4E3E"/>
    <w:multiLevelType w:val="multilevel"/>
    <w:tmpl w:val="D80E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22D64"/>
    <w:multiLevelType w:val="multilevel"/>
    <w:tmpl w:val="1EA6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49E56D5"/>
    <w:multiLevelType w:val="multilevel"/>
    <w:tmpl w:val="FF14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5B7399A"/>
    <w:multiLevelType w:val="multilevel"/>
    <w:tmpl w:val="097A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80D650C"/>
    <w:multiLevelType w:val="multilevel"/>
    <w:tmpl w:val="74C6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8F40CF9"/>
    <w:multiLevelType w:val="multilevel"/>
    <w:tmpl w:val="C446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0">
    <w:abstractNumId w:val="9"/>
  </w:num>
  <w:num w:numId="1" w16cid:durableId="1972861732">
    <w:abstractNumId w:val="4"/>
  </w:num>
  <w:num w:numId="2" w16cid:durableId="1758866778">
    <w:abstractNumId w:val="7"/>
  </w:num>
  <w:num w:numId="3" w16cid:durableId="35083837">
    <w:abstractNumId w:val="2"/>
  </w:num>
  <w:num w:numId="4" w16cid:durableId="336545812">
    <w:abstractNumId w:val="1"/>
  </w:num>
  <w:num w:numId="5" w16cid:durableId="211693918">
    <w:abstractNumId w:val="8"/>
  </w:num>
  <w:num w:numId="6" w16cid:durableId="1466198280">
    <w:abstractNumId w:val="0"/>
  </w:num>
  <w:num w:numId="7" w16cid:durableId="1902788104">
    <w:abstractNumId w:val="3"/>
  </w:num>
  <w:num w:numId="8" w16cid:durableId="194585346">
    <w:abstractNumId w:val="6"/>
  </w:num>
  <w:num w:numId="9" w16cid:durableId="342707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9D"/>
    <w:rsid w:val="003E5B6A"/>
    <w:rsid w:val="0043420B"/>
    <w:rsid w:val="0059652A"/>
    <w:rsid w:val="0079001D"/>
    <w:rsid w:val="00823CAB"/>
    <w:rsid w:val="00837F9D"/>
    <w:rsid w:val="259A3C4F"/>
    <w:rsid w:val="509121A1"/>
    <w:rsid w:val="7A79CE38"/>
    <w:rsid w:val="7FC4C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7ABD3"/>
  <w15:chartTrackingRefBased/>
  <w15:docId w15:val="{3E7979CB-9301-4F97-B9A9-1411091F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F9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F9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37F9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37F9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37F9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37F9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37F9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37F9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37F9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37F9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37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F9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37F9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37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F9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37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F9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37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F9D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FC4C37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C4C37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4bf711434f514e2a" /><Relationship Type="http://schemas.openxmlformats.org/officeDocument/2006/relationships/header" Target="header2.xml" Id="Ra85df061830645c0" /><Relationship Type="http://schemas.openxmlformats.org/officeDocument/2006/relationships/footer" Target="footer.xml" Id="R78c4c5d281374486" /><Relationship Type="http://schemas.openxmlformats.org/officeDocument/2006/relationships/footer" Target="footer2.xml" Id="Rdff80654e121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182938176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26C91F7-86A2-49CC-BDB1-680280C3213E}"/>
</file>

<file path=customXml/itemProps2.xml><?xml version="1.0" encoding="utf-8"?>
<ds:datastoreItem xmlns:ds="http://schemas.openxmlformats.org/officeDocument/2006/customXml" ds:itemID="{DFDA1A57-A5AB-4D86-B24B-FCF87B00C9CA}"/>
</file>

<file path=customXml/itemProps3.xml><?xml version="1.0" encoding="utf-8"?>
<ds:datastoreItem xmlns:ds="http://schemas.openxmlformats.org/officeDocument/2006/customXml" ds:itemID="{F9BB5CB8-5A60-4EEF-90FF-571EEA5696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Hodge</dc:creator>
  <cp:keywords/>
  <dc:description/>
  <cp:lastModifiedBy>Andy Iredale</cp:lastModifiedBy>
  <cp:revision>2</cp:revision>
  <dcterms:created xsi:type="dcterms:W3CDTF">2025-01-08T15:17:00Z</dcterms:created>
  <dcterms:modified xsi:type="dcterms:W3CDTF">2026-02-17T16:04:18Z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Order">
    <vt:r8>2991900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