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329666ad3bec4f4b" /><Relationship Type="http://schemas.openxmlformats.org/package/2006/relationships/metadata/core-properties" Target="package/services/metadata/core-properties/ea0d29a3144a407288593b415c8bd5cc.psmdcp" Id="R3ebe0ec94b6d428b"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7DFCC68E" w:rsidP="2B9BF407" w:rsidRDefault="7DFCC68E" w14:paraId="6931A5C2" w14:textId="7B1E99FF">
      <w:pPr>
        <w:spacing w:before="240" w:beforeAutospacing="off" w:after="240" w:afterAutospacing="off"/>
        <w:rPr>
          <w:rFonts w:ascii="Arial" w:hAnsi="Arial" w:eastAsia="Arial" w:cs="Arial"/>
          <w:b w:val="1"/>
          <w:bCs w:val="1"/>
          <w:noProof w:val="0"/>
          <w:sz w:val="28"/>
          <w:szCs w:val="28"/>
          <w:lang w:val="en"/>
        </w:rPr>
      </w:pPr>
      <w:r w:rsidRPr="2B9BF407" w:rsidR="7DFCC68E">
        <w:rPr>
          <w:rFonts w:ascii="Arial" w:hAnsi="Arial" w:eastAsia="Arial" w:cs="Arial"/>
          <w:b w:val="1"/>
          <w:bCs w:val="1"/>
          <w:noProof w:val="0"/>
          <w:sz w:val="28"/>
          <w:szCs w:val="28"/>
          <w:lang w:val="en"/>
        </w:rPr>
        <w:t>Disability Equality and Accessibility Policy</w:t>
      </w:r>
    </w:p>
    <w:p w:rsidR="7DFCC68E" w:rsidP="2B9BF407" w:rsidRDefault="7DFCC68E" w14:paraId="38C1D13D" w14:textId="3D48C10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b w:val="1"/>
          <w:bCs w:val="1"/>
          <w:noProof w:val="0"/>
          <w:sz w:val="24"/>
          <w:szCs w:val="24"/>
          <w:lang w:val="en-US"/>
        </w:rPr>
        <w:t>Category:</w:t>
      </w:r>
      <w:r w:rsidRPr="2B9BF407" w:rsidR="7DFCC68E">
        <w:rPr>
          <w:rFonts w:ascii="Arial" w:hAnsi="Arial" w:eastAsia="Arial" w:cs="Arial"/>
          <w:noProof w:val="0"/>
          <w:sz w:val="24"/>
          <w:szCs w:val="24"/>
          <w:lang w:val="en-US"/>
        </w:rPr>
        <w:t xml:space="preserve"> Equality, Diversity and Inclusion</w:t>
      </w:r>
    </w:p>
    <w:p w:rsidR="7DFCC68E" w:rsidP="2B9BF407" w:rsidRDefault="7DFCC68E" w14:paraId="077B1F5E" w14:textId="1DEB22DD">
      <w:pPr>
        <w:pStyle w:val="ListParagraph"/>
        <w:numPr>
          <w:ilvl w:val="0"/>
          <w:numId w:val="17"/>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b w:val="1"/>
          <w:bCs w:val="1"/>
          <w:noProof w:val="0"/>
          <w:sz w:val="24"/>
          <w:szCs w:val="24"/>
          <w:lang w:val="en"/>
        </w:rPr>
        <w:t>Author and Responsible Manager:</w:t>
      </w:r>
      <w:r w:rsidRPr="2B9BF407" w:rsidR="7DFCC68E">
        <w:rPr>
          <w:rFonts w:ascii="Arial" w:hAnsi="Arial" w:eastAsia="Arial" w:cs="Arial"/>
          <w:noProof w:val="0"/>
          <w:sz w:val="24"/>
          <w:szCs w:val="24"/>
          <w:lang w:val="en"/>
        </w:rPr>
        <w:t xml:space="preserve"> Headteacher</w:t>
      </w:r>
    </w:p>
    <w:p w:rsidR="7DFCC68E" w:rsidP="2B9BF407" w:rsidRDefault="7DFCC68E" w14:paraId="5F60A0F8" w14:textId="326E969A">
      <w:pPr>
        <w:pStyle w:val="ListParagraph"/>
        <w:numPr>
          <w:ilvl w:val="0"/>
          <w:numId w:val="17"/>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b w:val="1"/>
          <w:bCs w:val="1"/>
          <w:noProof w:val="0"/>
          <w:sz w:val="24"/>
          <w:szCs w:val="24"/>
          <w:lang w:val="en"/>
        </w:rPr>
        <w:t>Manual ID Number:</w:t>
      </w:r>
      <w:r w:rsidRPr="2B9BF407" w:rsidR="7DFCC68E">
        <w:rPr>
          <w:rFonts w:ascii="Arial" w:hAnsi="Arial" w:eastAsia="Arial" w:cs="Arial"/>
          <w:noProof w:val="0"/>
          <w:sz w:val="24"/>
          <w:szCs w:val="24"/>
          <w:lang w:val="en"/>
        </w:rPr>
        <w:t xml:space="preserve"> BSA007</w:t>
      </w:r>
    </w:p>
    <w:p w:rsidR="7DFCC68E" w:rsidP="2B9BF407" w:rsidRDefault="7DFCC68E" w14:paraId="3DF20C00" w14:textId="33E61336">
      <w:pPr>
        <w:pStyle w:val="ListParagraph"/>
        <w:numPr>
          <w:ilvl w:val="0"/>
          <w:numId w:val="17"/>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b w:val="1"/>
          <w:bCs w:val="1"/>
          <w:noProof w:val="0"/>
          <w:sz w:val="24"/>
          <w:szCs w:val="24"/>
          <w:lang w:val="en"/>
        </w:rPr>
        <w:t>Version No:</w:t>
      </w:r>
      <w:r w:rsidRPr="2B9BF407" w:rsidR="7DFCC68E">
        <w:rPr>
          <w:rFonts w:ascii="Arial" w:hAnsi="Arial" w:eastAsia="Arial" w:cs="Arial"/>
          <w:noProof w:val="0"/>
          <w:sz w:val="24"/>
          <w:szCs w:val="24"/>
          <w:lang w:val="en"/>
        </w:rPr>
        <w:t xml:space="preserve"> 2</w:t>
      </w:r>
    </w:p>
    <w:p w:rsidR="7DFCC68E" w:rsidP="2B9BF407" w:rsidRDefault="7DFCC68E" w14:paraId="5A73FCF2" w14:textId="37E1A70C">
      <w:pPr>
        <w:pStyle w:val="ListParagraph"/>
        <w:numPr>
          <w:ilvl w:val="0"/>
          <w:numId w:val="17"/>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b w:val="1"/>
          <w:bCs w:val="1"/>
          <w:noProof w:val="0"/>
          <w:sz w:val="24"/>
          <w:szCs w:val="24"/>
          <w:lang w:val="en"/>
        </w:rPr>
        <w:t>Date Approved:</w:t>
      </w:r>
      <w:r w:rsidRPr="2B9BF407" w:rsidR="7DFCC68E">
        <w:rPr>
          <w:rFonts w:ascii="Arial" w:hAnsi="Arial" w:eastAsia="Arial" w:cs="Arial"/>
          <w:noProof w:val="0"/>
          <w:sz w:val="24"/>
          <w:szCs w:val="24"/>
          <w:lang w:val="en"/>
        </w:rPr>
        <w:t xml:space="preserve"> 30/06/2026</w:t>
      </w:r>
    </w:p>
    <w:p w:rsidR="7DFCC68E" w:rsidP="2B9BF407" w:rsidRDefault="7DFCC68E" w14:paraId="392DD1E7" w14:textId="7BD019CB">
      <w:pPr>
        <w:pStyle w:val="ListParagraph"/>
        <w:numPr>
          <w:ilvl w:val="0"/>
          <w:numId w:val="17"/>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b w:val="1"/>
          <w:bCs w:val="1"/>
          <w:noProof w:val="0"/>
          <w:sz w:val="24"/>
          <w:szCs w:val="24"/>
          <w:lang w:val="en"/>
        </w:rPr>
        <w:t>Next Review Due:</w:t>
      </w:r>
      <w:r w:rsidRPr="2B9BF407" w:rsidR="7DFCC68E">
        <w:rPr>
          <w:rFonts w:ascii="Arial" w:hAnsi="Arial" w:eastAsia="Arial" w:cs="Arial"/>
          <w:noProof w:val="0"/>
          <w:sz w:val="24"/>
          <w:szCs w:val="24"/>
          <w:lang w:val="en"/>
        </w:rPr>
        <w:t xml:space="preserve"> 30/06/2027</w:t>
      </w:r>
    </w:p>
    <w:p w:rsidR="7DFCC68E" w:rsidP="2B9BF407" w:rsidRDefault="7DFCC68E" w14:paraId="269C0F2F" w14:textId="497B2B85">
      <w:pPr>
        <w:pStyle w:val="ListParagraph"/>
        <w:numPr>
          <w:ilvl w:val="0"/>
          <w:numId w:val="17"/>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b w:val="1"/>
          <w:bCs w:val="1"/>
          <w:noProof w:val="0"/>
          <w:sz w:val="24"/>
          <w:szCs w:val="24"/>
          <w:lang w:val="en"/>
        </w:rPr>
        <w:t>Approved By:</w:t>
      </w:r>
      <w:r w:rsidRPr="2B9BF407" w:rsidR="7DFCC68E">
        <w:rPr>
          <w:rFonts w:ascii="Arial" w:hAnsi="Arial" w:eastAsia="Arial" w:cs="Arial"/>
          <w:noProof w:val="0"/>
          <w:sz w:val="24"/>
          <w:szCs w:val="24"/>
          <w:lang w:val="en"/>
        </w:rPr>
        <w:t xml:space="preserve"> Headteacher / Proprietor</w:t>
      </w:r>
    </w:p>
    <w:p w:rsidR="7DFCC68E" w:rsidP="2B9BF407" w:rsidRDefault="7DFCC68E" w14:paraId="3AF3AD74" w14:textId="049F672C">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b w:val="1"/>
          <w:bCs w:val="1"/>
          <w:noProof w:val="0"/>
          <w:sz w:val="24"/>
          <w:szCs w:val="24"/>
          <w:lang w:val="en-US"/>
        </w:rPr>
        <w:t>Applicable to:</w:t>
      </w:r>
      <w:r w:rsidRPr="2B9BF407" w:rsidR="7DFCC68E">
        <w:rPr>
          <w:rFonts w:ascii="Arial" w:hAnsi="Arial" w:eastAsia="Arial" w:cs="Arial"/>
          <w:noProof w:val="0"/>
          <w:sz w:val="24"/>
          <w:szCs w:val="24"/>
          <w:lang w:val="en-US"/>
        </w:rPr>
        <w:t xml:space="preserve"> Staff, Students, Parents, Carers, Governors, Volunteers, Contractors and Visitors</w:t>
      </w:r>
    </w:p>
    <w:p w:rsidR="7DFCC68E" w:rsidP="2B9BF407" w:rsidRDefault="7DFCC68E" w14:paraId="6E69A12A" w14:textId="1E03B845">
      <w:pPr>
        <w:pStyle w:val="ListParagraph"/>
        <w:numPr>
          <w:ilvl w:val="0"/>
          <w:numId w:val="17"/>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b w:val="1"/>
          <w:bCs w:val="1"/>
          <w:noProof w:val="0"/>
          <w:sz w:val="24"/>
          <w:szCs w:val="24"/>
          <w:lang w:val="en"/>
        </w:rPr>
        <w:t>Publication:</w:t>
      </w:r>
      <w:r w:rsidRPr="2B9BF407" w:rsidR="7DFCC68E">
        <w:rPr>
          <w:rFonts w:ascii="Arial" w:hAnsi="Arial" w:eastAsia="Arial" w:cs="Arial"/>
          <w:noProof w:val="0"/>
          <w:sz w:val="24"/>
          <w:szCs w:val="24"/>
          <w:lang w:val="en"/>
        </w:rPr>
        <w:t xml:space="preserve"> Staff SharePoint and Website</w:t>
      </w:r>
    </w:p>
    <w:p w:rsidR="7DFCC68E" w:rsidP="2B9BF407" w:rsidRDefault="7DFCC68E" w14:paraId="46DBF165" w14:textId="7405C4C6">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1. Policy Statement</w:t>
      </w:r>
    </w:p>
    <w:p w:rsidR="7DFCC68E" w:rsidP="2B9BF407" w:rsidRDefault="7DFCC68E" w14:paraId="631F2EC2" w14:textId="1E0192B6">
      <w:pPr>
        <w:spacing w:before="240" w:beforeAutospacing="off" w:after="240" w:afterAutospacing="off"/>
      </w:pPr>
      <w:r w:rsidRPr="2B9BF407" w:rsidR="7DFCC68E">
        <w:rPr>
          <w:rFonts w:ascii="Arial" w:hAnsi="Arial" w:eastAsia="Arial" w:cs="Arial"/>
          <w:noProof w:val="0"/>
          <w:sz w:val="24"/>
          <w:szCs w:val="24"/>
          <w:lang w:val="en-US"/>
        </w:rPr>
        <w:t>Blackpool Skills Academy is committed to providing an inclusive, welcoming and accessible learning environment in which disabled pupils, staff and visitors are treated with dignity, respect and fairness.</w:t>
      </w:r>
    </w:p>
    <w:p w:rsidR="7DFCC68E" w:rsidP="2B9BF407" w:rsidRDefault="7DFCC68E" w14:paraId="723495DD" w14:textId="33B06FD2">
      <w:pPr>
        <w:spacing w:before="240" w:beforeAutospacing="off" w:after="240" w:afterAutospacing="off"/>
      </w:pPr>
      <w:r w:rsidRPr="2B9BF407" w:rsidR="7DFCC68E">
        <w:rPr>
          <w:rFonts w:ascii="Arial" w:hAnsi="Arial" w:eastAsia="Arial" w:cs="Arial"/>
          <w:noProof w:val="0"/>
          <w:sz w:val="24"/>
          <w:szCs w:val="24"/>
          <w:lang w:val="en-US"/>
        </w:rPr>
        <w:t>The Academy believes that disability should never be a barrier to participation, achievement or personal development. Every individual has the right to access education, facilities, services and opportunities on an equal basis and to receive appropriate support that enables them to achieve their full potential.</w:t>
      </w:r>
    </w:p>
    <w:p w:rsidR="7DFCC68E" w:rsidP="2B9BF407" w:rsidRDefault="7DFCC68E" w14:paraId="7A42D2D9" w14:textId="3891DE05">
      <w:pPr>
        <w:spacing w:before="240" w:beforeAutospacing="off" w:after="240" w:afterAutospacing="off"/>
      </w:pPr>
      <w:r w:rsidRPr="2B9BF407" w:rsidR="7DFCC68E">
        <w:rPr>
          <w:rFonts w:ascii="Arial" w:hAnsi="Arial" w:eastAsia="Arial" w:cs="Arial"/>
          <w:noProof w:val="0"/>
          <w:sz w:val="24"/>
          <w:szCs w:val="24"/>
          <w:lang w:val="en-US"/>
        </w:rPr>
        <w:t>Many pupils attending Blackpool Skills Academy have Special Educational Needs and Disabilities (SEND), Education, Health and Care Plans (EHCPs), medical conditions or additional needs. The Academy therefore adopts a proactive approach to identifying barriers, making reasonable adjustments and promoting equality of opportunity throughout all aspects of Academy life.</w:t>
      </w:r>
    </w:p>
    <w:p w:rsidR="7DFCC68E" w:rsidP="2B9BF407" w:rsidRDefault="7DFCC68E" w14:paraId="57E11C04" w14:textId="68ABB34A">
      <w:pPr>
        <w:spacing w:before="240" w:beforeAutospacing="off" w:after="240" w:afterAutospacing="off"/>
      </w:pPr>
      <w:r w:rsidRPr="2B9BF407" w:rsidR="7DFCC68E">
        <w:rPr>
          <w:rFonts w:ascii="Arial" w:hAnsi="Arial" w:eastAsia="Arial" w:cs="Arial"/>
          <w:noProof w:val="0"/>
          <w:sz w:val="24"/>
          <w:szCs w:val="24"/>
          <w:lang w:val="en-US"/>
        </w:rPr>
        <w:t>The Academy will not tolerate discrimination, harassment or victimisation relating to disability and will take prompt action where concerns arise.</w:t>
      </w:r>
    </w:p>
    <w:p w:rsidR="7DFCC68E" w:rsidP="2B9BF407" w:rsidRDefault="7DFCC68E" w14:paraId="561D2F92" w14:textId="00F12F38">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2. Purpose</w:t>
      </w:r>
    </w:p>
    <w:p w:rsidR="7DFCC68E" w:rsidP="2B9BF407" w:rsidRDefault="7DFCC68E" w14:paraId="22C1067F" w14:textId="11EDAD43">
      <w:pPr>
        <w:spacing w:before="240" w:beforeAutospacing="off" w:after="240" w:afterAutospacing="off"/>
      </w:pPr>
      <w:r w:rsidRPr="2B9BF407" w:rsidR="7DFCC68E">
        <w:rPr>
          <w:rFonts w:ascii="Arial" w:hAnsi="Arial" w:eastAsia="Arial" w:cs="Arial"/>
          <w:noProof w:val="0"/>
          <w:sz w:val="24"/>
          <w:szCs w:val="24"/>
          <w:lang w:val="en"/>
        </w:rPr>
        <w:t>The purpose of this policy is to:</w:t>
      </w:r>
    </w:p>
    <w:p w:rsidR="7DFCC68E" w:rsidP="2B9BF407" w:rsidRDefault="7DFCC68E" w14:paraId="3C9D890D" w14:textId="6655BE01">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promote equality of opportunity for disabled pupils, staff and visitors</w:t>
      </w:r>
    </w:p>
    <w:p w:rsidR="7DFCC68E" w:rsidP="2B9BF407" w:rsidRDefault="7DFCC68E" w14:paraId="03C0B47C" w14:textId="7DECD1A3">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prevent disability discrimination, harassment and victimisation</w:t>
      </w:r>
    </w:p>
    <w:p w:rsidR="7DFCC68E" w:rsidP="2B9BF407" w:rsidRDefault="7DFCC68E" w14:paraId="10F0E1AA" w14:textId="385C83B6">
      <w:pPr>
        <w:pStyle w:val="ListParagraph"/>
        <w:numPr>
          <w:ilvl w:val="0"/>
          <w:numId w:val="1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ensure compliance with the Equality Act 2010</w:t>
      </w:r>
    </w:p>
    <w:p w:rsidR="7DFCC68E" w:rsidP="2B9BF407" w:rsidRDefault="7DFCC68E" w14:paraId="5306CD87" w14:textId="244E3C52">
      <w:pPr>
        <w:pStyle w:val="ListParagraph"/>
        <w:numPr>
          <w:ilvl w:val="0"/>
          <w:numId w:val="1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establish clear arrangements for making reasonable adjustments</w:t>
      </w:r>
    </w:p>
    <w:p w:rsidR="7DFCC68E" w:rsidP="2B9BF407" w:rsidRDefault="7DFCC68E" w14:paraId="682B7C2E" w14:textId="105D456B">
      <w:pPr>
        <w:pStyle w:val="ListParagraph"/>
        <w:numPr>
          <w:ilvl w:val="0"/>
          <w:numId w:val="1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promote an accessible curriculum and learning environment</w:t>
      </w:r>
    </w:p>
    <w:p w:rsidR="7DFCC68E" w:rsidP="2B9BF407" w:rsidRDefault="7DFCC68E" w14:paraId="0170B201" w14:textId="5BE31D6C">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encourage early disclosure of disabilities and additional needs</w:t>
      </w:r>
    </w:p>
    <w:p w:rsidR="7DFCC68E" w:rsidP="2B9BF407" w:rsidRDefault="7DFCC68E" w14:paraId="230AB2B8" w14:textId="47E48BCA">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protect confidentiality whilst enabling appropriate support</w:t>
      </w:r>
    </w:p>
    <w:p w:rsidR="7DFCC68E" w:rsidP="2B9BF407" w:rsidRDefault="7DFCC68E" w14:paraId="7C4F8AE3" w14:textId="5D15967C">
      <w:pPr>
        <w:pStyle w:val="ListParagraph"/>
        <w:numPr>
          <w:ilvl w:val="0"/>
          <w:numId w:val="1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clarify roles and responsibilities</w:t>
      </w:r>
    </w:p>
    <w:p w:rsidR="7DFCC68E" w:rsidP="2B9BF407" w:rsidRDefault="7DFCC68E" w14:paraId="173918DE" w14:textId="6417750C">
      <w:pPr>
        <w:pStyle w:val="ListParagraph"/>
        <w:numPr>
          <w:ilvl w:val="0"/>
          <w:numId w:val="1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support inclusive teaching and learning</w:t>
      </w:r>
    </w:p>
    <w:p w:rsidR="7DFCC68E" w:rsidP="2B9BF407" w:rsidRDefault="7DFCC68E" w14:paraId="2D8B8F00" w14:textId="1698DF71">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foster a culture of dignity, respect and belonging.</w:t>
      </w:r>
    </w:p>
    <w:p w:rsidR="7DFCC68E" w:rsidP="2B9BF407" w:rsidRDefault="7DFCC68E" w14:paraId="623A24C9" w14:textId="63ADA063">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3. Legislative and Regulatory Framework</w:t>
      </w:r>
    </w:p>
    <w:p w:rsidR="7DFCC68E" w:rsidP="2B9BF407" w:rsidRDefault="7DFCC68E" w14:paraId="64D6C71A" w14:textId="6A117514">
      <w:pPr>
        <w:spacing w:before="240" w:beforeAutospacing="off" w:after="240" w:afterAutospacing="off"/>
      </w:pPr>
      <w:r w:rsidRPr="2B9BF407" w:rsidR="7DFCC68E">
        <w:rPr>
          <w:rFonts w:ascii="Arial" w:hAnsi="Arial" w:eastAsia="Arial" w:cs="Arial"/>
          <w:noProof w:val="0"/>
          <w:sz w:val="24"/>
          <w:szCs w:val="24"/>
          <w:lang w:val="en"/>
        </w:rPr>
        <w:t>This policy has been developed with reference to:</w:t>
      </w:r>
    </w:p>
    <w:p w:rsidR="7DFCC68E" w:rsidP="2B9BF407" w:rsidRDefault="7DFCC68E" w14:paraId="2EE0D92D" w14:textId="14366ED7">
      <w:pPr>
        <w:pStyle w:val="ListParagraph"/>
        <w:numPr>
          <w:ilvl w:val="0"/>
          <w:numId w:val="1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Equality Act 2010</w:t>
      </w:r>
    </w:p>
    <w:p w:rsidR="7DFCC68E" w:rsidP="2B9BF407" w:rsidRDefault="7DFCC68E" w14:paraId="785FA74A" w14:textId="70089A48">
      <w:pPr>
        <w:pStyle w:val="ListParagraph"/>
        <w:numPr>
          <w:ilvl w:val="0"/>
          <w:numId w:val="1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Children and Families Act 2014</w:t>
      </w:r>
    </w:p>
    <w:p w:rsidR="7DFCC68E" w:rsidP="2B9BF407" w:rsidRDefault="7DFCC68E" w14:paraId="325B91DA" w14:textId="443DD086">
      <w:pPr>
        <w:pStyle w:val="ListParagraph"/>
        <w:numPr>
          <w:ilvl w:val="0"/>
          <w:numId w:val="1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SEND Code of Practice (2015)</w:t>
      </w:r>
    </w:p>
    <w:p w:rsidR="7DFCC68E" w:rsidP="2B9BF407" w:rsidRDefault="7DFCC68E" w14:paraId="2A8E4408" w14:textId="1D1DC033">
      <w:pPr>
        <w:pStyle w:val="ListParagraph"/>
        <w:numPr>
          <w:ilvl w:val="0"/>
          <w:numId w:val="1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Keeping Children Safe in Education</w:t>
      </w:r>
    </w:p>
    <w:p w:rsidR="7DFCC68E" w:rsidP="2B9BF407" w:rsidRDefault="7DFCC68E" w14:paraId="527D651E" w14:textId="6FA41A81">
      <w:pPr>
        <w:pStyle w:val="ListParagraph"/>
        <w:numPr>
          <w:ilvl w:val="0"/>
          <w:numId w:val="1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Independent School Standards Regulations</w:t>
      </w:r>
    </w:p>
    <w:p w:rsidR="7DFCC68E" w:rsidP="2B9BF407" w:rsidRDefault="7DFCC68E" w14:paraId="55A5C385" w14:textId="5563FF99">
      <w:pPr>
        <w:pStyle w:val="ListParagraph"/>
        <w:numPr>
          <w:ilvl w:val="0"/>
          <w:numId w:val="1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Human Rights Act 1998</w:t>
      </w:r>
    </w:p>
    <w:p w:rsidR="7DFCC68E" w:rsidP="2B9BF407" w:rsidRDefault="7DFCC68E" w14:paraId="247C0353" w14:textId="5FE6A492">
      <w:pPr>
        <w:pStyle w:val="ListParagraph"/>
        <w:numPr>
          <w:ilvl w:val="0"/>
          <w:numId w:val="1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UK General Data Protection Regulation (UK GDPR)</w:t>
      </w:r>
    </w:p>
    <w:p w:rsidR="7DFCC68E" w:rsidP="2B9BF407" w:rsidRDefault="7DFCC68E" w14:paraId="636119F6" w14:textId="63082969">
      <w:pPr>
        <w:pStyle w:val="ListParagraph"/>
        <w:numPr>
          <w:ilvl w:val="0"/>
          <w:numId w:val="1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Data Protection Act 2018.</w:t>
      </w:r>
    </w:p>
    <w:p w:rsidR="7DFCC68E" w:rsidP="2B9BF407" w:rsidRDefault="7DFCC68E" w14:paraId="13F3D553" w14:textId="290EB775">
      <w:pPr>
        <w:spacing w:before="240" w:beforeAutospacing="off" w:after="240" w:afterAutospacing="off"/>
      </w:pPr>
      <w:r w:rsidRPr="2B9BF407" w:rsidR="7DFCC68E">
        <w:rPr>
          <w:rFonts w:ascii="Arial" w:hAnsi="Arial" w:eastAsia="Arial" w:cs="Arial"/>
          <w:noProof w:val="0"/>
          <w:sz w:val="24"/>
          <w:szCs w:val="24"/>
          <w:lang w:val="en"/>
        </w:rPr>
        <w:t>This policy should be read alongside the Academy's:</w:t>
      </w:r>
    </w:p>
    <w:p w:rsidR="7DFCC68E" w:rsidP="2B9BF407" w:rsidRDefault="7DFCC68E" w14:paraId="246C4C07" w14:textId="408F9DB6">
      <w:pPr>
        <w:pStyle w:val="ListParagraph"/>
        <w:numPr>
          <w:ilvl w:val="0"/>
          <w:numId w:val="1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SEND Policy</w:t>
      </w:r>
    </w:p>
    <w:p w:rsidR="7DFCC68E" w:rsidP="2B9BF407" w:rsidRDefault="7DFCC68E" w14:paraId="7E7E0856" w14:textId="5FCDB545">
      <w:pPr>
        <w:pStyle w:val="ListParagraph"/>
        <w:numPr>
          <w:ilvl w:val="0"/>
          <w:numId w:val="1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Accessibility Plan</w:t>
      </w:r>
    </w:p>
    <w:p w:rsidR="7DFCC68E" w:rsidP="2B9BF407" w:rsidRDefault="7DFCC68E" w14:paraId="2B97C83C" w14:textId="040C09E8">
      <w:pPr>
        <w:pStyle w:val="ListParagraph"/>
        <w:numPr>
          <w:ilvl w:val="0"/>
          <w:numId w:val="1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Admissions Policy</w:t>
      </w:r>
    </w:p>
    <w:p w:rsidR="7DFCC68E" w:rsidP="2B9BF407" w:rsidRDefault="7DFCC68E" w14:paraId="41C7A7DA" w14:textId="1F10B04D">
      <w:pPr>
        <w:pStyle w:val="ListParagraph"/>
        <w:numPr>
          <w:ilvl w:val="0"/>
          <w:numId w:val="1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Curriculum Policy</w:t>
      </w:r>
    </w:p>
    <w:p w:rsidR="7DFCC68E" w:rsidP="2B9BF407" w:rsidRDefault="7DFCC68E" w14:paraId="0D2E0788" w14:textId="7785C9D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Behaviour Policy</w:t>
      </w:r>
    </w:p>
    <w:p w:rsidR="7DFCC68E" w:rsidP="2B9BF407" w:rsidRDefault="7DFCC68E" w14:paraId="2144E070" w14:textId="46C3D1B4">
      <w:pPr>
        <w:pStyle w:val="ListParagraph"/>
        <w:numPr>
          <w:ilvl w:val="0"/>
          <w:numId w:val="1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Supporting Pupils with Medical Conditions Policy</w:t>
      </w:r>
    </w:p>
    <w:p w:rsidR="7DFCC68E" w:rsidP="2B9BF407" w:rsidRDefault="7DFCC68E" w14:paraId="7A45B950" w14:textId="1E8D3AD7">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Equality, Diversity and Inclusion Policy</w:t>
      </w:r>
    </w:p>
    <w:p w:rsidR="7DFCC68E" w:rsidP="2B9BF407" w:rsidRDefault="7DFCC68E" w14:paraId="79EC6B24" w14:textId="32E38A58">
      <w:pPr>
        <w:pStyle w:val="ListParagraph"/>
        <w:numPr>
          <w:ilvl w:val="0"/>
          <w:numId w:val="1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Safeguarding and Child Protection Policy</w:t>
      </w:r>
    </w:p>
    <w:p w:rsidR="7DFCC68E" w:rsidP="2B9BF407" w:rsidRDefault="7DFCC68E" w14:paraId="4893AB24" w14:textId="2AF47D3C">
      <w:pPr>
        <w:pStyle w:val="ListParagraph"/>
        <w:numPr>
          <w:ilvl w:val="0"/>
          <w:numId w:val="1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Data Protection Policy.</w:t>
      </w:r>
    </w:p>
    <w:p w:rsidR="7DFCC68E" w:rsidP="2B9BF407" w:rsidRDefault="7DFCC68E" w14:paraId="2DBB9970" w14:textId="468220B2">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4. Definition of Disability</w:t>
      </w:r>
    </w:p>
    <w:p w:rsidR="7DFCC68E" w:rsidP="2B9BF407" w:rsidRDefault="7DFCC68E" w14:paraId="623A4C8E" w14:textId="1948FA3D">
      <w:pPr>
        <w:spacing w:before="240" w:beforeAutospacing="off" w:after="240" w:afterAutospacing="off"/>
      </w:pPr>
      <w:r w:rsidRPr="2B9BF407" w:rsidR="7DFCC68E">
        <w:rPr>
          <w:rFonts w:ascii="Arial" w:hAnsi="Arial" w:eastAsia="Arial" w:cs="Arial"/>
          <w:noProof w:val="0"/>
          <w:sz w:val="24"/>
          <w:szCs w:val="24"/>
          <w:lang w:val="en"/>
        </w:rPr>
        <w:t>Under the Equality Act 2010, a person is considered disabled if they have a physical or mental impairment that has a substantial and long-term adverse effect on their ability to carry out normal day-to-day activities.</w:t>
      </w:r>
    </w:p>
    <w:p w:rsidR="7DFCC68E" w:rsidP="2B9BF407" w:rsidRDefault="7DFCC68E" w14:paraId="0286BE09" w14:textId="35AD138B">
      <w:pPr>
        <w:spacing w:before="240" w:beforeAutospacing="off" w:after="240" w:afterAutospacing="off"/>
      </w:pPr>
      <w:r w:rsidRPr="2B9BF407" w:rsidR="7DFCC68E">
        <w:rPr>
          <w:rFonts w:ascii="Arial" w:hAnsi="Arial" w:eastAsia="Arial" w:cs="Arial"/>
          <w:noProof w:val="0"/>
          <w:sz w:val="24"/>
          <w:szCs w:val="24"/>
          <w:lang w:val="en"/>
        </w:rPr>
        <w:t>Disabilities may include, but are not limited to:</w:t>
      </w:r>
    </w:p>
    <w:p w:rsidR="7DFCC68E" w:rsidP="2B9BF407" w:rsidRDefault="7DFCC68E" w14:paraId="50D343D7" w14:textId="1F0F7286">
      <w:pPr>
        <w:pStyle w:val="ListParagraph"/>
        <w:numPr>
          <w:ilvl w:val="0"/>
          <w:numId w:val="1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physical disabilities</w:t>
      </w:r>
    </w:p>
    <w:p w:rsidR="7DFCC68E" w:rsidP="2B9BF407" w:rsidRDefault="7DFCC68E" w14:paraId="25E4297D" w14:textId="6260D873">
      <w:pPr>
        <w:pStyle w:val="ListParagraph"/>
        <w:numPr>
          <w:ilvl w:val="0"/>
          <w:numId w:val="1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sensory impairments</w:t>
      </w:r>
    </w:p>
    <w:p w:rsidR="7DFCC68E" w:rsidP="2B9BF407" w:rsidRDefault="7DFCC68E" w14:paraId="2CE2B4C5" w14:textId="0667BC46">
      <w:pPr>
        <w:pStyle w:val="ListParagraph"/>
        <w:numPr>
          <w:ilvl w:val="0"/>
          <w:numId w:val="1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learning disabilities</w:t>
      </w:r>
    </w:p>
    <w:p w:rsidR="7DFCC68E" w:rsidP="2B9BF407" w:rsidRDefault="7DFCC68E" w14:paraId="4AF4546D" w14:textId="2A8F4499">
      <w:pPr>
        <w:pStyle w:val="ListParagraph"/>
        <w:numPr>
          <w:ilvl w:val="0"/>
          <w:numId w:val="1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long-term medical conditions</w:t>
      </w:r>
    </w:p>
    <w:p w:rsidR="7DFCC68E" w:rsidP="2B9BF407" w:rsidRDefault="7DFCC68E" w14:paraId="15F54EAD" w14:textId="2AA45CCE">
      <w:pPr>
        <w:pStyle w:val="ListParagraph"/>
        <w:numPr>
          <w:ilvl w:val="0"/>
          <w:numId w:val="1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neurodiverse conditions</w:t>
      </w:r>
    </w:p>
    <w:p w:rsidR="7DFCC68E" w:rsidP="2B9BF407" w:rsidRDefault="7DFCC68E" w14:paraId="6E624B76" w14:textId="2757E9E3">
      <w:pPr>
        <w:pStyle w:val="ListParagraph"/>
        <w:numPr>
          <w:ilvl w:val="0"/>
          <w:numId w:val="1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mental health conditions where they meet the legal definition</w:t>
      </w:r>
    </w:p>
    <w:p w:rsidR="7DFCC68E" w:rsidP="2B9BF407" w:rsidRDefault="7DFCC68E" w14:paraId="2DF48A81" w14:textId="1E1C9944">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progressive conditions recognised under the Equality Act.</w:t>
      </w:r>
    </w:p>
    <w:p w:rsidR="7DFCC68E" w:rsidP="2B9BF407" w:rsidRDefault="7DFCC68E" w14:paraId="3269FFAB" w14:textId="02D3EE29">
      <w:pPr>
        <w:spacing w:before="240" w:beforeAutospacing="off" w:after="240" w:afterAutospacing="off"/>
      </w:pPr>
      <w:r w:rsidRPr="2B9BF407" w:rsidR="7DFCC68E">
        <w:rPr>
          <w:rFonts w:ascii="Arial" w:hAnsi="Arial" w:eastAsia="Arial" w:cs="Arial"/>
          <w:noProof w:val="0"/>
          <w:sz w:val="24"/>
          <w:szCs w:val="24"/>
          <w:lang w:val="en-US"/>
        </w:rPr>
        <w:t>The Academy recognises that some disabilities may not be immediately visible and is committed to supporting pupils with both visible and hidden disabilities.</w:t>
      </w:r>
    </w:p>
    <w:p w:rsidR="7DFCC68E" w:rsidP="2B9BF407" w:rsidRDefault="7DFCC68E" w14:paraId="56046621" w14:textId="254E75EC">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5. Equality Principles</w:t>
      </w:r>
    </w:p>
    <w:p w:rsidR="7DFCC68E" w:rsidP="2B9BF407" w:rsidRDefault="7DFCC68E" w14:paraId="019853DB" w14:textId="366D6798">
      <w:pPr>
        <w:spacing w:before="240" w:beforeAutospacing="off" w:after="240" w:afterAutospacing="off"/>
      </w:pPr>
      <w:r w:rsidRPr="2B9BF407" w:rsidR="7DFCC68E">
        <w:rPr>
          <w:rFonts w:ascii="Arial" w:hAnsi="Arial" w:eastAsia="Arial" w:cs="Arial"/>
          <w:noProof w:val="0"/>
          <w:sz w:val="24"/>
          <w:szCs w:val="24"/>
          <w:lang w:val="en-US"/>
        </w:rPr>
        <w:t>Blackpool Skills Academy is committed to ensuring that disabled pupils are able to participate fully in Academy life.</w:t>
      </w:r>
    </w:p>
    <w:p w:rsidR="7DFCC68E" w:rsidP="2B9BF407" w:rsidRDefault="7DFCC68E" w14:paraId="12FDED14" w14:textId="500035A6">
      <w:pPr>
        <w:spacing w:before="240" w:beforeAutospacing="off" w:after="240" w:afterAutospacing="off"/>
      </w:pPr>
      <w:r w:rsidRPr="2B9BF407" w:rsidR="7DFCC68E">
        <w:rPr>
          <w:rFonts w:ascii="Arial" w:hAnsi="Arial" w:eastAsia="Arial" w:cs="Arial"/>
          <w:noProof w:val="0"/>
          <w:sz w:val="24"/>
          <w:szCs w:val="24"/>
          <w:lang w:val="en"/>
        </w:rPr>
        <w:t>The Academy will:</w:t>
      </w:r>
    </w:p>
    <w:p w:rsidR="7DFCC68E" w:rsidP="2B9BF407" w:rsidRDefault="7DFCC68E" w14:paraId="4A0DEE40" w14:textId="634E0A63">
      <w:pPr>
        <w:pStyle w:val="ListParagraph"/>
        <w:numPr>
          <w:ilvl w:val="0"/>
          <w:numId w:val="1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promote equality of opportunity</w:t>
      </w:r>
    </w:p>
    <w:p w:rsidR="7DFCC68E" w:rsidP="2B9BF407" w:rsidRDefault="7DFCC68E" w14:paraId="1CCBD43C" w14:textId="4F15233A">
      <w:pPr>
        <w:pStyle w:val="ListParagraph"/>
        <w:numPr>
          <w:ilvl w:val="0"/>
          <w:numId w:val="1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remove unnecessary barriers to participation</w:t>
      </w:r>
    </w:p>
    <w:p w:rsidR="7DFCC68E" w:rsidP="2B9BF407" w:rsidRDefault="7DFCC68E" w14:paraId="3DCF1DCF" w14:textId="772DDA6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make reasonable adjustments wherever required</w:t>
      </w:r>
    </w:p>
    <w:p w:rsidR="7DFCC68E" w:rsidP="2B9BF407" w:rsidRDefault="7DFCC68E" w14:paraId="22664A9C" w14:textId="216FD55A">
      <w:pPr>
        <w:pStyle w:val="ListParagraph"/>
        <w:numPr>
          <w:ilvl w:val="0"/>
          <w:numId w:val="1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promote independence and confidence</w:t>
      </w:r>
    </w:p>
    <w:p w:rsidR="7DFCC68E" w:rsidP="2B9BF407" w:rsidRDefault="7DFCC68E" w14:paraId="740E40A3" w14:textId="67005974">
      <w:pPr>
        <w:pStyle w:val="ListParagraph"/>
        <w:numPr>
          <w:ilvl w:val="0"/>
          <w:numId w:val="1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value diversity</w:t>
      </w:r>
    </w:p>
    <w:p w:rsidR="7DFCC68E" w:rsidP="2B9BF407" w:rsidRDefault="7DFCC68E" w14:paraId="32238A95" w14:textId="12938784">
      <w:pPr>
        <w:pStyle w:val="ListParagraph"/>
        <w:numPr>
          <w:ilvl w:val="0"/>
          <w:numId w:val="1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challenge discrimination</w:t>
      </w:r>
    </w:p>
    <w:p w:rsidR="7DFCC68E" w:rsidP="2B9BF407" w:rsidRDefault="7DFCC68E" w14:paraId="496AFC89" w14:textId="10E2F820">
      <w:pPr>
        <w:pStyle w:val="ListParagraph"/>
        <w:numPr>
          <w:ilvl w:val="0"/>
          <w:numId w:val="1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encourage inclusion in all aspects of Academy life</w:t>
      </w:r>
    </w:p>
    <w:p w:rsidR="7DFCC68E" w:rsidP="2B9BF407" w:rsidRDefault="7DFCC68E" w14:paraId="285EC0F0" w14:textId="5148C4D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work collaboratively with pupils, parents, carers and external professionals</w:t>
      </w:r>
    </w:p>
    <w:p w:rsidR="7DFCC68E" w:rsidP="2B9BF407" w:rsidRDefault="7DFCC68E" w14:paraId="332D1F12" w14:textId="22FB9D27">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maintain high expectations for every pupil.</w:t>
      </w:r>
    </w:p>
    <w:p w:rsidR="7DFCC68E" w:rsidP="2B9BF407" w:rsidRDefault="7DFCC68E" w14:paraId="432C9688" w14:textId="1BFDD6D9">
      <w:pPr>
        <w:spacing w:before="240" w:beforeAutospacing="off" w:after="240" w:afterAutospacing="off"/>
      </w:pPr>
      <w:r w:rsidRPr="2B9BF407" w:rsidR="7DFCC68E">
        <w:rPr>
          <w:rFonts w:ascii="Arial" w:hAnsi="Arial" w:eastAsia="Arial" w:cs="Arial"/>
          <w:noProof w:val="0"/>
          <w:sz w:val="24"/>
          <w:szCs w:val="24"/>
          <w:lang w:val="en-US"/>
        </w:rPr>
        <w:t>Reasonable adjustments will always seek to increase access to learning rather than reduce ambition or expectations.</w:t>
      </w:r>
    </w:p>
    <w:p w:rsidR="7DFCC68E" w:rsidP="2B9BF407" w:rsidRDefault="7DFCC68E" w14:paraId="183E86D5" w14:textId="45BE4CFC">
      <w:pPr>
        <w:pStyle w:val="Heading1"/>
        <w:spacing w:before="322" w:beforeAutospacing="off" w:after="322" w:afterAutospacing="off"/>
      </w:pPr>
      <w:r w:rsidRPr="2B9BF407" w:rsidR="7DFCC68E">
        <w:rPr>
          <w:rFonts w:ascii="Arial" w:hAnsi="Arial" w:eastAsia="Arial" w:cs="Arial"/>
          <w:b w:val="1"/>
          <w:bCs w:val="1"/>
          <w:noProof w:val="0"/>
          <w:sz w:val="48"/>
          <w:szCs w:val="48"/>
          <w:lang w:val="en-US"/>
        </w:rPr>
        <w:t>6. Identifying Support Needs</w:t>
      </w:r>
    </w:p>
    <w:p w:rsidR="7DFCC68E" w:rsidP="2B9BF407" w:rsidRDefault="7DFCC68E" w14:paraId="1E7C5156" w14:textId="051A0A18">
      <w:pPr>
        <w:spacing w:before="240" w:beforeAutospacing="off" w:after="240" w:afterAutospacing="off"/>
      </w:pPr>
      <w:r w:rsidRPr="2B9BF407" w:rsidR="7DFCC68E">
        <w:rPr>
          <w:rFonts w:ascii="Arial" w:hAnsi="Arial" w:eastAsia="Arial" w:cs="Arial"/>
          <w:noProof w:val="0"/>
          <w:sz w:val="24"/>
          <w:szCs w:val="24"/>
          <w:lang w:val="en-US"/>
        </w:rPr>
        <w:t>Blackpool Skills Academy encourages pupils, parents and carers to share information about disabilities, medical conditions or additional needs as early as possible.</w:t>
      </w:r>
    </w:p>
    <w:p w:rsidR="7DFCC68E" w:rsidP="2B9BF407" w:rsidRDefault="7DFCC68E" w14:paraId="05AEDF5C" w14:textId="2E05E817">
      <w:pPr>
        <w:spacing w:before="240" w:beforeAutospacing="off" w:after="240" w:afterAutospacing="off"/>
      </w:pPr>
      <w:r w:rsidRPr="2B9BF407" w:rsidR="7DFCC68E">
        <w:rPr>
          <w:rFonts w:ascii="Arial" w:hAnsi="Arial" w:eastAsia="Arial" w:cs="Arial"/>
          <w:noProof w:val="0"/>
          <w:sz w:val="24"/>
          <w:szCs w:val="24"/>
          <w:lang w:val="en-US"/>
        </w:rPr>
        <w:t>Early identification enables the Academy to plan appropriate support, implement reasonable adjustments and ensure that pupils can access all aspects of Academy life safely and successfully.</w:t>
      </w:r>
    </w:p>
    <w:p w:rsidR="7DFCC68E" w:rsidP="2B9BF407" w:rsidRDefault="7DFCC68E" w14:paraId="52FA5BEE" w14:textId="740EE04D">
      <w:pPr>
        <w:spacing w:before="240" w:beforeAutospacing="off" w:after="240" w:afterAutospacing="off"/>
      </w:pPr>
      <w:r w:rsidRPr="2B9BF407" w:rsidR="7DFCC68E">
        <w:rPr>
          <w:rFonts w:ascii="Arial" w:hAnsi="Arial" w:eastAsia="Arial" w:cs="Arial"/>
          <w:noProof w:val="0"/>
          <w:sz w:val="24"/>
          <w:szCs w:val="24"/>
          <w:lang w:val="en"/>
        </w:rPr>
        <w:t>Information may be shared:</w:t>
      </w:r>
    </w:p>
    <w:p w:rsidR="7DFCC68E" w:rsidP="2B9BF407" w:rsidRDefault="7DFCC68E" w14:paraId="7918D13C" w14:textId="5B5F5B8E">
      <w:pPr>
        <w:pStyle w:val="ListParagraph"/>
        <w:numPr>
          <w:ilvl w:val="0"/>
          <w:numId w:val="18"/>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during admissions</w:t>
      </w:r>
    </w:p>
    <w:p w:rsidR="7DFCC68E" w:rsidP="2B9BF407" w:rsidRDefault="7DFCC68E" w14:paraId="3329C49C" w14:textId="7491840A">
      <w:pPr>
        <w:pStyle w:val="ListParagraph"/>
        <w:numPr>
          <w:ilvl w:val="0"/>
          <w:numId w:val="18"/>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through transition meetings</w:t>
      </w:r>
    </w:p>
    <w:p w:rsidR="7DFCC68E" w:rsidP="2B9BF407" w:rsidRDefault="7DFCC68E" w14:paraId="182F8055" w14:textId="5AD213C3">
      <w:pPr>
        <w:pStyle w:val="ListParagraph"/>
        <w:numPr>
          <w:ilvl w:val="0"/>
          <w:numId w:val="18"/>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during enrolment</w:t>
      </w:r>
    </w:p>
    <w:p w:rsidR="7DFCC68E" w:rsidP="2B9BF407" w:rsidRDefault="7DFCC68E" w14:paraId="60939CB3" w14:textId="26A92719">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through Education, Health and Care Plan (EHCP) reviews</w:t>
      </w:r>
    </w:p>
    <w:p w:rsidR="7DFCC68E" w:rsidP="2B9BF407" w:rsidRDefault="7DFCC68E" w14:paraId="2D9D6EC8" w14:textId="12C60B0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via previous schools</w:t>
      </w:r>
    </w:p>
    <w:p w:rsidR="7DFCC68E" w:rsidP="2B9BF407" w:rsidRDefault="7DFCC68E" w14:paraId="295DD2EC" w14:textId="3223DA4C">
      <w:pPr>
        <w:pStyle w:val="ListParagraph"/>
        <w:numPr>
          <w:ilvl w:val="0"/>
          <w:numId w:val="18"/>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through parents or carers</w:t>
      </w:r>
    </w:p>
    <w:p w:rsidR="7DFCC68E" w:rsidP="2B9BF407" w:rsidRDefault="7DFCC68E" w14:paraId="5256331D" w14:textId="5C6C2027">
      <w:pPr>
        <w:pStyle w:val="ListParagraph"/>
        <w:numPr>
          <w:ilvl w:val="0"/>
          <w:numId w:val="18"/>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through health professionals</w:t>
      </w:r>
    </w:p>
    <w:p w:rsidR="7DFCC68E" w:rsidP="2B9BF407" w:rsidRDefault="7DFCC68E" w14:paraId="17970A2A" w14:textId="1B6F1AEC">
      <w:pPr>
        <w:pStyle w:val="ListParagraph"/>
        <w:numPr>
          <w:ilvl w:val="0"/>
          <w:numId w:val="18"/>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at any stage during a pupil's time at the Academy.</w:t>
      </w:r>
    </w:p>
    <w:p w:rsidR="7DFCC68E" w:rsidP="2B9BF407" w:rsidRDefault="7DFCC68E" w14:paraId="416DD5D3" w14:textId="7D269956">
      <w:pPr>
        <w:spacing w:before="240" w:beforeAutospacing="off" w:after="240" w:afterAutospacing="off"/>
      </w:pPr>
      <w:r w:rsidRPr="2B9BF407" w:rsidR="7DFCC68E">
        <w:rPr>
          <w:rFonts w:ascii="Arial" w:hAnsi="Arial" w:eastAsia="Arial" w:cs="Arial"/>
          <w:noProof w:val="0"/>
          <w:sz w:val="24"/>
          <w:szCs w:val="24"/>
          <w:lang w:val="en-US"/>
        </w:rPr>
        <w:t>There is no obligation for an individual to disclose a disability. However, the Academy encourages early disclosure so that appropriate support can be planned collaboratively.</w:t>
      </w:r>
    </w:p>
    <w:p w:rsidR="7DFCC68E" w:rsidP="2B9BF407" w:rsidRDefault="7DFCC68E" w14:paraId="24189168" w14:textId="59F1F60A">
      <w:pPr>
        <w:spacing w:before="240" w:beforeAutospacing="off" w:after="240" w:afterAutospacing="off"/>
      </w:pPr>
      <w:r w:rsidRPr="2B9BF407" w:rsidR="7DFCC68E">
        <w:rPr>
          <w:rFonts w:ascii="Arial" w:hAnsi="Arial" w:eastAsia="Arial" w:cs="Arial"/>
          <w:noProof w:val="0"/>
          <w:sz w:val="24"/>
          <w:szCs w:val="24"/>
          <w:lang w:val="en-US"/>
        </w:rPr>
        <w:t>Where a disability is disclosed after admission, the Academy will work with the pupil, parents or carers and relevant professionals to identify any reasonable adjustments required.</w:t>
      </w:r>
    </w:p>
    <w:p w:rsidR="7DFCC68E" w:rsidP="2B9BF407" w:rsidRDefault="7DFCC68E" w14:paraId="17535D5E" w14:textId="404C17C6">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7. Confidentiality and Information Sharing</w:t>
      </w:r>
    </w:p>
    <w:p w:rsidR="7DFCC68E" w:rsidP="2B9BF407" w:rsidRDefault="7DFCC68E" w14:paraId="238F953D" w14:textId="053CD8D4">
      <w:pPr>
        <w:spacing w:before="240" w:beforeAutospacing="off" w:after="240" w:afterAutospacing="off"/>
      </w:pPr>
      <w:r w:rsidRPr="2B9BF407" w:rsidR="7DFCC68E">
        <w:rPr>
          <w:rFonts w:ascii="Arial" w:hAnsi="Arial" w:eastAsia="Arial" w:cs="Arial"/>
          <w:noProof w:val="0"/>
          <w:sz w:val="24"/>
          <w:szCs w:val="24"/>
          <w:lang w:val="en-US"/>
        </w:rPr>
        <w:t>Information relating to an individual's disability is treated as confidential personal information and managed in accordance with the UK General Data Protection Regulation (UK GDPR), the Data Protection Act 2018 and the Academy's Data Protection Policy.</w:t>
      </w:r>
    </w:p>
    <w:p w:rsidR="7DFCC68E" w:rsidP="2B9BF407" w:rsidRDefault="7DFCC68E" w14:paraId="3DD85357" w14:textId="5821E9B5">
      <w:pPr>
        <w:spacing w:before="240" w:beforeAutospacing="off" w:after="240" w:afterAutospacing="off"/>
      </w:pPr>
      <w:r w:rsidRPr="2B9BF407" w:rsidR="7DFCC68E">
        <w:rPr>
          <w:rFonts w:ascii="Arial" w:hAnsi="Arial" w:eastAsia="Arial" w:cs="Arial"/>
          <w:noProof w:val="0"/>
          <w:sz w:val="24"/>
          <w:szCs w:val="24"/>
          <w:lang w:val="en-US"/>
        </w:rPr>
        <w:t>Information will only be shared with staff who have a legitimate educational, safeguarding or operational need to know.</w:t>
      </w:r>
    </w:p>
    <w:p w:rsidR="7DFCC68E" w:rsidP="2B9BF407" w:rsidRDefault="7DFCC68E" w14:paraId="7C27E895" w14:textId="28767F2E">
      <w:pPr>
        <w:spacing w:before="240" w:beforeAutospacing="off" w:after="240" w:afterAutospacing="off"/>
      </w:pPr>
      <w:r w:rsidRPr="2B9BF407" w:rsidR="7DFCC68E">
        <w:rPr>
          <w:rFonts w:ascii="Arial" w:hAnsi="Arial" w:eastAsia="Arial" w:cs="Arial"/>
          <w:noProof w:val="0"/>
          <w:sz w:val="24"/>
          <w:szCs w:val="24"/>
          <w:lang w:val="en"/>
        </w:rPr>
        <w:t>The Academy will:</w:t>
      </w:r>
    </w:p>
    <w:p w:rsidR="7DFCC68E" w:rsidP="2B9BF407" w:rsidRDefault="7DFCC68E" w14:paraId="22EDF55D" w14:textId="0626E561">
      <w:pPr>
        <w:pStyle w:val="ListParagraph"/>
        <w:numPr>
          <w:ilvl w:val="0"/>
          <w:numId w:val="19"/>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respect confidentiality wherever possible</w:t>
      </w:r>
    </w:p>
    <w:p w:rsidR="7DFCC68E" w:rsidP="2B9BF407" w:rsidRDefault="7DFCC68E" w14:paraId="6FD1F765" w14:textId="4309B47B">
      <w:pPr>
        <w:pStyle w:val="ListParagraph"/>
        <w:numPr>
          <w:ilvl w:val="0"/>
          <w:numId w:val="19"/>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obtain consent where appropriate</w:t>
      </w:r>
    </w:p>
    <w:p w:rsidR="7DFCC68E" w:rsidP="2B9BF407" w:rsidRDefault="7DFCC68E" w14:paraId="261AAACB" w14:textId="40181448">
      <w:pPr>
        <w:pStyle w:val="ListParagraph"/>
        <w:numPr>
          <w:ilvl w:val="0"/>
          <w:numId w:val="19"/>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explain why information may need to be shared</w:t>
      </w:r>
    </w:p>
    <w:p w:rsidR="7DFCC68E" w:rsidP="2B9BF407" w:rsidRDefault="7DFCC68E" w14:paraId="20BE2934" w14:textId="34BE9AC3">
      <w:pPr>
        <w:pStyle w:val="ListParagraph"/>
        <w:numPr>
          <w:ilvl w:val="0"/>
          <w:numId w:val="19"/>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store information securely</w:t>
      </w:r>
    </w:p>
    <w:p w:rsidR="7DFCC68E" w:rsidP="2B9BF407" w:rsidRDefault="7DFCC68E" w14:paraId="5F496638" w14:textId="75D8936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review information regularly to ensure it remains accurate and relevant.</w:t>
      </w:r>
    </w:p>
    <w:p w:rsidR="7DFCC68E" w:rsidP="2B9BF407" w:rsidRDefault="7DFCC68E" w14:paraId="4BC5A92A" w14:textId="077CEB00">
      <w:pPr>
        <w:spacing w:before="240" w:beforeAutospacing="off" w:after="240" w:afterAutospacing="off"/>
      </w:pPr>
      <w:r w:rsidRPr="2B9BF407" w:rsidR="7DFCC68E">
        <w:rPr>
          <w:rFonts w:ascii="Arial" w:hAnsi="Arial" w:eastAsia="Arial" w:cs="Arial"/>
          <w:noProof w:val="0"/>
          <w:sz w:val="24"/>
          <w:szCs w:val="24"/>
          <w:lang w:val="en"/>
        </w:rPr>
        <w:t>Information may be shared without consent where there is:</w:t>
      </w:r>
    </w:p>
    <w:p w:rsidR="7DFCC68E" w:rsidP="2B9BF407" w:rsidRDefault="7DFCC68E" w14:paraId="49FCBD78" w14:textId="1B4CC233">
      <w:pPr>
        <w:pStyle w:val="ListParagraph"/>
        <w:numPr>
          <w:ilvl w:val="0"/>
          <w:numId w:val="20"/>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 safeguarding concern</w:t>
      </w:r>
    </w:p>
    <w:p w:rsidR="7DFCC68E" w:rsidP="2B9BF407" w:rsidRDefault="7DFCC68E" w14:paraId="1B362D60" w14:textId="2010BB02">
      <w:pPr>
        <w:pStyle w:val="ListParagraph"/>
        <w:numPr>
          <w:ilvl w:val="0"/>
          <w:numId w:val="20"/>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 legal obligation</w:t>
      </w:r>
    </w:p>
    <w:p w:rsidR="7DFCC68E" w:rsidP="2B9BF407" w:rsidRDefault="7DFCC68E" w14:paraId="16087376" w14:textId="5B5B0369">
      <w:pPr>
        <w:pStyle w:val="ListParagraph"/>
        <w:numPr>
          <w:ilvl w:val="0"/>
          <w:numId w:val="20"/>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an immediate risk to the individual or others</w:t>
      </w:r>
    </w:p>
    <w:p w:rsidR="7DFCC68E" w:rsidP="2B9BF407" w:rsidRDefault="7DFCC68E" w14:paraId="79519DD3" w14:textId="3ECEA060">
      <w:pPr>
        <w:pStyle w:val="ListParagraph"/>
        <w:numPr>
          <w:ilvl w:val="0"/>
          <w:numId w:val="20"/>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another lawful basis under data protection legislation.</w:t>
      </w:r>
    </w:p>
    <w:p w:rsidR="7DFCC68E" w:rsidP="2B9BF407" w:rsidRDefault="7DFCC68E" w14:paraId="7435A91E" w14:textId="3DC29C46">
      <w:pPr>
        <w:spacing w:before="240" w:beforeAutospacing="off" w:after="240" w:afterAutospacing="off"/>
      </w:pPr>
      <w:r w:rsidRPr="2B9BF407" w:rsidR="7DFCC68E">
        <w:rPr>
          <w:rFonts w:ascii="Arial" w:hAnsi="Arial" w:eastAsia="Arial" w:cs="Arial"/>
          <w:noProof w:val="0"/>
          <w:sz w:val="24"/>
          <w:szCs w:val="24"/>
          <w:lang w:val="en-US"/>
        </w:rPr>
        <w:t>The Academy recognises that pupils may sometimes wish to limit the sharing of information relating to their disability. Wherever possible, these wishes will be respected whilst ensuring that the Academy can continue to fulfil its safeguarding and educational responsibilities.</w:t>
      </w:r>
    </w:p>
    <w:p w:rsidR="7DFCC68E" w:rsidP="2B9BF407" w:rsidRDefault="7DFCC68E" w14:paraId="09EF6A6C" w14:textId="15A78251">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8. Reasonable Adjustments</w:t>
      </w:r>
    </w:p>
    <w:p w:rsidR="7DFCC68E" w:rsidP="2B9BF407" w:rsidRDefault="7DFCC68E" w14:paraId="0F47AC2D" w14:textId="3258231F">
      <w:pPr>
        <w:spacing w:before="240" w:beforeAutospacing="off" w:after="240" w:afterAutospacing="off"/>
      </w:pPr>
      <w:r w:rsidRPr="2B9BF407" w:rsidR="7DFCC68E">
        <w:rPr>
          <w:rFonts w:ascii="Arial" w:hAnsi="Arial" w:eastAsia="Arial" w:cs="Arial"/>
          <w:noProof w:val="0"/>
          <w:sz w:val="24"/>
          <w:szCs w:val="24"/>
          <w:lang w:val="en"/>
        </w:rPr>
        <w:t>Blackpool Skills Academy has a legal duty to make reasonable adjustments to ensure that disabled pupils are not placed at a substantial disadvantage compared with their peers.</w:t>
      </w:r>
    </w:p>
    <w:p w:rsidR="7DFCC68E" w:rsidP="2B9BF407" w:rsidRDefault="7DFCC68E" w14:paraId="5AD0C1AF" w14:textId="3986C303">
      <w:pPr>
        <w:spacing w:before="240" w:beforeAutospacing="off" w:after="240" w:afterAutospacing="off"/>
      </w:pPr>
      <w:r w:rsidRPr="2B9BF407" w:rsidR="7DFCC68E">
        <w:rPr>
          <w:rFonts w:ascii="Arial" w:hAnsi="Arial" w:eastAsia="Arial" w:cs="Arial"/>
          <w:noProof w:val="0"/>
          <w:sz w:val="24"/>
          <w:szCs w:val="24"/>
          <w:lang w:val="en"/>
        </w:rPr>
        <w:t>Reasonable adjustments are considered on an individual basis and are developed collaboratively with pupils, parents or carers and relevant professionals.</w:t>
      </w:r>
    </w:p>
    <w:p w:rsidR="7DFCC68E" w:rsidP="2B9BF407" w:rsidRDefault="7DFCC68E" w14:paraId="552E1164" w14:textId="43DE58A6">
      <w:pPr>
        <w:spacing w:before="240" w:beforeAutospacing="off" w:after="240" w:afterAutospacing="off"/>
      </w:pPr>
      <w:r w:rsidRPr="2B9BF407" w:rsidR="7DFCC68E">
        <w:rPr>
          <w:rFonts w:ascii="Arial" w:hAnsi="Arial" w:eastAsia="Arial" w:cs="Arial"/>
          <w:noProof w:val="0"/>
          <w:sz w:val="24"/>
          <w:szCs w:val="24"/>
          <w:lang w:val="en"/>
        </w:rPr>
        <w:t>Adjustments may include:</w:t>
      </w:r>
    </w:p>
    <w:p w:rsidR="7DFCC68E" w:rsidP="2B9BF407" w:rsidRDefault="7DFCC68E" w14:paraId="3935A3B6" w14:textId="3371AE70">
      <w:pPr>
        <w:pStyle w:val="ListParagraph"/>
        <w:numPr>
          <w:ilvl w:val="0"/>
          <w:numId w:val="2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adapted teaching approaches</w:t>
      </w:r>
    </w:p>
    <w:p w:rsidR="7DFCC68E" w:rsidP="2B9BF407" w:rsidRDefault="7DFCC68E" w14:paraId="04E6E173" w14:textId="5654BD9B">
      <w:pPr>
        <w:pStyle w:val="ListParagraph"/>
        <w:numPr>
          <w:ilvl w:val="0"/>
          <w:numId w:val="2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modified learning resources</w:t>
      </w:r>
    </w:p>
    <w:p w:rsidR="7DFCC68E" w:rsidP="2B9BF407" w:rsidRDefault="7DFCC68E" w14:paraId="258D4472" w14:textId="210BFA4E">
      <w:pPr>
        <w:pStyle w:val="ListParagraph"/>
        <w:numPr>
          <w:ilvl w:val="0"/>
          <w:numId w:val="2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assistive technology</w:t>
      </w:r>
    </w:p>
    <w:p w:rsidR="7DFCC68E" w:rsidP="2B9BF407" w:rsidRDefault="7DFCC68E" w14:paraId="2B383A97" w14:textId="20C453F9">
      <w:pPr>
        <w:pStyle w:val="ListParagraph"/>
        <w:numPr>
          <w:ilvl w:val="0"/>
          <w:numId w:val="2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differentiated assessment arrangements</w:t>
      </w:r>
    </w:p>
    <w:p w:rsidR="7DFCC68E" w:rsidP="2B9BF407" w:rsidRDefault="7DFCC68E" w14:paraId="0757AC4E" w14:textId="2BEADD97">
      <w:pPr>
        <w:pStyle w:val="ListParagraph"/>
        <w:numPr>
          <w:ilvl w:val="0"/>
          <w:numId w:val="2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examination access arrangements</w:t>
      </w:r>
    </w:p>
    <w:p w:rsidR="7DFCC68E" w:rsidP="2B9BF407" w:rsidRDefault="7DFCC68E" w14:paraId="7165B519" w14:textId="07392927">
      <w:pPr>
        <w:pStyle w:val="ListParagraph"/>
        <w:numPr>
          <w:ilvl w:val="0"/>
          <w:numId w:val="2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adapted classroom layouts</w:t>
      </w:r>
    </w:p>
    <w:p w:rsidR="7DFCC68E" w:rsidP="2B9BF407" w:rsidRDefault="7DFCC68E" w14:paraId="65D9D711" w14:textId="5A8D8DFD">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additional adult support</w:t>
      </w:r>
    </w:p>
    <w:p w:rsidR="7DFCC68E" w:rsidP="2B9BF407" w:rsidRDefault="7DFCC68E" w14:paraId="4D653F55" w14:textId="23DD4D47">
      <w:pPr>
        <w:pStyle w:val="ListParagraph"/>
        <w:numPr>
          <w:ilvl w:val="0"/>
          <w:numId w:val="2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sensory adjustments</w:t>
      </w:r>
    </w:p>
    <w:p w:rsidR="7DFCC68E" w:rsidP="2B9BF407" w:rsidRDefault="7DFCC68E" w14:paraId="21660288" w14:textId="08A63EE8">
      <w:pPr>
        <w:pStyle w:val="ListParagraph"/>
        <w:numPr>
          <w:ilvl w:val="0"/>
          <w:numId w:val="2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flexible movement breaks</w:t>
      </w:r>
    </w:p>
    <w:p w:rsidR="7DFCC68E" w:rsidP="2B9BF407" w:rsidRDefault="7DFCC68E" w14:paraId="3518A79F" w14:textId="729F03D7">
      <w:pPr>
        <w:pStyle w:val="ListParagraph"/>
        <w:numPr>
          <w:ilvl w:val="0"/>
          <w:numId w:val="2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alternative methods of recording work</w:t>
      </w:r>
    </w:p>
    <w:p w:rsidR="7DFCC68E" w:rsidP="2B9BF407" w:rsidRDefault="7DFCC68E" w14:paraId="46ECC8B9" w14:textId="459AA7A1">
      <w:pPr>
        <w:pStyle w:val="ListParagraph"/>
        <w:numPr>
          <w:ilvl w:val="0"/>
          <w:numId w:val="2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adapted communication methods</w:t>
      </w:r>
    </w:p>
    <w:p w:rsidR="7DFCC68E" w:rsidP="2B9BF407" w:rsidRDefault="7DFCC68E" w14:paraId="73C0715A" w14:textId="4B596A14">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reasonable timetable adjustments where appropriate.</w:t>
      </w:r>
    </w:p>
    <w:p w:rsidR="7DFCC68E" w:rsidP="2B9BF407" w:rsidRDefault="7DFCC68E" w14:paraId="51EFD39C" w14:textId="7225FA2A">
      <w:pPr>
        <w:spacing w:before="240" w:beforeAutospacing="off" w:after="240" w:afterAutospacing="off"/>
      </w:pPr>
      <w:r w:rsidRPr="2B9BF407" w:rsidR="7DFCC68E">
        <w:rPr>
          <w:rFonts w:ascii="Arial" w:hAnsi="Arial" w:eastAsia="Arial" w:cs="Arial"/>
          <w:noProof w:val="0"/>
          <w:sz w:val="24"/>
          <w:szCs w:val="24"/>
          <w:lang w:val="en-US"/>
        </w:rPr>
        <w:t>The Academy will always consider the effectiveness, practicality, cost and impact of any proposed adjustment whilst maintaining high expectations and curriculum ambition.</w:t>
      </w:r>
    </w:p>
    <w:p w:rsidR="7DFCC68E" w:rsidP="2B9BF407" w:rsidRDefault="7DFCC68E" w14:paraId="1475A570" w14:textId="77598B34">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9. Inclusive Teaching and Learning</w:t>
      </w:r>
    </w:p>
    <w:p w:rsidR="7DFCC68E" w:rsidP="2B9BF407" w:rsidRDefault="7DFCC68E" w14:paraId="0EE67AB7" w14:textId="481E4EE2">
      <w:pPr>
        <w:spacing w:before="240" w:beforeAutospacing="off" w:after="240" w:afterAutospacing="off"/>
      </w:pPr>
      <w:r w:rsidRPr="2B9BF407" w:rsidR="7DFCC68E">
        <w:rPr>
          <w:rFonts w:ascii="Arial" w:hAnsi="Arial" w:eastAsia="Arial" w:cs="Arial"/>
          <w:noProof w:val="0"/>
          <w:sz w:val="24"/>
          <w:szCs w:val="24"/>
          <w:lang w:val="en"/>
        </w:rPr>
        <w:t>Inclusive practice is embedded throughout teaching and learning at Blackpool Skills Academy.</w:t>
      </w:r>
    </w:p>
    <w:p w:rsidR="7DFCC68E" w:rsidP="2B9BF407" w:rsidRDefault="7DFCC68E" w14:paraId="41727E9B" w14:textId="095C797B">
      <w:pPr>
        <w:spacing w:before="240" w:beforeAutospacing="off" w:after="240" w:afterAutospacing="off"/>
      </w:pPr>
      <w:r w:rsidRPr="2B9BF407" w:rsidR="7DFCC68E">
        <w:rPr>
          <w:rFonts w:ascii="Arial" w:hAnsi="Arial" w:eastAsia="Arial" w:cs="Arial"/>
          <w:noProof w:val="0"/>
          <w:sz w:val="24"/>
          <w:szCs w:val="24"/>
          <w:lang w:val="en-US"/>
        </w:rPr>
        <w:t>Teachers are expected to use adaptive teaching strategies that enable all pupils to access ambitious learning while recognising individual strengths, needs and preferred learning approaches.</w:t>
      </w:r>
    </w:p>
    <w:p w:rsidR="7DFCC68E" w:rsidP="2B9BF407" w:rsidRDefault="7DFCC68E" w14:paraId="18D106F8" w14:textId="54D6D6FE">
      <w:pPr>
        <w:spacing w:before="240" w:beforeAutospacing="off" w:after="240" w:afterAutospacing="off"/>
      </w:pPr>
      <w:r w:rsidRPr="2B9BF407" w:rsidR="7DFCC68E">
        <w:rPr>
          <w:rFonts w:ascii="Arial" w:hAnsi="Arial" w:eastAsia="Arial" w:cs="Arial"/>
          <w:noProof w:val="0"/>
          <w:sz w:val="24"/>
          <w:szCs w:val="24"/>
          <w:lang w:val="en"/>
        </w:rPr>
        <w:t>Inclusive strategies may include:</w:t>
      </w:r>
    </w:p>
    <w:p w:rsidR="7DFCC68E" w:rsidP="2B9BF407" w:rsidRDefault="7DFCC68E" w14:paraId="2D266DB5" w14:textId="051F6726">
      <w:pPr>
        <w:pStyle w:val="ListParagraph"/>
        <w:numPr>
          <w:ilvl w:val="0"/>
          <w:numId w:val="2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scaffolded learning</w:t>
      </w:r>
    </w:p>
    <w:p w:rsidR="7DFCC68E" w:rsidP="2B9BF407" w:rsidRDefault="7DFCC68E" w14:paraId="6A1C3F4B" w14:textId="1C038225">
      <w:pPr>
        <w:pStyle w:val="ListParagraph"/>
        <w:numPr>
          <w:ilvl w:val="0"/>
          <w:numId w:val="2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explicit modelling</w:t>
      </w:r>
    </w:p>
    <w:p w:rsidR="7DFCC68E" w:rsidP="2B9BF407" w:rsidRDefault="7DFCC68E" w14:paraId="61F488BD" w14:textId="517A143C">
      <w:pPr>
        <w:pStyle w:val="ListParagraph"/>
        <w:numPr>
          <w:ilvl w:val="0"/>
          <w:numId w:val="2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visual supports</w:t>
      </w:r>
    </w:p>
    <w:p w:rsidR="7DFCC68E" w:rsidP="2B9BF407" w:rsidRDefault="7DFCC68E" w14:paraId="593C5137" w14:textId="0AAFC41E">
      <w:pPr>
        <w:pStyle w:val="ListParagraph"/>
        <w:numPr>
          <w:ilvl w:val="0"/>
          <w:numId w:val="2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chunked instructions</w:t>
      </w:r>
    </w:p>
    <w:p w:rsidR="7DFCC68E" w:rsidP="2B9BF407" w:rsidRDefault="7DFCC68E" w14:paraId="76E1316C" w14:textId="4663BB5A">
      <w:pPr>
        <w:pStyle w:val="ListParagraph"/>
        <w:numPr>
          <w:ilvl w:val="0"/>
          <w:numId w:val="2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pre-teaching vocabulary</w:t>
      </w:r>
    </w:p>
    <w:p w:rsidR="7DFCC68E" w:rsidP="2B9BF407" w:rsidRDefault="7DFCC68E" w14:paraId="6E376499" w14:textId="597024D7">
      <w:pPr>
        <w:pStyle w:val="ListParagraph"/>
        <w:numPr>
          <w:ilvl w:val="0"/>
          <w:numId w:val="2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retrieval practice</w:t>
      </w:r>
    </w:p>
    <w:p w:rsidR="7DFCC68E" w:rsidP="2B9BF407" w:rsidRDefault="7DFCC68E" w14:paraId="4C40F493" w14:textId="5850242C">
      <w:pPr>
        <w:pStyle w:val="ListParagraph"/>
        <w:numPr>
          <w:ilvl w:val="0"/>
          <w:numId w:val="2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practical learning</w:t>
      </w:r>
    </w:p>
    <w:p w:rsidR="7DFCC68E" w:rsidP="2B9BF407" w:rsidRDefault="7DFCC68E" w14:paraId="5A7587D5" w14:textId="35C6CDA3">
      <w:pPr>
        <w:pStyle w:val="ListParagraph"/>
        <w:numPr>
          <w:ilvl w:val="0"/>
          <w:numId w:val="2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flexible grouping</w:t>
      </w:r>
    </w:p>
    <w:p w:rsidR="7DFCC68E" w:rsidP="2B9BF407" w:rsidRDefault="7DFCC68E" w14:paraId="11AACE35" w14:textId="0FB059DA">
      <w:pPr>
        <w:pStyle w:val="ListParagraph"/>
        <w:numPr>
          <w:ilvl w:val="0"/>
          <w:numId w:val="2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differentiated questioning</w:t>
      </w:r>
    </w:p>
    <w:p w:rsidR="7DFCC68E" w:rsidP="2B9BF407" w:rsidRDefault="7DFCC68E" w14:paraId="286935A1" w14:textId="18C63DFD">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assistive technology where appropriate.</w:t>
      </w:r>
    </w:p>
    <w:p w:rsidR="7DFCC68E" w:rsidP="2B9BF407" w:rsidRDefault="7DFCC68E" w14:paraId="2A17F8CB" w14:textId="5DBFF4C6">
      <w:pPr>
        <w:spacing w:before="240" w:beforeAutospacing="off" w:after="240" w:afterAutospacing="off"/>
      </w:pPr>
      <w:r w:rsidRPr="2B9BF407" w:rsidR="7DFCC68E">
        <w:rPr>
          <w:rFonts w:ascii="Arial" w:hAnsi="Arial" w:eastAsia="Arial" w:cs="Arial"/>
          <w:noProof w:val="0"/>
          <w:sz w:val="24"/>
          <w:szCs w:val="24"/>
          <w:lang w:val="en-US"/>
        </w:rPr>
        <w:t>Reasonable adjustments are designed to increase access to learning rather than reduce expectations.</w:t>
      </w:r>
    </w:p>
    <w:p w:rsidR="7DFCC68E" w:rsidP="2B9BF407" w:rsidRDefault="7DFCC68E" w14:paraId="0767386D" w14:textId="4C635259">
      <w:pPr>
        <w:spacing w:before="240" w:beforeAutospacing="off" w:after="240" w:afterAutospacing="off"/>
      </w:pPr>
      <w:r w:rsidRPr="2B9BF407" w:rsidR="7DFCC68E">
        <w:rPr>
          <w:rFonts w:ascii="Arial" w:hAnsi="Arial" w:eastAsia="Arial" w:cs="Arial"/>
          <w:noProof w:val="0"/>
          <w:sz w:val="24"/>
          <w:szCs w:val="24"/>
          <w:lang w:val="en-US"/>
        </w:rPr>
        <w:t>All pupils are encouraged and supported to participate fully in academic learning, vocational education, educational visits, enrichment activities and wider Academy life.</w:t>
      </w:r>
    </w:p>
    <w:p w:rsidR="7DFCC68E" w:rsidP="2B9BF407" w:rsidRDefault="7DFCC68E" w14:paraId="11F9AA2B" w14:textId="660D7A9D">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10. Accessibility</w:t>
      </w:r>
    </w:p>
    <w:p w:rsidR="7DFCC68E" w:rsidP="2B9BF407" w:rsidRDefault="7DFCC68E" w14:paraId="49E66FDB" w14:textId="181E25FF">
      <w:pPr>
        <w:spacing w:before="240" w:beforeAutospacing="off" w:after="240" w:afterAutospacing="off"/>
      </w:pPr>
      <w:r w:rsidRPr="2B9BF407" w:rsidR="7DFCC68E">
        <w:rPr>
          <w:rFonts w:ascii="Arial" w:hAnsi="Arial" w:eastAsia="Arial" w:cs="Arial"/>
          <w:noProof w:val="0"/>
          <w:sz w:val="24"/>
          <w:szCs w:val="24"/>
          <w:lang w:val="en-US"/>
        </w:rPr>
        <w:t>Blackpool Skills Academy is committed to continually improving accessibility for pupils, staff, parents, carers and visitors.</w:t>
      </w:r>
    </w:p>
    <w:p w:rsidR="7DFCC68E" w:rsidP="2B9BF407" w:rsidRDefault="7DFCC68E" w14:paraId="6C3177C9" w14:textId="501309EF">
      <w:pPr>
        <w:spacing w:before="240" w:beforeAutospacing="off" w:after="240" w:afterAutospacing="off"/>
      </w:pPr>
      <w:r w:rsidRPr="2B9BF407" w:rsidR="7DFCC68E">
        <w:rPr>
          <w:rFonts w:ascii="Arial" w:hAnsi="Arial" w:eastAsia="Arial" w:cs="Arial"/>
          <w:noProof w:val="0"/>
          <w:sz w:val="24"/>
          <w:szCs w:val="24"/>
          <w:lang w:val="en"/>
        </w:rPr>
        <w:t>Accessibility will be considered in relation to:</w:t>
      </w:r>
    </w:p>
    <w:p w:rsidR="7DFCC68E" w:rsidP="2B9BF407" w:rsidRDefault="7DFCC68E" w14:paraId="436456B7" w14:textId="497E2883">
      <w:pPr>
        <w:pStyle w:val="ListParagraph"/>
        <w:numPr>
          <w:ilvl w:val="0"/>
          <w:numId w:val="2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the physical environment</w:t>
      </w:r>
    </w:p>
    <w:p w:rsidR="7DFCC68E" w:rsidP="2B9BF407" w:rsidRDefault="7DFCC68E" w14:paraId="67EA2CDB" w14:textId="34EAF049">
      <w:pPr>
        <w:pStyle w:val="ListParagraph"/>
        <w:numPr>
          <w:ilvl w:val="0"/>
          <w:numId w:val="2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the curriculum</w:t>
      </w:r>
    </w:p>
    <w:p w:rsidR="7DFCC68E" w:rsidP="2B9BF407" w:rsidRDefault="7DFCC68E" w14:paraId="237DA8A0" w14:textId="12F3FDBC">
      <w:pPr>
        <w:pStyle w:val="ListParagraph"/>
        <w:numPr>
          <w:ilvl w:val="0"/>
          <w:numId w:val="2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communication</w:t>
      </w:r>
    </w:p>
    <w:p w:rsidR="7DFCC68E" w:rsidP="2B9BF407" w:rsidRDefault="7DFCC68E" w14:paraId="2FE20BD1" w14:textId="1A285350">
      <w:pPr>
        <w:pStyle w:val="ListParagraph"/>
        <w:numPr>
          <w:ilvl w:val="0"/>
          <w:numId w:val="2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information</w:t>
      </w:r>
    </w:p>
    <w:p w:rsidR="7DFCC68E" w:rsidP="2B9BF407" w:rsidRDefault="7DFCC68E" w14:paraId="771DEA01" w14:textId="255D6EE5">
      <w:pPr>
        <w:pStyle w:val="ListParagraph"/>
        <w:numPr>
          <w:ilvl w:val="0"/>
          <w:numId w:val="2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Academy facilities</w:t>
      </w:r>
    </w:p>
    <w:p w:rsidR="7DFCC68E" w:rsidP="2B9BF407" w:rsidRDefault="7DFCC68E" w14:paraId="586ADDB1" w14:textId="60D93A83">
      <w:pPr>
        <w:pStyle w:val="ListParagraph"/>
        <w:numPr>
          <w:ilvl w:val="0"/>
          <w:numId w:val="2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educational visits</w:t>
      </w:r>
    </w:p>
    <w:p w:rsidR="7DFCC68E" w:rsidP="2B9BF407" w:rsidRDefault="7DFCC68E" w14:paraId="7F06B69B" w14:textId="513ADCE6">
      <w:pPr>
        <w:pStyle w:val="ListParagraph"/>
        <w:numPr>
          <w:ilvl w:val="0"/>
          <w:numId w:val="2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extracurricular activities</w:t>
      </w:r>
    </w:p>
    <w:p w:rsidR="7DFCC68E" w:rsidP="2B9BF407" w:rsidRDefault="7DFCC68E" w14:paraId="30FD2C9C" w14:textId="4A519774">
      <w:pPr>
        <w:pStyle w:val="ListParagraph"/>
        <w:numPr>
          <w:ilvl w:val="0"/>
          <w:numId w:val="2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digital accessibility.</w:t>
      </w:r>
    </w:p>
    <w:p w:rsidR="7DFCC68E" w:rsidP="2B9BF407" w:rsidRDefault="7DFCC68E" w14:paraId="38F65E9A" w14:textId="1DA1AC9D">
      <w:pPr>
        <w:spacing w:before="240" w:beforeAutospacing="off" w:after="240" w:afterAutospacing="off"/>
      </w:pPr>
      <w:r w:rsidRPr="2B9BF407" w:rsidR="7DFCC68E">
        <w:rPr>
          <w:rFonts w:ascii="Arial" w:hAnsi="Arial" w:eastAsia="Arial" w:cs="Arial"/>
          <w:noProof w:val="0"/>
          <w:sz w:val="24"/>
          <w:szCs w:val="24"/>
          <w:lang w:val="en-US"/>
        </w:rPr>
        <w:t>The Academy's Accessibility Plan identifies priorities for ongoing improvement and is reviewed regularly alongside this policy.</w:t>
      </w:r>
    </w:p>
    <w:p w:rsidR="7DFCC68E" w:rsidP="2B9BF407" w:rsidRDefault="7DFCC68E" w14:paraId="65A08CC2" w14:textId="1E3F0AFD">
      <w:pPr>
        <w:spacing w:before="240" w:beforeAutospacing="off" w:after="240" w:afterAutospacing="off"/>
      </w:pPr>
      <w:r w:rsidRPr="2B9BF407" w:rsidR="7DFCC68E">
        <w:rPr>
          <w:rFonts w:ascii="Arial" w:hAnsi="Arial" w:eastAsia="Arial" w:cs="Arial"/>
          <w:noProof w:val="0"/>
          <w:sz w:val="24"/>
          <w:szCs w:val="24"/>
          <w:lang w:val="en-US"/>
        </w:rPr>
        <w:t>Accessibility considerations form part of curriculum planning, premises development, procurement decisions and quality assurance activities.</w:t>
      </w:r>
    </w:p>
    <w:p w:rsidR="7DFCC68E" w:rsidP="2B9BF407" w:rsidRDefault="7DFCC68E" w14:paraId="32729684" w14:textId="49ED9350">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11. Admissions and Participation</w:t>
      </w:r>
    </w:p>
    <w:p w:rsidR="7DFCC68E" w:rsidP="2B9BF407" w:rsidRDefault="7DFCC68E" w14:paraId="1A8114F7" w14:textId="049F3B7D">
      <w:pPr>
        <w:spacing w:before="240" w:beforeAutospacing="off" w:after="240" w:afterAutospacing="off"/>
      </w:pPr>
      <w:r w:rsidRPr="2B9BF407" w:rsidR="7DFCC68E">
        <w:rPr>
          <w:rFonts w:ascii="Arial" w:hAnsi="Arial" w:eastAsia="Arial" w:cs="Arial"/>
          <w:noProof w:val="0"/>
          <w:sz w:val="24"/>
          <w:szCs w:val="24"/>
          <w:lang w:val="en-US"/>
        </w:rPr>
        <w:t>Blackpool Skills Academy welcomes applications from pupils with disabilities and is committed to ensuring that admission arrangements are fair, transparent and non-discriminatory.</w:t>
      </w:r>
    </w:p>
    <w:p w:rsidR="7DFCC68E" w:rsidP="2B9BF407" w:rsidRDefault="7DFCC68E" w14:paraId="2D238DE1" w14:textId="2649FE97">
      <w:pPr>
        <w:spacing w:before="240" w:beforeAutospacing="off" w:after="240" w:afterAutospacing="off"/>
      </w:pPr>
      <w:r w:rsidRPr="2B9BF407" w:rsidR="7DFCC68E">
        <w:rPr>
          <w:rFonts w:ascii="Arial" w:hAnsi="Arial" w:eastAsia="Arial" w:cs="Arial"/>
          <w:noProof w:val="0"/>
          <w:sz w:val="24"/>
          <w:szCs w:val="24"/>
          <w:lang w:val="en"/>
        </w:rPr>
        <w:t>Admission decisions will never be based solely upon the existence of a disability.</w:t>
      </w:r>
    </w:p>
    <w:p w:rsidR="7DFCC68E" w:rsidP="2B9BF407" w:rsidRDefault="7DFCC68E" w14:paraId="219CF980" w14:textId="2185C422">
      <w:pPr>
        <w:spacing w:before="240" w:beforeAutospacing="off" w:after="240" w:afterAutospacing="off"/>
      </w:pPr>
      <w:r w:rsidRPr="2B9BF407" w:rsidR="7DFCC68E">
        <w:rPr>
          <w:rFonts w:ascii="Arial" w:hAnsi="Arial" w:eastAsia="Arial" w:cs="Arial"/>
          <w:noProof w:val="0"/>
          <w:sz w:val="24"/>
          <w:szCs w:val="24"/>
          <w:lang w:val="en-US"/>
        </w:rPr>
        <w:t>The Academy will work with parents, carers, commissioning schools, Local Authorities and relevant professionals to identify any reasonable adjustments required before admission wherever possible.</w:t>
      </w:r>
    </w:p>
    <w:p w:rsidR="7DFCC68E" w:rsidP="2B9BF407" w:rsidRDefault="7DFCC68E" w14:paraId="69E8CED2" w14:textId="39AC093B">
      <w:pPr>
        <w:spacing w:before="240" w:beforeAutospacing="off" w:after="240" w:afterAutospacing="off"/>
      </w:pPr>
      <w:r w:rsidRPr="2B9BF407" w:rsidR="7DFCC68E">
        <w:rPr>
          <w:rFonts w:ascii="Arial" w:hAnsi="Arial" w:eastAsia="Arial" w:cs="Arial"/>
          <w:noProof w:val="0"/>
          <w:sz w:val="24"/>
          <w:szCs w:val="24"/>
          <w:lang w:val="en-US"/>
        </w:rPr>
        <w:t>Disabled pupils will be supported to participate fully in:</w:t>
      </w:r>
    </w:p>
    <w:p w:rsidR="7DFCC68E" w:rsidP="2B9BF407" w:rsidRDefault="7DFCC68E" w14:paraId="20BB033D" w14:textId="23820F26">
      <w:pPr>
        <w:pStyle w:val="ListParagraph"/>
        <w:numPr>
          <w:ilvl w:val="0"/>
          <w:numId w:val="2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lessons</w:t>
      </w:r>
    </w:p>
    <w:p w:rsidR="7DFCC68E" w:rsidP="2B9BF407" w:rsidRDefault="7DFCC68E" w14:paraId="0CF7D863" w14:textId="7DC6743E">
      <w:pPr>
        <w:pStyle w:val="ListParagraph"/>
        <w:numPr>
          <w:ilvl w:val="0"/>
          <w:numId w:val="2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vocational learning</w:t>
      </w:r>
    </w:p>
    <w:p w:rsidR="7DFCC68E" w:rsidP="2B9BF407" w:rsidRDefault="7DFCC68E" w14:paraId="1501A8E6" w14:textId="3F98A933">
      <w:pPr>
        <w:pStyle w:val="ListParagraph"/>
        <w:numPr>
          <w:ilvl w:val="0"/>
          <w:numId w:val="2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educational visits</w:t>
      </w:r>
    </w:p>
    <w:p w:rsidR="7DFCC68E" w:rsidP="2B9BF407" w:rsidRDefault="7DFCC68E" w14:paraId="213168AE" w14:textId="2E963999">
      <w:pPr>
        <w:pStyle w:val="ListParagraph"/>
        <w:numPr>
          <w:ilvl w:val="0"/>
          <w:numId w:val="2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enrichment activities</w:t>
      </w:r>
    </w:p>
    <w:p w:rsidR="7DFCC68E" w:rsidP="2B9BF407" w:rsidRDefault="7DFCC68E" w14:paraId="28FD8176" w14:textId="241B5BCA">
      <w:pPr>
        <w:pStyle w:val="ListParagraph"/>
        <w:numPr>
          <w:ilvl w:val="0"/>
          <w:numId w:val="2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work-related learning</w:t>
      </w:r>
    </w:p>
    <w:p w:rsidR="7DFCC68E" w:rsidP="2B9BF407" w:rsidRDefault="7DFCC68E" w14:paraId="5FB9AD3B" w14:textId="379642F1">
      <w:pPr>
        <w:pStyle w:val="ListParagraph"/>
        <w:numPr>
          <w:ilvl w:val="0"/>
          <w:numId w:val="2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careers education</w:t>
      </w:r>
    </w:p>
    <w:p w:rsidR="7DFCC68E" w:rsidP="2B9BF407" w:rsidRDefault="7DFCC68E" w14:paraId="22CEB664" w14:textId="0DDAA0D6">
      <w:pPr>
        <w:pStyle w:val="ListParagraph"/>
        <w:numPr>
          <w:ilvl w:val="0"/>
          <w:numId w:val="2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assemblies</w:t>
      </w:r>
    </w:p>
    <w:p w:rsidR="7DFCC68E" w:rsidP="2B9BF407" w:rsidRDefault="7DFCC68E" w14:paraId="5F776E26" w14:textId="32D6E828">
      <w:pPr>
        <w:pStyle w:val="ListParagraph"/>
        <w:numPr>
          <w:ilvl w:val="0"/>
          <w:numId w:val="2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sporting activities</w:t>
      </w:r>
    </w:p>
    <w:p w:rsidR="7DFCC68E" w:rsidP="2B9BF407" w:rsidRDefault="7DFCC68E" w14:paraId="76480A95" w14:textId="671471C1">
      <w:pPr>
        <w:pStyle w:val="ListParagraph"/>
        <w:numPr>
          <w:ilvl w:val="0"/>
          <w:numId w:val="2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wider Academy life.</w:t>
      </w:r>
    </w:p>
    <w:p w:rsidR="7DFCC68E" w:rsidP="2B9BF407" w:rsidRDefault="7DFCC68E" w14:paraId="254D49B4" w14:textId="7E43C0E9">
      <w:pPr>
        <w:spacing w:before="240" w:beforeAutospacing="off" w:after="240" w:afterAutospacing="off"/>
      </w:pPr>
      <w:r w:rsidRPr="2B9BF407" w:rsidR="7DFCC68E">
        <w:rPr>
          <w:rFonts w:ascii="Arial" w:hAnsi="Arial" w:eastAsia="Arial" w:cs="Arial"/>
          <w:noProof w:val="0"/>
          <w:sz w:val="24"/>
          <w:szCs w:val="24"/>
          <w:lang w:val="en-US"/>
        </w:rPr>
        <w:t>Where adjustments are required, these will be planned collaboratively to enable safe and meaningful participation.</w:t>
      </w:r>
    </w:p>
    <w:p w:rsidR="7DFCC68E" w:rsidP="2B9BF407" w:rsidRDefault="7DFCC68E" w14:paraId="403C5E16" w14:textId="7DCA2948">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12. Disability-Related Bullying and Harassment</w:t>
      </w:r>
    </w:p>
    <w:p w:rsidR="7DFCC68E" w:rsidP="2B9BF407" w:rsidRDefault="7DFCC68E" w14:paraId="6314BCBB" w14:textId="5DA100EF">
      <w:pPr>
        <w:spacing w:before="240" w:beforeAutospacing="off" w:after="240" w:afterAutospacing="off"/>
      </w:pPr>
      <w:r w:rsidRPr="2B9BF407" w:rsidR="7DFCC68E">
        <w:rPr>
          <w:rFonts w:ascii="Arial" w:hAnsi="Arial" w:eastAsia="Arial" w:cs="Arial"/>
          <w:noProof w:val="0"/>
          <w:sz w:val="24"/>
          <w:szCs w:val="24"/>
          <w:lang w:val="en-US"/>
        </w:rPr>
        <w:t>Blackpool Skills Academy has zero tolerance for disability-related discrimination, bullying, harassment or victimisation.</w:t>
      </w:r>
    </w:p>
    <w:p w:rsidR="7DFCC68E" w:rsidP="2B9BF407" w:rsidRDefault="7DFCC68E" w14:paraId="23FB339C" w14:textId="604CAC02">
      <w:pPr>
        <w:spacing w:before="240" w:beforeAutospacing="off" w:after="240" w:afterAutospacing="off"/>
      </w:pPr>
      <w:r w:rsidRPr="2B9BF407" w:rsidR="7DFCC68E">
        <w:rPr>
          <w:rFonts w:ascii="Arial" w:hAnsi="Arial" w:eastAsia="Arial" w:cs="Arial"/>
          <w:noProof w:val="0"/>
          <w:sz w:val="24"/>
          <w:szCs w:val="24"/>
          <w:lang w:val="en-US"/>
        </w:rPr>
        <w:t>Any incident involving discrimination or harassment because of disability will be treated seriously and investigated promptly in accordance with the Academy's Behaviour Policy and Anti-Bullying Policy.</w:t>
      </w:r>
    </w:p>
    <w:p w:rsidR="7DFCC68E" w:rsidP="2B9BF407" w:rsidRDefault="7DFCC68E" w14:paraId="4EE21B00" w14:textId="18D1323A">
      <w:pPr>
        <w:spacing w:before="240" w:beforeAutospacing="off" w:after="240" w:afterAutospacing="off"/>
      </w:pPr>
      <w:r w:rsidRPr="2B9BF407" w:rsidR="7DFCC68E">
        <w:rPr>
          <w:rFonts w:ascii="Arial" w:hAnsi="Arial" w:eastAsia="Arial" w:cs="Arial"/>
          <w:noProof w:val="0"/>
          <w:sz w:val="24"/>
          <w:szCs w:val="24"/>
          <w:lang w:val="en"/>
        </w:rPr>
        <w:t>Examples include:</w:t>
      </w:r>
    </w:p>
    <w:p w:rsidR="7DFCC68E" w:rsidP="2B9BF407" w:rsidRDefault="7DFCC68E" w14:paraId="5FA40958" w14:textId="3A1D7A47">
      <w:pPr>
        <w:pStyle w:val="ListParagraph"/>
        <w:numPr>
          <w:ilvl w:val="0"/>
          <w:numId w:val="2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offensive language</w:t>
      </w:r>
    </w:p>
    <w:p w:rsidR="7DFCC68E" w:rsidP="2B9BF407" w:rsidRDefault="7DFCC68E" w14:paraId="1D7A475C" w14:textId="770802B5">
      <w:pPr>
        <w:pStyle w:val="ListParagraph"/>
        <w:numPr>
          <w:ilvl w:val="0"/>
          <w:numId w:val="2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mocking or mimicking a disability</w:t>
      </w:r>
    </w:p>
    <w:p w:rsidR="7DFCC68E" w:rsidP="2B9BF407" w:rsidRDefault="7DFCC68E" w14:paraId="7D4AD520" w14:textId="64EB872C">
      <w:pPr>
        <w:pStyle w:val="ListParagraph"/>
        <w:numPr>
          <w:ilvl w:val="0"/>
          <w:numId w:val="2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exclusion from activities</w:t>
      </w:r>
    </w:p>
    <w:p w:rsidR="7DFCC68E" w:rsidP="2B9BF407" w:rsidRDefault="7DFCC68E" w14:paraId="479C573E" w14:textId="3C263A46">
      <w:pPr>
        <w:pStyle w:val="ListParagraph"/>
        <w:numPr>
          <w:ilvl w:val="0"/>
          <w:numId w:val="2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online abuse</w:t>
      </w:r>
    </w:p>
    <w:p w:rsidR="7DFCC68E" w:rsidP="2B9BF407" w:rsidRDefault="7DFCC68E" w14:paraId="6D4902F4" w14:textId="07F2935B">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discriminatory behaviour</w:t>
      </w:r>
    </w:p>
    <w:p w:rsidR="7DFCC68E" w:rsidP="2B9BF407" w:rsidRDefault="7DFCC68E" w14:paraId="7CD7E645" w14:textId="3F32FE36">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unwanted comments or behaviour</w:t>
      </w:r>
    </w:p>
    <w:p w:rsidR="7DFCC68E" w:rsidP="2B9BF407" w:rsidRDefault="7DFCC68E" w14:paraId="64086072" w14:textId="4358D751">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harassment linked to a medical condition or additional need.</w:t>
      </w:r>
    </w:p>
    <w:p w:rsidR="7DFCC68E" w:rsidP="2B9BF407" w:rsidRDefault="7DFCC68E" w14:paraId="1845DDD6" w14:textId="33591340">
      <w:pPr>
        <w:spacing w:before="240" w:beforeAutospacing="off" w:after="240" w:afterAutospacing="off"/>
      </w:pPr>
      <w:r w:rsidRPr="2B9BF407" w:rsidR="7DFCC68E">
        <w:rPr>
          <w:rFonts w:ascii="Arial" w:hAnsi="Arial" w:eastAsia="Arial" w:cs="Arial"/>
          <w:noProof w:val="0"/>
          <w:sz w:val="24"/>
          <w:szCs w:val="24"/>
          <w:lang w:val="en-US"/>
        </w:rPr>
        <w:t>Where appropriate, the Academy will:</w:t>
      </w:r>
    </w:p>
    <w:p w:rsidR="7DFCC68E" w:rsidP="2B9BF407" w:rsidRDefault="7DFCC68E" w14:paraId="28E2AFE8" w14:textId="58E7AD8E">
      <w:pPr>
        <w:pStyle w:val="ListParagraph"/>
        <w:numPr>
          <w:ilvl w:val="0"/>
          <w:numId w:val="2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investigate concerns promptly</w:t>
      </w:r>
    </w:p>
    <w:p w:rsidR="7DFCC68E" w:rsidP="2B9BF407" w:rsidRDefault="7DFCC68E" w14:paraId="4180F517" w14:textId="62BF52D8">
      <w:pPr>
        <w:pStyle w:val="ListParagraph"/>
        <w:numPr>
          <w:ilvl w:val="0"/>
          <w:numId w:val="2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support those affected</w:t>
      </w:r>
    </w:p>
    <w:p w:rsidR="7DFCC68E" w:rsidP="2B9BF407" w:rsidRDefault="7DFCC68E" w14:paraId="4ABC2477" w14:textId="57103CD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implement appropriate behaviour sanctions</w:t>
      </w:r>
    </w:p>
    <w:p w:rsidR="7DFCC68E" w:rsidP="2B9BF407" w:rsidRDefault="7DFCC68E" w14:paraId="2BD1C505" w14:textId="0DDEFA4B">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provide restorative opportunities where appropriate</w:t>
      </w:r>
    </w:p>
    <w:p w:rsidR="7DFCC68E" w:rsidP="2B9BF407" w:rsidRDefault="7DFCC68E" w14:paraId="2DBC9768" w14:textId="6E77BE7A">
      <w:pPr>
        <w:pStyle w:val="ListParagraph"/>
        <w:numPr>
          <w:ilvl w:val="0"/>
          <w:numId w:val="2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involve parents or carers</w:t>
      </w:r>
    </w:p>
    <w:p w:rsidR="7DFCC68E" w:rsidP="2B9BF407" w:rsidRDefault="7DFCC68E" w14:paraId="69F4649C" w14:textId="2DDA5856">
      <w:pPr>
        <w:pStyle w:val="ListParagraph"/>
        <w:numPr>
          <w:ilvl w:val="0"/>
          <w:numId w:val="2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involve external agencies where necessary</w:t>
      </w:r>
    </w:p>
    <w:p w:rsidR="7DFCC68E" w:rsidP="2B9BF407" w:rsidRDefault="7DFCC68E" w14:paraId="32370885" w14:textId="1F3991DE">
      <w:pPr>
        <w:pStyle w:val="ListParagraph"/>
        <w:numPr>
          <w:ilvl w:val="0"/>
          <w:numId w:val="2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monitor for recurring concerns.</w:t>
      </w:r>
    </w:p>
    <w:p w:rsidR="7DFCC68E" w:rsidP="2B9BF407" w:rsidRDefault="7DFCC68E" w14:paraId="44169CD2" w14:textId="082E385D">
      <w:pPr>
        <w:spacing w:before="240" w:beforeAutospacing="off" w:after="240" w:afterAutospacing="off"/>
      </w:pPr>
      <w:r w:rsidRPr="2B9BF407" w:rsidR="7DFCC68E">
        <w:rPr>
          <w:rFonts w:ascii="Arial" w:hAnsi="Arial" w:eastAsia="Arial" w:cs="Arial"/>
          <w:noProof w:val="0"/>
          <w:sz w:val="24"/>
          <w:szCs w:val="24"/>
          <w:lang w:val="en-US"/>
        </w:rPr>
        <w:t>The Academy actively promotes understanding, respect and inclusion through its curriculum, Personal Development programme and everyday Academy culture.</w:t>
      </w:r>
    </w:p>
    <w:p w:rsidR="7DFCC68E" w:rsidP="2B9BF407" w:rsidRDefault="7DFCC68E" w14:paraId="6FE15991" w14:textId="73DEDA1E">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13. Roles and Responsibilities</w:t>
      </w:r>
    </w:p>
    <w:p w:rsidR="7DFCC68E" w:rsidP="2B9BF407" w:rsidRDefault="7DFCC68E" w14:paraId="0D0F3C21" w14:textId="5DDD22B7">
      <w:pPr>
        <w:pStyle w:val="Heading2"/>
        <w:spacing w:before="299" w:beforeAutospacing="off" w:after="299" w:afterAutospacing="off"/>
      </w:pPr>
      <w:r w:rsidRPr="2B9BF407" w:rsidR="7DFCC68E">
        <w:rPr>
          <w:rFonts w:ascii="Arial" w:hAnsi="Arial" w:eastAsia="Arial" w:cs="Arial"/>
          <w:b w:val="1"/>
          <w:bCs w:val="1"/>
          <w:noProof w:val="0"/>
          <w:sz w:val="36"/>
          <w:szCs w:val="36"/>
          <w:lang w:val="en"/>
        </w:rPr>
        <w:t>Proprietor and Governors</w:t>
      </w:r>
    </w:p>
    <w:p w:rsidR="7DFCC68E" w:rsidP="2B9BF407" w:rsidRDefault="7DFCC68E" w14:paraId="5A186EC9" w14:textId="788B0D9F">
      <w:pPr>
        <w:spacing w:before="240" w:beforeAutospacing="off" w:after="240" w:afterAutospacing="off"/>
      </w:pPr>
      <w:r w:rsidRPr="2B9BF407" w:rsidR="7DFCC68E">
        <w:rPr>
          <w:rFonts w:ascii="Arial" w:hAnsi="Arial" w:eastAsia="Arial" w:cs="Arial"/>
          <w:noProof w:val="0"/>
          <w:sz w:val="24"/>
          <w:szCs w:val="24"/>
          <w:lang w:val="en-US"/>
        </w:rPr>
        <w:t>The Proprietor and Governors are responsible for:</w:t>
      </w:r>
    </w:p>
    <w:p w:rsidR="7DFCC68E" w:rsidP="2B9BF407" w:rsidRDefault="7DFCC68E" w14:paraId="4C1F1A84" w14:textId="5B025BEE">
      <w:pPr>
        <w:pStyle w:val="ListParagraph"/>
        <w:numPr>
          <w:ilvl w:val="0"/>
          <w:numId w:val="27"/>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promoting equality of opportunity</w:t>
      </w:r>
    </w:p>
    <w:p w:rsidR="7DFCC68E" w:rsidP="2B9BF407" w:rsidRDefault="7DFCC68E" w14:paraId="60CED52E" w14:textId="3E869E0B">
      <w:pPr>
        <w:pStyle w:val="ListParagraph"/>
        <w:numPr>
          <w:ilvl w:val="0"/>
          <w:numId w:val="27"/>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monitoring compliance with the Equality Act 2010</w:t>
      </w:r>
    </w:p>
    <w:p w:rsidR="7DFCC68E" w:rsidP="2B9BF407" w:rsidRDefault="7DFCC68E" w14:paraId="25A1835A" w14:textId="16F1BB57">
      <w:pPr>
        <w:pStyle w:val="ListParagraph"/>
        <w:numPr>
          <w:ilvl w:val="0"/>
          <w:numId w:val="27"/>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reviewing accessibility arrangements</w:t>
      </w:r>
    </w:p>
    <w:p w:rsidR="7DFCC68E" w:rsidP="2B9BF407" w:rsidRDefault="7DFCC68E" w14:paraId="06F444F9" w14:textId="5180211B">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providing appropriate challenge and support to Academy leaders.</w:t>
      </w:r>
    </w:p>
    <w:p w:rsidR="7DFCC68E" w:rsidP="2B9BF407" w:rsidRDefault="7DFCC68E" w14:paraId="19D0C1CB" w14:textId="0C30C30C">
      <w:pPr>
        <w:pStyle w:val="Heading2"/>
        <w:spacing w:before="299" w:beforeAutospacing="off" w:after="299" w:afterAutospacing="off"/>
      </w:pPr>
      <w:r w:rsidRPr="2B9BF407" w:rsidR="7DFCC68E">
        <w:rPr>
          <w:rFonts w:ascii="Arial" w:hAnsi="Arial" w:eastAsia="Arial" w:cs="Arial"/>
          <w:b w:val="1"/>
          <w:bCs w:val="1"/>
          <w:noProof w:val="0"/>
          <w:sz w:val="36"/>
          <w:szCs w:val="36"/>
          <w:lang w:val="en"/>
        </w:rPr>
        <w:t>Headteacher</w:t>
      </w:r>
    </w:p>
    <w:p w:rsidR="7DFCC68E" w:rsidP="2B9BF407" w:rsidRDefault="7DFCC68E" w14:paraId="63F1D7E6" w14:textId="352C2FE7">
      <w:pPr>
        <w:spacing w:before="240" w:beforeAutospacing="off" w:after="240" w:afterAutospacing="off"/>
      </w:pPr>
      <w:r w:rsidRPr="2B9BF407" w:rsidR="7DFCC68E">
        <w:rPr>
          <w:rFonts w:ascii="Arial" w:hAnsi="Arial" w:eastAsia="Arial" w:cs="Arial"/>
          <w:noProof w:val="0"/>
          <w:sz w:val="24"/>
          <w:szCs w:val="24"/>
          <w:lang w:val="en"/>
        </w:rPr>
        <w:t>The Headteacher will:</w:t>
      </w:r>
    </w:p>
    <w:p w:rsidR="7DFCC68E" w:rsidP="2B9BF407" w:rsidRDefault="7DFCC68E" w14:paraId="5E086DC2" w14:textId="74B510CE">
      <w:pPr>
        <w:pStyle w:val="ListParagraph"/>
        <w:numPr>
          <w:ilvl w:val="0"/>
          <w:numId w:val="28"/>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ensure this policy is implemented effectively</w:t>
      </w:r>
    </w:p>
    <w:p w:rsidR="7DFCC68E" w:rsidP="2B9BF407" w:rsidRDefault="7DFCC68E" w14:paraId="46E1264C" w14:textId="7A7EC70C">
      <w:pPr>
        <w:pStyle w:val="ListParagraph"/>
        <w:numPr>
          <w:ilvl w:val="0"/>
          <w:numId w:val="28"/>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promote an inclusive Academy culture</w:t>
      </w:r>
    </w:p>
    <w:p w:rsidR="7DFCC68E" w:rsidP="2B9BF407" w:rsidRDefault="7DFCC68E" w14:paraId="488604D5" w14:textId="05E6CD6D">
      <w:pPr>
        <w:pStyle w:val="ListParagraph"/>
        <w:numPr>
          <w:ilvl w:val="0"/>
          <w:numId w:val="28"/>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oversee reasonable adjustments</w:t>
      </w:r>
    </w:p>
    <w:p w:rsidR="7DFCC68E" w:rsidP="2B9BF407" w:rsidRDefault="7DFCC68E" w14:paraId="253AFD3C" w14:textId="2F9C7F86">
      <w:pPr>
        <w:pStyle w:val="ListParagraph"/>
        <w:numPr>
          <w:ilvl w:val="0"/>
          <w:numId w:val="28"/>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monitor equality outcomes</w:t>
      </w:r>
    </w:p>
    <w:p w:rsidR="7DFCC68E" w:rsidP="2B9BF407" w:rsidRDefault="7DFCC68E" w14:paraId="779C8866" w14:textId="5830A005">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ensure staff receive appropriate training</w:t>
      </w:r>
    </w:p>
    <w:p w:rsidR="7DFCC68E" w:rsidP="2B9BF407" w:rsidRDefault="7DFCC68E" w14:paraId="6E448635" w14:textId="6A52FD30">
      <w:pPr>
        <w:pStyle w:val="ListParagraph"/>
        <w:numPr>
          <w:ilvl w:val="0"/>
          <w:numId w:val="28"/>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oversee accessibility planning</w:t>
      </w:r>
    </w:p>
    <w:p w:rsidR="7DFCC68E" w:rsidP="2B9BF407" w:rsidRDefault="7DFCC68E" w14:paraId="015E8806" w14:textId="7B98C9E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monitor compliance with statutory duties.</w:t>
      </w:r>
    </w:p>
    <w:p w:rsidR="7DFCC68E" w:rsidP="2B9BF407" w:rsidRDefault="7DFCC68E" w14:paraId="1A75282D" w14:textId="17A05097">
      <w:pPr>
        <w:pStyle w:val="Heading2"/>
        <w:spacing w:before="299" w:beforeAutospacing="off" w:after="299" w:afterAutospacing="off"/>
      </w:pPr>
      <w:r w:rsidRPr="2B9BF407" w:rsidR="7DFCC68E">
        <w:rPr>
          <w:rFonts w:ascii="Arial" w:hAnsi="Arial" w:eastAsia="Arial" w:cs="Arial"/>
          <w:b w:val="1"/>
          <w:bCs w:val="1"/>
          <w:noProof w:val="0"/>
          <w:sz w:val="36"/>
          <w:szCs w:val="36"/>
          <w:lang w:val="en"/>
        </w:rPr>
        <w:t>SENDCo</w:t>
      </w:r>
    </w:p>
    <w:p w:rsidR="7DFCC68E" w:rsidP="2B9BF407" w:rsidRDefault="7DFCC68E" w14:paraId="6349E0AD" w14:textId="1C437A21">
      <w:pPr>
        <w:spacing w:before="240" w:beforeAutospacing="off" w:after="240" w:afterAutospacing="off"/>
      </w:pPr>
      <w:r w:rsidRPr="2B9BF407" w:rsidR="7DFCC68E">
        <w:rPr>
          <w:rFonts w:ascii="Arial" w:hAnsi="Arial" w:eastAsia="Arial" w:cs="Arial"/>
          <w:noProof w:val="0"/>
          <w:sz w:val="24"/>
          <w:szCs w:val="24"/>
          <w:lang w:val="en"/>
        </w:rPr>
        <w:t>The SENDCo will:</w:t>
      </w:r>
    </w:p>
    <w:p w:rsidR="7DFCC68E" w:rsidP="2B9BF407" w:rsidRDefault="7DFCC68E" w14:paraId="052ECB3A" w14:textId="2E2DF5EA">
      <w:pPr>
        <w:pStyle w:val="ListParagraph"/>
        <w:numPr>
          <w:ilvl w:val="0"/>
          <w:numId w:val="29"/>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coordinate support for pupils with SEND and disabilities</w:t>
      </w:r>
    </w:p>
    <w:p w:rsidR="7DFCC68E" w:rsidP="2B9BF407" w:rsidRDefault="7DFCC68E" w14:paraId="0D4D24E2" w14:textId="731438A4">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advise staff on reasonable adjustments</w:t>
      </w:r>
    </w:p>
    <w:p w:rsidR="7DFCC68E" w:rsidP="2B9BF407" w:rsidRDefault="7DFCC68E" w14:paraId="36135CEA" w14:textId="69715EC8">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liaise with parents, carers and external agencies</w:t>
      </w:r>
    </w:p>
    <w:p w:rsidR="7DFCC68E" w:rsidP="2B9BF407" w:rsidRDefault="7DFCC68E" w14:paraId="02E44B19" w14:textId="5AF978B1">
      <w:pPr>
        <w:pStyle w:val="ListParagraph"/>
        <w:numPr>
          <w:ilvl w:val="0"/>
          <w:numId w:val="29"/>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contribute to Individual Learning Plans (ILPs)</w:t>
      </w:r>
    </w:p>
    <w:p w:rsidR="7DFCC68E" w:rsidP="2B9BF407" w:rsidRDefault="7DFCC68E" w14:paraId="79AE89DC" w14:textId="34CB4A0F">
      <w:pPr>
        <w:pStyle w:val="ListParagraph"/>
        <w:numPr>
          <w:ilvl w:val="0"/>
          <w:numId w:val="29"/>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monitor the effectiveness of support strategies</w:t>
      </w:r>
    </w:p>
    <w:p w:rsidR="7DFCC68E" w:rsidP="2B9BF407" w:rsidRDefault="7DFCC68E" w14:paraId="7089C0DA" w14:textId="48E498F6">
      <w:pPr>
        <w:pStyle w:val="ListParagraph"/>
        <w:numPr>
          <w:ilvl w:val="0"/>
          <w:numId w:val="29"/>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support staff in delivering inclusive practice.</w:t>
      </w:r>
    </w:p>
    <w:p w:rsidR="7DFCC68E" w:rsidP="2B9BF407" w:rsidRDefault="7DFCC68E" w14:paraId="377E4DFF" w14:textId="719EE86D">
      <w:pPr>
        <w:pStyle w:val="Heading2"/>
        <w:spacing w:before="299" w:beforeAutospacing="off" w:after="299" w:afterAutospacing="off"/>
      </w:pPr>
      <w:r w:rsidRPr="2B9BF407" w:rsidR="7DFCC68E">
        <w:rPr>
          <w:rFonts w:ascii="Arial" w:hAnsi="Arial" w:eastAsia="Arial" w:cs="Arial"/>
          <w:b w:val="1"/>
          <w:bCs w:val="1"/>
          <w:noProof w:val="0"/>
          <w:sz w:val="36"/>
          <w:szCs w:val="36"/>
          <w:lang w:val="en"/>
        </w:rPr>
        <w:t>Staff</w:t>
      </w:r>
    </w:p>
    <w:p w:rsidR="7DFCC68E" w:rsidP="2B9BF407" w:rsidRDefault="7DFCC68E" w14:paraId="22C70D0B" w14:textId="6514A183">
      <w:pPr>
        <w:spacing w:before="240" w:beforeAutospacing="off" w:after="240" w:afterAutospacing="off"/>
      </w:pPr>
      <w:r w:rsidRPr="2B9BF407" w:rsidR="7DFCC68E">
        <w:rPr>
          <w:rFonts w:ascii="Arial" w:hAnsi="Arial" w:eastAsia="Arial" w:cs="Arial"/>
          <w:noProof w:val="0"/>
          <w:sz w:val="24"/>
          <w:szCs w:val="24"/>
          <w:lang w:val="en"/>
        </w:rPr>
        <w:t>All staff will:</w:t>
      </w:r>
    </w:p>
    <w:p w:rsidR="7DFCC68E" w:rsidP="2B9BF407" w:rsidRDefault="7DFCC68E" w14:paraId="79FFA5B5" w14:textId="48709E51">
      <w:pPr>
        <w:pStyle w:val="ListParagraph"/>
        <w:numPr>
          <w:ilvl w:val="0"/>
          <w:numId w:val="30"/>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promote equality and inclusion</w:t>
      </w:r>
    </w:p>
    <w:p w:rsidR="7DFCC68E" w:rsidP="2B9BF407" w:rsidRDefault="7DFCC68E" w14:paraId="5B02733D" w14:textId="5A331CCA">
      <w:pPr>
        <w:pStyle w:val="ListParagraph"/>
        <w:numPr>
          <w:ilvl w:val="0"/>
          <w:numId w:val="30"/>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implement agreed reasonable adjustments</w:t>
      </w:r>
    </w:p>
    <w:p w:rsidR="7DFCC68E" w:rsidP="2B9BF407" w:rsidRDefault="7DFCC68E" w14:paraId="55C494DC" w14:textId="3D8F8E06">
      <w:pPr>
        <w:pStyle w:val="ListParagraph"/>
        <w:numPr>
          <w:ilvl w:val="0"/>
          <w:numId w:val="30"/>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maintain confidentiality</w:t>
      </w:r>
    </w:p>
    <w:p w:rsidR="7DFCC68E" w:rsidP="2B9BF407" w:rsidRDefault="7DFCC68E" w14:paraId="33F4CE27" w14:textId="537C74B2">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challenge discriminatory behaviour</w:t>
      </w:r>
    </w:p>
    <w:p w:rsidR="7DFCC68E" w:rsidP="2B9BF407" w:rsidRDefault="7DFCC68E" w14:paraId="02255085" w14:textId="3CF0667A">
      <w:pPr>
        <w:pStyle w:val="ListParagraph"/>
        <w:numPr>
          <w:ilvl w:val="0"/>
          <w:numId w:val="30"/>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contribute to inclusive teaching and learning</w:t>
      </w:r>
    </w:p>
    <w:p w:rsidR="7DFCC68E" w:rsidP="2B9BF407" w:rsidRDefault="7DFCC68E" w14:paraId="17245377" w14:textId="287C69D5">
      <w:pPr>
        <w:pStyle w:val="ListParagraph"/>
        <w:numPr>
          <w:ilvl w:val="0"/>
          <w:numId w:val="30"/>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report concerns promptly</w:t>
      </w:r>
    </w:p>
    <w:p w:rsidR="7DFCC68E" w:rsidP="2B9BF407" w:rsidRDefault="7DFCC68E" w14:paraId="5997EDFC" w14:textId="1735DD97">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participate in relevant training.</w:t>
      </w:r>
    </w:p>
    <w:p w:rsidR="7DFCC68E" w:rsidP="2B9BF407" w:rsidRDefault="7DFCC68E" w14:paraId="452FF8DA" w14:textId="6BB44786">
      <w:pPr>
        <w:pStyle w:val="Heading2"/>
        <w:spacing w:before="299" w:beforeAutospacing="off" w:after="299" w:afterAutospacing="off"/>
      </w:pPr>
      <w:r w:rsidRPr="2B9BF407" w:rsidR="7DFCC68E">
        <w:rPr>
          <w:rFonts w:ascii="Arial" w:hAnsi="Arial" w:eastAsia="Arial" w:cs="Arial"/>
          <w:b w:val="1"/>
          <w:bCs w:val="1"/>
          <w:noProof w:val="0"/>
          <w:sz w:val="36"/>
          <w:szCs w:val="36"/>
          <w:lang w:val="en"/>
        </w:rPr>
        <w:t>Pupils</w:t>
      </w:r>
    </w:p>
    <w:p w:rsidR="7DFCC68E" w:rsidP="2B9BF407" w:rsidRDefault="7DFCC68E" w14:paraId="7607F3F1" w14:textId="3D1F9A74">
      <w:pPr>
        <w:spacing w:before="240" w:beforeAutospacing="off" w:after="240" w:afterAutospacing="off"/>
      </w:pPr>
      <w:r w:rsidRPr="2B9BF407" w:rsidR="7DFCC68E">
        <w:rPr>
          <w:rFonts w:ascii="Arial" w:hAnsi="Arial" w:eastAsia="Arial" w:cs="Arial"/>
          <w:noProof w:val="0"/>
          <w:sz w:val="24"/>
          <w:szCs w:val="24"/>
          <w:lang w:val="en"/>
        </w:rPr>
        <w:t>Pupils are expected to:</w:t>
      </w:r>
    </w:p>
    <w:p w:rsidR="7DFCC68E" w:rsidP="2B9BF407" w:rsidRDefault="7DFCC68E" w14:paraId="2C5F1B95" w14:textId="2F8453FC">
      <w:pPr>
        <w:pStyle w:val="ListParagraph"/>
        <w:numPr>
          <w:ilvl w:val="0"/>
          <w:numId w:val="3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treat others with dignity and respect</w:t>
      </w:r>
    </w:p>
    <w:p w:rsidR="7DFCC68E" w:rsidP="2B9BF407" w:rsidRDefault="7DFCC68E" w14:paraId="43B7B0DF" w14:textId="64DD85E5">
      <w:pPr>
        <w:pStyle w:val="ListParagraph"/>
        <w:numPr>
          <w:ilvl w:val="0"/>
          <w:numId w:val="3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contribute to an inclusive learning environment</w:t>
      </w:r>
    </w:p>
    <w:p w:rsidR="7DFCC68E" w:rsidP="2B9BF407" w:rsidRDefault="7DFCC68E" w14:paraId="17860120" w14:textId="4DDCBF45">
      <w:pPr>
        <w:pStyle w:val="ListParagraph"/>
        <w:numPr>
          <w:ilvl w:val="0"/>
          <w:numId w:val="3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report discrimination or bullying</w:t>
      </w:r>
    </w:p>
    <w:p w:rsidR="7DFCC68E" w:rsidP="2B9BF407" w:rsidRDefault="7DFCC68E" w14:paraId="0B8ECA79" w14:textId="1B6A5776">
      <w:pPr>
        <w:pStyle w:val="ListParagraph"/>
        <w:numPr>
          <w:ilvl w:val="0"/>
          <w:numId w:val="31"/>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support the Academy's values of inclusion and respect.</w:t>
      </w:r>
    </w:p>
    <w:p w:rsidR="7DFCC68E" w:rsidP="2B9BF407" w:rsidRDefault="7DFCC68E" w14:paraId="73B6B57E" w14:textId="2D7CDEBA">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14. Staff Training</w:t>
      </w:r>
    </w:p>
    <w:p w:rsidR="7DFCC68E" w:rsidP="2B9BF407" w:rsidRDefault="7DFCC68E" w14:paraId="20E17507" w14:textId="6B1A8D35">
      <w:pPr>
        <w:spacing w:before="240" w:beforeAutospacing="off" w:after="240" w:afterAutospacing="off"/>
      </w:pPr>
      <w:r w:rsidRPr="2B9BF407" w:rsidR="7DFCC68E">
        <w:rPr>
          <w:rFonts w:ascii="Arial" w:hAnsi="Arial" w:eastAsia="Arial" w:cs="Arial"/>
          <w:noProof w:val="0"/>
          <w:sz w:val="24"/>
          <w:szCs w:val="24"/>
          <w:lang w:val="en-US"/>
        </w:rPr>
        <w:t>Blackpool Skills Academy recognises that effective inclusion depends upon knowledgeable and confident staff.</w:t>
      </w:r>
    </w:p>
    <w:p w:rsidR="7DFCC68E" w:rsidP="2B9BF407" w:rsidRDefault="7DFCC68E" w14:paraId="4E62B820" w14:textId="0B8901E6">
      <w:pPr>
        <w:spacing w:before="240" w:beforeAutospacing="off" w:after="240" w:afterAutospacing="off"/>
      </w:pPr>
      <w:r w:rsidRPr="2B9BF407" w:rsidR="7DFCC68E">
        <w:rPr>
          <w:rFonts w:ascii="Arial" w:hAnsi="Arial" w:eastAsia="Arial" w:cs="Arial"/>
          <w:noProof w:val="0"/>
          <w:sz w:val="24"/>
          <w:szCs w:val="24"/>
          <w:lang w:val="en-US"/>
        </w:rPr>
        <w:t>Staff will receive appropriate training relating to:</w:t>
      </w:r>
    </w:p>
    <w:p w:rsidR="7DFCC68E" w:rsidP="2B9BF407" w:rsidRDefault="7DFCC68E" w14:paraId="21060013" w14:textId="5A55817C">
      <w:pPr>
        <w:pStyle w:val="ListParagraph"/>
        <w:numPr>
          <w:ilvl w:val="0"/>
          <w:numId w:val="3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disability awareness</w:t>
      </w:r>
    </w:p>
    <w:p w:rsidR="7DFCC68E" w:rsidP="2B9BF407" w:rsidRDefault="7DFCC68E" w14:paraId="7F186EEA" w14:textId="37EBC015">
      <w:pPr>
        <w:pStyle w:val="ListParagraph"/>
        <w:numPr>
          <w:ilvl w:val="0"/>
          <w:numId w:val="3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inclusive teaching</w:t>
      </w:r>
    </w:p>
    <w:p w:rsidR="7DFCC68E" w:rsidP="2B9BF407" w:rsidRDefault="7DFCC68E" w14:paraId="7D6913A3" w14:textId="552ACF56">
      <w:pPr>
        <w:pStyle w:val="ListParagraph"/>
        <w:numPr>
          <w:ilvl w:val="0"/>
          <w:numId w:val="3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adaptive practice</w:t>
      </w:r>
    </w:p>
    <w:p w:rsidR="7DFCC68E" w:rsidP="2B9BF407" w:rsidRDefault="7DFCC68E" w14:paraId="4832FDB7" w14:textId="73294A53">
      <w:pPr>
        <w:pStyle w:val="ListParagraph"/>
        <w:numPr>
          <w:ilvl w:val="0"/>
          <w:numId w:val="3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reasonable adjustments</w:t>
      </w:r>
    </w:p>
    <w:p w:rsidR="7DFCC68E" w:rsidP="2B9BF407" w:rsidRDefault="7DFCC68E" w14:paraId="4BC7A5B0" w14:textId="4A986CE1">
      <w:pPr>
        <w:pStyle w:val="ListParagraph"/>
        <w:numPr>
          <w:ilvl w:val="0"/>
          <w:numId w:val="3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SEND</w:t>
      </w:r>
    </w:p>
    <w:p w:rsidR="7DFCC68E" w:rsidP="2B9BF407" w:rsidRDefault="7DFCC68E" w14:paraId="27C96CA2" w14:textId="47027E8D">
      <w:pPr>
        <w:pStyle w:val="ListParagraph"/>
        <w:numPr>
          <w:ilvl w:val="0"/>
          <w:numId w:val="3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accessibility</w:t>
      </w:r>
    </w:p>
    <w:p w:rsidR="7DFCC68E" w:rsidP="2B9BF407" w:rsidRDefault="7DFCC68E" w14:paraId="09C60B4D" w14:textId="6CD2D968">
      <w:pPr>
        <w:pStyle w:val="ListParagraph"/>
        <w:numPr>
          <w:ilvl w:val="0"/>
          <w:numId w:val="3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equality legislation</w:t>
      </w:r>
    </w:p>
    <w:p w:rsidR="7DFCC68E" w:rsidP="2B9BF407" w:rsidRDefault="7DFCC68E" w14:paraId="0F609358" w14:textId="0300D07A">
      <w:pPr>
        <w:pStyle w:val="ListParagraph"/>
        <w:numPr>
          <w:ilvl w:val="0"/>
          <w:numId w:val="3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safeguarding</w:t>
      </w:r>
    </w:p>
    <w:p w:rsidR="7DFCC68E" w:rsidP="2B9BF407" w:rsidRDefault="7DFCC68E" w14:paraId="48AEAD51" w14:textId="61770CAF">
      <w:pPr>
        <w:pStyle w:val="ListParagraph"/>
        <w:numPr>
          <w:ilvl w:val="0"/>
          <w:numId w:val="32"/>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communication strategies.</w:t>
      </w:r>
    </w:p>
    <w:p w:rsidR="7DFCC68E" w:rsidP="2B9BF407" w:rsidRDefault="7DFCC68E" w14:paraId="39F1847B" w14:textId="1B4D42F8">
      <w:pPr>
        <w:spacing w:before="240" w:beforeAutospacing="off" w:after="240" w:afterAutospacing="off"/>
      </w:pPr>
      <w:r w:rsidRPr="2B9BF407" w:rsidR="7DFCC68E">
        <w:rPr>
          <w:rFonts w:ascii="Arial" w:hAnsi="Arial" w:eastAsia="Arial" w:cs="Arial"/>
          <w:noProof w:val="0"/>
          <w:sz w:val="24"/>
          <w:szCs w:val="24"/>
          <w:lang w:val="en"/>
        </w:rPr>
        <w:t>Training needs will be reviewed regularly through the Academy's Quality Assurance Cycle and staff appraisal processes.</w:t>
      </w:r>
    </w:p>
    <w:p w:rsidR="7DFCC68E" w:rsidP="2B9BF407" w:rsidRDefault="7DFCC68E" w14:paraId="02A26158" w14:textId="40A2795B">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15. Monitoring and Evaluation</w:t>
      </w:r>
    </w:p>
    <w:p w:rsidR="7DFCC68E" w:rsidP="2B9BF407" w:rsidRDefault="7DFCC68E" w14:paraId="2AA55058" w14:textId="2E69E8E6">
      <w:pPr>
        <w:spacing w:before="240" w:beforeAutospacing="off" w:after="240" w:afterAutospacing="off"/>
      </w:pPr>
      <w:r w:rsidRPr="2B9BF407" w:rsidR="7DFCC68E">
        <w:rPr>
          <w:rFonts w:ascii="Arial" w:hAnsi="Arial" w:eastAsia="Arial" w:cs="Arial"/>
          <w:noProof w:val="0"/>
          <w:sz w:val="24"/>
          <w:szCs w:val="24"/>
          <w:lang w:val="en-US"/>
        </w:rPr>
        <w:t>The implementation of this policy will be monitored through:</w:t>
      </w:r>
    </w:p>
    <w:p w:rsidR="7DFCC68E" w:rsidP="2B9BF407" w:rsidRDefault="7DFCC68E" w14:paraId="2AC2D8C9" w14:textId="5B4C75E3">
      <w:pPr>
        <w:pStyle w:val="ListParagraph"/>
        <w:numPr>
          <w:ilvl w:val="0"/>
          <w:numId w:val="3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SEND reviews</w:t>
      </w:r>
    </w:p>
    <w:p w:rsidR="7DFCC68E" w:rsidP="2B9BF407" w:rsidRDefault="7DFCC68E" w14:paraId="5168A587" w14:textId="0E164344">
      <w:pPr>
        <w:pStyle w:val="ListParagraph"/>
        <w:numPr>
          <w:ilvl w:val="0"/>
          <w:numId w:val="3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Individual Learning Plan (ILP) reviews</w:t>
      </w:r>
    </w:p>
    <w:p w:rsidR="7DFCC68E" w:rsidP="2B9BF407" w:rsidRDefault="7DFCC68E" w14:paraId="30BEA134" w14:textId="1DF2E8EE">
      <w:pPr>
        <w:pStyle w:val="ListParagraph"/>
        <w:numPr>
          <w:ilvl w:val="0"/>
          <w:numId w:val="3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pupil voice</w:t>
      </w:r>
    </w:p>
    <w:p w:rsidR="7DFCC68E" w:rsidP="2B9BF407" w:rsidRDefault="7DFCC68E" w14:paraId="3647BEA5" w14:textId="6F5E477D">
      <w:pPr>
        <w:pStyle w:val="ListParagraph"/>
        <w:numPr>
          <w:ilvl w:val="0"/>
          <w:numId w:val="3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parent and carer feedback</w:t>
      </w:r>
    </w:p>
    <w:p w:rsidR="7DFCC68E" w:rsidP="2B9BF407" w:rsidRDefault="7DFCC68E" w14:paraId="3F5411E3" w14:textId="6838ECD7">
      <w:pPr>
        <w:pStyle w:val="ListParagraph"/>
        <w:numPr>
          <w:ilvl w:val="0"/>
          <w:numId w:val="3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accessibility audits</w:t>
      </w:r>
    </w:p>
    <w:p w:rsidR="7DFCC68E" w:rsidP="2B9BF407" w:rsidRDefault="7DFCC68E" w14:paraId="06CA4312" w14:textId="53FB900E">
      <w:pPr>
        <w:pStyle w:val="ListParagraph"/>
        <w:numPr>
          <w:ilvl w:val="0"/>
          <w:numId w:val="3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curriculum reviews</w:t>
      </w:r>
    </w:p>
    <w:p w:rsidR="7DFCC68E" w:rsidP="2B9BF407" w:rsidRDefault="7DFCC68E" w14:paraId="2A537883" w14:textId="4AA3E3A7">
      <w:pPr>
        <w:pStyle w:val="ListParagraph"/>
        <w:numPr>
          <w:ilvl w:val="0"/>
          <w:numId w:val="3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learning walks</w:t>
      </w:r>
    </w:p>
    <w:p w:rsidR="7DFCC68E" w:rsidP="2B9BF407" w:rsidRDefault="7DFCC68E" w14:paraId="72ED945F" w14:textId="62890F6C">
      <w:pPr>
        <w:pStyle w:val="ListParagraph"/>
        <w:numPr>
          <w:ilvl w:val="0"/>
          <w:numId w:val="3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quality assurance activities</w:t>
      </w:r>
    </w:p>
    <w:p w:rsidR="7DFCC68E" w:rsidP="2B9BF407" w:rsidRDefault="7DFCC68E" w14:paraId="13E7CBA6" w14:textId="08C3084A">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behaviour analysis</w:t>
      </w:r>
    </w:p>
    <w:p w:rsidR="7DFCC68E" w:rsidP="2B9BF407" w:rsidRDefault="7DFCC68E" w14:paraId="601DCC5E" w14:textId="617D834C">
      <w:pPr>
        <w:pStyle w:val="ListParagraph"/>
        <w:numPr>
          <w:ilvl w:val="0"/>
          <w:numId w:val="3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attendance information</w:t>
      </w:r>
    </w:p>
    <w:p w:rsidR="7DFCC68E" w:rsidP="2B9BF407" w:rsidRDefault="7DFCC68E" w14:paraId="551F189E" w14:textId="4C3292E2">
      <w:pPr>
        <w:pStyle w:val="ListParagraph"/>
        <w:numPr>
          <w:ilvl w:val="0"/>
          <w:numId w:val="33"/>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complaints monitoring</w:t>
      </w:r>
    </w:p>
    <w:p w:rsidR="7DFCC68E" w:rsidP="2B9BF407" w:rsidRDefault="7DFCC68E" w14:paraId="23F8339B" w14:textId="22DDF238">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governor monitoring visits.</w:t>
      </w:r>
    </w:p>
    <w:p w:rsidR="7DFCC68E" w:rsidP="2B9BF407" w:rsidRDefault="7DFCC68E" w14:paraId="5680DFD1" w14:textId="6ECE5C1E">
      <w:pPr>
        <w:spacing w:before="240" w:beforeAutospacing="off" w:after="240" w:afterAutospacing="off"/>
      </w:pPr>
      <w:r w:rsidRPr="2B9BF407" w:rsidR="7DFCC68E">
        <w:rPr>
          <w:rFonts w:ascii="Arial" w:hAnsi="Arial" w:eastAsia="Arial" w:cs="Arial"/>
          <w:noProof w:val="0"/>
          <w:sz w:val="24"/>
          <w:szCs w:val="24"/>
          <w:lang w:val="en"/>
        </w:rPr>
        <w:t>Monitoring information will be used to:</w:t>
      </w:r>
    </w:p>
    <w:p w:rsidR="7DFCC68E" w:rsidP="2B9BF407" w:rsidRDefault="7DFCC68E" w14:paraId="0938EAF4" w14:textId="5589888B">
      <w:pPr>
        <w:pStyle w:val="ListParagraph"/>
        <w:numPr>
          <w:ilvl w:val="0"/>
          <w:numId w:val="3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improve accessibility</w:t>
      </w:r>
    </w:p>
    <w:p w:rsidR="7DFCC68E" w:rsidP="2B9BF407" w:rsidRDefault="7DFCC68E" w14:paraId="5194C37F" w14:textId="2372E098">
      <w:pPr>
        <w:pStyle w:val="ListParagraph"/>
        <w:numPr>
          <w:ilvl w:val="0"/>
          <w:numId w:val="3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strengthen inclusive practice</w:t>
      </w:r>
    </w:p>
    <w:p w:rsidR="7DFCC68E" w:rsidP="2B9BF407" w:rsidRDefault="7DFCC68E" w14:paraId="61D1B307" w14:textId="2EF61F0C">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identify barriers to participation</w:t>
      </w:r>
    </w:p>
    <w:p w:rsidR="7DFCC68E" w:rsidP="2B9BF407" w:rsidRDefault="7DFCC68E" w14:paraId="4F8181AF" w14:textId="6276506A">
      <w:pPr>
        <w:pStyle w:val="ListParagraph"/>
        <w:numPr>
          <w:ilvl w:val="0"/>
          <w:numId w:val="3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inform staff development</w:t>
      </w:r>
    </w:p>
    <w:p w:rsidR="7DFCC68E" w:rsidP="2B9BF407" w:rsidRDefault="7DFCC68E" w14:paraId="452D6808" w14:textId="51B602AE">
      <w:pPr>
        <w:pStyle w:val="ListParagraph"/>
        <w:numPr>
          <w:ilvl w:val="0"/>
          <w:numId w:val="34"/>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support continuous improvement.</w:t>
      </w:r>
    </w:p>
    <w:p w:rsidR="7DFCC68E" w:rsidP="2B9BF407" w:rsidRDefault="7DFCC68E" w14:paraId="6DCB4F25" w14:textId="4F49036C">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16. Related Policies</w:t>
      </w:r>
    </w:p>
    <w:p w:rsidR="7DFCC68E" w:rsidP="2B9BF407" w:rsidRDefault="7DFCC68E" w14:paraId="2A841890" w14:textId="37957491">
      <w:pPr>
        <w:spacing w:before="240" w:beforeAutospacing="off" w:after="240" w:afterAutospacing="off"/>
      </w:pPr>
      <w:r w:rsidRPr="2B9BF407" w:rsidR="7DFCC68E">
        <w:rPr>
          <w:rFonts w:ascii="Arial" w:hAnsi="Arial" w:eastAsia="Arial" w:cs="Arial"/>
          <w:noProof w:val="0"/>
          <w:sz w:val="24"/>
          <w:szCs w:val="24"/>
          <w:lang w:val="en"/>
        </w:rPr>
        <w:t>This policy should be read alongside:</w:t>
      </w:r>
    </w:p>
    <w:p w:rsidR="7DFCC68E" w:rsidP="2B9BF407" w:rsidRDefault="7DFCC68E" w14:paraId="225CD18C" w14:textId="53F66545">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Equality, Diversity and Inclusion Policy</w:t>
      </w:r>
    </w:p>
    <w:p w:rsidR="7DFCC68E" w:rsidP="2B9BF407" w:rsidRDefault="7DFCC68E" w14:paraId="2EFEDDB6" w14:textId="693818BA">
      <w:pPr>
        <w:pStyle w:val="ListParagraph"/>
        <w:numPr>
          <w:ilvl w:val="0"/>
          <w:numId w:val="3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Accessibility Plan</w:t>
      </w:r>
    </w:p>
    <w:p w:rsidR="7DFCC68E" w:rsidP="2B9BF407" w:rsidRDefault="7DFCC68E" w14:paraId="3198E4A3" w14:textId="6C5BCE7C">
      <w:pPr>
        <w:pStyle w:val="ListParagraph"/>
        <w:numPr>
          <w:ilvl w:val="0"/>
          <w:numId w:val="3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SEND Policy</w:t>
      </w:r>
    </w:p>
    <w:p w:rsidR="7DFCC68E" w:rsidP="2B9BF407" w:rsidRDefault="7DFCC68E" w14:paraId="5B03A675" w14:textId="69050A23">
      <w:pPr>
        <w:pStyle w:val="ListParagraph"/>
        <w:numPr>
          <w:ilvl w:val="0"/>
          <w:numId w:val="3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Admissions Policy</w:t>
      </w:r>
    </w:p>
    <w:p w:rsidR="7DFCC68E" w:rsidP="2B9BF407" w:rsidRDefault="7DFCC68E" w14:paraId="64A4667F" w14:textId="6C2A27DD">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Behaviour Policy</w:t>
      </w:r>
    </w:p>
    <w:p w:rsidR="7DFCC68E" w:rsidP="2B9BF407" w:rsidRDefault="7DFCC68E" w14:paraId="562196DE" w14:textId="2C74F279">
      <w:pPr>
        <w:pStyle w:val="ListParagraph"/>
        <w:numPr>
          <w:ilvl w:val="0"/>
          <w:numId w:val="3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Anti-Bullying Policy</w:t>
      </w:r>
    </w:p>
    <w:p w:rsidR="7DFCC68E" w:rsidP="2B9BF407" w:rsidRDefault="7DFCC68E" w14:paraId="0AC854A2" w14:textId="56016CF9">
      <w:pPr>
        <w:pStyle w:val="ListParagraph"/>
        <w:numPr>
          <w:ilvl w:val="0"/>
          <w:numId w:val="3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Supporting Pupils with Medical Conditions Policy</w:t>
      </w:r>
    </w:p>
    <w:p w:rsidR="7DFCC68E" w:rsidP="2B9BF407" w:rsidRDefault="7DFCC68E" w14:paraId="23FA5857" w14:textId="221E0B49">
      <w:pPr>
        <w:pStyle w:val="ListParagraph"/>
        <w:numPr>
          <w:ilvl w:val="0"/>
          <w:numId w:val="3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Curriculum Policy</w:t>
      </w:r>
    </w:p>
    <w:p w:rsidR="7DFCC68E" w:rsidP="2B9BF407" w:rsidRDefault="7DFCC68E" w14:paraId="4729CFDA" w14:textId="41A7410C">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Assessment, Feedback and Internal Quality Assurance Policy</w:t>
      </w:r>
    </w:p>
    <w:p w:rsidR="7DFCC68E" w:rsidP="2B9BF407" w:rsidRDefault="7DFCC68E" w14:paraId="2B7374D0" w14:textId="6F5278A7">
      <w:pPr>
        <w:pStyle w:val="ListParagraph"/>
        <w:numPr>
          <w:ilvl w:val="0"/>
          <w:numId w:val="3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Safeguarding and Child Protection Policy</w:t>
      </w:r>
    </w:p>
    <w:p w:rsidR="7DFCC68E" w:rsidP="2B9BF407" w:rsidRDefault="7DFCC68E" w14:paraId="6994BBB7" w14:textId="2AAE9662">
      <w:pPr>
        <w:pStyle w:val="ListParagraph"/>
        <w:numPr>
          <w:ilvl w:val="0"/>
          <w:numId w:val="3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Data Protection Policy</w:t>
      </w:r>
    </w:p>
    <w:p w:rsidR="7DFCC68E" w:rsidP="2B9BF407" w:rsidRDefault="7DFCC68E" w14:paraId="221E2F65" w14:textId="27810979">
      <w:pPr>
        <w:pStyle w:val="ListParagraph"/>
        <w:numPr>
          <w:ilvl w:val="0"/>
          <w:numId w:val="35"/>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Educational Visits Policy</w:t>
      </w:r>
    </w:p>
    <w:p w:rsidR="7DFCC68E" w:rsidP="2B9BF407" w:rsidRDefault="7DFCC68E" w14:paraId="3011FCED" w14:textId="519A7529">
      <w:pPr>
        <w:pStyle w:val="Heading1"/>
        <w:spacing w:before="322" w:beforeAutospacing="off" w:after="322" w:afterAutospacing="off"/>
      </w:pPr>
      <w:r w:rsidRPr="2B9BF407" w:rsidR="7DFCC68E">
        <w:rPr>
          <w:rFonts w:ascii="Arial" w:hAnsi="Arial" w:eastAsia="Arial" w:cs="Arial"/>
          <w:b w:val="1"/>
          <w:bCs w:val="1"/>
          <w:noProof w:val="0"/>
          <w:sz w:val="48"/>
          <w:szCs w:val="48"/>
          <w:lang w:val="en"/>
        </w:rPr>
        <w:t>17. Review</w:t>
      </w:r>
    </w:p>
    <w:p w:rsidR="7DFCC68E" w:rsidP="2B9BF407" w:rsidRDefault="7DFCC68E" w14:paraId="099CC2A2" w14:textId="38CB6DB4">
      <w:pPr>
        <w:spacing w:before="240" w:beforeAutospacing="off" w:after="240" w:afterAutospacing="off"/>
      </w:pPr>
      <w:r w:rsidRPr="2B9BF407" w:rsidR="7DFCC68E">
        <w:rPr>
          <w:rFonts w:ascii="Arial" w:hAnsi="Arial" w:eastAsia="Arial" w:cs="Arial"/>
          <w:noProof w:val="0"/>
          <w:sz w:val="24"/>
          <w:szCs w:val="24"/>
          <w:lang w:val="en"/>
        </w:rPr>
        <w:t>This policy will be reviewed annually by the Headteacher and Proprietor, or sooner where changes to legislation, statutory guidance or Academy practice make this necessary.</w:t>
      </w:r>
    </w:p>
    <w:p w:rsidR="7DFCC68E" w:rsidP="2B9BF407" w:rsidRDefault="7DFCC68E" w14:paraId="550E3C48" w14:textId="06F442C4">
      <w:pPr>
        <w:spacing w:before="240" w:beforeAutospacing="off" w:after="240" w:afterAutospacing="off"/>
      </w:pPr>
      <w:r w:rsidRPr="2B9BF407" w:rsidR="7DFCC68E">
        <w:rPr>
          <w:rFonts w:ascii="Arial" w:hAnsi="Arial" w:eastAsia="Arial" w:cs="Arial"/>
          <w:noProof w:val="0"/>
          <w:sz w:val="24"/>
          <w:szCs w:val="24"/>
          <w:lang w:val="en"/>
        </w:rPr>
        <w:t>The effectiveness of this policy will be evaluated through:</w:t>
      </w:r>
    </w:p>
    <w:p w:rsidR="7DFCC68E" w:rsidP="2B9BF407" w:rsidRDefault="7DFCC68E" w14:paraId="1C12C40C" w14:textId="4EDF03AA">
      <w:pPr>
        <w:pStyle w:val="ListParagraph"/>
        <w:numPr>
          <w:ilvl w:val="0"/>
          <w:numId w:val="3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accessibility reviews</w:t>
      </w:r>
    </w:p>
    <w:p w:rsidR="7DFCC68E" w:rsidP="2B9BF407" w:rsidRDefault="7DFCC68E" w14:paraId="5D69AF8D" w14:textId="72B8207D">
      <w:pPr>
        <w:pStyle w:val="ListParagraph"/>
        <w:numPr>
          <w:ilvl w:val="0"/>
          <w:numId w:val="3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equality monitoring</w:t>
      </w:r>
    </w:p>
    <w:p w:rsidR="7DFCC68E" w:rsidP="2B9BF407" w:rsidRDefault="7DFCC68E" w14:paraId="5B5CD030" w14:textId="401FB504">
      <w:pPr>
        <w:pStyle w:val="ListParagraph"/>
        <w:numPr>
          <w:ilvl w:val="0"/>
          <w:numId w:val="3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stakeholder feedback</w:t>
      </w:r>
    </w:p>
    <w:p w:rsidR="7DFCC68E" w:rsidP="2B9BF407" w:rsidRDefault="7DFCC68E" w14:paraId="2B249089" w14:textId="34379636">
      <w:pPr>
        <w:pStyle w:val="ListParagraph"/>
        <w:numPr>
          <w:ilvl w:val="0"/>
          <w:numId w:val="3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quality assurance activities</w:t>
      </w:r>
    </w:p>
    <w:p w:rsidR="7DFCC68E" w:rsidP="2B9BF407" w:rsidRDefault="7DFCC68E" w14:paraId="6EB2F151" w14:textId="353097D2">
      <w:pPr>
        <w:pStyle w:val="ListParagraph"/>
        <w:numPr>
          <w:ilvl w:val="0"/>
          <w:numId w:val="3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complaints analysis</w:t>
      </w:r>
    </w:p>
    <w:p w:rsidR="7DFCC68E" w:rsidP="2B9BF407" w:rsidRDefault="7DFCC68E" w14:paraId="6E0E8DF2" w14:textId="22AA7309">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2B9BF407" w:rsidR="7DFCC68E">
        <w:rPr>
          <w:rFonts w:ascii="Arial" w:hAnsi="Arial" w:eastAsia="Arial" w:cs="Arial"/>
          <w:noProof w:val="0"/>
          <w:sz w:val="24"/>
          <w:szCs w:val="24"/>
          <w:lang w:val="en-US"/>
        </w:rPr>
        <w:t>the Academy's Self Assessment Report (SAR)</w:t>
      </w:r>
    </w:p>
    <w:p w:rsidR="7DFCC68E" w:rsidP="2B9BF407" w:rsidRDefault="7DFCC68E" w14:paraId="1BCF48AA" w14:textId="325A79A4">
      <w:pPr>
        <w:pStyle w:val="ListParagraph"/>
        <w:numPr>
          <w:ilvl w:val="0"/>
          <w:numId w:val="36"/>
        </w:numPr>
        <w:spacing w:before="240" w:beforeAutospacing="off" w:after="240" w:afterAutospacing="off"/>
        <w:rPr>
          <w:rFonts w:ascii="Arial" w:hAnsi="Arial" w:eastAsia="Arial" w:cs="Arial"/>
          <w:noProof w:val="0"/>
          <w:sz w:val="24"/>
          <w:szCs w:val="24"/>
          <w:lang w:val="en"/>
        </w:rPr>
      </w:pPr>
      <w:r w:rsidRPr="2B9BF407" w:rsidR="7DFCC68E">
        <w:rPr>
          <w:rFonts w:ascii="Arial" w:hAnsi="Arial" w:eastAsia="Arial" w:cs="Arial"/>
          <w:noProof w:val="0"/>
          <w:sz w:val="24"/>
          <w:szCs w:val="24"/>
          <w:lang w:val="en"/>
        </w:rPr>
        <w:t>the School Improvement Plan.</w:t>
      </w:r>
    </w:p>
    <w:p w:rsidR="7DFCC68E" w:rsidP="2B9BF407" w:rsidRDefault="7DFCC68E" w14:paraId="3276A9C9" w14:textId="2CCFB757">
      <w:pPr>
        <w:spacing w:before="240" w:beforeAutospacing="off" w:after="240" w:afterAutospacing="off"/>
      </w:pPr>
      <w:r w:rsidRPr="2B9BF407" w:rsidR="7DFCC68E">
        <w:rPr>
          <w:rFonts w:ascii="Arial" w:hAnsi="Arial" w:eastAsia="Arial" w:cs="Arial"/>
          <w:noProof w:val="0"/>
          <w:sz w:val="24"/>
          <w:szCs w:val="24"/>
          <w:lang w:val="en-US"/>
        </w:rPr>
        <w:t>Blackpool Skills Academy is committed to ensuring that every disabled pupil can participate fully in Academy life, achieve ambitious outcomes and experience a culture of dignity, inclusion and respect. Through high expectations, reasonable adjustments and strong partnerships with families and external professionals, the Academy will continue to remove barriers to learning and promote equality of opportunity for all.</w:t>
      </w:r>
    </w:p>
    <w:p w:rsidR="2B9BF407" w:rsidP="2B9BF407" w:rsidRDefault="2B9BF407" w14:paraId="62337C0F" w14:textId="2F390777">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B" wp14:textId="77777777">
    <w:pPr>
      <w:keepNext w:val="0"/>
      <w:keepLines w:val="0"/>
      <w:pageBreakBefore w:val="0"/>
      <w:widowControl w:val="0"/>
      <w:pBdr>
        <w:top w:val="single" w:color="d9d9d9" w:sz="4" w:space="1"/>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Fonts w:ascii="Calibri" w:hAnsi="Calibri" w:eastAsia="Calibri" w:cs="Calibri"/>
        <w:b w:val="0"/>
        <w:bCs w:val="0"/>
        <w:i w:val="0"/>
        <w:iCs w:val="0"/>
        <w:smallCaps w:val="0"/>
        <w:strike w:val="0"/>
        <w:color w:val="000000"/>
        <w:sz w:val="22"/>
        <w:szCs w:val="22"/>
        <w:u w:val="none"/>
        <w:shd w:val="clear" w:fill="auto"/>
        <w:vertAlign w:val="baseline"/>
        <w:rtl w:val="0"/>
      </w:rPr>
      <w:t xml:space="preserve"> | </w:t>
    </w:r>
    <w:r>
      <w:rPr>
        <w:rFonts w:ascii="Calibri" w:hAnsi="Calibri" w:eastAsia="Calibri" w:cs="Calibri"/>
        <w:b w:val="0"/>
        <w:bCs w:val="0"/>
        <w:i w:val="0"/>
        <w:iCs w:val="0"/>
        <w:smallCaps w:val="0"/>
        <w:strike w:val="0"/>
        <w:color w:val="7f7f7f"/>
        <w:sz w:val="22"/>
        <w:szCs w:val="22"/>
        <w:u w:val="none"/>
        <w:shd w:val="clear" w:fill="auto"/>
        <w:vertAlign w:val="baseline"/>
        <w:rtl w:val="0"/>
      </w:rPr>
      <w:t xml:space="preserve">Page</w:t>
    </w:r>
    <w:r>
      <w:rPr>
        <w:rtl w:val="0"/>
      </w:rPr>
    </w:r>
  </w:p>
  <w:p xmlns:wp14="http://schemas.microsoft.com/office/word/2010/wordml" w:rsidRDefault="00000000" w14:paraId="000000D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0"/>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A39BBE3" wp14:textId="77777777">
      <w:trPr>
        <w:cantSplit w:val="0"/>
        <w:trHeight w:val="300" w:hRule="atLeast"/>
        <w:tblHeader w:val="0"/>
      </w:trPr>
      <w:tc>
        <w:tcPr/>
        <w:p w:rsidRDefault="00000000" w14:paraId="000000D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D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E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E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D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209E12BF" wp14:editId="7777777">
          <wp:extent cx="3271156"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6"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36">
    <w:nsid w:val="2a071a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fb10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390f0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e084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c9fb2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b3c9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de55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09774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feb2e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1209e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bdbec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a787c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d6ec8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2c9a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692f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5a28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fd0f3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7ee9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eeb0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b8a1d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04d1e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abd3f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78e1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6e0a2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13827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7a71cc2"/>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7e58a508"/>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7c7523a"/>
  </w:abstractNum>
  <w:abstractNum w:abstractNumId="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ed60d8d"/>
  </w:abstractNum>
  <w:abstractNum w:abstractNumId="5">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d5cb697"/>
  </w:abstractNum>
  <w:abstractNum w:abstractNumId="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afc183d"/>
  </w:abstractNum>
  <w:abstractNum w:abstractNumId="7">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41b9f70b"/>
  </w:abstractNum>
  <w:abstractNum w:abstractNumId="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31a824d3"/>
  </w:abstractNum>
  <w:abstractNum w:abstractNumId="9">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11e4c714"/>
  </w:abstractNum>
  <w:abstractNum w:abstractNumId="1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5a28ae3b"/>
  </w:abstractNum>
  <w:abstractNum w:abstractNumId="1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ed90010"/>
  </w:abstract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6204D38"/>
  <w15:docId w15:val="{CF6BD3E3-694C-46FE-8C26-D09F9276BC52}"/>
  <w:rsids>
    <w:rsidRoot w:val="2B9BF407"/>
    <w:rsid w:val="2B9BF407"/>
    <w:rsid w:val="43F053C9"/>
    <w:rsid w:val="6C98B9CE"/>
    <w:rsid w:val="7DFCC68E"/>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
      </w:rPr>
    </w:rPrDefault>
    <w:pPrDefault>
      <w:pPr>
        <w:widowControl w:val="0"/>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2B9BF407"/>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3B82B9-5D76-4237-B90F-919DDA0650E6}"/>
</file>

<file path=customXml/itemProps2.xml><?xml version="1.0" encoding="utf-8"?>
<ds:datastoreItem xmlns:ds="http://schemas.openxmlformats.org/officeDocument/2006/customXml" ds:itemID="{BFA629D0-93E8-4ECF-8F4D-B74849FBA04F}"/>
</file>

<file path=customXml/itemProps3.xml><?xml version="1.0" encoding="utf-8"?>
<ds:datastoreItem xmlns:ds="http://schemas.openxmlformats.org/officeDocument/2006/customXml" ds:itemID="{F9D3AF90-D58A-4605-B199-7F6983C9E0FD}"/>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308300</vt:lpwstr>
  </property>
  <property fmtid="{D5CDD505-2E9C-101B-9397-08002B2CF9AE}" pid="11" name="_SourceUrl">
    <vt:lpwstr>_SourceUrl</vt:lpwstr>
  </property>
  <property fmtid="{D5CDD505-2E9C-101B-9397-08002B2CF9AE}" pid="12" name="_SharedFileIndex">
    <vt:lpwstr>_SharedFileIndex</vt:lpwstr>
  </property>
</Properties>
</file>