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64739e5917454482" /><Relationship Type="http://schemas.openxmlformats.org/package/2006/relationships/metadata/core-properties" Target="package/services/metadata/core-properties/d62a3022465c47b3a44ea9af5bdfbcc8.psmdcp" Id="R1ad751e2804b4ee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" w:hAnsi="Arial" w:eastAsia="Arial" w:cs="Arial"/>
          <w:sz w:val="24"/>
          <w:szCs w:val="24"/>
        </w:rPr>
      </w:pPr>
    </w:p>
    <w:p w:rsidR="372EC838" w:rsidP="166EAEAF" w:rsidRDefault="372EC838" w14:paraId="6DD0F0DF" w14:textId="3E0B682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Missing Child from Education During the School Day Policy</w:t>
      </w:r>
    </w:p>
    <w:p w:rsidR="372EC838" w:rsidP="166EAEAF" w:rsidRDefault="372EC838" w14:paraId="0221EBCF" w14:textId="5BAC018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Category: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Safeguarding</w:t>
      </w:r>
    </w:p>
    <w:p w:rsidR="372EC838" w:rsidP="166EAEAF" w:rsidRDefault="372EC838" w14:paraId="6C6C102B" w14:textId="410E333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Author and Responsible Manager: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Headteacher</w:t>
      </w:r>
    </w:p>
    <w:p w:rsidR="372EC838" w:rsidP="166EAEAF" w:rsidRDefault="372EC838" w14:paraId="3046B0AB" w14:textId="5C4CB51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Manual ID Number: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BSA053</w:t>
      </w:r>
    </w:p>
    <w:p w:rsidR="372EC838" w:rsidP="166EAEAF" w:rsidRDefault="372EC838" w14:paraId="21DB85B9" w14:textId="40220D5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Version No: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2</w:t>
      </w:r>
    </w:p>
    <w:p w:rsidR="372EC838" w:rsidP="166EAEAF" w:rsidRDefault="372EC838" w14:paraId="74E68B64" w14:textId="5B90A2D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Date Approved: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30/06/2026</w:t>
      </w:r>
    </w:p>
    <w:p w:rsidR="372EC838" w:rsidP="166EAEAF" w:rsidRDefault="372EC838" w14:paraId="5711E1B6" w14:textId="45BBCD0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Next Review Due: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30/06/2027</w:t>
      </w:r>
    </w:p>
    <w:p w:rsidR="372EC838" w:rsidP="166EAEAF" w:rsidRDefault="372EC838" w14:paraId="17865770" w14:textId="2AC573F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Approved By: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Headteacher / Proprietor</w:t>
      </w:r>
    </w:p>
    <w:p w:rsidR="372EC838" w:rsidP="166EAEAF" w:rsidRDefault="372EC838" w14:paraId="7153680F" w14:textId="3E42D07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Applicable to: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Staff</w:t>
      </w:r>
    </w:p>
    <w:p w:rsidR="372EC838" w:rsidP="166EAEAF" w:rsidRDefault="372EC838" w14:paraId="3C8B0720" w14:textId="1A3E459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Publication:</w:t>
      </w: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Staff SharePoint</w:t>
      </w:r>
    </w:p>
    <w:p w:rsidR="372EC838" w:rsidP="166EAEAF" w:rsidRDefault="372EC838" w14:paraId="72CA5F31" w14:textId="7791EBD8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1. Policy Statement</w:t>
      </w:r>
    </w:p>
    <w:p w:rsidR="372EC838" w:rsidP="166EAEAF" w:rsidRDefault="372EC838" w14:paraId="78CFD9DB" w14:textId="432FEDF0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Blackpool Skills Academy is committed to safeguarding and promoting the welfare of every pupil.</w:t>
      </w:r>
    </w:p>
    <w:p w:rsidR="372EC838" w:rsidP="166EAEAF" w:rsidRDefault="372EC838" w14:paraId="6BC60AA9" w14:textId="2E6CFF35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Academy recognises that a child who goes missing during the school day may be at immediate risk of harm, exploitation, abuse, criminal activity or serious injury. Every member of staff has a responsibility to respond quickly, calmly and appropriately whenever a pupil's whereabouts cannot be confirmed.</w:t>
      </w:r>
    </w:p>
    <w:p w:rsidR="372EC838" w:rsidP="166EAEAF" w:rsidRDefault="372EC838" w14:paraId="498590B8" w14:textId="25183440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policy sets out the actions staff must take whenever a pupil is unexpectedly absent from lessons or cannot be located during the school day.</w:t>
      </w:r>
    </w:p>
    <w:p w:rsidR="372EC838" w:rsidP="166EAEAF" w:rsidRDefault="372EC838" w14:paraId="38133EF4" w14:textId="5A014715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2. Purpose</w:t>
      </w:r>
    </w:p>
    <w:p w:rsidR="372EC838" w:rsidP="166EAEAF" w:rsidRDefault="372EC838" w14:paraId="2CEE76CB" w14:textId="48B212BE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policy is to:</w:t>
      </w:r>
    </w:p>
    <w:p w:rsidR="372EC838" w:rsidP="166EAEAF" w:rsidRDefault="372EC838" w14:paraId="26499E40" w14:textId="458B08B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safeguard pupils whose whereabouts are unknown</w:t>
      </w:r>
    </w:p>
    <w:p w:rsidR="372EC838" w:rsidP="166EAEAF" w:rsidRDefault="372EC838" w14:paraId="6547701C" w14:textId="0CD3744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ensure a rapid and coordinated response</w:t>
      </w:r>
    </w:p>
    <w:p w:rsidR="372EC838" w:rsidP="166EAEAF" w:rsidRDefault="372EC838" w14:paraId="433039C6" w14:textId="75619AA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minimise the time taken to locate a missing pupil</w:t>
      </w:r>
    </w:p>
    <w:p w:rsidR="372EC838" w:rsidP="166EAEAF" w:rsidRDefault="372EC838" w14:paraId="7CE998CA" w14:textId="1784CB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provide clear guidance for all staff</w:t>
      </w:r>
    </w:p>
    <w:p w:rsidR="372EC838" w:rsidP="166EAEAF" w:rsidRDefault="372EC838" w14:paraId="2B58B622" w14:textId="1C35928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ensure appropriate communication with parents, carers and external agencies</w:t>
      </w:r>
    </w:p>
    <w:p w:rsidR="372EC838" w:rsidP="166EAEAF" w:rsidRDefault="372EC838" w14:paraId="3B0EA54F" w14:textId="0E3F42F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maintain accurate records of all incidents</w:t>
      </w:r>
    </w:p>
    <w:p w:rsidR="372EC838" w:rsidP="166EAEAF" w:rsidRDefault="372EC838" w14:paraId="39759D9B" w14:textId="1258D16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support continuous improvement in safeguarding practice.</w:t>
      </w:r>
    </w:p>
    <w:p w:rsidR="372EC838" w:rsidP="166EAEAF" w:rsidRDefault="372EC838" w14:paraId="54F27A3A" w14:textId="2C2A3E8B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3. Legislative Framework</w:t>
      </w:r>
    </w:p>
    <w:p w:rsidR="372EC838" w:rsidP="166EAEAF" w:rsidRDefault="372EC838" w14:paraId="6A901193" w14:textId="1BCE86B4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policy has been developed with reference to:</w:t>
      </w:r>
    </w:p>
    <w:p w:rsidR="372EC838" w:rsidP="166EAEAF" w:rsidRDefault="372EC838" w14:paraId="41DE23F7" w14:textId="64BA1B0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Keeping Children Safe in Education</w:t>
      </w:r>
    </w:p>
    <w:p w:rsidR="372EC838" w:rsidP="166EAEAF" w:rsidRDefault="372EC838" w14:paraId="50E5E9B3" w14:textId="1F6499C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Working Together to Safeguard Children</w:t>
      </w:r>
    </w:p>
    <w:p w:rsidR="372EC838" w:rsidP="166EAEAF" w:rsidRDefault="372EC838" w14:paraId="206EC39C" w14:textId="3E218E3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Children Missing Education statutory guidance</w:t>
      </w:r>
    </w:p>
    <w:p w:rsidR="372EC838" w:rsidP="166EAEAF" w:rsidRDefault="372EC838" w14:paraId="326273B1" w14:textId="327EE5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Education Act 2002</w:t>
      </w:r>
    </w:p>
    <w:p w:rsidR="372EC838" w:rsidP="166EAEAF" w:rsidRDefault="372EC838" w14:paraId="29F158BC" w14:textId="0ED826B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Education and Inspections Act 2006</w:t>
      </w:r>
    </w:p>
    <w:p w:rsidR="372EC838" w:rsidP="166EAEAF" w:rsidRDefault="372EC838" w14:paraId="4D2EF160" w14:textId="259B83E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Independent School Standards Regulations</w:t>
      </w:r>
    </w:p>
    <w:p w:rsidR="372EC838" w:rsidP="166EAEAF" w:rsidRDefault="372EC838" w14:paraId="357B60BC" w14:textId="24818EC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Data Protection Act 2018</w:t>
      </w:r>
    </w:p>
    <w:p w:rsidR="372EC838" w:rsidP="166EAEAF" w:rsidRDefault="372EC838" w14:paraId="131C910A" w14:textId="060D7F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UK General Data Protection Regulation (UK GDPR).</w:t>
      </w:r>
    </w:p>
    <w:p w:rsidR="372EC838" w:rsidP="166EAEAF" w:rsidRDefault="372EC838" w14:paraId="13BD167B" w14:textId="10606025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4. Definition</w:t>
      </w:r>
    </w:p>
    <w:p w:rsidR="372EC838" w:rsidP="166EAEAF" w:rsidRDefault="372EC838" w14:paraId="5260DB88" w14:textId="5D20F3CC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For the purpose of this policy, a missing child is any pupil who is expected to be in the care or supervision of the Academy but whose whereabouts cannot be established and whose absence cannot be explained.</w:t>
      </w:r>
    </w:p>
    <w:p w:rsidR="372EC838" w:rsidP="166EAEAF" w:rsidRDefault="372EC838" w14:paraId="7E98C971" w14:textId="270140E4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includes pupils who:</w:t>
      </w:r>
    </w:p>
    <w:p w:rsidR="372EC838" w:rsidP="166EAEAF" w:rsidRDefault="372EC838" w14:paraId="1355046D" w14:textId="570EE7A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leave lessons without permission</w:t>
      </w:r>
    </w:p>
    <w:p w:rsidR="372EC838" w:rsidP="166EAEAF" w:rsidRDefault="372EC838" w14:paraId="53E933FC" w14:textId="4CE16A1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leave the Academy site without authorisation</w:t>
      </w:r>
    </w:p>
    <w:p w:rsidR="372EC838" w:rsidP="166EAEAF" w:rsidRDefault="372EC838" w14:paraId="121C595C" w14:textId="43929EF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fail to arrive at expected lessons after registration</w:t>
      </w:r>
    </w:p>
    <w:p w:rsidR="372EC838" w:rsidP="166EAEAF" w:rsidRDefault="372EC838" w14:paraId="1DED6569" w14:textId="6C40FD5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cannot be located during the school day</w:t>
      </w:r>
    </w:p>
    <w:p w:rsidR="372EC838" w:rsidP="166EAEAF" w:rsidRDefault="372EC838" w14:paraId="5584CD3B" w14:textId="70CA531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fail to return following authorised movement around the site.</w:t>
      </w:r>
    </w:p>
    <w:p w:rsidR="372EC838" w:rsidP="166EAEAF" w:rsidRDefault="372EC838" w14:paraId="7EE3CD2F" w14:textId="3A95D51D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5. Prevention</w:t>
      </w:r>
    </w:p>
    <w:p w:rsidR="372EC838" w:rsidP="166EAEAF" w:rsidRDefault="372EC838" w14:paraId="12C27E1F" w14:textId="47ADC413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Academy seeks to minimise the likelihood of pupils going missing through:</w:t>
      </w:r>
    </w:p>
    <w:p w:rsidR="372EC838" w:rsidP="166EAEAF" w:rsidRDefault="372EC838" w14:paraId="066EBD96" w14:textId="2E2F4F3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accurate admission and attendance registers</w:t>
      </w:r>
    </w:p>
    <w:p w:rsidR="372EC838" w:rsidP="166EAEAF" w:rsidRDefault="372EC838" w14:paraId="40A46917" w14:textId="5BF2894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effective supervision throughout the school day</w:t>
      </w:r>
    </w:p>
    <w:p w:rsidR="372EC838" w:rsidP="166EAEAF" w:rsidRDefault="372EC838" w14:paraId="04B617CA" w14:textId="7BE3CB7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robust visitor management procedures</w:t>
      </w:r>
    </w:p>
    <w:p w:rsidR="372EC838" w:rsidP="166EAEAF" w:rsidRDefault="372EC838" w14:paraId="7D895359" w14:textId="11F2904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clear signing in and signing out arrangements</w:t>
      </w:r>
    </w:p>
    <w:p w:rsidR="372EC838" w:rsidP="166EAEAF" w:rsidRDefault="372EC838" w14:paraId="597BECB5" w14:textId="4EF627E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individual risk assessments where appropriate</w:t>
      </w:r>
    </w:p>
    <w:p w:rsidR="372EC838" w:rsidP="166EAEAF" w:rsidRDefault="372EC838" w14:paraId="1BF66D97" w14:textId="374A08C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positive relationships with pupils</w:t>
      </w:r>
    </w:p>
    <w:p w:rsidR="372EC838" w:rsidP="166EAEAF" w:rsidRDefault="372EC838" w14:paraId="7781063C" w14:textId="4EEC8AC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effective behaviour management</w:t>
      </w:r>
    </w:p>
    <w:p w:rsidR="372EC838" w:rsidP="166EAEAF" w:rsidRDefault="372EC838" w14:paraId="3C8531F1" w14:textId="296667E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close communication with parents, carers and commissioning schools.</w:t>
      </w:r>
    </w:p>
    <w:p w:rsidR="372EC838" w:rsidP="166EAEAF" w:rsidRDefault="372EC838" w14:paraId="3E9AA5DB" w14:textId="0AAD8D20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Additional safeguarding measures will be implemented where pupils are known to present an increased risk of absconding.</w:t>
      </w:r>
    </w:p>
    <w:p w:rsidR="372EC838" w:rsidP="166EAEAF" w:rsidRDefault="372EC838" w14:paraId="53E4DC49" w14:textId="3632DB61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6. Immediate Response</w:t>
      </w:r>
    </w:p>
    <w:p w:rsidR="372EC838" w:rsidP="166EAEAF" w:rsidRDefault="372EC838" w14:paraId="44DB2234" w14:textId="4DA6A1A7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If a pupil cannot be located, staff must immediately:</w:t>
      </w:r>
    </w:p>
    <w:p w:rsidR="372EC838" w:rsidP="166EAEAF" w:rsidRDefault="372EC838" w14:paraId="6115A58B" w14:textId="753B868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remain calm</w:t>
      </w:r>
    </w:p>
    <w:p w:rsidR="372EC838" w:rsidP="166EAEAF" w:rsidRDefault="372EC838" w14:paraId="28FD7ADD" w14:textId="4EA6F2F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inform the Headteacher or senior member of staff</w:t>
      </w:r>
    </w:p>
    <w:p w:rsidR="372EC838" w:rsidP="166EAEAF" w:rsidRDefault="372EC838" w14:paraId="1A35CE3F" w14:textId="4B4C3E8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check the pupil's timetable</w:t>
      </w:r>
    </w:p>
    <w:p w:rsidR="372EC838" w:rsidP="166EAEAF" w:rsidRDefault="372EC838" w14:paraId="32B8FEF4" w14:textId="5E75CB1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confirm attendance records</w:t>
      </w:r>
    </w:p>
    <w:p w:rsidR="372EC838" w:rsidP="166EAEAF" w:rsidRDefault="372EC838" w14:paraId="1778EFCB" w14:textId="549475B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check with teaching and support staff</w:t>
      </w:r>
    </w:p>
    <w:p w:rsidR="372EC838" w:rsidP="166EAEAF" w:rsidRDefault="372EC838" w14:paraId="38238939" w14:textId="6021DDC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search the immediate area</w:t>
      </w:r>
    </w:p>
    <w:p w:rsidR="372EC838" w:rsidP="166EAEAF" w:rsidRDefault="372EC838" w14:paraId="700E2B14" w14:textId="2CF736C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search appropriate areas of the building and grounds</w:t>
      </w:r>
    </w:p>
    <w:p w:rsidR="372EC838" w:rsidP="166EAEAF" w:rsidRDefault="372EC838" w14:paraId="59B8713F" w14:textId="649C62A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review signing in or signing out records where appropriate.</w:t>
      </w:r>
    </w:p>
    <w:p w:rsidR="372EC838" w:rsidP="166EAEAF" w:rsidRDefault="372EC838" w14:paraId="19C84EFF" w14:textId="09FFAE33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Staff must not delay reporting concerns whilst carrying out searches.</w:t>
      </w:r>
    </w:p>
    <w:p w:rsidR="372EC838" w:rsidP="166EAEAF" w:rsidRDefault="372EC838" w14:paraId="33F97B6E" w14:textId="670D97E1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7. Escalation</w:t>
      </w:r>
    </w:p>
    <w:p w:rsidR="372EC838" w:rsidP="166EAEAF" w:rsidRDefault="372EC838" w14:paraId="095D5FBA" w14:textId="40AE98FE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Where the pupil cannot be located promptly, the Headteacher or designated senior leader will coordinate the Academy's response.</w:t>
      </w:r>
    </w:p>
    <w:p w:rsidR="372EC838" w:rsidP="166EAEAF" w:rsidRDefault="372EC838" w14:paraId="42EF39A2" w14:textId="279880C0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may include:</w:t>
      </w:r>
    </w:p>
    <w:p w:rsidR="372EC838" w:rsidP="166EAEAF" w:rsidRDefault="372EC838" w14:paraId="2E01623A" w14:textId="5F91235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organising systematic searches of the premises</w:t>
      </w:r>
    </w:p>
    <w:p w:rsidR="372EC838" w:rsidP="166EAEAF" w:rsidRDefault="372EC838" w14:paraId="69782E2F" w14:textId="717A677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reviewing CCTV where available</w:t>
      </w:r>
    </w:p>
    <w:p w:rsidR="372EC838" w:rsidP="166EAEAF" w:rsidRDefault="372EC838" w14:paraId="2E268663" w14:textId="056BB76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contacting parents or carers</w:t>
      </w:r>
    </w:p>
    <w:p w:rsidR="372EC838" w:rsidP="166EAEAF" w:rsidRDefault="372EC838" w14:paraId="0A736E05" w14:textId="36F8EF7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contacting transport providers where appropriate</w:t>
      </w:r>
    </w:p>
    <w:p w:rsidR="372EC838" w:rsidP="166EAEAF" w:rsidRDefault="372EC838" w14:paraId="744AB53A" w14:textId="15C9CE8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contacting the commissioning school</w:t>
      </w:r>
    </w:p>
    <w:p w:rsidR="372EC838" w:rsidP="166EAEAF" w:rsidRDefault="372EC838" w14:paraId="03AED22A" w14:textId="0675B56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reviewing safeguarding information and known risks</w:t>
      </w:r>
    </w:p>
    <w:p w:rsidR="372EC838" w:rsidP="166EAEAF" w:rsidRDefault="372EC838" w14:paraId="16C877D1" w14:textId="5B9F16A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contacting emergency services where necessary.</w:t>
      </w:r>
    </w:p>
    <w:p w:rsidR="372EC838" w:rsidP="166EAEAF" w:rsidRDefault="372EC838" w14:paraId="60995663" w14:textId="0A32B438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level of response will be proportionate to the age of the pupil, their individual vulnerabilities and the circumstances of the incident.</w:t>
      </w:r>
    </w:p>
    <w:p w:rsidR="372EC838" w:rsidP="166EAEAF" w:rsidRDefault="372EC838" w14:paraId="0A87E6D8" w14:textId="0553EBAF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8. Contacting Parents and External Agencies</w:t>
      </w:r>
    </w:p>
    <w:p w:rsidR="372EC838" w:rsidP="166EAEAF" w:rsidRDefault="372EC838" w14:paraId="3DBB7AB7" w14:textId="4A2EF480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Parents or carers will normally be contacted as soon as it becomes clear that a pupil's whereabouts cannot be established.</w:t>
      </w:r>
    </w:p>
    <w:p w:rsidR="372EC838" w:rsidP="166EAEAF" w:rsidRDefault="372EC838" w14:paraId="71960709" w14:textId="5E9D4FE8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Where there is reason to believe that a pupil may be at immediate risk of harm, the Police will be contacted without delay.</w:t>
      </w:r>
    </w:p>
    <w:p w:rsidR="372EC838" w:rsidP="166EAEAF" w:rsidRDefault="372EC838" w14:paraId="56AF3C9E" w14:textId="48E03CCA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Where appropriate, the Academy will also notify:</w:t>
      </w:r>
    </w:p>
    <w:p w:rsidR="372EC838" w:rsidP="166EAEAF" w:rsidRDefault="372EC838" w14:paraId="52D8C740" w14:textId="509E6B5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Children's Social Care</w:t>
      </w:r>
    </w:p>
    <w:p w:rsidR="372EC838" w:rsidP="166EAEAF" w:rsidRDefault="372EC838" w14:paraId="3D644467" w14:textId="18EFDFC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Local Authority</w:t>
      </w:r>
    </w:p>
    <w:p w:rsidR="372EC838" w:rsidP="166EAEAF" w:rsidRDefault="372EC838" w14:paraId="544C21C6" w14:textId="7B50A0A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commissioning school</w:t>
      </w:r>
    </w:p>
    <w:p w:rsidR="372EC838" w:rsidP="166EAEAF" w:rsidRDefault="372EC838" w14:paraId="3E09C17D" w14:textId="3C1A468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Designated Social Worker</w:t>
      </w:r>
    </w:p>
    <w:p w:rsidR="372EC838" w:rsidP="166EAEAF" w:rsidRDefault="372EC838" w14:paraId="0DE21418" w14:textId="4C09834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other relevant safeguarding professionals.</w:t>
      </w:r>
    </w:p>
    <w:p w:rsidR="372EC838" w:rsidP="166EAEAF" w:rsidRDefault="372EC838" w14:paraId="4DBE9476" w14:textId="167905D6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Safeguarding considerations will always take priority over routine communication arrangements.</w:t>
      </w:r>
    </w:p>
    <w:p w:rsidR="372EC838" w:rsidP="166EAEAF" w:rsidRDefault="372EC838" w14:paraId="15EA1F94" w14:textId="3A14ECBD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9. Recording the Incident</w:t>
      </w:r>
    </w:p>
    <w:p w:rsidR="372EC838" w:rsidP="166EAEAF" w:rsidRDefault="372EC838" w14:paraId="79D036E3" w14:textId="0150EFA7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All incidents will be recorded in accordance with the Academy's safeguarding procedures.</w:t>
      </w:r>
    </w:p>
    <w:p w:rsidR="372EC838" w:rsidP="166EAEAF" w:rsidRDefault="372EC838" w14:paraId="0CBDF9C2" w14:textId="29766494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Records should include:</w:t>
      </w:r>
    </w:p>
    <w:p w:rsidR="372EC838" w:rsidP="166EAEAF" w:rsidRDefault="372EC838" w14:paraId="4ADD2060" w14:textId="40780CE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date and time the concern was identified</w:t>
      </w:r>
    </w:p>
    <w:p w:rsidR="372EC838" w:rsidP="166EAEAF" w:rsidRDefault="372EC838" w14:paraId="54844724" w14:textId="76924FF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actions taken</w:t>
      </w:r>
    </w:p>
    <w:p w:rsidR="372EC838" w:rsidP="166EAEAF" w:rsidRDefault="372EC838" w14:paraId="11274D29" w14:textId="1E68CCC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staff involved</w:t>
      </w:r>
    </w:p>
    <w:p w:rsidR="372EC838" w:rsidP="166EAEAF" w:rsidRDefault="372EC838" w14:paraId="00C0B419" w14:textId="681E0BF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agencies contacted</w:t>
      </w:r>
    </w:p>
    <w:p w:rsidR="372EC838" w:rsidP="166EAEAF" w:rsidRDefault="372EC838" w14:paraId="6D8234A0" w14:textId="7D44342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time the pupil was located</w:t>
      </w:r>
    </w:p>
    <w:p w:rsidR="372EC838" w:rsidP="166EAEAF" w:rsidRDefault="372EC838" w14:paraId="3E10E50B" w14:textId="5AD569B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outcome of the incident</w:t>
      </w:r>
    </w:p>
    <w:p w:rsidR="372EC838" w:rsidP="166EAEAF" w:rsidRDefault="372EC838" w14:paraId="132B63A0" w14:textId="625B467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any follow-up actions required.</w:t>
      </w:r>
    </w:p>
    <w:p w:rsidR="372EC838" w:rsidP="166EAEAF" w:rsidRDefault="372EC838" w14:paraId="5691C336" w14:textId="4FE9D77E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Where appropriate, incidents will also be recorded on the Academy's safeguarding recording system.</w:t>
      </w:r>
    </w:p>
    <w:p w:rsidR="372EC838" w:rsidP="166EAEAF" w:rsidRDefault="372EC838" w14:paraId="47939530" w14:textId="6139705E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10. Return to School</w:t>
      </w:r>
    </w:p>
    <w:p w:rsidR="372EC838" w:rsidP="166EAEAF" w:rsidRDefault="372EC838" w14:paraId="75419E62" w14:textId="59C26D9A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Where a pupil has left the Academy without permission or has been missing during the school day, an appropriate member of staff will meet with the pupil on their return.</w:t>
      </w:r>
    </w:p>
    <w:p w:rsidR="372EC838" w:rsidP="166EAEAF" w:rsidRDefault="372EC838" w14:paraId="391427D8" w14:textId="2A36901D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purpose of the meeting is to:</w:t>
      </w:r>
    </w:p>
    <w:p w:rsidR="372EC838" w:rsidP="166EAEAF" w:rsidRDefault="372EC838" w14:paraId="0F16F098" w14:textId="3F8D829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establish the reasons for the incident</w:t>
      </w:r>
    </w:p>
    <w:p w:rsidR="372EC838" w:rsidP="166EAEAF" w:rsidRDefault="372EC838" w14:paraId="1E144F08" w14:textId="623BA36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identify any safeguarding concerns</w:t>
      </w:r>
    </w:p>
    <w:p w:rsidR="372EC838" w:rsidP="166EAEAF" w:rsidRDefault="372EC838" w14:paraId="4832AEAD" w14:textId="19183B1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assess ongoing risk</w:t>
      </w:r>
    </w:p>
    <w:p w:rsidR="372EC838" w:rsidP="166EAEAF" w:rsidRDefault="372EC838" w14:paraId="2BCFEA08" w14:textId="32F5C54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provide appropriate support</w:t>
      </w:r>
    </w:p>
    <w:p w:rsidR="372EC838" w:rsidP="166EAEAF" w:rsidRDefault="372EC838" w14:paraId="299AD04C" w14:textId="2730E47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review any risk assessments</w:t>
      </w:r>
    </w:p>
    <w:p w:rsidR="372EC838" w:rsidP="166EAEAF" w:rsidRDefault="372EC838" w14:paraId="51CDE835" w14:textId="05AE8AC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agree strategies to reduce future incidents.</w:t>
      </w:r>
    </w:p>
    <w:p w:rsidR="372EC838" w:rsidP="166EAEAF" w:rsidRDefault="372EC838" w14:paraId="7B66ACA0" w14:textId="29BE20BC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Parents, carers and commissioning schools will be informed of the outcome where appropriate.</w:t>
      </w:r>
    </w:p>
    <w:p w:rsidR="372EC838" w:rsidP="166EAEAF" w:rsidRDefault="372EC838" w14:paraId="09352957" w14:textId="78A7ADDE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11. Roles and Responsibilities</w:t>
      </w:r>
    </w:p>
    <w:p w:rsidR="372EC838" w:rsidP="166EAEAF" w:rsidRDefault="372EC838" w14:paraId="7ACEF640" w14:textId="58C493EA">
      <w:pPr>
        <w:pStyle w:val="Heading2"/>
        <w:spacing w:before="299" w:beforeAutospacing="off" w:after="299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Headteacher</w:t>
      </w:r>
    </w:p>
    <w:p w:rsidR="372EC838" w:rsidP="166EAEAF" w:rsidRDefault="372EC838" w14:paraId="068ADBF4" w14:textId="2B46C8AC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Headteacher will:</w:t>
      </w:r>
    </w:p>
    <w:p w:rsidR="372EC838" w:rsidP="166EAEAF" w:rsidRDefault="372EC838" w14:paraId="240F4A65" w14:textId="2AFA872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ensure this policy is implemented effectively</w:t>
      </w:r>
    </w:p>
    <w:p w:rsidR="372EC838" w:rsidP="166EAEAF" w:rsidRDefault="372EC838" w14:paraId="567252F8" w14:textId="5B812C0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coordinate serious incidents</w:t>
      </w:r>
    </w:p>
    <w:p w:rsidR="372EC838" w:rsidP="166EAEAF" w:rsidRDefault="372EC838" w14:paraId="58EA9C54" w14:textId="54AB195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liaise with external agencies</w:t>
      </w:r>
    </w:p>
    <w:p w:rsidR="372EC838" w:rsidP="166EAEAF" w:rsidRDefault="372EC838" w14:paraId="064FA40D" w14:textId="5E60F3C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review incidents to identify learning.</w:t>
      </w:r>
    </w:p>
    <w:p w:rsidR="372EC838" w:rsidP="166EAEAF" w:rsidRDefault="372EC838" w14:paraId="0752C028" w14:textId="3117490F">
      <w:pPr>
        <w:pStyle w:val="Heading2"/>
        <w:spacing w:before="299" w:beforeAutospacing="off" w:after="299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Designated Safeguarding Lead</w:t>
      </w:r>
    </w:p>
    <w:p w:rsidR="372EC838" w:rsidP="166EAEAF" w:rsidRDefault="372EC838" w14:paraId="6B056584" w14:textId="194027E9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The Designated Safeguarding Lead will:</w:t>
      </w:r>
    </w:p>
    <w:p w:rsidR="372EC838" w:rsidP="166EAEAF" w:rsidRDefault="372EC838" w14:paraId="33B1E963" w14:textId="564501B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oversee safeguarding aspects of incidents</w:t>
      </w:r>
    </w:p>
    <w:p w:rsidR="372EC838" w:rsidP="166EAEAF" w:rsidRDefault="372EC838" w14:paraId="163F18E0" w14:textId="50D9B03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make referrals where appropriate</w:t>
      </w:r>
    </w:p>
    <w:p w:rsidR="372EC838" w:rsidP="166EAEAF" w:rsidRDefault="372EC838" w14:paraId="06298FC5" w14:textId="707F404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maintain safeguarding records</w:t>
      </w:r>
    </w:p>
    <w:p w:rsidR="372EC838" w:rsidP="166EAEAF" w:rsidRDefault="372EC838" w14:paraId="258A06AC" w14:textId="5D5BDD6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support staff following incidents.</w:t>
      </w:r>
    </w:p>
    <w:p w:rsidR="372EC838" w:rsidP="166EAEAF" w:rsidRDefault="372EC838" w14:paraId="7E5B320F" w14:textId="32489E78">
      <w:pPr>
        <w:pStyle w:val="Heading2"/>
        <w:spacing w:before="299" w:beforeAutospacing="off" w:after="299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Staff</w:t>
      </w:r>
    </w:p>
    <w:p w:rsidR="372EC838" w:rsidP="166EAEAF" w:rsidRDefault="372EC838" w14:paraId="4C632592" w14:textId="65216A09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All staff will:</w:t>
      </w:r>
    </w:p>
    <w:p w:rsidR="372EC838" w:rsidP="166EAEAF" w:rsidRDefault="372EC838" w14:paraId="17D082A7" w14:textId="5FD0C25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supervise pupils appropriately</w:t>
      </w:r>
    </w:p>
    <w:p w:rsidR="372EC838" w:rsidP="166EAEAF" w:rsidRDefault="372EC838" w14:paraId="626451D8" w14:textId="039BCD5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report concerns immediately</w:t>
      </w:r>
    </w:p>
    <w:p w:rsidR="372EC838" w:rsidP="166EAEAF" w:rsidRDefault="372EC838" w14:paraId="2753A8DB" w14:textId="3EB4D07D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follow this procedure</w:t>
      </w:r>
    </w:p>
    <w:p w:rsidR="372EC838" w:rsidP="166EAEAF" w:rsidRDefault="372EC838" w14:paraId="526CAF53" w14:textId="7013909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record actions accurately</w:t>
      </w:r>
    </w:p>
    <w:p w:rsidR="372EC838" w:rsidP="166EAEAF" w:rsidRDefault="372EC838" w14:paraId="7AAE0139" w14:textId="7611A8D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cooperate fully during searches and investigations.</w:t>
      </w:r>
    </w:p>
    <w:p w:rsidR="372EC838" w:rsidP="166EAEAF" w:rsidRDefault="372EC838" w14:paraId="2990AD55" w14:textId="12DFBEEA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12. Monitoring and Review</w:t>
      </w:r>
    </w:p>
    <w:p w:rsidR="372EC838" w:rsidP="166EAEAF" w:rsidRDefault="372EC838" w14:paraId="2428818C" w14:textId="4772406A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All missing child incidents will be reviewed to identify:</w:t>
      </w:r>
    </w:p>
    <w:p w:rsidR="372EC838" w:rsidP="166EAEAF" w:rsidRDefault="372EC838" w14:paraId="352B4A2F" w14:textId="7A2242F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safeguarding concerns</w:t>
      </w:r>
    </w:p>
    <w:p w:rsidR="372EC838" w:rsidP="166EAEAF" w:rsidRDefault="372EC838" w14:paraId="4FFC1A9C" w14:textId="017F4D2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recurring patterns</w:t>
      </w:r>
    </w:p>
    <w:p w:rsidR="372EC838" w:rsidP="166EAEAF" w:rsidRDefault="372EC838" w14:paraId="40C55556" w14:textId="52B0B049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opportunities to improve supervision</w:t>
      </w:r>
    </w:p>
    <w:p w:rsidR="372EC838" w:rsidP="166EAEAF" w:rsidRDefault="372EC838" w14:paraId="2633467C" w14:textId="1A0786D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additional support required</w:t>
      </w:r>
    </w:p>
    <w:p w:rsidR="372EC838" w:rsidP="166EAEAF" w:rsidRDefault="372EC838" w14:paraId="7D967923" w14:textId="63BE4EE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training needs</w:t>
      </w:r>
    </w:p>
    <w:p w:rsidR="372EC838" w:rsidP="166EAEAF" w:rsidRDefault="372EC838" w14:paraId="0B352596" w14:textId="5A295B69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policy improvements.</w:t>
      </w:r>
    </w:p>
    <w:p w:rsidR="372EC838" w:rsidP="166EAEAF" w:rsidRDefault="372EC838" w14:paraId="0F13BD14" w14:textId="7F1C5BB3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Learning from incidents will contribute to the Academy's safeguarding arrangements and School Improvement Plan.</w:t>
      </w:r>
    </w:p>
    <w:p w:rsidR="372EC838" w:rsidP="166EAEAF" w:rsidRDefault="372EC838" w14:paraId="3298765B" w14:textId="4547A9FA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13. Related Policies</w:t>
      </w:r>
    </w:p>
    <w:p w:rsidR="372EC838" w:rsidP="166EAEAF" w:rsidRDefault="372EC838" w14:paraId="45D19085" w14:textId="29FC6BBD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policy should be read alongside:</w:t>
      </w:r>
    </w:p>
    <w:p w:rsidR="372EC838" w:rsidP="166EAEAF" w:rsidRDefault="372EC838" w14:paraId="7B5B2B61" w14:textId="1176117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Safeguarding and Child Protection Policy</w:t>
      </w:r>
    </w:p>
    <w:p w:rsidR="372EC838" w:rsidP="166EAEAF" w:rsidRDefault="372EC838" w14:paraId="1AAE85AF" w14:textId="2DC6828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Attendance Policy</w:t>
      </w:r>
    </w:p>
    <w:p w:rsidR="372EC838" w:rsidP="166EAEAF" w:rsidRDefault="372EC838" w14:paraId="45F0DBD4" w14:textId="7D5D7D9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Behaviour Policy</w:t>
      </w:r>
    </w:p>
    <w:p w:rsidR="372EC838" w:rsidP="166EAEAF" w:rsidRDefault="372EC838" w14:paraId="0FC45323" w14:textId="1DDB3FD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Positive Behaviour Support Policy</w:t>
      </w:r>
    </w:p>
    <w:p w:rsidR="372EC838" w:rsidP="166EAEAF" w:rsidRDefault="372EC838" w14:paraId="7635AF29" w14:textId="3D7C159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Health and Safety Policy</w:t>
      </w:r>
    </w:p>
    <w:p w:rsidR="372EC838" w:rsidP="166EAEAF" w:rsidRDefault="372EC838" w14:paraId="581FEFA9" w14:textId="1DEC9F8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Educational Visits Policy</w:t>
      </w:r>
    </w:p>
    <w:p w:rsidR="372EC838" w:rsidP="166EAEAF" w:rsidRDefault="372EC838" w14:paraId="742CDE06" w14:textId="6573240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Lockdown Procedure</w:t>
      </w:r>
    </w:p>
    <w:p w:rsidR="372EC838" w:rsidP="166EAEAF" w:rsidRDefault="372EC838" w14:paraId="753BA343" w14:textId="33D73C1D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Visitor Management Policy</w:t>
      </w:r>
    </w:p>
    <w:p w:rsidR="372EC838" w:rsidP="166EAEAF" w:rsidRDefault="372EC838" w14:paraId="20902053" w14:textId="4830D94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Data Protection Policy</w:t>
      </w:r>
    </w:p>
    <w:p w:rsidR="372EC838" w:rsidP="166EAEAF" w:rsidRDefault="372EC838" w14:paraId="097B2C3F" w14:textId="639FDF67">
      <w:pPr>
        <w:pStyle w:val="Heading1"/>
        <w:spacing w:before="322" w:beforeAutospacing="off" w:after="322" w:afterAutospacing="off"/>
      </w:pPr>
      <w:r w:rsidRPr="166EAEAF" w:rsidR="372EC838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14. Review</w:t>
      </w:r>
    </w:p>
    <w:p w:rsidR="372EC838" w:rsidP="166EAEAF" w:rsidRDefault="372EC838" w14:paraId="60D38A87" w14:textId="11A0933B">
      <w:pPr>
        <w:spacing w:before="240" w:beforeAutospacing="off" w:after="240" w:afterAutospacing="off"/>
      </w:pPr>
      <w:r w:rsidRPr="166EAEAF" w:rsidR="372EC838">
        <w:rPr>
          <w:rFonts w:ascii="Arial" w:hAnsi="Arial" w:eastAsia="Arial" w:cs="Arial"/>
          <w:noProof w:val="0"/>
          <w:sz w:val="24"/>
          <w:szCs w:val="24"/>
          <w:lang w:val="en-US"/>
        </w:rPr>
        <w:t>This policy will be reviewed annually by the Headteacher and Proprietor, or sooner where changes to legislation, safeguarding guidance or Academy procedures make this necessary.</w:t>
      </w:r>
    </w:p>
    <w:p w:rsidR="166EAEAF" w:rsidP="166EAEAF" w:rsidRDefault="166EAEAF" w14:paraId="462BEE1E" w14:textId="4886C688">
      <w:pPr>
        <w:rPr>
          <w:rFonts w:ascii="Arial" w:hAnsi="Arial" w:eastAsia="Arial" w:cs="Arial"/>
          <w:sz w:val="24"/>
          <w:szCs w:val="24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 w:orient="portrait"/>
      <w:pgMar w:top="1440" w:right="1440" w:bottom="1440" w:left="1440" w:header="708" w:footer="708"/>
      <w:pgNumType w:start="1"/>
      <w:titlePg w:val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C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  <w:r>
      <w:rPr>
        <w:rtl w:val="0"/>
      </w:rPr>
    </w:r>
  </w:p>
  <w:p xmlns:wp14="http://schemas.microsoft.com/office/word/2010/wordml" w:rsidRDefault="00000000" w14:paraId="0000003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E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 xmlns:wp14="http://schemas.microsoft.com/office/word/2010/wordml" w14:paraId="672A6659" wp14:textId="77777777">
      <w:trPr>
        <w:cantSplit w:val="0"/>
        <w:trHeight w:val="300" w:hRule="atLeast"/>
        <w:tblHeader w:val="0"/>
      </w:trPr>
      <w:tc>
        <w:tcPr/>
        <w:p w:rsidRDefault="00000000" w14:paraId="0000003F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-115" w:right="0" w:firstLine="0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  <w:tc>
        <w:tcPr/>
        <w:p w:rsidRDefault="00000000" w14:paraId="00000040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  <w:tc>
        <w:tcPr/>
        <w:p w:rsidRDefault="00000000" w14:paraId="00000041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0" w:right="-115" w:firstLine="0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</w:tr>
  </w:tbl>
  <w:p xmlns:wp14="http://schemas.microsoft.com/office/word/2010/wordml" w:rsidRDefault="00000000" w14:paraId="00000042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A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B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xmlns:wp14="http://schemas.microsoft.com/office/word/2010/wordprocessingDrawing" distT="0" distB="0" distL="114300" distR="114300" wp14:anchorId="360B8F16" wp14:editId="7777777">
          <wp:extent cx="3271155" cy="914400"/>
          <wp:effectExtent l="0" t="0" r="0" b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271155" cy="91440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17">
    <w:nsid w:val="4f51f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445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7cfc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16f2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38f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86f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a08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9c61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eded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4d7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437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562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41c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a37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46f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e24fb99"/>
  </w:abstractNum>
  <w:abstractNum w:abstractNumId="2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390" w:hanging="39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  <w:nsid w:val="38623a14"/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05AFF"/>
  <w15:docId w15:val="{E5515059-2421-4501-BC6F-DE2CFCD492E4}"/>
  <w:rsids>
    <w:rsidRoot w:val="166EAEAF"/>
    <w:rsid w:val="166EAEAF"/>
    <w:rsid w:val="372EC838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uiPriority w:val="34"/>
    <w:name w:val="List Paragraph"/>
    <w:basedOn w:val="Normal"/>
    <w:qFormat/>
    <w:rsid w:val="166EAEAF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2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styles" Target="styles.xml" Id="rId5" /><Relationship Type="http://schemas.openxmlformats.org/officeDocument/2006/relationships/customXml" Target="../customXml/item1.xml" Id="rId10" /><Relationship Type="http://schemas.openxmlformats.org/officeDocument/2006/relationships/numbering" Target="numbering.xml" Id="rId4" /><Relationship Type="http://schemas.openxmlformats.org/officeDocument/2006/relationships/footer" Target="footer2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7F693-3A07-423E-AB59-79C860564174}"/>
</file>

<file path=customXml/itemProps2.xml><?xml version="1.0" encoding="utf-8"?>
<ds:datastoreItem xmlns:ds="http://schemas.openxmlformats.org/officeDocument/2006/customXml" ds:itemID="{78F48780-D2D3-499D-B52F-6D7C56DCD847}"/>
</file>

<file path=customXml/itemProps3.xml><?xml version="1.0" encoding="utf-8"?>
<ds:datastoreItem xmlns:ds="http://schemas.openxmlformats.org/officeDocument/2006/customXml" ds:itemID="{A9B02F58-9EB4-4AFF-AD2C-9772E047AE41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>MediaServiceImageTags</vt:lpwstr>
  </property>
  <property fmtid="{D5CDD505-2E9C-101B-9397-08002B2CF9AE}" pid="4" name="Order">
    <vt:lpwstr>1841900</vt:lpwstr>
  </property>
  <property fmtid="{D5CDD505-2E9C-101B-9397-08002B2CF9AE}" pid="5" name="xd_Signature">
    <vt:lpwstr>false</vt:lpwstr>
  </property>
  <property fmtid="{D5CDD505-2E9C-101B-9397-08002B2CF9AE}" pid="6" name="xd_ProgID">
    <vt:lpwstr>xd_ProgID</vt:lpwstr>
  </property>
  <property fmtid="{D5CDD505-2E9C-101B-9397-08002B2CF9AE}" pid="7" name="_SourceUrl">
    <vt:lpwstr>_SourceUrl</vt:lpwstr>
  </property>
  <property fmtid="{D5CDD505-2E9C-101B-9397-08002B2CF9AE}" pid="8" name="_SharedFileIndex">
    <vt:lpwstr>_SharedFileIndex</vt:lpwstr>
  </property>
  <property fmtid="{D5CDD505-2E9C-101B-9397-08002B2CF9AE}" pid="9" name="ComplianceAssetId">
    <vt:lpwstr>ComplianceAssetId</vt:lpwstr>
  </property>
  <property fmtid="{D5CDD505-2E9C-101B-9397-08002B2CF9AE}" pid="10" name="TemplateUrl">
    <vt:lpwstr>TemplateUrl</vt:lpwstr>
  </property>
  <property fmtid="{D5CDD505-2E9C-101B-9397-08002B2CF9AE}" pid="11" name="_ExtendedDescription">
    <vt:lpwstr>_ExtendedDescription</vt:lpwstr>
  </property>
  <property fmtid="{D5CDD505-2E9C-101B-9397-08002B2CF9AE}" pid="12" name="TriggerFlowInfo">
    <vt:lpwstr>TriggerFlowInfo</vt:lpwstr>
  </property>
</Properties>
</file>