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05c40c55bf68435c" /><Relationship Type="http://schemas.openxmlformats.org/package/2006/relationships/metadata/core-properties" Target="package/services/metadata/core-properties/3a24315379b7401bbfdca58cef5c4564.psmdcp" Id="Rf3d99e319c93441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P="006E4462" w:rsidRDefault="00000000" w14:paraId="00000001"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90" w:lineRule="auto"/>
        <w:ind w:left="722" w:right="0" w:hanging="361"/>
        <w:jc w:val="left"/>
        <w:rPr>
          <w:rFonts w:ascii="Arial" w:hAnsi="Arial" w:eastAsia="Arial" w:cs="Arial"/>
          <w:b w:val="0"/>
          <w:bCs w:val="0"/>
          <w:i w:val="0"/>
          <w:iCs w:val="0"/>
          <w:caps w:val="0"/>
          <w:smallCaps w:val="0"/>
          <w:strike w:val="0"/>
          <w:dstrike w:val="0"/>
          <w:color w:val="000000"/>
          <w:sz w:val="24"/>
          <w:szCs w:val="24"/>
          <w:u w:val="none"/>
          <w:shd w:val="clear" w:fill="auto"/>
          <w:vertAlign w:val="baseline"/>
        </w:rPr>
      </w:pPr>
    </w:p>
    <w:p w:rsidR="2ADC915E" w:rsidP="006E4462" w:rsidRDefault="2ADC915E" w14:paraId="5507D9B3" w14:textId="6022BC47">
      <w:pPr>
        <w:pStyle w:val="Normal"/>
        <w:rPr>
          <w:rFonts w:ascii="Arial" w:hAnsi="Arial" w:eastAsia="Arial" w:cs="Arial"/>
          <w:b w:val="1"/>
          <w:bCs w:val="1"/>
          <w:noProof w:val="0"/>
          <w:sz w:val="48"/>
          <w:szCs w:val="48"/>
          <w:lang w:val="en"/>
        </w:rPr>
      </w:pPr>
      <w:r w:rsidRPr="006E4462" w:rsidR="2ADC915E">
        <w:rPr>
          <w:rFonts w:ascii="Arial" w:hAnsi="Arial" w:eastAsia="Arial" w:cs="Arial"/>
          <w:b w:val="1"/>
          <w:bCs w:val="1"/>
          <w:noProof w:val="0"/>
          <w:sz w:val="48"/>
          <w:szCs w:val="48"/>
          <w:lang w:val="en"/>
        </w:rPr>
        <w:t>Student Voice and Participation Policy</w:t>
      </w:r>
    </w:p>
    <w:p w:rsidR="2ADC915E" w:rsidP="006E4462" w:rsidRDefault="2ADC915E" w14:paraId="5B8625AD" w14:textId="68483C50">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Category:</w:t>
      </w:r>
      <w:r w:rsidRPr="006E4462" w:rsidR="2ADC915E">
        <w:rPr>
          <w:rFonts w:ascii="Arial" w:hAnsi="Arial" w:eastAsia="Arial" w:cs="Arial"/>
          <w:noProof w:val="0"/>
          <w:sz w:val="24"/>
          <w:szCs w:val="24"/>
          <w:lang w:val="en"/>
        </w:rPr>
        <w:t xml:space="preserve"> Leadership, Personal Development and Governance</w:t>
      </w:r>
    </w:p>
    <w:p w:rsidR="2ADC915E" w:rsidP="006E4462" w:rsidRDefault="2ADC915E" w14:paraId="37D27C30" w14:textId="112F18E6">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Author and Responsible Manager:</w:t>
      </w:r>
      <w:r w:rsidRPr="006E4462" w:rsidR="2ADC915E">
        <w:rPr>
          <w:rFonts w:ascii="Arial" w:hAnsi="Arial" w:eastAsia="Arial" w:cs="Arial"/>
          <w:noProof w:val="0"/>
          <w:sz w:val="24"/>
          <w:szCs w:val="24"/>
          <w:lang w:val="en"/>
        </w:rPr>
        <w:t xml:space="preserve"> Headteacher</w:t>
      </w:r>
    </w:p>
    <w:p w:rsidR="2ADC915E" w:rsidP="006E4462" w:rsidRDefault="2ADC915E" w14:paraId="79B9DEBB" w14:textId="4789D72E">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Manual ID Number:</w:t>
      </w:r>
      <w:r w:rsidRPr="006E4462" w:rsidR="2ADC915E">
        <w:rPr>
          <w:rFonts w:ascii="Arial" w:hAnsi="Arial" w:eastAsia="Arial" w:cs="Arial"/>
          <w:noProof w:val="0"/>
          <w:sz w:val="24"/>
          <w:szCs w:val="24"/>
          <w:lang w:val="en"/>
        </w:rPr>
        <w:t xml:space="preserve"> BSA072</w:t>
      </w:r>
    </w:p>
    <w:p w:rsidR="2ADC915E" w:rsidP="006E4462" w:rsidRDefault="2ADC915E" w14:paraId="229195A7" w14:textId="061DD72B">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Version No:</w:t>
      </w:r>
      <w:r w:rsidRPr="006E4462" w:rsidR="2ADC915E">
        <w:rPr>
          <w:rFonts w:ascii="Arial" w:hAnsi="Arial" w:eastAsia="Arial" w:cs="Arial"/>
          <w:noProof w:val="0"/>
          <w:sz w:val="24"/>
          <w:szCs w:val="24"/>
          <w:lang w:val="en"/>
        </w:rPr>
        <w:t xml:space="preserve"> 2</w:t>
      </w:r>
    </w:p>
    <w:p w:rsidR="2ADC915E" w:rsidP="006E4462" w:rsidRDefault="2ADC915E" w14:paraId="22012213" w14:textId="259DD34B">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Date Approved:</w:t>
      </w:r>
      <w:r w:rsidRPr="006E4462" w:rsidR="2ADC915E">
        <w:rPr>
          <w:rFonts w:ascii="Arial" w:hAnsi="Arial" w:eastAsia="Arial" w:cs="Arial"/>
          <w:noProof w:val="0"/>
          <w:sz w:val="24"/>
          <w:szCs w:val="24"/>
          <w:lang w:val="en"/>
        </w:rPr>
        <w:t xml:space="preserve"> 30/06/2026</w:t>
      </w:r>
    </w:p>
    <w:p w:rsidR="2ADC915E" w:rsidP="006E4462" w:rsidRDefault="2ADC915E" w14:paraId="6978F616" w14:textId="04971C49">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Next Review Due:</w:t>
      </w:r>
      <w:r w:rsidRPr="006E4462" w:rsidR="2ADC915E">
        <w:rPr>
          <w:rFonts w:ascii="Arial" w:hAnsi="Arial" w:eastAsia="Arial" w:cs="Arial"/>
          <w:noProof w:val="0"/>
          <w:sz w:val="24"/>
          <w:szCs w:val="24"/>
          <w:lang w:val="en"/>
        </w:rPr>
        <w:t xml:space="preserve"> 30/06/2027</w:t>
      </w:r>
    </w:p>
    <w:p w:rsidR="2ADC915E" w:rsidP="006E4462" w:rsidRDefault="2ADC915E" w14:paraId="0A7CA1E3" w14:textId="0A07F162">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Approved By:</w:t>
      </w:r>
      <w:r w:rsidRPr="006E4462" w:rsidR="2ADC915E">
        <w:rPr>
          <w:rFonts w:ascii="Arial" w:hAnsi="Arial" w:eastAsia="Arial" w:cs="Arial"/>
          <w:noProof w:val="0"/>
          <w:sz w:val="24"/>
          <w:szCs w:val="24"/>
          <w:lang w:val="en"/>
        </w:rPr>
        <w:t xml:space="preserve"> Headteacher / Proprietor</w:t>
      </w:r>
    </w:p>
    <w:p w:rsidR="2ADC915E" w:rsidP="006E4462" w:rsidRDefault="2ADC915E" w14:paraId="3F1334BA" w14:textId="0DA4680F">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Applicable to:</w:t>
      </w:r>
      <w:r w:rsidRPr="006E4462" w:rsidR="2ADC915E">
        <w:rPr>
          <w:rFonts w:ascii="Arial" w:hAnsi="Arial" w:eastAsia="Arial" w:cs="Arial"/>
          <w:noProof w:val="0"/>
          <w:sz w:val="24"/>
          <w:szCs w:val="24"/>
          <w:lang w:val="en"/>
        </w:rPr>
        <w:t xml:space="preserve"> Staff and Students</w:t>
      </w:r>
    </w:p>
    <w:p w:rsidR="2ADC915E" w:rsidP="006E4462" w:rsidRDefault="2ADC915E" w14:paraId="28A03CC7" w14:textId="6C46A7AB">
      <w:pPr>
        <w:pStyle w:val="ListParagraph"/>
        <w:numPr>
          <w:ilvl w:val="0"/>
          <w:numId w:val="9"/>
        </w:numPr>
        <w:spacing w:before="240" w:beforeAutospacing="off" w:after="240" w:afterAutospacing="off"/>
        <w:jc w:val="left"/>
        <w:rPr>
          <w:rFonts w:ascii="Arial" w:hAnsi="Arial" w:eastAsia="Arial" w:cs="Arial"/>
          <w:noProof w:val="0"/>
          <w:sz w:val="24"/>
          <w:szCs w:val="24"/>
          <w:lang w:val="en"/>
        </w:rPr>
      </w:pPr>
      <w:r w:rsidRPr="006E4462" w:rsidR="2ADC915E">
        <w:rPr>
          <w:rFonts w:ascii="Arial" w:hAnsi="Arial" w:eastAsia="Arial" w:cs="Arial"/>
          <w:b w:val="1"/>
          <w:bCs w:val="1"/>
          <w:noProof w:val="0"/>
          <w:sz w:val="24"/>
          <w:szCs w:val="24"/>
          <w:lang w:val="en"/>
        </w:rPr>
        <w:t>Publication:</w:t>
      </w:r>
      <w:r w:rsidRPr="006E4462" w:rsidR="2ADC915E">
        <w:rPr>
          <w:rFonts w:ascii="Arial" w:hAnsi="Arial" w:eastAsia="Arial" w:cs="Arial"/>
          <w:noProof w:val="0"/>
          <w:sz w:val="24"/>
          <w:szCs w:val="24"/>
          <w:lang w:val="en"/>
        </w:rPr>
        <w:t xml:space="preserve"> Staff SharePoint and Website</w:t>
      </w:r>
    </w:p>
    <w:p w:rsidR="2ADC915E" w:rsidP="006E4462" w:rsidRDefault="2ADC915E" w14:paraId="7753E98F" w14:textId="3291B264">
      <w:pPr>
        <w:pStyle w:val="Heading1"/>
        <w:spacing w:before="322" w:beforeAutospacing="off" w:after="322" w:afterAutospacing="off"/>
        <w:jc w:val="left"/>
      </w:pPr>
      <w:r w:rsidRPr="006E4462" w:rsidR="2ADC915E">
        <w:rPr>
          <w:rFonts w:ascii="Arial" w:hAnsi="Arial" w:eastAsia="Arial" w:cs="Arial"/>
          <w:b w:val="1"/>
          <w:bCs w:val="1"/>
          <w:noProof w:val="0"/>
          <w:sz w:val="48"/>
          <w:szCs w:val="48"/>
          <w:lang w:val="en"/>
        </w:rPr>
        <w:t>1. Policy Statement</w:t>
      </w:r>
    </w:p>
    <w:p w:rsidR="2ADC915E" w:rsidP="006E4462" w:rsidRDefault="2ADC915E" w14:paraId="1920B46A" w14:textId="6BD6C9D5">
      <w:pPr>
        <w:spacing w:before="240" w:beforeAutospacing="off" w:after="240" w:afterAutospacing="off"/>
        <w:jc w:val="left"/>
      </w:pPr>
      <w:r w:rsidRPr="006E4462" w:rsidR="2ADC915E">
        <w:rPr>
          <w:rFonts w:ascii="Arial" w:hAnsi="Arial" w:eastAsia="Arial" w:cs="Arial"/>
          <w:noProof w:val="0"/>
          <w:sz w:val="24"/>
          <w:szCs w:val="24"/>
          <w:lang w:val="en-US"/>
        </w:rPr>
        <w:t>Blackpool Skills Academy is committed to ensuring that every pupil has a genuine opportunity to influence their education, contribute to Academy life and participate meaningfully in decisions that affect them.</w:t>
      </w:r>
    </w:p>
    <w:p w:rsidR="2ADC915E" w:rsidP="006E4462" w:rsidRDefault="2ADC915E" w14:paraId="00A23A02" w14:textId="3D36A736">
      <w:pPr>
        <w:spacing w:before="240" w:beforeAutospacing="off" w:after="240" w:afterAutospacing="off"/>
        <w:jc w:val="left"/>
      </w:pPr>
      <w:r w:rsidRPr="006E4462" w:rsidR="2ADC915E">
        <w:rPr>
          <w:rFonts w:ascii="Arial" w:hAnsi="Arial" w:eastAsia="Arial" w:cs="Arial"/>
          <w:noProof w:val="0"/>
          <w:sz w:val="24"/>
          <w:szCs w:val="24"/>
          <w:lang w:val="en-US"/>
        </w:rPr>
        <w:t>The Academy believes that listening to pupils is fundamental to delivering an ambitious, inclusive and responsive curriculum. Student voice strengthens teaching and learning, supports safeguarding, improves wellbeing and contributes directly to school improvement.</w:t>
      </w:r>
    </w:p>
    <w:p w:rsidR="2ADC915E" w:rsidP="006E4462" w:rsidRDefault="2ADC915E" w14:paraId="64002C6E" w14:textId="49458385">
      <w:pPr>
        <w:spacing w:before="240" w:beforeAutospacing="off" w:after="240" w:afterAutospacing="off"/>
        <w:jc w:val="left"/>
      </w:pPr>
      <w:r w:rsidRPr="006E4462" w:rsidR="2ADC915E">
        <w:rPr>
          <w:rFonts w:ascii="Arial" w:hAnsi="Arial" w:eastAsia="Arial" w:cs="Arial"/>
          <w:noProof w:val="0"/>
          <w:sz w:val="24"/>
          <w:szCs w:val="24"/>
          <w:lang w:val="en-US"/>
        </w:rPr>
        <w:t>Many pupils joining Blackpool Skills Academy have experienced disrupted educational experiences or have previously felt that their views were not heard. The Academy is committed to rebuilding confidence by creating a culture in which every pupil is respected, listened to and encouraged to contribute positively to the Academy community.</w:t>
      </w:r>
    </w:p>
    <w:p w:rsidR="2ADC915E" w:rsidP="006E4462" w:rsidRDefault="2ADC915E" w14:paraId="54617B92" w14:textId="3EBE76FD">
      <w:pPr>
        <w:spacing w:before="240" w:beforeAutospacing="off" w:after="240" w:afterAutospacing="off"/>
        <w:jc w:val="left"/>
      </w:pPr>
      <w:r w:rsidRPr="006E4462" w:rsidR="2ADC915E">
        <w:rPr>
          <w:rFonts w:ascii="Arial" w:hAnsi="Arial" w:eastAsia="Arial" w:cs="Arial"/>
          <w:noProof w:val="0"/>
          <w:sz w:val="24"/>
          <w:szCs w:val="24"/>
          <w:lang w:val="en-US"/>
        </w:rPr>
        <w:t>Student voice is not viewed as a single activity or an annual survey. It is embedded within everyday relationships, Foundation Learning, Individual Learning Plan (ILP) reviews, curriculum development and the Academy's quality assurance processes.</w:t>
      </w:r>
    </w:p>
    <w:p w:rsidR="2ADC915E" w:rsidP="006E4462" w:rsidRDefault="2ADC915E" w14:paraId="7533F184" w14:textId="045E1F52">
      <w:pPr>
        <w:pStyle w:val="Heading1"/>
        <w:spacing w:before="322" w:beforeAutospacing="off" w:after="322" w:afterAutospacing="off"/>
        <w:jc w:val="left"/>
      </w:pPr>
      <w:r w:rsidRPr="006E4462" w:rsidR="2ADC915E">
        <w:rPr>
          <w:rFonts w:ascii="Arial" w:hAnsi="Arial" w:eastAsia="Arial" w:cs="Arial"/>
          <w:b w:val="1"/>
          <w:bCs w:val="1"/>
          <w:noProof w:val="0"/>
          <w:sz w:val="48"/>
          <w:szCs w:val="48"/>
          <w:lang w:val="en"/>
        </w:rPr>
        <w:t>2. Purpose</w:t>
      </w:r>
    </w:p>
    <w:p w:rsidR="2ADC915E" w:rsidP="006E4462" w:rsidRDefault="2ADC915E" w14:paraId="26337071" w14:textId="57CE77B3">
      <w:pPr>
        <w:spacing w:before="240" w:beforeAutospacing="off" w:after="240" w:afterAutospacing="off"/>
        <w:jc w:val="left"/>
      </w:pPr>
      <w:r w:rsidRPr="006E4462" w:rsidR="2ADC915E">
        <w:rPr>
          <w:rFonts w:ascii="Arial" w:hAnsi="Arial" w:eastAsia="Arial" w:cs="Arial"/>
          <w:noProof w:val="0"/>
          <w:sz w:val="24"/>
          <w:szCs w:val="24"/>
          <w:lang w:val="en"/>
        </w:rPr>
        <w:t>The purpose of this policy is to:</w:t>
      </w:r>
    </w:p>
    <w:p w:rsidR="2ADC915E" w:rsidP="006E4462" w:rsidRDefault="2ADC915E" w14:paraId="341CCA10" w14:textId="6064E0DC">
      <w:pPr>
        <w:spacing w:before="240" w:beforeAutospacing="off" w:after="240" w:afterAutospacing="off"/>
        <w:jc w:val="left"/>
      </w:pPr>
      <w:r w:rsidRPr="006E4462" w:rsidR="2ADC915E">
        <w:rPr>
          <w:rFonts w:ascii="Arial" w:hAnsi="Arial" w:eastAsia="Arial" w:cs="Arial"/>
          <w:noProof w:val="0"/>
          <w:sz w:val="24"/>
          <w:szCs w:val="24"/>
          <w:lang w:val="en"/>
        </w:rPr>
        <w:t>• ensure every pupil has a meaningful voice</w:t>
      </w:r>
    </w:p>
    <w:p w:rsidR="2ADC915E" w:rsidP="006E4462" w:rsidRDefault="2ADC915E" w14:paraId="182F1BDF" w14:textId="5F818378">
      <w:pPr>
        <w:spacing w:before="240" w:beforeAutospacing="off" w:after="240" w:afterAutospacing="off"/>
        <w:jc w:val="left"/>
      </w:pPr>
      <w:r w:rsidRPr="006E4462" w:rsidR="2ADC915E">
        <w:rPr>
          <w:rFonts w:ascii="Arial" w:hAnsi="Arial" w:eastAsia="Arial" w:cs="Arial"/>
          <w:noProof w:val="0"/>
          <w:sz w:val="24"/>
          <w:szCs w:val="24"/>
          <w:lang w:val="en"/>
        </w:rPr>
        <w:t>• strengthen pupil participation in Academy life</w:t>
      </w:r>
    </w:p>
    <w:p w:rsidR="2ADC915E" w:rsidP="006E4462" w:rsidRDefault="2ADC915E" w14:paraId="1BE939A8" w14:textId="7F3D9C4E">
      <w:pPr>
        <w:spacing w:before="240" w:beforeAutospacing="off" w:after="240" w:afterAutospacing="off"/>
        <w:jc w:val="left"/>
      </w:pPr>
      <w:r w:rsidRPr="006E4462" w:rsidR="2ADC915E">
        <w:rPr>
          <w:rFonts w:ascii="Arial" w:hAnsi="Arial" w:eastAsia="Arial" w:cs="Arial"/>
          <w:noProof w:val="0"/>
          <w:sz w:val="24"/>
          <w:szCs w:val="24"/>
          <w:lang w:val="en"/>
        </w:rPr>
        <w:t>• improve teaching and learning</w:t>
      </w:r>
    </w:p>
    <w:p w:rsidR="2ADC915E" w:rsidP="006E4462" w:rsidRDefault="2ADC915E" w14:paraId="0AC3B45F" w14:textId="532F9696">
      <w:pPr>
        <w:spacing w:before="240" w:beforeAutospacing="off" w:after="240" w:afterAutospacing="off"/>
        <w:jc w:val="left"/>
      </w:pPr>
      <w:r w:rsidRPr="006E4462" w:rsidR="2ADC915E">
        <w:rPr>
          <w:rFonts w:ascii="Arial" w:hAnsi="Arial" w:eastAsia="Arial" w:cs="Arial"/>
          <w:noProof w:val="0"/>
          <w:sz w:val="24"/>
          <w:szCs w:val="24"/>
          <w:lang w:val="en"/>
        </w:rPr>
        <w:t>• support safeguarding and wellbeing</w:t>
      </w:r>
    </w:p>
    <w:p w:rsidR="2ADC915E" w:rsidP="006E4462" w:rsidRDefault="2ADC915E" w14:paraId="291F2E1D" w14:textId="0C1966A2">
      <w:pPr>
        <w:spacing w:before="240" w:beforeAutospacing="off" w:after="240" w:afterAutospacing="off"/>
        <w:jc w:val="left"/>
      </w:pPr>
      <w:r w:rsidRPr="006E4462" w:rsidR="2ADC915E">
        <w:rPr>
          <w:rFonts w:ascii="Arial" w:hAnsi="Arial" w:eastAsia="Arial" w:cs="Arial"/>
          <w:noProof w:val="0"/>
          <w:sz w:val="24"/>
          <w:szCs w:val="24"/>
          <w:lang w:val="en"/>
        </w:rPr>
        <w:t>• inform curriculum development</w:t>
      </w:r>
    </w:p>
    <w:p w:rsidR="2ADC915E" w:rsidP="006E4462" w:rsidRDefault="2ADC915E" w14:paraId="537C1A99" w14:textId="33C7D614">
      <w:pPr>
        <w:spacing w:before="240" w:beforeAutospacing="off" w:after="240" w:afterAutospacing="off"/>
        <w:jc w:val="left"/>
      </w:pPr>
      <w:r w:rsidRPr="006E4462" w:rsidR="2ADC915E">
        <w:rPr>
          <w:rFonts w:ascii="Arial" w:hAnsi="Arial" w:eastAsia="Arial" w:cs="Arial"/>
          <w:noProof w:val="0"/>
          <w:sz w:val="24"/>
          <w:szCs w:val="24"/>
          <w:lang w:val="en"/>
        </w:rPr>
        <w:t>• promote leadership and responsibility</w:t>
      </w:r>
    </w:p>
    <w:p w:rsidR="2ADC915E" w:rsidP="006E4462" w:rsidRDefault="2ADC915E" w14:paraId="5216FDE6" w14:textId="4584E7B4">
      <w:pPr>
        <w:spacing w:before="240" w:beforeAutospacing="off" w:after="240" w:afterAutospacing="off"/>
        <w:jc w:val="left"/>
      </w:pPr>
      <w:r w:rsidRPr="006E4462" w:rsidR="2ADC915E">
        <w:rPr>
          <w:rFonts w:ascii="Arial" w:hAnsi="Arial" w:eastAsia="Arial" w:cs="Arial"/>
          <w:noProof w:val="0"/>
          <w:sz w:val="24"/>
          <w:szCs w:val="24"/>
          <w:lang w:val="en"/>
        </w:rPr>
        <w:t>• strengthen positive relationships</w:t>
      </w:r>
    </w:p>
    <w:p w:rsidR="2ADC915E" w:rsidP="006E4462" w:rsidRDefault="2ADC915E" w14:paraId="4C2036F5" w14:textId="350836BD">
      <w:pPr>
        <w:spacing w:before="240" w:beforeAutospacing="off" w:after="240" w:afterAutospacing="off"/>
        <w:jc w:val="left"/>
      </w:pPr>
      <w:r w:rsidRPr="006E4462" w:rsidR="2ADC915E">
        <w:rPr>
          <w:rFonts w:ascii="Arial" w:hAnsi="Arial" w:eastAsia="Arial" w:cs="Arial"/>
          <w:noProof w:val="0"/>
          <w:sz w:val="24"/>
          <w:szCs w:val="24"/>
          <w:lang w:val="en"/>
        </w:rPr>
        <w:t>• contribute to school improvement</w:t>
      </w:r>
    </w:p>
    <w:p w:rsidR="2ADC915E" w:rsidP="006E4462" w:rsidRDefault="2ADC915E" w14:paraId="2F086968" w14:textId="4DD8533B">
      <w:pPr>
        <w:spacing w:before="240" w:beforeAutospacing="off" w:after="240" w:afterAutospacing="off"/>
        <w:jc w:val="left"/>
      </w:pPr>
      <w:r w:rsidRPr="006E4462" w:rsidR="2ADC915E">
        <w:rPr>
          <w:rFonts w:ascii="Arial" w:hAnsi="Arial" w:eastAsia="Arial" w:cs="Arial"/>
          <w:noProof w:val="0"/>
          <w:sz w:val="24"/>
          <w:szCs w:val="24"/>
          <w:lang w:val="en"/>
        </w:rPr>
        <w:t>• prepare pupils for active citizenship and adult life.</w:t>
      </w:r>
    </w:p>
    <w:p w:rsidR="2ADC915E" w:rsidP="006E4462" w:rsidRDefault="2ADC915E" w14:paraId="35195630" w14:textId="5AD6FFE1">
      <w:pPr>
        <w:pStyle w:val="Heading1"/>
        <w:spacing w:before="322" w:beforeAutospacing="off" w:after="322" w:afterAutospacing="off"/>
        <w:jc w:val="left"/>
      </w:pPr>
      <w:r w:rsidRPr="006E4462" w:rsidR="2ADC915E">
        <w:rPr>
          <w:rFonts w:ascii="Arial" w:hAnsi="Arial" w:eastAsia="Arial" w:cs="Arial"/>
          <w:b w:val="1"/>
          <w:bCs w:val="1"/>
          <w:noProof w:val="0"/>
          <w:sz w:val="48"/>
          <w:szCs w:val="48"/>
          <w:lang w:val="en"/>
        </w:rPr>
        <w:t>3. Principles</w:t>
      </w:r>
    </w:p>
    <w:p w:rsidR="2ADC915E" w:rsidP="006E4462" w:rsidRDefault="2ADC915E" w14:paraId="2B832B8C" w14:textId="07D3BAC5">
      <w:pPr>
        <w:spacing w:before="240" w:beforeAutospacing="off" w:after="240" w:afterAutospacing="off"/>
        <w:jc w:val="left"/>
      </w:pPr>
      <w:r w:rsidRPr="006E4462" w:rsidR="2ADC915E">
        <w:rPr>
          <w:rFonts w:ascii="Arial" w:hAnsi="Arial" w:eastAsia="Arial" w:cs="Arial"/>
          <w:noProof w:val="0"/>
          <w:sz w:val="24"/>
          <w:szCs w:val="24"/>
          <w:lang w:val="en"/>
        </w:rPr>
        <w:t>Blackpool Skills Academy believes that:</w:t>
      </w:r>
    </w:p>
    <w:p w:rsidR="2ADC915E" w:rsidP="006E4462" w:rsidRDefault="2ADC915E" w14:paraId="1F5B94C0" w14:textId="06D25F87">
      <w:pPr>
        <w:spacing w:before="240" w:beforeAutospacing="off" w:after="240" w:afterAutospacing="off"/>
        <w:jc w:val="left"/>
      </w:pPr>
      <w:r w:rsidRPr="006E4462" w:rsidR="2ADC915E">
        <w:rPr>
          <w:rFonts w:ascii="Arial" w:hAnsi="Arial" w:eastAsia="Arial" w:cs="Arial"/>
          <w:noProof w:val="0"/>
          <w:sz w:val="24"/>
          <w:szCs w:val="24"/>
          <w:lang w:val="en"/>
        </w:rPr>
        <w:t>• every pupil has the right to be heard</w:t>
      </w:r>
    </w:p>
    <w:p w:rsidR="2ADC915E" w:rsidP="006E4462" w:rsidRDefault="2ADC915E" w14:paraId="6649901E" w14:textId="693D2B6D">
      <w:pPr>
        <w:spacing w:before="240" w:beforeAutospacing="off" w:after="240" w:afterAutospacing="off"/>
        <w:jc w:val="left"/>
      </w:pPr>
      <w:r w:rsidRPr="006E4462" w:rsidR="2ADC915E">
        <w:rPr>
          <w:rFonts w:ascii="Arial" w:hAnsi="Arial" w:eastAsia="Arial" w:cs="Arial"/>
          <w:noProof w:val="0"/>
          <w:sz w:val="24"/>
          <w:szCs w:val="24"/>
          <w:lang w:val="en"/>
        </w:rPr>
        <w:t>• every pupil has something valuable to contribute</w:t>
      </w:r>
    </w:p>
    <w:p w:rsidR="2ADC915E" w:rsidP="006E4462" w:rsidRDefault="2ADC915E" w14:paraId="2A4A32D7" w14:textId="611AF2A7">
      <w:pPr>
        <w:spacing w:before="240" w:beforeAutospacing="off" w:after="240" w:afterAutospacing="off"/>
        <w:jc w:val="left"/>
      </w:pPr>
      <w:r w:rsidRPr="006E4462" w:rsidR="2ADC915E">
        <w:rPr>
          <w:rFonts w:ascii="Arial" w:hAnsi="Arial" w:eastAsia="Arial" w:cs="Arial"/>
          <w:noProof w:val="0"/>
          <w:sz w:val="24"/>
          <w:szCs w:val="24"/>
          <w:lang w:val="en"/>
        </w:rPr>
        <w:t>• student voice should influence decision making</w:t>
      </w:r>
    </w:p>
    <w:p w:rsidR="2ADC915E" w:rsidP="006E4462" w:rsidRDefault="2ADC915E" w14:paraId="120D6BFB" w14:textId="2D47FAF8">
      <w:pPr>
        <w:spacing w:before="240" w:beforeAutospacing="off" w:after="240" w:afterAutospacing="off"/>
        <w:jc w:val="left"/>
      </w:pPr>
      <w:r w:rsidRPr="006E4462" w:rsidR="2ADC915E">
        <w:rPr>
          <w:rFonts w:ascii="Arial" w:hAnsi="Arial" w:eastAsia="Arial" w:cs="Arial"/>
          <w:noProof w:val="0"/>
          <w:sz w:val="24"/>
          <w:szCs w:val="24"/>
          <w:lang w:val="en"/>
        </w:rPr>
        <w:t>• participation should be inclusive and accessible</w:t>
      </w:r>
    </w:p>
    <w:p w:rsidR="2ADC915E" w:rsidP="006E4462" w:rsidRDefault="2ADC915E" w14:paraId="7939F9A5" w14:textId="1A7FA6E5">
      <w:pPr>
        <w:spacing w:before="240" w:beforeAutospacing="off" w:after="240" w:afterAutospacing="off"/>
        <w:jc w:val="left"/>
      </w:pPr>
      <w:r w:rsidRPr="006E4462" w:rsidR="2ADC915E">
        <w:rPr>
          <w:rFonts w:ascii="Arial" w:hAnsi="Arial" w:eastAsia="Arial" w:cs="Arial"/>
          <w:noProof w:val="0"/>
          <w:sz w:val="24"/>
          <w:szCs w:val="24"/>
          <w:lang w:val="en"/>
        </w:rPr>
        <w:t>• pupils should receive feedback about how their views have been used</w:t>
      </w:r>
    </w:p>
    <w:p w:rsidR="2ADC915E" w:rsidP="006E4462" w:rsidRDefault="2ADC915E" w14:paraId="61B4430B" w14:textId="14AE4677">
      <w:pPr>
        <w:spacing w:before="240" w:beforeAutospacing="off" w:after="240" w:afterAutospacing="off"/>
        <w:jc w:val="left"/>
      </w:pPr>
      <w:r w:rsidRPr="006E4462" w:rsidR="2ADC915E">
        <w:rPr>
          <w:rFonts w:ascii="Arial" w:hAnsi="Arial" w:eastAsia="Arial" w:cs="Arial"/>
          <w:noProof w:val="0"/>
          <w:sz w:val="24"/>
          <w:szCs w:val="24"/>
          <w:lang w:val="en"/>
        </w:rPr>
        <w:t>• respectful discussion strengthens the Academy community</w:t>
      </w:r>
    </w:p>
    <w:p w:rsidR="2ADC915E" w:rsidP="006E4462" w:rsidRDefault="2ADC915E" w14:paraId="13352324" w14:textId="57D392EA">
      <w:pPr>
        <w:spacing w:before="240" w:beforeAutospacing="off" w:after="240" w:afterAutospacing="off"/>
        <w:jc w:val="left"/>
      </w:pPr>
      <w:r w:rsidRPr="006E4462" w:rsidR="2ADC915E">
        <w:rPr>
          <w:rFonts w:ascii="Arial" w:hAnsi="Arial" w:eastAsia="Arial" w:cs="Arial"/>
          <w:noProof w:val="0"/>
          <w:sz w:val="24"/>
          <w:szCs w:val="24"/>
          <w:lang w:val="en"/>
        </w:rPr>
        <w:t>• student voice contributes to continual improvement.</w:t>
      </w:r>
    </w:p>
    <w:p w:rsidR="2ADC915E" w:rsidP="006E4462" w:rsidRDefault="2ADC915E" w14:paraId="36D2568E" w14:textId="06D89CD4">
      <w:pPr>
        <w:spacing w:before="240" w:beforeAutospacing="off" w:after="240" w:afterAutospacing="off"/>
        <w:jc w:val="left"/>
      </w:pPr>
      <w:r w:rsidRPr="006E4462" w:rsidR="2ADC915E">
        <w:rPr>
          <w:rFonts w:ascii="Arial" w:hAnsi="Arial" w:eastAsia="Arial" w:cs="Arial"/>
          <w:noProof w:val="0"/>
          <w:sz w:val="24"/>
          <w:szCs w:val="24"/>
          <w:lang w:val="en"/>
        </w:rPr>
        <w:t>The Academy actively encourages pupils to become partners in their own learning and in the continued development of Blackpool Skills Academy.</w:t>
      </w:r>
    </w:p>
    <w:p w:rsidR="2ADC915E" w:rsidP="006E4462" w:rsidRDefault="2ADC915E" w14:paraId="431CD655" w14:textId="47B15A41">
      <w:pPr>
        <w:pStyle w:val="Heading1"/>
        <w:spacing w:before="322" w:beforeAutospacing="off" w:after="322" w:afterAutospacing="off"/>
        <w:jc w:val="left"/>
      </w:pPr>
      <w:r w:rsidRPr="006E4462" w:rsidR="2ADC915E">
        <w:rPr>
          <w:rFonts w:ascii="Arial" w:hAnsi="Arial" w:eastAsia="Arial" w:cs="Arial"/>
          <w:b w:val="1"/>
          <w:bCs w:val="1"/>
          <w:noProof w:val="0"/>
          <w:sz w:val="48"/>
          <w:szCs w:val="48"/>
          <w:lang w:val="en"/>
        </w:rPr>
        <w:t>4. Student Voice at Blackpool Skills Academy</w:t>
      </w:r>
    </w:p>
    <w:p w:rsidR="2ADC915E" w:rsidP="006E4462" w:rsidRDefault="2ADC915E" w14:paraId="3BE2D052" w14:textId="5DBE252C">
      <w:pPr>
        <w:spacing w:before="240" w:beforeAutospacing="off" w:after="240" w:afterAutospacing="off"/>
        <w:jc w:val="left"/>
      </w:pPr>
      <w:r w:rsidRPr="006E4462" w:rsidR="2ADC915E">
        <w:rPr>
          <w:rFonts w:ascii="Arial" w:hAnsi="Arial" w:eastAsia="Arial" w:cs="Arial"/>
          <w:noProof w:val="0"/>
          <w:sz w:val="24"/>
          <w:szCs w:val="24"/>
          <w:lang w:val="en"/>
        </w:rPr>
        <w:t>Student voice is embedded throughout Academy life rather than being limited to formal meetings.</w:t>
      </w:r>
    </w:p>
    <w:p w:rsidR="2ADC915E" w:rsidP="006E4462" w:rsidRDefault="2ADC915E" w14:paraId="2019850D" w14:textId="49913803">
      <w:pPr>
        <w:spacing w:before="240" w:beforeAutospacing="off" w:after="240" w:afterAutospacing="off"/>
        <w:jc w:val="left"/>
      </w:pPr>
      <w:r w:rsidRPr="006E4462" w:rsidR="2ADC915E">
        <w:rPr>
          <w:rFonts w:ascii="Arial" w:hAnsi="Arial" w:eastAsia="Arial" w:cs="Arial"/>
          <w:noProof w:val="0"/>
          <w:sz w:val="24"/>
          <w:szCs w:val="24"/>
          <w:lang w:val="en"/>
        </w:rPr>
        <w:t>Pupils contribute through:</w:t>
      </w:r>
    </w:p>
    <w:p w:rsidR="2ADC915E" w:rsidP="006E4462" w:rsidRDefault="2ADC915E" w14:paraId="52153D73" w14:textId="67507280">
      <w:pPr>
        <w:spacing w:before="240" w:beforeAutospacing="off" w:after="240" w:afterAutospacing="off"/>
        <w:jc w:val="left"/>
      </w:pPr>
      <w:r w:rsidRPr="006E4462" w:rsidR="2ADC915E">
        <w:rPr>
          <w:rFonts w:ascii="Arial" w:hAnsi="Arial" w:eastAsia="Arial" w:cs="Arial"/>
          <w:noProof w:val="0"/>
          <w:sz w:val="24"/>
          <w:szCs w:val="24"/>
          <w:lang w:val="en"/>
        </w:rPr>
        <w:t>• daily conversations with staff</w:t>
      </w:r>
    </w:p>
    <w:p w:rsidR="2ADC915E" w:rsidP="006E4462" w:rsidRDefault="2ADC915E" w14:paraId="6AF7F52A" w14:textId="7CE1981A">
      <w:pPr>
        <w:spacing w:before="240" w:beforeAutospacing="off" w:after="240" w:afterAutospacing="off"/>
        <w:jc w:val="left"/>
      </w:pPr>
      <w:r w:rsidRPr="006E4462" w:rsidR="2ADC915E">
        <w:rPr>
          <w:rFonts w:ascii="Arial" w:hAnsi="Arial" w:eastAsia="Arial" w:cs="Arial"/>
          <w:noProof w:val="0"/>
          <w:sz w:val="24"/>
          <w:szCs w:val="24"/>
          <w:lang w:val="en"/>
        </w:rPr>
        <w:t>• tutor sessions</w:t>
      </w:r>
    </w:p>
    <w:p w:rsidR="2ADC915E" w:rsidP="006E4462" w:rsidRDefault="2ADC915E" w14:paraId="6F634179" w14:textId="69C4D770">
      <w:pPr>
        <w:spacing w:before="240" w:beforeAutospacing="off" w:after="240" w:afterAutospacing="off"/>
        <w:jc w:val="left"/>
      </w:pPr>
      <w:r w:rsidRPr="006E4462" w:rsidR="2ADC915E">
        <w:rPr>
          <w:rFonts w:ascii="Arial" w:hAnsi="Arial" w:eastAsia="Arial" w:cs="Arial"/>
          <w:noProof w:val="0"/>
          <w:sz w:val="24"/>
          <w:szCs w:val="24"/>
          <w:lang w:val="en"/>
        </w:rPr>
        <w:t>• Foundation Learning reviews</w:t>
      </w:r>
    </w:p>
    <w:p w:rsidR="2ADC915E" w:rsidP="006E4462" w:rsidRDefault="2ADC915E" w14:paraId="5F36FD1F" w14:textId="7CA8E3E5">
      <w:pPr>
        <w:spacing w:before="240" w:beforeAutospacing="off" w:after="240" w:afterAutospacing="off"/>
        <w:jc w:val="left"/>
      </w:pPr>
      <w:r w:rsidRPr="006E4462" w:rsidR="2ADC915E">
        <w:rPr>
          <w:rFonts w:ascii="Arial" w:hAnsi="Arial" w:eastAsia="Arial" w:cs="Arial"/>
          <w:noProof w:val="0"/>
          <w:sz w:val="24"/>
          <w:szCs w:val="24"/>
          <w:lang w:val="en"/>
        </w:rPr>
        <w:t>• Individual Learning Plan (ILP) meetings</w:t>
      </w:r>
    </w:p>
    <w:p w:rsidR="2ADC915E" w:rsidP="006E4462" w:rsidRDefault="2ADC915E" w14:paraId="526342B4" w14:textId="11D5160E">
      <w:pPr>
        <w:spacing w:before="240" w:beforeAutospacing="off" w:after="240" w:afterAutospacing="off"/>
        <w:jc w:val="left"/>
      </w:pPr>
      <w:r w:rsidRPr="006E4462" w:rsidR="2ADC915E">
        <w:rPr>
          <w:rFonts w:ascii="Arial" w:hAnsi="Arial" w:eastAsia="Arial" w:cs="Arial"/>
          <w:noProof w:val="0"/>
          <w:sz w:val="24"/>
          <w:szCs w:val="24"/>
          <w:lang w:val="en"/>
        </w:rPr>
        <w:t>• classroom discussion</w:t>
      </w:r>
    </w:p>
    <w:p w:rsidR="2ADC915E" w:rsidP="006E4462" w:rsidRDefault="2ADC915E" w14:paraId="0CF21C27" w14:textId="219F0952">
      <w:pPr>
        <w:spacing w:before="240" w:beforeAutospacing="off" w:after="240" w:afterAutospacing="off"/>
        <w:jc w:val="left"/>
      </w:pPr>
      <w:r w:rsidRPr="006E4462" w:rsidR="2ADC915E">
        <w:rPr>
          <w:rFonts w:ascii="Arial" w:hAnsi="Arial" w:eastAsia="Arial" w:cs="Arial"/>
          <w:noProof w:val="0"/>
          <w:sz w:val="24"/>
          <w:szCs w:val="24"/>
          <w:lang w:val="en"/>
        </w:rPr>
        <w:t>• restorative conversations</w:t>
      </w:r>
    </w:p>
    <w:p w:rsidR="2ADC915E" w:rsidP="006E4462" w:rsidRDefault="2ADC915E" w14:paraId="3E5C34C4" w14:textId="04525474">
      <w:pPr>
        <w:spacing w:before="240" w:beforeAutospacing="off" w:after="240" w:afterAutospacing="off"/>
        <w:jc w:val="left"/>
      </w:pPr>
      <w:r w:rsidRPr="006E4462" w:rsidR="2ADC915E">
        <w:rPr>
          <w:rFonts w:ascii="Arial" w:hAnsi="Arial" w:eastAsia="Arial" w:cs="Arial"/>
          <w:noProof w:val="0"/>
          <w:sz w:val="24"/>
          <w:szCs w:val="24"/>
          <w:lang w:val="en"/>
        </w:rPr>
        <w:t>• curriculum feedback</w:t>
      </w:r>
    </w:p>
    <w:p w:rsidR="2ADC915E" w:rsidP="006E4462" w:rsidRDefault="2ADC915E" w14:paraId="4A34D68C" w14:textId="7927397B">
      <w:pPr>
        <w:spacing w:before="240" w:beforeAutospacing="off" w:after="240" w:afterAutospacing="off"/>
        <w:jc w:val="left"/>
      </w:pPr>
      <w:r w:rsidRPr="006E4462" w:rsidR="2ADC915E">
        <w:rPr>
          <w:rFonts w:ascii="Arial" w:hAnsi="Arial" w:eastAsia="Arial" w:cs="Arial"/>
          <w:noProof w:val="0"/>
          <w:sz w:val="24"/>
          <w:szCs w:val="24"/>
          <w:lang w:val="en"/>
        </w:rPr>
        <w:t>• vocational reviews</w:t>
      </w:r>
    </w:p>
    <w:p w:rsidR="2ADC915E" w:rsidP="006E4462" w:rsidRDefault="2ADC915E" w14:paraId="7834890C" w14:textId="584399A8">
      <w:pPr>
        <w:spacing w:before="240" w:beforeAutospacing="off" w:after="240" w:afterAutospacing="off"/>
        <w:jc w:val="left"/>
      </w:pPr>
      <w:r w:rsidRPr="006E4462" w:rsidR="2ADC915E">
        <w:rPr>
          <w:rFonts w:ascii="Arial" w:hAnsi="Arial" w:eastAsia="Arial" w:cs="Arial"/>
          <w:noProof w:val="0"/>
          <w:sz w:val="24"/>
          <w:szCs w:val="24"/>
          <w:lang w:val="en"/>
        </w:rPr>
        <w:t>• enrichment activities</w:t>
      </w:r>
    </w:p>
    <w:p w:rsidR="2ADC915E" w:rsidP="006E4462" w:rsidRDefault="2ADC915E" w14:paraId="77BBE1E6" w14:textId="11A7FC9A">
      <w:pPr>
        <w:spacing w:before="240" w:beforeAutospacing="off" w:after="240" w:afterAutospacing="off"/>
        <w:jc w:val="left"/>
      </w:pPr>
      <w:r w:rsidRPr="006E4462" w:rsidR="2ADC915E">
        <w:rPr>
          <w:rFonts w:ascii="Arial" w:hAnsi="Arial" w:eastAsia="Arial" w:cs="Arial"/>
          <w:noProof w:val="0"/>
          <w:sz w:val="24"/>
          <w:szCs w:val="24"/>
          <w:lang w:val="en"/>
        </w:rPr>
        <w:t>• wellbeing discussions</w:t>
      </w:r>
    </w:p>
    <w:p w:rsidR="2ADC915E" w:rsidP="006E4462" w:rsidRDefault="2ADC915E" w14:paraId="4C0531FE" w14:textId="0A0CCCD3">
      <w:pPr>
        <w:spacing w:before="240" w:beforeAutospacing="off" w:after="240" w:afterAutospacing="off"/>
        <w:jc w:val="left"/>
      </w:pPr>
      <w:r w:rsidRPr="006E4462" w:rsidR="2ADC915E">
        <w:rPr>
          <w:rFonts w:ascii="Arial" w:hAnsi="Arial" w:eastAsia="Arial" w:cs="Arial"/>
          <w:noProof w:val="0"/>
          <w:sz w:val="24"/>
          <w:szCs w:val="24"/>
          <w:lang w:val="en"/>
        </w:rPr>
        <w:t>• safeguarding conversations</w:t>
      </w:r>
    </w:p>
    <w:p w:rsidR="2ADC915E" w:rsidP="006E4462" w:rsidRDefault="2ADC915E" w14:paraId="06C679CE" w14:textId="2E780A9E">
      <w:pPr>
        <w:spacing w:before="240" w:beforeAutospacing="off" w:after="240" w:afterAutospacing="off"/>
        <w:jc w:val="left"/>
      </w:pPr>
      <w:r w:rsidRPr="006E4462" w:rsidR="2ADC915E">
        <w:rPr>
          <w:rFonts w:ascii="Arial" w:hAnsi="Arial" w:eastAsia="Arial" w:cs="Arial"/>
          <w:noProof w:val="0"/>
          <w:sz w:val="24"/>
          <w:szCs w:val="24"/>
          <w:lang w:val="en"/>
        </w:rPr>
        <w:t>• careers guidance</w:t>
      </w:r>
    </w:p>
    <w:p w:rsidR="2ADC915E" w:rsidP="006E4462" w:rsidRDefault="2ADC915E" w14:paraId="54D51FE9" w14:textId="3E25E0AA">
      <w:pPr>
        <w:spacing w:before="240" w:beforeAutospacing="off" w:after="240" w:afterAutospacing="off"/>
        <w:jc w:val="left"/>
      </w:pPr>
      <w:r w:rsidRPr="006E4462" w:rsidR="2ADC915E">
        <w:rPr>
          <w:rFonts w:ascii="Arial" w:hAnsi="Arial" w:eastAsia="Arial" w:cs="Arial"/>
          <w:noProof w:val="0"/>
          <w:sz w:val="24"/>
          <w:szCs w:val="24"/>
          <w:lang w:val="en"/>
        </w:rPr>
        <w:t>• surveys</w:t>
      </w:r>
    </w:p>
    <w:p w:rsidR="2ADC915E" w:rsidP="006E4462" w:rsidRDefault="2ADC915E" w14:paraId="321E204D" w14:textId="15BFC43C">
      <w:pPr>
        <w:spacing w:before="240" w:beforeAutospacing="off" w:after="240" w:afterAutospacing="off"/>
        <w:jc w:val="left"/>
      </w:pPr>
      <w:r w:rsidRPr="006E4462" w:rsidR="2ADC915E">
        <w:rPr>
          <w:rFonts w:ascii="Arial" w:hAnsi="Arial" w:eastAsia="Arial" w:cs="Arial"/>
          <w:noProof w:val="0"/>
          <w:sz w:val="24"/>
          <w:szCs w:val="24"/>
          <w:lang w:val="en"/>
        </w:rPr>
        <w:t>• focus groups</w:t>
      </w:r>
    </w:p>
    <w:p w:rsidR="2ADC915E" w:rsidP="006E4462" w:rsidRDefault="2ADC915E" w14:paraId="517AF086" w14:textId="07B72EEA">
      <w:pPr>
        <w:spacing w:before="240" w:beforeAutospacing="off" w:after="240" w:afterAutospacing="off"/>
        <w:jc w:val="left"/>
      </w:pPr>
      <w:r w:rsidRPr="006E4462" w:rsidR="2ADC915E">
        <w:rPr>
          <w:rFonts w:ascii="Arial" w:hAnsi="Arial" w:eastAsia="Arial" w:cs="Arial"/>
          <w:noProof w:val="0"/>
          <w:sz w:val="24"/>
          <w:szCs w:val="24"/>
          <w:lang w:val="en"/>
        </w:rPr>
        <w:t>• Student Council meetings</w:t>
      </w:r>
    </w:p>
    <w:p w:rsidR="2ADC915E" w:rsidP="006E4462" w:rsidRDefault="2ADC915E" w14:paraId="4EA6CBF5" w14:textId="1A41D625">
      <w:pPr>
        <w:spacing w:before="240" w:beforeAutospacing="off" w:after="240" w:afterAutospacing="off"/>
        <w:jc w:val="left"/>
      </w:pPr>
      <w:r w:rsidRPr="006E4462" w:rsidR="2ADC915E">
        <w:rPr>
          <w:rFonts w:ascii="Arial" w:hAnsi="Arial" w:eastAsia="Arial" w:cs="Arial"/>
          <w:noProof w:val="0"/>
          <w:sz w:val="24"/>
          <w:szCs w:val="24"/>
          <w:lang w:val="en"/>
        </w:rPr>
        <w:t>• anonymous feedback opportunities.</w:t>
      </w:r>
    </w:p>
    <w:p w:rsidR="2ADC915E" w:rsidP="006E4462" w:rsidRDefault="2ADC915E" w14:paraId="3BD70B0A" w14:textId="5A9D5063">
      <w:pPr>
        <w:spacing w:before="240" w:beforeAutospacing="off" w:after="240" w:afterAutospacing="off"/>
        <w:jc w:val="left"/>
      </w:pPr>
      <w:r w:rsidRPr="006E4462" w:rsidR="2ADC915E">
        <w:rPr>
          <w:rFonts w:ascii="Arial" w:hAnsi="Arial" w:eastAsia="Arial" w:cs="Arial"/>
          <w:noProof w:val="0"/>
          <w:sz w:val="24"/>
          <w:szCs w:val="24"/>
          <w:lang w:val="en-US"/>
        </w:rPr>
        <w:t>This continuous approach enables staff to understand pupils' experiences and respond quickly to emerging issues.</w:t>
      </w:r>
    </w:p>
    <w:p w:rsidR="2ADC915E" w:rsidP="006E4462" w:rsidRDefault="2ADC915E" w14:paraId="4495B975" w14:textId="72C2E49C">
      <w:pPr>
        <w:pStyle w:val="Heading1"/>
        <w:spacing w:before="322" w:beforeAutospacing="off" w:after="322" w:afterAutospacing="off"/>
        <w:jc w:val="left"/>
      </w:pPr>
      <w:r w:rsidRPr="006E4462" w:rsidR="2ADC915E">
        <w:rPr>
          <w:rFonts w:ascii="Arial" w:hAnsi="Arial" w:eastAsia="Arial" w:cs="Arial"/>
          <w:b w:val="1"/>
          <w:bCs w:val="1"/>
          <w:noProof w:val="0"/>
          <w:sz w:val="48"/>
          <w:szCs w:val="48"/>
          <w:lang w:val="en"/>
        </w:rPr>
        <w:t>5. Foundation Learning and Individual Learning Plans</w:t>
      </w:r>
    </w:p>
    <w:p w:rsidR="2ADC915E" w:rsidP="006E4462" w:rsidRDefault="2ADC915E" w14:paraId="1E9222EA" w14:textId="5B4BB626">
      <w:pPr>
        <w:spacing w:before="240" w:beforeAutospacing="off" w:after="240" w:afterAutospacing="off"/>
        <w:jc w:val="left"/>
      </w:pPr>
      <w:r w:rsidRPr="006E4462" w:rsidR="2ADC915E">
        <w:rPr>
          <w:rFonts w:ascii="Arial" w:hAnsi="Arial" w:eastAsia="Arial" w:cs="Arial"/>
          <w:noProof w:val="0"/>
          <w:sz w:val="24"/>
          <w:szCs w:val="24"/>
          <w:lang w:val="en-US"/>
        </w:rPr>
        <w:t>Every pupil participates in regular Individual Learning Plan (ILP) reviews as part of the Academy's six-week assessment cycle.</w:t>
      </w:r>
    </w:p>
    <w:p w:rsidR="2ADC915E" w:rsidP="006E4462" w:rsidRDefault="2ADC915E" w14:paraId="5A7E38F2" w14:textId="260C0716">
      <w:pPr>
        <w:spacing w:before="240" w:beforeAutospacing="off" w:after="240" w:afterAutospacing="off"/>
        <w:jc w:val="left"/>
      </w:pPr>
      <w:r w:rsidRPr="006E4462" w:rsidR="2ADC915E">
        <w:rPr>
          <w:rFonts w:ascii="Arial" w:hAnsi="Arial" w:eastAsia="Arial" w:cs="Arial"/>
          <w:noProof w:val="0"/>
          <w:sz w:val="24"/>
          <w:szCs w:val="24"/>
          <w:lang w:val="en-US"/>
        </w:rPr>
        <w:t>These reviews provide structured opportunities for pupils to discuss:</w:t>
      </w:r>
    </w:p>
    <w:p w:rsidR="2ADC915E" w:rsidP="006E4462" w:rsidRDefault="2ADC915E" w14:paraId="5BA0C690" w14:textId="1CD138F0">
      <w:pPr>
        <w:spacing w:before="240" w:beforeAutospacing="off" w:after="240" w:afterAutospacing="off"/>
        <w:jc w:val="left"/>
      </w:pPr>
      <w:r w:rsidRPr="006E4462" w:rsidR="2ADC915E">
        <w:rPr>
          <w:rFonts w:ascii="Arial" w:hAnsi="Arial" w:eastAsia="Arial" w:cs="Arial"/>
          <w:noProof w:val="0"/>
          <w:sz w:val="24"/>
          <w:szCs w:val="24"/>
          <w:lang w:val="en"/>
        </w:rPr>
        <w:t>• academic progress</w:t>
      </w:r>
    </w:p>
    <w:p w:rsidR="2ADC915E" w:rsidP="006E4462" w:rsidRDefault="2ADC915E" w14:paraId="6DD2715A" w14:textId="696CCAB3">
      <w:pPr>
        <w:spacing w:before="240" w:beforeAutospacing="off" w:after="240" w:afterAutospacing="off"/>
        <w:jc w:val="left"/>
      </w:pPr>
      <w:r w:rsidRPr="006E4462" w:rsidR="2ADC915E">
        <w:rPr>
          <w:rFonts w:ascii="Arial" w:hAnsi="Arial" w:eastAsia="Arial" w:cs="Arial"/>
          <w:noProof w:val="0"/>
          <w:sz w:val="24"/>
          <w:szCs w:val="24"/>
          <w:lang w:val="en"/>
        </w:rPr>
        <w:t>• attendance</w:t>
      </w:r>
    </w:p>
    <w:p w:rsidR="2ADC915E" w:rsidP="006E4462" w:rsidRDefault="2ADC915E" w14:paraId="3F7CB83D" w14:textId="0F0C16E7">
      <w:pPr>
        <w:spacing w:before="240" w:beforeAutospacing="off" w:after="240" w:afterAutospacing="off"/>
        <w:jc w:val="left"/>
      </w:pPr>
      <w:r w:rsidRPr="006E4462" w:rsidR="2ADC915E">
        <w:rPr>
          <w:rFonts w:ascii="Arial" w:hAnsi="Arial" w:eastAsia="Arial" w:cs="Arial"/>
          <w:noProof w:val="0"/>
          <w:sz w:val="24"/>
          <w:szCs w:val="24"/>
          <w:lang w:val="en-US"/>
        </w:rPr>
        <w:t>• behaviour</w:t>
      </w:r>
    </w:p>
    <w:p w:rsidR="2ADC915E" w:rsidP="006E4462" w:rsidRDefault="2ADC915E" w14:paraId="10FD0687" w14:textId="3FD0D76A">
      <w:pPr>
        <w:spacing w:before="240" w:beforeAutospacing="off" w:after="240" w:afterAutospacing="off"/>
        <w:jc w:val="left"/>
      </w:pPr>
      <w:r w:rsidRPr="006E4462" w:rsidR="2ADC915E">
        <w:rPr>
          <w:rFonts w:ascii="Arial" w:hAnsi="Arial" w:eastAsia="Arial" w:cs="Arial"/>
          <w:noProof w:val="0"/>
          <w:sz w:val="24"/>
          <w:szCs w:val="24"/>
          <w:lang w:val="en"/>
        </w:rPr>
        <w:t>• wellbeing</w:t>
      </w:r>
    </w:p>
    <w:p w:rsidR="2ADC915E" w:rsidP="006E4462" w:rsidRDefault="2ADC915E" w14:paraId="48ACB887" w14:textId="6C3763B4">
      <w:pPr>
        <w:spacing w:before="240" w:beforeAutospacing="off" w:after="240" w:afterAutospacing="off"/>
        <w:jc w:val="left"/>
      </w:pPr>
      <w:r w:rsidRPr="006E4462" w:rsidR="2ADC915E">
        <w:rPr>
          <w:rFonts w:ascii="Arial" w:hAnsi="Arial" w:eastAsia="Arial" w:cs="Arial"/>
          <w:noProof w:val="0"/>
          <w:sz w:val="24"/>
          <w:szCs w:val="24"/>
          <w:lang w:val="en"/>
        </w:rPr>
        <w:t>• Foundation Learning interventions</w:t>
      </w:r>
    </w:p>
    <w:p w:rsidR="2ADC915E" w:rsidP="006E4462" w:rsidRDefault="2ADC915E" w14:paraId="53EAB992" w14:textId="51668A77">
      <w:pPr>
        <w:spacing w:before="240" w:beforeAutospacing="off" w:after="240" w:afterAutospacing="off"/>
        <w:jc w:val="left"/>
      </w:pPr>
      <w:r w:rsidRPr="006E4462" w:rsidR="2ADC915E">
        <w:rPr>
          <w:rFonts w:ascii="Arial" w:hAnsi="Arial" w:eastAsia="Arial" w:cs="Arial"/>
          <w:noProof w:val="0"/>
          <w:sz w:val="24"/>
          <w:szCs w:val="24"/>
          <w:lang w:val="en"/>
        </w:rPr>
        <w:t>• reading progress</w:t>
      </w:r>
    </w:p>
    <w:p w:rsidR="2ADC915E" w:rsidP="006E4462" w:rsidRDefault="2ADC915E" w14:paraId="4EEE809D" w14:textId="3AC1E94A">
      <w:pPr>
        <w:spacing w:before="240" w:beforeAutospacing="off" w:after="240" w:afterAutospacing="off"/>
        <w:jc w:val="left"/>
      </w:pPr>
      <w:r w:rsidRPr="006E4462" w:rsidR="2ADC915E">
        <w:rPr>
          <w:rFonts w:ascii="Arial" w:hAnsi="Arial" w:eastAsia="Arial" w:cs="Arial"/>
          <w:noProof w:val="0"/>
          <w:sz w:val="24"/>
          <w:szCs w:val="24"/>
          <w:lang w:val="en"/>
        </w:rPr>
        <w:t>• vocational learning</w:t>
      </w:r>
    </w:p>
    <w:p w:rsidR="2ADC915E" w:rsidP="006E4462" w:rsidRDefault="2ADC915E" w14:paraId="425DDB68" w14:textId="303E2CD6">
      <w:pPr>
        <w:spacing w:before="240" w:beforeAutospacing="off" w:after="240" w:afterAutospacing="off"/>
        <w:jc w:val="left"/>
      </w:pPr>
      <w:r w:rsidRPr="006E4462" w:rsidR="2ADC915E">
        <w:rPr>
          <w:rFonts w:ascii="Arial" w:hAnsi="Arial" w:eastAsia="Arial" w:cs="Arial"/>
          <w:noProof w:val="0"/>
          <w:sz w:val="24"/>
          <w:szCs w:val="24"/>
          <w:lang w:val="en"/>
        </w:rPr>
        <w:t>• personal achievements</w:t>
      </w:r>
    </w:p>
    <w:p w:rsidR="2ADC915E" w:rsidP="006E4462" w:rsidRDefault="2ADC915E" w14:paraId="7641689A" w14:textId="48DECC23">
      <w:pPr>
        <w:spacing w:before="240" w:beforeAutospacing="off" w:after="240" w:afterAutospacing="off"/>
        <w:jc w:val="left"/>
      </w:pPr>
      <w:r w:rsidRPr="006E4462" w:rsidR="2ADC915E">
        <w:rPr>
          <w:rFonts w:ascii="Arial" w:hAnsi="Arial" w:eastAsia="Arial" w:cs="Arial"/>
          <w:noProof w:val="0"/>
          <w:sz w:val="24"/>
          <w:szCs w:val="24"/>
          <w:lang w:val="en"/>
        </w:rPr>
        <w:t>• aspirations</w:t>
      </w:r>
    </w:p>
    <w:p w:rsidR="2ADC915E" w:rsidP="006E4462" w:rsidRDefault="2ADC915E" w14:paraId="10F7F757" w14:textId="2D5ED2FC">
      <w:pPr>
        <w:spacing w:before="240" w:beforeAutospacing="off" w:after="240" w:afterAutospacing="off"/>
        <w:jc w:val="left"/>
      </w:pPr>
      <w:r w:rsidRPr="006E4462" w:rsidR="2ADC915E">
        <w:rPr>
          <w:rFonts w:ascii="Arial" w:hAnsi="Arial" w:eastAsia="Arial" w:cs="Arial"/>
          <w:noProof w:val="0"/>
          <w:sz w:val="24"/>
          <w:szCs w:val="24"/>
          <w:lang w:val="en"/>
        </w:rPr>
        <w:t>• next steps.</w:t>
      </w:r>
    </w:p>
    <w:p w:rsidR="2ADC915E" w:rsidP="006E4462" w:rsidRDefault="2ADC915E" w14:paraId="67CB1E00" w14:textId="7790F1B7">
      <w:pPr>
        <w:spacing w:before="240" w:beforeAutospacing="off" w:after="240" w:afterAutospacing="off"/>
        <w:jc w:val="left"/>
      </w:pPr>
      <w:r w:rsidRPr="006E4462" w:rsidR="2ADC915E">
        <w:rPr>
          <w:rFonts w:ascii="Arial" w:hAnsi="Arial" w:eastAsia="Arial" w:cs="Arial"/>
          <w:noProof w:val="0"/>
          <w:sz w:val="24"/>
          <w:szCs w:val="24"/>
          <w:lang w:val="en-US"/>
        </w:rPr>
        <w:t>Pupil views are recorded and used to shape future support, intervention and curriculum planning.</w:t>
      </w:r>
    </w:p>
    <w:p w:rsidR="2ADC915E" w:rsidP="006E4462" w:rsidRDefault="2ADC915E" w14:paraId="6F2C4773" w14:textId="58B6EE47">
      <w:pPr>
        <w:spacing w:before="240" w:beforeAutospacing="off" w:after="240" w:afterAutospacing="off"/>
        <w:jc w:val="left"/>
      </w:pPr>
      <w:r w:rsidRPr="006E4462" w:rsidR="2ADC915E">
        <w:rPr>
          <w:rFonts w:ascii="Arial" w:hAnsi="Arial" w:eastAsia="Arial" w:cs="Arial"/>
          <w:noProof w:val="0"/>
          <w:sz w:val="24"/>
          <w:szCs w:val="24"/>
          <w:lang w:val="en-US"/>
        </w:rPr>
        <w:t>Student voice therefore forms an integral part of personalised learning at Blackpool Skills Academy.</w:t>
      </w:r>
    </w:p>
    <w:p w:rsidR="006E4462" w:rsidP="006E4462" w:rsidRDefault="006E4462" w14:paraId="254E153B" w14:textId="37FEB471">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90" w:lineRule="auto"/>
        <w:ind w:left="722" w:right="0" w:hanging="361"/>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p>
    <w:p w:rsidR="1FD2F04D" w:rsidP="006E4462" w:rsidRDefault="1FD2F04D" w14:paraId="399C58F9" w14:textId="0E38D6A7">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6. Student Voice in Teaching and Learning</w:t>
      </w:r>
    </w:p>
    <w:p w:rsidR="1FD2F04D" w:rsidP="006E4462" w:rsidRDefault="1FD2F04D" w14:paraId="5C0D0BB0" w14:textId="709037B6">
      <w:pPr>
        <w:spacing w:before="240" w:beforeAutospacing="off" w:after="240" w:afterAutospacing="off"/>
        <w:jc w:val="left"/>
      </w:pPr>
      <w:r w:rsidRPr="006E4462" w:rsidR="1FD2F04D">
        <w:rPr>
          <w:rFonts w:ascii="Arial" w:hAnsi="Arial" w:eastAsia="Arial" w:cs="Arial"/>
          <w:noProof w:val="0"/>
          <w:sz w:val="24"/>
          <w:szCs w:val="24"/>
          <w:lang w:val="en-US"/>
        </w:rPr>
        <w:t>Student voice plays an important role in improving teaching, learning and curriculum design across Blackpool Skills Academy.</w:t>
      </w:r>
    </w:p>
    <w:p w:rsidR="1FD2F04D" w:rsidP="006E4462" w:rsidRDefault="1FD2F04D" w14:paraId="38C342AD" w14:textId="72F09604">
      <w:pPr>
        <w:spacing w:before="240" w:beforeAutospacing="off" w:after="240" w:afterAutospacing="off"/>
        <w:jc w:val="left"/>
      </w:pPr>
      <w:r w:rsidRPr="006E4462" w:rsidR="1FD2F04D">
        <w:rPr>
          <w:rFonts w:ascii="Arial" w:hAnsi="Arial" w:eastAsia="Arial" w:cs="Arial"/>
          <w:noProof w:val="0"/>
          <w:sz w:val="24"/>
          <w:szCs w:val="24"/>
          <w:lang w:val="en"/>
        </w:rPr>
        <w:t>Pupils are encouraged to provide regular feedback regarding:</w:t>
      </w:r>
    </w:p>
    <w:p w:rsidR="1FD2F04D" w:rsidP="006E4462" w:rsidRDefault="1FD2F04D" w14:paraId="5658A2CD" w14:textId="7B572E05">
      <w:pPr>
        <w:spacing w:before="240" w:beforeAutospacing="off" w:after="240" w:afterAutospacing="off"/>
        <w:jc w:val="left"/>
      </w:pPr>
      <w:r w:rsidRPr="006E4462" w:rsidR="1FD2F04D">
        <w:rPr>
          <w:rFonts w:ascii="Arial" w:hAnsi="Arial" w:eastAsia="Arial" w:cs="Arial"/>
          <w:noProof w:val="0"/>
          <w:sz w:val="24"/>
          <w:szCs w:val="24"/>
          <w:lang w:val="en"/>
        </w:rPr>
        <w:t>• lesson engagement</w:t>
      </w:r>
    </w:p>
    <w:p w:rsidR="1FD2F04D" w:rsidP="006E4462" w:rsidRDefault="1FD2F04D" w14:paraId="6822F391" w14:textId="2693B8AB">
      <w:pPr>
        <w:spacing w:before="240" w:beforeAutospacing="off" w:after="240" w:afterAutospacing="off"/>
        <w:jc w:val="left"/>
      </w:pPr>
      <w:r w:rsidRPr="006E4462" w:rsidR="1FD2F04D">
        <w:rPr>
          <w:rFonts w:ascii="Arial" w:hAnsi="Arial" w:eastAsia="Arial" w:cs="Arial"/>
          <w:noProof w:val="0"/>
          <w:sz w:val="24"/>
          <w:szCs w:val="24"/>
          <w:lang w:val="en"/>
        </w:rPr>
        <w:t>• teaching approaches</w:t>
      </w:r>
    </w:p>
    <w:p w:rsidR="1FD2F04D" w:rsidP="006E4462" w:rsidRDefault="1FD2F04D" w14:paraId="45AEAC2C" w14:textId="3FE8DC1B">
      <w:pPr>
        <w:spacing w:before="240" w:beforeAutospacing="off" w:after="240" w:afterAutospacing="off"/>
        <w:jc w:val="left"/>
      </w:pPr>
      <w:r w:rsidRPr="006E4462" w:rsidR="1FD2F04D">
        <w:rPr>
          <w:rFonts w:ascii="Arial" w:hAnsi="Arial" w:eastAsia="Arial" w:cs="Arial"/>
          <w:noProof w:val="0"/>
          <w:sz w:val="24"/>
          <w:szCs w:val="24"/>
          <w:lang w:val="en"/>
        </w:rPr>
        <w:t>• curriculum content</w:t>
      </w:r>
    </w:p>
    <w:p w:rsidR="1FD2F04D" w:rsidP="006E4462" w:rsidRDefault="1FD2F04D" w14:paraId="443574AE" w14:textId="201B3973">
      <w:pPr>
        <w:spacing w:before="240" w:beforeAutospacing="off" w:after="240" w:afterAutospacing="off"/>
        <w:jc w:val="left"/>
      </w:pPr>
      <w:r w:rsidRPr="006E4462" w:rsidR="1FD2F04D">
        <w:rPr>
          <w:rFonts w:ascii="Arial" w:hAnsi="Arial" w:eastAsia="Arial" w:cs="Arial"/>
          <w:noProof w:val="0"/>
          <w:sz w:val="24"/>
          <w:szCs w:val="24"/>
          <w:lang w:val="en"/>
        </w:rPr>
        <w:t>• vocational learning</w:t>
      </w:r>
    </w:p>
    <w:p w:rsidR="1FD2F04D" w:rsidP="006E4462" w:rsidRDefault="1FD2F04D" w14:paraId="0A400315" w14:textId="3953D8BC">
      <w:pPr>
        <w:spacing w:before="240" w:beforeAutospacing="off" w:after="240" w:afterAutospacing="off"/>
        <w:jc w:val="left"/>
      </w:pPr>
      <w:r w:rsidRPr="006E4462" w:rsidR="1FD2F04D">
        <w:rPr>
          <w:rFonts w:ascii="Arial" w:hAnsi="Arial" w:eastAsia="Arial" w:cs="Arial"/>
          <w:noProof w:val="0"/>
          <w:sz w:val="24"/>
          <w:szCs w:val="24"/>
          <w:lang w:val="en"/>
        </w:rPr>
        <w:t>• Foundation Learning interventions</w:t>
      </w:r>
    </w:p>
    <w:p w:rsidR="1FD2F04D" w:rsidP="006E4462" w:rsidRDefault="1FD2F04D" w14:paraId="13FAFD42" w14:textId="0814D526">
      <w:pPr>
        <w:spacing w:before="240" w:beforeAutospacing="off" w:after="240" w:afterAutospacing="off"/>
        <w:jc w:val="left"/>
      </w:pPr>
      <w:r w:rsidRPr="006E4462" w:rsidR="1FD2F04D">
        <w:rPr>
          <w:rFonts w:ascii="Arial" w:hAnsi="Arial" w:eastAsia="Arial" w:cs="Arial"/>
          <w:noProof w:val="0"/>
          <w:sz w:val="24"/>
          <w:szCs w:val="24"/>
          <w:lang w:val="en"/>
        </w:rPr>
        <w:t>• reading and literacy support</w:t>
      </w:r>
    </w:p>
    <w:p w:rsidR="1FD2F04D" w:rsidP="006E4462" w:rsidRDefault="1FD2F04D" w14:paraId="29BB6810" w14:textId="5E288D50">
      <w:pPr>
        <w:spacing w:before="240" w:beforeAutospacing="off" w:after="240" w:afterAutospacing="off"/>
        <w:jc w:val="left"/>
      </w:pPr>
      <w:r w:rsidRPr="006E4462" w:rsidR="1FD2F04D">
        <w:rPr>
          <w:rFonts w:ascii="Arial" w:hAnsi="Arial" w:eastAsia="Arial" w:cs="Arial"/>
          <w:noProof w:val="0"/>
          <w:sz w:val="24"/>
          <w:szCs w:val="24"/>
          <w:lang w:val="en"/>
        </w:rPr>
        <w:t>• assessment activities</w:t>
      </w:r>
    </w:p>
    <w:p w:rsidR="1FD2F04D" w:rsidP="006E4462" w:rsidRDefault="1FD2F04D" w14:paraId="47902FAC" w14:textId="221C75D9">
      <w:pPr>
        <w:spacing w:before="240" w:beforeAutospacing="off" w:after="240" w:afterAutospacing="off"/>
        <w:jc w:val="left"/>
      </w:pPr>
      <w:r w:rsidRPr="006E4462" w:rsidR="1FD2F04D">
        <w:rPr>
          <w:rFonts w:ascii="Arial" w:hAnsi="Arial" w:eastAsia="Arial" w:cs="Arial"/>
          <w:noProof w:val="0"/>
          <w:sz w:val="24"/>
          <w:szCs w:val="24"/>
          <w:lang w:val="en"/>
        </w:rPr>
        <w:t>• homework where appropriate</w:t>
      </w:r>
    </w:p>
    <w:p w:rsidR="1FD2F04D" w:rsidP="006E4462" w:rsidRDefault="1FD2F04D" w14:paraId="54CD25CB" w14:textId="07E602E4">
      <w:pPr>
        <w:spacing w:before="240" w:beforeAutospacing="off" w:after="240" w:afterAutospacing="off"/>
        <w:jc w:val="left"/>
      </w:pPr>
      <w:r w:rsidRPr="006E4462" w:rsidR="1FD2F04D">
        <w:rPr>
          <w:rFonts w:ascii="Arial" w:hAnsi="Arial" w:eastAsia="Arial" w:cs="Arial"/>
          <w:noProof w:val="0"/>
          <w:sz w:val="24"/>
          <w:szCs w:val="24"/>
          <w:lang w:val="en"/>
        </w:rPr>
        <w:t>• learning resources</w:t>
      </w:r>
    </w:p>
    <w:p w:rsidR="1FD2F04D" w:rsidP="006E4462" w:rsidRDefault="1FD2F04D" w14:paraId="10CA0E9C" w14:textId="16DF6B5E">
      <w:pPr>
        <w:spacing w:before="240" w:beforeAutospacing="off" w:after="240" w:afterAutospacing="off"/>
        <w:jc w:val="left"/>
      </w:pPr>
      <w:r w:rsidRPr="006E4462" w:rsidR="1FD2F04D">
        <w:rPr>
          <w:rFonts w:ascii="Arial" w:hAnsi="Arial" w:eastAsia="Arial" w:cs="Arial"/>
          <w:noProof w:val="0"/>
          <w:sz w:val="24"/>
          <w:szCs w:val="24"/>
          <w:lang w:val="en"/>
        </w:rPr>
        <w:t>• classroom environment.</w:t>
      </w:r>
    </w:p>
    <w:p w:rsidR="1FD2F04D" w:rsidP="006E4462" w:rsidRDefault="1FD2F04D" w14:paraId="5231D6AC" w14:textId="0703EAC5">
      <w:pPr>
        <w:spacing w:before="240" w:beforeAutospacing="off" w:after="240" w:afterAutospacing="off"/>
        <w:jc w:val="left"/>
      </w:pPr>
      <w:r w:rsidRPr="006E4462" w:rsidR="1FD2F04D">
        <w:rPr>
          <w:rFonts w:ascii="Arial" w:hAnsi="Arial" w:eastAsia="Arial" w:cs="Arial"/>
          <w:noProof w:val="0"/>
          <w:sz w:val="24"/>
          <w:szCs w:val="24"/>
          <w:lang w:val="en-US"/>
        </w:rPr>
        <w:t>Student feedback contributes to the Academy's six-week curriculum review cycle and helps teachers adapt learning to meet the needs of individual pupils and cohorts.</w:t>
      </w:r>
    </w:p>
    <w:p w:rsidR="1FD2F04D" w:rsidP="006E4462" w:rsidRDefault="1FD2F04D" w14:paraId="2D59E64A" w14:textId="461DF9A7">
      <w:pPr>
        <w:spacing w:before="240" w:beforeAutospacing="off" w:after="240" w:afterAutospacing="off"/>
        <w:jc w:val="left"/>
      </w:pPr>
      <w:r w:rsidRPr="006E4462" w:rsidR="1FD2F04D">
        <w:rPr>
          <w:rFonts w:ascii="Arial" w:hAnsi="Arial" w:eastAsia="Arial" w:cs="Arial"/>
          <w:noProof w:val="0"/>
          <w:sz w:val="24"/>
          <w:szCs w:val="24"/>
          <w:lang w:val="en-US"/>
        </w:rPr>
        <w:t>The Academy places particular value on feedback relating to the vocational curriculum. Every pupil studies Construction, Hair and Beauty, and Catering and Hospitality, providing regular opportunities for pupils to evaluate how effectively academic learning is contextualised through practical, real-world experiences.</w:t>
      </w:r>
    </w:p>
    <w:p w:rsidR="1FD2F04D" w:rsidP="006E4462" w:rsidRDefault="1FD2F04D" w14:paraId="01925FEB" w14:textId="27646A6F">
      <w:pPr>
        <w:spacing w:before="240" w:beforeAutospacing="off" w:after="240" w:afterAutospacing="off"/>
        <w:jc w:val="left"/>
      </w:pPr>
      <w:r w:rsidRPr="006E4462" w:rsidR="1FD2F04D">
        <w:rPr>
          <w:rFonts w:ascii="Arial" w:hAnsi="Arial" w:eastAsia="Arial" w:cs="Arial"/>
          <w:noProof w:val="0"/>
          <w:sz w:val="24"/>
          <w:szCs w:val="24"/>
          <w:lang w:val="en"/>
        </w:rPr>
        <w:t>Pupils are encouraged to suggest:</w:t>
      </w:r>
    </w:p>
    <w:p w:rsidR="1FD2F04D" w:rsidP="006E4462" w:rsidRDefault="1FD2F04D" w14:paraId="0680B7E0" w14:textId="224BD7B1">
      <w:pPr>
        <w:spacing w:before="240" w:beforeAutospacing="off" w:after="240" w:afterAutospacing="off"/>
        <w:jc w:val="left"/>
      </w:pPr>
      <w:r w:rsidRPr="006E4462" w:rsidR="1FD2F04D">
        <w:rPr>
          <w:rFonts w:ascii="Arial" w:hAnsi="Arial" w:eastAsia="Arial" w:cs="Arial"/>
          <w:noProof w:val="0"/>
          <w:sz w:val="24"/>
          <w:szCs w:val="24"/>
          <w:lang w:val="en"/>
        </w:rPr>
        <w:t>• practical projects</w:t>
      </w:r>
    </w:p>
    <w:p w:rsidR="1FD2F04D" w:rsidP="006E4462" w:rsidRDefault="1FD2F04D" w14:paraId="019826EE" w14:textId="76DF3388">
      <w:pPr>
        <w:spacing w:before="240" w:beforeAutospacing="off" w:after="240" w:afterAutospacing="off"/>
        <w:jc w:val="left"/>
      </w:pPr>
      <w:r w:rsidRPr="006E4462" w:rsidR="1FD2F04D">
        <w:rPr>
          <w:rFonts w:ascii="Arial" w:hAnsi="Arial" w:eastAsia="Arial" w:cs="Arial"/>
          <w:noProof w:val="0"/>
          <w:sz w:val="24"/>
          <w:szCs w:val="24"/>
          <w:lang w:val="en"/>
        </w:rPr>
        <w:t>• employer encounters</w:t>
      </w:r>
    </w:p>
    <w:p w:rsidR="1FD2F04D" w:rsidP="006E4462" w:rsidRDefault="1FD2F04D" w14:paraId="0BF34091" w14:textId="682C05A0">
      <w:pPr>
        <w:spacing w:before="240" w:beforeAutospacing="off" w:after="240" w:afterAutospacing="off"/>
        <w:jc w:val="left"/>
      </w:pPr>
      <w:r w:rsidRPr="006E4462" w:rsidR="1FD2F04D">
        <w:rPr>
          <w:rFonts w:ascii="Arial" w:hAnsi="Arial" w:eastAsia="Arial" w:cs="Arial"/>
          <w:noProof w:val="0"/>
          <w:sz w:val="24"/>
          <w:szCs w:val="24"/>
          <w:lang w:val="en"/>
        </w:rPr>
        <w:t>• enrichment opportunities</w:t>
      </w:r>
    </w:p>
    <w:p w:rsidR="1FD2F04D" w:rsidP="006E4462" w:rsidRDefault="1FD2F04D" w14:paraId="12C21FF1" w14:textId="38329C09">
      <w:pPr>
        <w:spacing w:before="240" w:beforeAutospacing="off" w:after="240" w:afterAutospacing="off"/>
        <w:jc w:val="left"/>
      </w:pPr>
      <w:r w:rsidRPr="006E4462" w:rsidR="1FD2F04D">
        <w:rPr>
          <w:rFonts w:ascii="Arial" w:hAnsi="Arial" w:eastAsia="Arial" w:cs="Arial"/>
          <w:noProof w:val="0"/>
          <w:sz w:val="24"/>
          <w:szCs w:val="24"/>
          <w:lang w:val="en"/>
        </w:rPr>
        <w:t>• industry-related activities</w:t>
      </w:r>
    </w:p>
    <w:p w:rsidR="1FD2F04D" w:rsidP="006E4462" w:rsidRDefault="1FD2F04D" w14:paraId="512BA437" w14:textId="38AB96DE">
      <w:pPr>
        <w:spacing w:before="240" w:beforeAutospacing="off" w:after="240" w:afterAutospacing="off"/>
        <w:jc w:val="left"/>
      </w:pPr>
      <w:r w:rsidRPr="006E4462" w:rsidR="1FD2F04D">
        <w:rPr>
          <w:rFonts w:ascii="Arial" w:hAnsi="Arial" w:eastAsia="Arial" w:cs="Arial"/>
          <w:noProof w:val="0"/>
          <w:sz w:val="24"/>
          <w:szCs w:val="24"/>
          <w:lang w:val="en"/>
        </w:rPr>
        <w:t>• workplace scenarios</w:t>
      </w:r>
    </w:p>
    <w:p w:rsidR="1FD2F04D" w:rsidP="006E4462" w:rsidRDefault="1FD2F04D" w14:paraId="7B4471EC" w14:textId="53D25819">
      <w:pPr>
        <w:spacing w:before="240" w:beforeAutospacing="off" w:after="240" w:afterAutospacing="off"/>
        <w:jc w:val="left"/>
      </w:pPr>
      <w:r w:rsidRPr="006E4462" w:rsidR="1FD2F04D">
        <w:rPr>
          <w:rFonts w:ascii="Arial" w:hAnsi="Arial" w:eastAsia="Arial" w:cs="Arial"/>
          <w:noProof w:val="0"/>
          <w:sz w:val="24"/>
          <w:szCs w:val="24"/>
          <w:lang w:val="en"/>
        </w:rPr>
        <w:t>• educational visits</w:t>
      </w:r>
    </w:p>
    <w:p w:rsidR="1FD2F04D" w:rsidP="006E4462" w:rsidRDefault="1FD2F04D" w14:paraId="094859C4" w14:textId="73BD12B2">
      <w:pPr>
        <w:spacing w:before="240" w:beforeAutospacing="off" w:after="240" w:afterAutospacing="off"/>
        <w:jc w:val="left"/>
      </w:pPr>
      <w:r w:rsidRPr="006E4462" w:rsidR="1FD2F04D">
        <w:rPr>
          <w:rFonts w:ascii="Arial" w:hAnsi="Arial" w:eastAsia="Arial" w:cs="Arial"/>
          <w:noProof w:val="0"/>
          <w:sz w:val="24"/>
          <w:szCs w:val="24"/>
          <w:lang w:val="en"/>
        </w:rPr>
        <w:t>• resources that strengthen links between classroom learning and future careers.</w:t>
      </w:r>
    </w:p>
    <w:p w:rsidR="1FD2F04D" w:rsidP="006E4462" w:rsidRDefault="1FD2F04D" w14:paraId="7F311904" w14:textId="188BCEBB">
      <w:pPr>
        <w:spacing w:before="240" w:beforeAutospacing="off" w:after="240" w:afterAutospacing="off"/>
        <w:jc w:val="left"/>
      </w:pPr>
      <w:r w:rsidRPr="006E4462" w:rsidR="1FD2F04D">
        <w:rPr>
          <w:rFonts w:ascii="Arial" w:hAnsi="Arial" w:eastAsia="Arial" w:cs="Arial"/>
          <w:noProof w:val="0"/>
          <w:sz w:val="24"/>
          <w:szCs w:val="24"/>
          <w:lang w:val="en-US"/>
        </w:rPr>
        <w:t>Student feedback is considered alongside assessment information, quality assurance activities and staff evaluation to support continual curriculum improvement.</w:t>
      </w:r>
    </w:p>
    <w:p w:rsidR="1FD2F04D" w:rsidP="006E4462" w:rsidRDefault="1FD2F04D" w14:paraId="22170AD9" w14:textId="459BE7CA">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7. Student Leadership and Participation</w:t>
      </w:r>
    </w:p>
    <w:p w:rsidR="1FD2F04D" w:rsidP="006E4462" w:rsidRDefault="1FD2F04D" w14:paraId="562B3A1F" w14:textId="3913DCE7">
      <w:pPr>
        <w:spacing w:before="240" w:beforeAutospacing="off" w:after="240" w:afterAutospacing="off"/>
        <w:jc w:val="left"/>
      </w:pPr>
      <w:r w:rsidRPr="006E4462" w:rsidR="1FD2F04D">
        <w:rPr>
          <w:rFonts w:ascii="Arial" w:hAnsi="Arial" w:eastAsia="Arial" w:cs="Arial"/>
          <w:noProof w:val="0"/>
          <w:sz w:val="24"/>
          <w:szCs w:val="24"/>
          <w:lang w:val="en"/>
        </w:rPr>
        <w:t>Blackpool Skills Academy provides pupils with opportunities to develop leadership skills and contribute positively to Academy life.</w:t>
      </w:r>
    </w:p>
    <w:p w:rsidR="1FD2F04D" w:rsidP="006E4462" w:rsidRDefault="1FD2F04D" w14:paraId="503DB97C" w14:textId="3053E0C9">
      <w:pPr>
        <w:spacing w:before="240" w:beforeAutospacing="off" w:after="240" w:afterAutospacing="off"/>
        <w:jc w:val="left"/>
      </w:pPr>
      <w:r w:rsidRPr="006E4462" w:rsidR="1FD2F04D">
        <w:rPr>
          <w:rFonts w:ascii="Arial" w:hAnsi="Arial" w:eastAsia="Arial" w:cs="Arial"/>
          <w:noProof w:val="0"/>
          <w:sz w:val="24"/>
          <w:szCs w:val="24"/>
          <w:lang w:val="en"/>
        </w:rPr>
        <w:t>Leadership opportunities may include:</w:t>
      </w:r>
    </w:p>
    <w:p w:rsidR="1FD2F04D" w:rsidP="006E4462" w:rsidRDefault="1FD2F04D" w14:paraId="5C6A2D9B" w14:textId="4BD2B5E2">
      <w:pPr>
        <w:spacing w:before="240" w:beforeAutospacing="off" w:after="240" w:afterAutospacing="off"/>
        <w:jc w:val="left"/>
      </w:pPr>
      <w:r w:rsidRPr="006E4462" w:rsidR="1FD2F04D">
        <w:rPr>
          <w:rFonts w:ascii="Arial" w:hAnsi="Arial" w:eastAsia="Arial" w:cs="Arial"/>
          <w:noProof w:val="0"/>
          <w:sz w:val="24"/>
          <w:szCs w:val="24"/>
          <w:lang w:val="en"/>
        </w:rPr>
        <w:t>• Student Council</w:t>
      </w:r>
    </w:p>
    <w:p w:rsidR="1FD2F04D" w:rsidP="006E4462" w:rsidRDefault="1FD2F04D" w14:paraId="233CA5C7" w14:textId="02B6EF40">
      <w:pPr>
        <w:spacing w:before="240" w:beforeAutospacing="off" w:after="240" w:afterAutospacing="off"/>
        <w:jc w:val="left"/>
      </w:pPr>
      <w:r w:rsidRPr="006E4462" w:rsidR="1FD2F04D">
        <w:rPr>
          <w:rFonts w:ascii="Arial" w:hAnsi="Arial" w:eastAsia="Arial" w:cs="Arial"/>
          <w:noProof w:val="0"/>
          <w:sz w:val="24"/>
          <w:szCs w:val="24"/>
          <w:lang w:val="en"/>
        </w:rPr>
        <w:t>• pupil representatives</w:t>
      </w:r>
    </w:p>
    <w:p w:rsidR="1FD2F04D" w:rsidP="006E4462" w:rsidRDefault="1FD2F04D" w14:paraId="24A1817F" w14:textId="608354DE">
      <w:pPr>
        <w:spacing w:before="240" w:beforeAutospacing="off" w:after="240" w:afterAutospacing="off"/>
        <w:jc w:val="left"/>
      </w:pPr>
      <w:r w:rsidRPr="006E4462" w:rsidR="1FD2F04D">
        <w:rPr>
          <w:rFonts w:ascii="Arial" w:hAnsi="Arial" w:eastAsia="Arial" w:cs="Arial"/>
          <w:noProof w:val="0"/>
          <w:sz w:val="24"/>
          <w:szCs w:val="24"/>
          <w:lang w:val="en"/>
        </w:rPr>
        <w:t>• peer mentoring</w:t>
      </w:r>
    </w:p>
    <w:p w:rsidR="1FD2F04D" w:rsidP="006E4462" w:rsidRDefault="1FD2F04D" w14:paraId="5B2040BC" w14:textId="620DE06F">
      <w:pPr>
        <w:spacing w:before="240" w:beforeAutospacing="off" w:after="240" w:afterAutospacing="off"/>
        <w:jc w:val="left"/>
      </w:pPr>
      <w:r w:rsidRPr="006E4462" w:rsidR="1FD2F04D">
        <w:rPr>
          <w:rFonts w:ascii="Arial" w:hAnsi="Arial" w:eastAsia="Arial" w:cs="Arial"/>
          <w:noProof w:val="0"/>
          <w:sz w:val="24"/>
          <w:szCs w:val="24"/>
          <w:lang w:val="en"/>
        </w:rPr>
        <w:t>• reading ambassadors</w:t>
      </w:r>
    </w:p>
    <w:p w:rsidR="1FD2F04D" w:rsidP="006E4462" w:rsidRDefault="1FD2F04D" w14:paraId="7AF6450A" w14:textId="31B5123B">
      <w:pPr>
        <w:spacing w:before="240" w:beforeAutospacing="off" w:after="240" w:afterAutospacing="off"/>
        <w:jc w:val="left"/>
      </w:pPr>
      <w:r w:rsidRPr="006E4462" w:rsidR="1FD2F04D">
        <w:rPr>
          <w:rFonts w:ascii="Arial" w:hAnsi="Arial" w:eastAsia="Arial" w:cs="Arial"/>
          <w:noProof w:val="0"/>
          <w:sz w:val="24"/>
          <w:szCs w:val="24"/>
          <w:lang w:val="en"/>
        </w:rPr>
        <w:t>• careers ambassadors</w:t>
      </w:r>
    </w:p>
    <w:p w:rsidR="1FD2F04D" w:rsidP="006E4462" w:rsidRDefault="1FD2F04D" w14:paraId="320FE6B1" w14:textId="0590ECAE">
      <w:pPr>
        <w:spacing w:before="240" w:beforeAutospacing="off" w:after="240" w:afterAutospacing="off"/>
        <w:jc w:val="left"/>
      </w:pPr>
      <w:r w:rsidRPr="006E4462" w:rsidR="1FD2F04D">
        <w:rPr>
          <w:rFonts w:ascii="Arial" w:hAnsi="Arial" w:eastAsia="Arial" w:cs="Arial"/>
          <w:noProof w:val="0"/>
          <w:sz w:val="24"/>
          <w:szCs w:val="24"/>
          <w:lang w:val="en"/>
        </w:rPr>
        <w:t>• wellbeing champions</w:t>
      </w:r>
    </w:p>
    <w:p w:rsidR="1FD2F04D" w:rsidP="006E4462" w:rsidRDefault="1FD2F04D" w14:paraId="0E87FFF9" w14:textId="534203C1">
      <w:pPr>
        <w:spacing w:before="240" w:beforeAutospacing="off" w:after="240" w:afterAutospacing="off"/>
        <w:jc w:val="left"/>
      </w:pPr>
      <w:r w:rsidRPr="006E4462" w:rsidR="1FD2F04D">
        <w:rPr>
          <w:rFonts w:ascii="Arial" w:hAnsi="Arial" w:eastAsia="Arial" w:cs="Arial"/>
          <w:noProof w:val="0"/>
          <w:sz w:val="24"/>
          <w:szCs w:val="24"/>
          <w:lang w:val="en"/>
        </w:rPr>
        <w:t>• environmental initiatives</w:t>
      </w:r>
    </w:p>
    <w:p w:rsidR="1FD2F04D" w:rsidP="006E4462" w:rsidRDefault="1FD2F04D" w14:paraId="2940D86B" w14:textId="05E304D6">
      <w:pPr>
        <w:spacing w:before="240" w:beforeAutospacing="off" w:after="240" w:afterAutospacing="off"/>
        <w:jc w:val="left"/>
      </w:pPr>
      <w:r w:rsidRPr="006E4462" w:rsidR="1FD2F04D">
        <w:rPr>
          <w:rFonts w:ascii="Arial" w:hAnsi="Arial" w:eastAsia="Arial" w:cs="Arial"/>
          <w:noProof w:val="0"/>
          <w:sz w:val="24"/>
          <w:szCs w:val="24"/>
          <w:lang w:val="en"/>
        </w:rPr>
        <w:t>• charity activities</w:t>
      </w:r>
    </w:p>
    <w:p w:rsidR="1FD2F04D" w:rsidP="006E4462" w:rsidRDefault="1FD2F04D" w14:paraId="052F00ED" w14:textId="490AF471">
      <w:pPr>
        <w:spacing w:before="240" w:beforeAutospacing="off" w:after="240" w:afterAutospacing="off"/>
        <w:jc w:val="left"/>
      </w:pPr>
      <w:r w:rsidRPr="006E4462" w:rsidR="1FD2F04D">
        <w:rPr>
          <w:rFonts w:ascii="Arial" w:hAnsi="Arial" w:eastAsia="Arial" w:cs="Arial"/>
          <w:noProof w:val="0"/>
          <w:sz w:val="24"/>
          <w:szCs w:val="24"/>
          <w:lang w:val="en"/>
        </w:rPr>
        <w:t>• Academy events</w:t>
      </w:r>
    </w:p>
    <w:p w:rsidR="1FD2F04D" w:rsidP="006E4462" w:rsidRDefault="1FD2F04D" w14:paraId="20E95695" w14:textId="529BB7AE">
      <w:pPr>
        <w:spacing w:before="240" w:beforeAutospacing="off" w:after="240" w:afterAutospacing="off"/>
        <w:jc w:val="left"/>
      </w:pPr>
      <w:r w:rsidRPr="006E4462" w:rsidR="1FD2F04D">
        <w:rPr>
          <w:rFonts w:ascii="Arial" w:hAnsi="Arial" w:eastAsia="Arial" w:cs="Arial"/>
          <w:noProof w:val="0"/>
          <w:sz w:val="24"/>
          <w:szCs w:val="24"/>
          <w:lang w:val="en"/>
        </w:rPr>
        <w:t>• welcoming visitors</w:t>
      </w:r>
    </w:p>
    <w:p w:rsidR="1FD2F04D" w:rsidP="006E4462" w:rsidRDefault="1FD2F04D" w14:paraId="6285EB79" w14:textId="34CEF160">
      <w:pPr>
        <w:spacing w:before="240" w:beforeAutospacing="off" w:after="240" w:afterAutospacing="off"/>
        <w:jc w:val="left"/>
      </w:pPr>
      <w:r w:rsidRPr="006E4462" w:rsidR="1FD2F04D">
        <w:rPr>
          <w:rFonts w:ascii="Arial" w:hAnsi="Arial" w:eastAsia="Arial" w:cs="Arial"/>
          <w:noProof w:val="0"/>
          <w:sz w:val="24"/>
          <w:szCs w:val="24"/>
          <w:lang w:val="en"/>
        </w:rPr>
        <w:t>• supporting recruitment activities where appropriate</w:t>
      </w:r>
    </w:p>
    <w:p w:rsidR="1FD2F04D" w:rsidP="006E4462" w:rsidRDefault="1FD2F04D" w14:paraId="004052BC" w14:textId="1F45B940">
      <w:pPr>
        <w:spacing w:before="240" w:beforeAutospacing="off" w:after="240" w:afterAutospacing="off"/>
        <w:jc w:val="left"/>
      </w:pPr>
      <w:r w:rsidRPr="006E4462" w:rsidR="1FD2F04D">
        <w:rPr>
          <w:rFonts w:ascii="Arial" w:hAnsi="Arial" w:eastAsia="Arial" w:cs="Arial"/>
          <w:noProof w:val="0"/>
          <w:sz w:val="24"/>
          <w:szCs w:val="24"/>
          <w:lang w:val="en"/>
        </w:rPr>
        <w:t>• supporting open events.</w:t>
      </w:r>
    </w:p>
    <w:p w:rsidR="1FD2F04D" w:rsidP="006E4462" w:rsidRDefault="1FD2F04D" w14:paraId="15AD0C93" w14:textId="7E5AFB29">
      <w:pPr>
        <w:spacing w:before="240" w:beforeAutospacing="off" w:after="240" w:afterAutospacing="off"/>
        <w:jc w:val="left"/>
      </w:pPr>
      <w:r w:rsidRPr="006E4462" w:rsidR="1FD2F04D">
        <w:rPr>
          <w:rFonts w:ascii="Arial" w:hAnsi="Arial" w:eastAsia="Arial" w:cs="Arial"/>
          <w:noProof w:val="0"/>
          <w:sz w:val="24"/>
          <w:szCs w:val="24"/>
          <w:lang w:val="en-US"/>
        </w:rPr>
        <w:t>Leadership opportunities are designed to build confidence, communication skills, responsibility, teamwork and preparation for adulthood.</w:t>
      </w:r>
    </w:p>
    <w:p w:rsidR="1FD2F04D" w:rsidP="006E4462" w:rsidRDefault="1FD2F04D" w14:paraId="04B32F86" w14:textId="3FAFA4CC">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8. Inclusion</w:t>
      </w:r>
    </w:p>
    <w:p w:rsidR="1FD2F04D" w:rsidP="006E4462" w:rsidRDefault="1FD2F04D" w14:paraId="7647061E" w14:textId="0CE2280E">
      <w:pPr>
        <w:spacing w:before="240" w:beforeAutospacing="off" w:after="240" w:afterAutospacing="off"/>
        <w:jc w:val="left"/>
      </w:pPr>
      <w:r w:rsidRPr="006E4462" w:rsidR="1FD2F04D">
        <w:rPr>
          <w:rFonts w:ascii="Arial" w:hAnsi="Arial" w:eastAsia="Arial" w:cs="Arial"/>
          <w:noProof w:val="0"/>
          <w:sz w:val="24"/>
          <w:szCs w:val="24"/>
          <w:lang w:val="en-US"/>
        </w:rPr>
        <w:t>The Academy is committed to ensuring that every pupil can participate meaningfully in Student Voice activities.</w:t>
      </w:r>
    </w:p>
    <w:p w:rsidR="1FD2F04D" w:rsidP="006E4462" w:rsidRDefault="1FD2F04D" w14:paraId="783AD142" w14:textId="0F6469A4">
      <w:pPr>
        <w:spacing w:before="240" w:beforeAutospacing="off" w:after="240" w:afterAutospacing="off"/>
        <w:jc w:val="left"/>
      </w:pPr>
      <w:r w:rsidRPr="006E4462" w:rsidR="1FD2F04D">
        <w:rPr>
          <w:rFonts w:ascii="Arial" w:hAnsi="Arial" w:eastAsia="Arial" w:cs="Arial"/>
          <w:noProof w:val="0"/>
          <w:sz w:val="24"/>
          <w:szCs w:val="24"/>
          <w:lang w:val="en-US"/>
        </w:rPr>
        <w:t>Additional support will be provided where appropriate for pupils with:</w:t>
      </w:r>
    </w:p>
    <w:p w:rsidR="1FD2F04D" w:rsidP="006E4462" w:rsidRDefault="1FD2F04D" w14:paraId="336DFF33" w14:textId="4EB77D59">
      <w:pPr>
        <w:spacing w:before="240" w:beforeAutospacing="off" w:after="240" w:afterAutospacing="off"/>
        <w:jc w:val="left"/>
      </w:pPr>
      <w:r w:rsidRPr="006E4462" w:rsidR="1FD2F04D">
        <w:rPr>
          <w:rFonts w:ascii="Arial" w:hAnsi="Arial" w:eastAsia="Arial" w:cs="Arial"/>
          <w:noProof w:val="0"/>
          <w:sz w:val="24"/>
          <w:szCs w:val="24"/>
          <w:lang w:val="en"/>
        </w:rPr>
        <w:t>• SEND</w:t>
      </w:r>
    </w:p>
    <w:p w:rsidR="1FD2F04D" w:rsidP="006E4462" w:rsidRDefault="1FD2F04D" w14:paraId="277FF15B" w14:textId="14DBF67F">
      <w:pPr>
        <w:spacing w:before="240" w:beforeAutospacing="off" w:after="240" w:afterAutospacing="off"/>
        <w:jc w:val="left"/>
      </w:pPr>
      <w:r w:rsidRPr="006E4462" w:rsidR="1FD2F04D">
        <w:rPr>
          <w:rFonts w:ascii="Arial" w:hAnsi="Arial" w:eastAsia="Arial" w:cs="Arial"/>
          <w:noProof w:val="0"/>
          <w:sz w:val="24"/>
          <w:szCs w:val="24"/>
          <w:lang w:val="en-US"/>
        </w:rPr>
        <w:t>• Education, Health and Care Plans (EHCPs)</w:t>
      </w:r>
    </w:p>
    <w:p w:rsidR="1FD2F04D" w:rsidP="006E4462" w:rsidRDefault="1FD2F04D" w14:paraId="446F7A40" w14:textId="66D77B4A">
      <w:pPr>
        <w:spacing w:before="240" w:beforeAutospacing="off" w:after="240" w:afterAutospacing="off"/>
        <w:jc w:val="left"/>
      </w:pPr>
      <w:r w:rsidRPr="006E4462" w:rsidR="1FD2F04D">
        <w:rPr>
          <w:rFonts w:ascii="Arial" w:hAnsi="Arial" w:eastAsia="Arial" w:cs="Arial"/>
          <w:noProof w:val="0"/>
          <w:sz w:val="24"/>
          <w:szCs w:val="24"/>
          <w:lang w:val="en"/>
        </w:rPr>
        <w:t>• SEMH needs</w:t>
      </w:r>
    </w:p>
    <w:p w:rsidR="1FD2F04D" w:rsidP="006E4462" w:rsidRDefault="1FD2F04D" w14:paraId="062A0F7E" w14:textId="4BBA3832">
      <w:pPr>
        <w:spacing w:before="240" w:beforeAutospacing="off" w:after="240" w:afterAutospacing="off"/>
        <w:jc w:val="left"/>
      </w:pPr>
      <w:r w:rsidRPr="006E4462" w:rsidR="1FD2F04D">
        <w:rPr>
          <w:rFonts w:ascii="Arial" w:hAnsi="Arial" w:eastAsia="Arial" w:cs="Arial"/>
          <w:noProof w:val="0"/>
          <w:sz w:val="24"/>
          <w:szCs w:val="24"/>
          <w:lang w:val="en"/>
        </w:rPr>
        <w:t>• communication differences</w:t>
      </w:r>
    </w:p>
    <w:p w:rsidR="1FD2F04D" w:rsidP="006E4462" w:rsidRDefault="1FD2F04D" w14:paraId="28572D65" w14:textId="7172423F">
      <w:pPr>
        <w:spacing w:before="240" w:beforeAutospacing="off" w:after="240" w:afterAutospacing="off"/>
        <w:jc w:val="left"/>
      </w:pPr>
      <w:r w:rsidRPr="006E4462" w:rsidR="1FD2F04D">
        <w:rPr>
          <w:rFonts w:ascii="Arial" w:hAnsi="Arial" w:eastAsia="Arial" w:cs="Arial"/>
          <w:noProof w:val="0"/>
          <w:sz w:val="24"/>
          <w:szCs w:val="24"/>
          <w:lang w:val="en"/>
        </w:rPr>
        <w:t>• literacy difficulties</w:t>
      </w:r>
    </w:p>
    <w:p w:rsidR="1FD2F04D" w:rsidP="006E4462" w:rsidRDefault="1FD2F04D" w14:paraId="451AE2CC" w14:textId="37139DF7">
      <w:pPr>
        <w:spacing w:before="240" w:beforeAutospacing="off" w:after="240" w:afterAutospacing="off"/>
        <w:jc w:val="left"/>
      </w:pPr>
      <w:r w:rsidRPr="006E4462" w:rsidR="1FD2F04D">
        <w:rPr>
          <w:rFonts w:ascii="Arial" w:hAnsi="Arial" w:eastAsia="Arial" w:cs="Arial"/>
          <w:noProof w:val="0"/>
          <w:sz w:val="24"/>
          <w:szCs w:val="24"/>
          <w:lang w:val="en"/>
        </w:rPr>
        <w:t>• English as an Additional Language (EAL)</w:t>
      </w:r>
    </w:p>
    <w:p w:rsidR="1FD2F04D" w:rsidP="006E4462" w:rsidRDefault="1FD2F04D" w14:paraId="13FAB7C7" w14:textId="26CE740C">
      <w:pPr>
        <w:spacing w:before="240" w:beforeAutospacing="off" w:after="240" w:afterAutospacing="off"/>
        <w:jc w:val="left"/>
      </w:pPr>
      <w:r w:rsidRPr="006E4462" w:rsidR="1FD2F04D">
        <w:rPr>
          <w:rFonts w:ascii="Arial" w:hAnsi="Arial" w:eastAsia="Arial" w:cs="Arial"/>
          <w:noProof w:val="0"/>
          <w:sz w:val="24"/>
          <w:szCs w:val="24"/>
          <w:lang w:val="en"/>
        </w:rPr>
        <w:t>• anxiety or low confidence.</w:t>
      </w:r>
    </w:p>
    <w:p w:rsidR="1FD2F04D" w:rsidP="006E4462" w:rsidRDefault="1FD2F04D" w14:paraId="59C468D3" w14:textId="110854C1">
      <w:pPr>
        <w:spacing w:before="240" w:beforeAutospacing="off" w:after="240" w:afterAutospacing="off"/>
        <w:jc w:val="left"/>
      </w:pPr>
      <w:r w:rsidRPr="006E4462" w:rsidR="1FD2F04D">
        <w:rPr>
          <w:rFonts w:ascii="Arial" w:hAnsi="Arial" w:eastAsia="Arial" w:cs="Arial"/>
          <w:noProof w:val="0"/>
          <w:sz w:val="24"/>
          <w:szCs w:val="24"/>
          <w:lang w:val="en"/>
        </w:rPr>
        <w:t>Student voice may be gathered through:</w:t>
      </w:r>
    </w:p>
    <w:p w:rsidR="1FD2F04D" w:rsidP="006E4462" w:rsidRDefault="1FD2F04D" w14:paraId="2E550857" w14:textId="6512789B">
      <w:pPr>
        <w:spacing w:before="240" w:beforeAutospacing="off" w:after="240" w:afterAutospacing="off"/>
        <w:jc w:val="left"/>
      </w:pPr>
      <w:r w:rsidRPr="006E4462" w:rsidR="1FD2F04D">
        <w:rPr>
          <w:rFonts w:ascii="Arial" w:hAnsi="Arial" w:eastAsia="Arial" w:cs="Arial"/>
          <w:noProof w:val="0"/>
          <w:sz w:val="24"/>
          <w:szCs w:val="24"/>
          <w:lang w:val="en"/>
        </w:rPr>
        <w:t>• one-to-one conversations</w:t>
      </w:r>
    </w:p>
    <w:p w:rsidR="1FD2F04D" w:rsidP="006E4462" w:rsidRDefault="1FD2F04D" w14:paraId="2962A6F0" w14:textId="61D24A26">
      <w:pPr>
        <w:spacing w:before="240" w:beforeAutospacing="off" w:after="240" w:afterAutospacing="off"/>
        <w:jc w:val="left"/>
      </w:pPr>
      <w:r w:rsidRPr="006E4462" w:rsidR="1FD2F04D">
        <w:rPr>
          <w:rFonts w:ascii="Arial" w:hAnsi="Arial" w:eastAsia="Arial" w:cs="Arial"/>
          <w:noProof w:val="0"/>
          <w:sz w:val="24"/>
          <w:szCs w:val="24"/>
          <w:lang w:val="en"/>
        </w:rPr>
        <w:t>• trusted adults</w:t>
      </w:r>
    </w:p>
    <w:p w:rsidR="1FD2F04D" w:rsidP="006E4462" w:rsidRDefault="1FD2F04D" w14:paraId="0E6EF850" w14:textId="09FAFFD3">
      <w:pPr>
        <w:spacing w:before="240" w:beforeAutospacing="off" w:after="240" w:afterAutospacing="off"/>
        <w:jc w:val="left"/>
      </w:pPr>
      <w:r w:rsidRPr="006E4462" w:rsidR="1FD2F04D">
        <w:rPr>
          <w:rFonts w:ascii="Arial" w:hAnsi="Arial" w:eastAsia="Arial" w:cs="Arial"/>
          <w:noProof w:val="0"/>
          <w:sz w:val="24"/>
          <w:szCs w:val="24"/>
          <w:lang w:val="en"/>
        </w:rPr>
        <w:t>• visual communication</w:t>
      </w:r>
    </w:p>
    <w:p w:rsidR="1FD2F04D" w:rsidP="006E4462" w:rsidRDefault="1FD2F04D" w14:paraId="10AD9B74" w14:textId="44E2871C">
      <w:pPr>
        <w:spacing w:before="240" w:beforeAutospacing="off" w:after="240" w:afterAutospacing="off"/>
        <w:jc w:val="left"/>
      </w:pPr>
      <w:r w:rsidRPr="006E4462" w:rsidR="1FD2F04D">
        <w:rPr>
          <w:rFonts w:ascii="Arial" w:hAnsi="Arial" w:eastAsia="Arial" w:cs="Arial"/>
          <w:noProof w:val="0"/>
          <w:sz w:val="24"/>
          <w:szCs w:val="24"/>
          <w:lang w:val="en"/>
        </w:rPr>
        <w:t>• emotion scales</w:t>
      </w:r>
    </w:p>
    <w:p w:rsidR="1FD2F04D" w:rsidP="006E4462" w:rsidRDefault="1FD2F04D" w14:paraId="1AF01F13" w14:textId="68BCBCC8">
      <w:pPr>
        <w:spacing w:before="240" w:beforeAutospacing="off" w:after="240" w:afterAutospacing="off"/>
        <w:jc w:val="left"/>
      </w:pPr>
      <w:r w:rsidRPr="006E4462" w:rsidR="1FD2F04D">
        <w:rPr>
          <w:rFonts w:ascii="Arial" w:hAnsi="Arial" w:eastAsia="Arial" w:cs="Arial"/>
          <w:noProof w:val="0"/>
          <w:sz w:val="24"/>
          <w:szCs w:val="24"/>
          <w:lang w:val="en-US"/>
        </w:rPr>
        <w:t>• assisted recording</w:t>
      </w:r>
    </w:p>
    <w:p w:rsidR="1FD2F04D" w:rsidP="006E4462" w:rsidRDefault="1FD2F04D" w14:paraId="1826C23E" w14:textId="46F02203">
      <w:pPr>
        <w:spacing w:before="240" w:beforeAutospacing="off" w:after="240" w:afterAutospacing="off"/>
        <w:jc w:val="left"/>
      </w:pPr>
      <w:r w:rsidRPr="006E4462" w:rsidR="1FD2F04D">
        <w:rPr>
          <w:rFonts w:ascii="Arial" w:hAnsi="Arial" w:eastAsia="Arial" w:cs="Arial"/>
          <w:noProof w:val="0"/>
          <w:sz w:val="24"/>
          <w:szCs w:val="24"/>
          <w:lang w:val="en"/>
        </w:rPr>
        <w:t>• advocacy</w:t>
      </w:r>
    </w:p>
    <w:p w:rsidR="1FD2F04D" w:rsidP="006E4462" w:rsidRDefault="1FD2F04D" w14:paraId="33A3F67D" w14:textId="212BA67F">
      <w:pPr>
        <w:spacing w:before="240" w:beforeAutospacing="off" w:after="240" w:afterAutospacing="off"/>
        <w:jc w:val="left"/>
      </w:pPr>
      <w:r w:rsidRPr="006E4462" w:rsidR="1FD2F04D">
        <w:rPr>
          <w:rFonts w:ascii="Arial" w:hAnsi="Arial" w:eastAsia="Arial" w:cs="Arial"/>
          <w:noProof w:val="0"/>
          <w:sz w:val="24"/>
          <w:szCs w:val="24"/>
          <w:lang w:val="en"/>
        </w:rPr>
        <w:t>• alternative communication methods.</w:t>
      </w:r>
    </w:p>
    <w:p w:rsidR="1FD2F04D" w:rsidP="006E4462" w:rsidRDefault="1FD2F04D" w14:paraId="5FE06291" w14:textId="6EF8827B">
      <w:pPr>
        <w:spacing w:before="240" w:beforeAutospacing="off" w:after="240" w:afterAutospacing="off"/>
        <w:jc w:val="left"/>
      </w:pPr>
      <w:r w:rsidRPr="006E4462" w:rsidR="1FD2F04D">
        <w:rPr>
          <w:rFonts w:ascii="Arial" w:hAnsi="Arial" w:eastAsia="Arial" w:cs="Arial"/>
          <w:noProof w:val="0"/>
          <w:sz w:val="24"/>
          <w:szCs w:val="24"/>
          <w:lang w:val="en-US"/>
        </w:rPr>
        <w:t>Every pupil's voice is valued equally regardless of their communication needs, background or starting point.</w:t>
      </w:r>
    </w:p>
    <w:p w:rsidR="1FD2F04D" w:rsidP="006E4462" w:rsidRDefault="1FD2F04D" w14:paraId="1DFAF8EF" w14:textId="113CD4F7">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9. Student Voice and Safeguarding</w:t>
      </w:r>
    </w:p>
    <w:p w:rsidR="1FD2F04D" w:rsidP="006E4462" w:rsidRDefault="1FD2F04D" w14:paraId="06EE5AFA" w14:textId="6E57FA40">
      <w:pPr>
        <w:spacing w:before="240" w:beforeAutospacing="off" w:after="240" w:afterAutospacing="off"/>
        <w:jc w:val="left"/>
      </w:pPr>
      <w:r w:rsidRPr="006E4462" w:rsidR="1FD2F04D">
        <w:rPr>
          <w:rFonts w:ascii="Arial" w:hAnsi="Arial" w:eastAsia="Arial" w:cs="Arial"/>
          <w:noProof w:val="0"/>
          <w:sz w:val="24"/>
          <w:szCs w:val="24"/>
          <w:lang w:val="en"/>
        </w:rPr>
        <w:t>Student voice forms an important part of the Academy's safeguarding culture.</w:t>
      </w:r>
    </w:p>
    <w:p w:rsidR="1FD2F04D" w:rsidP="006E4462" w:rsidRDefault="1FD2F04D" w14:paraId="41A2FC03" w14:textId="5EC0E71A">
      <w:pPr>
        <w:spacing w:before="240" w:beforeAutospacing="off" w:after="240" w:afterAutospacing="off"/>
        <w:jc w:val="left"/>
      </w:pPr>
      <w:r w:rsidRPr="006E4462" w:rsidR="1FD2F04D">
        <w:rPr>
          <w:rFonts w:ascii="Arial" w:hAnsi="Arial" w:eastAsia="Arial" w:cs="Arial"/>
          <w:noProof w:val="0"/>
          <w:sz w:val="24"/>
          <w:szCs w:val="24"/>
          <w:lang w:val="en"/>
        </w:rPr>
        <w:t>Pupils are encouraged to share their views regarding:</w:t>
      </w:r>
    </w:p>
    <w:p w:rsidR="1FD2F04D" w:rsidP="006E4462" w:rsidRDefault="1FD2F04D" w14:paraId="6483064F" w14:textId="4B1A1CA3">
      <w:pPr>
        <w:spacing w:before="240" w:beforeAutospacing="off" w:after="240" w:afterAutospacing="off"/>
        <w:jc w:val="left"/>
      </w:pPr>
      <w:r w:rsidRPr="006E4462" w:rsidR="1FD2F04D">
        <w:rPr>
          <w:rFonts w:ascii="Arial" w:hAnsi="Arial" w:eastAsia="Arial" w:cs="Arial"/>
          <w:noProof w:val="0"/>
          <w:sz w:val="24"/>
          <w:szCs w:val="24"/>
          <w:lang w:val="en"/>
        </w:rPr>
        <w:t>• safety within the Academy</w:t>
      </w:r>
    </w:p>
    <w:p w:rsidR="1FD2F04D" w:rsidP="006E4462" w:rsidRDefault="1FD2F04D" w14:paraId="19B44FC9" w14:textId="12EF22DA">
      <w:pPr>
        <w:spacing w:before="240" w:beforeAutospacing="off" w:after="240" w:afterAutospacing="off"/>
        <w:jc w:val="left"/>
      </w:pPr>
      <w:r w:rsidRPr="006E4462" w:rsidR="1FD2F04D">
        <w:rPr>
          <w:rFonts w:ascii="Arial" w:hAnsi="Arial" w:eastAsia="Arial" w:cs="Arial"/>
          <w:noProof w:val="0"/>
          <w:sz w:val="24"/>
          <w:szCs w:val="24"/>
          <w:lang w:val="en"/>
        </w:rPr>
        <w:t>• bullying</w:t>
      </w:r>
    </w:p>
    <w:p w:rsidR="1FD2F04D" w:rsidP="006E4462" w:rsidRDefault="1FD2F04D" w14:paraId="7B266439" w14:textId="18CB2EDE">
      <w:pPr>
        <w:spacing w:before="240" w:beforeAutospacing="off" w:after="240" w:afterAutospacing="off"/>
        <w:jc w:val="left"/>
      </w:pPr>
      <w:r w:rsidRPr="006E4462" w:rsidR="1FD2F04D">
        <w:rPr>
          <w:rFonts w:ascii="Arial" w:hAnsi="Arial" w:eastAsia="Arial" w:cs="Arial"/>
          <w:noProof w:val="0"/>
          <w:sz w:val="24"/>
          <w:szCs w:val="24"/>
          <w:lang w:val="en"/>
        </w:rPr>
        <w:t>• online safety</w:t>
      </w:r>
    </w:p>
    <w:p w:rsidR="1FD2F04D" w:rsidP="006E4462" w:rsidRDefault="1FD2F04D" w14:paraId="0A8267BD" w14:textId="1DCA8DD5">
      <w:pPr>
        <w:spacing w:before="240" w:beforeAutospacing="off" w:after="240" w:afterAutospacing="off"/>
        <w:jc w:val="left"/>
      </w:pPr>
      <w:r w:rsidRPr="006E4462" w:rsidR="1FD2F04D">
        <w:rPr>
          <w:rFonts w:ascii="Arial" w:hAnsi="Arial" w:eastAsia="Arial" w:cs="Arial"/>
          <w:noProof w:val="0"/>
          <w:sz w:val="24"/>
          <w:szCs w:val="24"/>
          <w:lang w:val="en"/>
        </w:rPr>
        <w:t>• relationships</w:t>
      </w:r>
    </w:p>
    <w:p w:rsidR="1FD2F04D" w:rsidP="006E4462" w:rsidRDefault="1FD2F04D" w14:paraId="605F6206" w14:textId="564BD957">
      <w:pPr>
        <w:spacing w:before="240" w:beforeAutospacing="off" w:after="240" w:afterAutospacing="off"/>
        <w:jc w:val="left"/>
      </w:pPr>
      <w:r w:rsidRPr="006E4462" w:rsidR="1FD2F04D">
        <w:rPr>
          <w:rFonts w:ascii="Arial" w:hAnsi="Arial" w:eastAsia="Arial" w:cs="Arial"/>
          <w:noProof w:val="0"/>
          <w:sz w:val="24"/>
          <w:szCs w:val="24"/>
          <w:lang w:val="en-US"/>
        </w:rPr>
        <w:t>• behaviour</w:t>
      </w:r>
    </w:p>
    <w:p w:rsidR="1FD2F04D" w:rsidP="006E4462" w:rsidRDefault="1FD2F04D" w14:paraId="730DEF9B" w14:textId="3C6C8570">
      <w:pPr>
        <w:spacing w:before="240" w:beforeAutospacing="off" w:after="240" w:afterAutospacing="off"/>
        <w:jc w:val="left"/>
      </w:pPr>
      <w:r w:rsidRPr="006E4462" w:rsidR="1FD2F04D">
        <w:rPr>
          <w:rFonts w:ascii="Arial" w:hAnsi="Arial" w:eastAsia="Arial" w:cs="Arial"/>
          <w:noProof w:val="0"/>
          <w:sz w:val="24"/>
          <w:szCs w:val="24"/>
          <w:lang w:val="en"/>
        </w:rPr>
        <w:t>• wellbeing</w:t>
      </w:r>
    </w:p>
    <w:p w:rsidR="1FD2F04D" w:rsidP="006E4462" w:rsidRDefault="1FD2F04D" w14:paraId="6944BF9E" w14:textId="4564C9E2">
      <w:pPr>
        <w:spacing w:before="240" w:beforeAutospacing="off" w:after="240" w:afterAutospacing="off"/>
        <w:jc w:val="left"/>
      </w:pPr>
      <w:r w:rsidRPr="006E4462" w:rsidR="1FD2F04D">
        <w:rPr>
          <w:rFonts w:ascii="Arial" w:hAnsi="Arial" w:eastAsia="Arial" w:cs="Arial"/>
          <w:noProof w:val="0"/>
          <w:sz w:val="24"/>
          <w:szCs w:val="24"/>
          <w:lang w:val="en"/>
        </w:rPr>
        <w:t>• mental health</w:t>
      </w:r>
    </w:p>
    <w:p w:rsidR="1FD2F04D" w:rsidP="006E4462" w:rsidRDefault="1FD2F04D" w14:paraId="5B172818" w14:textId="0D72C3AC">
      <w:pPr>
        <w:spacing w:before="240" w:beforeAutospacing="off" w:after="240" w:afterAutospacing="off"/>
        <w:jc w:val="left"/>
      </w:pPr>
      <w:r w:rsidRPr="006E4462" w:rsidR="1FD2F04D">
        <w:rPr>
          <w:rFonts w:ascii="Arial" w:hAnsi="Arial" w:eastAsia="Arial" w:cs="Arial"/>
          <w:noProof w:val="0"/>
          <w:sz w:val="24"/>
          <w:szCs w:val="24"/>
          <w:lang w:val="en"/>
        </w:rPr>
        <w:t>• discrimination</w:t>
      </w:r>
    </w:p>
    <w:p w:rsidR="1FD2F04D" w:rsidP="006E4462" w:rsidRDefault="1FD2F04D" w14:paraId="2C97EB67" w14:textId="6D537D08">
      <w:pPr>
        <w:spacing w:before="240" w:beforeAutospacing="off" w:after="240" w:afterAutospacing="off"/>
        <w:jc w:val="left"/>
      </w:pPr>
      <w:r w:rsidRPr="006E4462" w:rsidR="1FD2F04D">
        <w:rPr>
          <w:rFonts w:ascii="Arial" w:hAnsi="Arial" w:eastAsia="Arial" w:cs="Arial"/>
          <w:noProof w:val="0"/>
          <w:sz w:val="24"/>
          <w:szCs w:val="24"/>
          <w:lang w:val="en"/>
        </w:rPr>
        <w:t>• equality</w:t>
      </w:r>
    </w:p>
    <w:p w:rsidR="1FD2F04D" w:rsidP="006E4462" w:rsidRDefault="1FD2F04D" w14:paraId="5D13758D" w14:textId="5E85D6DD">
      <w:pPr>
        <w:spacing w:before="240" w:beforeAutospacing="off" w:after="240" w:afterAutospacing="off"/>
        <w:jc w:val="left"/>
      </w:pPr>
      <w:r w:rsidRPr="006E4462" w:rsidR="1FD2F04D">
        <w:rPr>
          <w:rFonts w:ascii="Arial" w:hAnsi="Arial" w:eastAsia="Arial" w:cs="Arial"/>
          <w:noProof w:val="0"/>
          <w:sz w:val="24"/>
          <w:szCs w:val="24"/>
          <w:lang w:val="en"/>
        </w:rPr>
        <w:t>• inclusion.</w:t>
      </w:r>
    </w:p>
    <w:p w:rsidR="1FD2F04D" w:rsidP="006E4462" w:rsidRDefault="1FD2F04D" w14:paraId="76EE1CCB" w14:textId="2BA6BD51">
      <w:pPr>
        <w:spacing w:before="240" w:beforeAutospacing="off" w:after="240" w:afterAutospacing="off"/>
        <w:jc w:val="left"/>
      </w:pPr>
      <w:r w:rsidRPr="006E4462" w:rsidR="1FD2F04D">
        <w:rPr>
          <w:rFonts w:ascii="Arial" w:hAnsi="Arial" w:eastAsia="Arial" w:cs="Arial"/>
          <w:noProof w:val="0"/>
          <w:sz w:val="24"/>
          <w:szCs w:val="24"/>
          <w:lang w:val="en-US"/>
        </w:rPr>
        <w:t>Where safeguarding concerns are identified, staff will respond immediately in accordance with the Academy's Safeguarding and Child Protection Policy.</w:t>
      </w:r>
    </w:p>
    <w:p w:rsidR="1FD2F04D" w:rsidP="006E4462" w:rsidRDefault="1FD2F04D" w14:paraId="267B6CDA" w14:textId="1AB805AC">
      <w:pPr>
        <w:spacing w:before="240" w:beforeAutospacing="off" w:after="240" w:afterAutospacing="off"/>
        <w:jc w:val="left"/>
      </w:pPr>
      <w:r w:rsidRPr="006E4462" w:rsidR="1FD2F04D">
        <w:rPr>
          <w:rFonts w:ascii="Arial" w:hAnsi="Arial" w:eastAsia="Arial" w:cs="Arial"/>
          <w:noProof w:val="0"/>
          <w:sz w:val="24"/>
          <w:szCs w:val="24"/>
          <w:lang w:val="en"/>
        </w:rPr>
        <w:t>Whilst pupils are encouraged to speak openly, staff cannot promise confidentiality where there is a risk of harm.</w:t>
      </w:r>
    </w:p>
    <w:p w:rsidR="1FD2F04D" w:rsidP="006E4462" w:rsidRDefault="1FD2F04D" w14:paraId="26369590" w14:textId="68B66B80">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10. "You Said, We Did"</w:t>
      </w:r>
    </w:p>
    <w:p w:rsidR="1FD2F04D" w:rsidP="006E4462" w:rsidRDefault="1FD2F04D" w14:paraId="549265F4" w14:textId="440DFB34">
      <w:pPr>
        <w:spacing w:before="240" w:beforeAutospacing="off" w:after="240" w:afterAutospacing="off"/>
        <w:jc w:val="left"/>
      </w:pPr>
      <w:r w:rsidRPr="006E4462" w:rsidR="1FD2F04D">
        <w:rPr>
          <w:rFonts w:ascii="Arial" w:hAnsi="Arial" w:eastAsia="Arial" w:cs="Arial"/>
          <w:noProof w:val="0"/>
          <w:sz w:val="24"/>
          <w:szCs w:val="24"/>
          <w:lang w:val="en-US"/>
        </w:rPr>
        <w:t>Blackpool Skills Academy is committed to demonstrating that student voice leads to meaningful action.</w:t>
      </w:r>
    </w:p>
    <w:p w:rsidR="1FD2F04D" w:rsidP="006E4462" w:rsidRDefault="1FD2F04D" w14:paraId="34E034F8" w14:textId="00952065">
      <w:pPr>
        <w:spacing w:before="240" w:beforeAutospacing="off" w:after="240" w:afterAutospacing="off"/>
        <w:jc w:val="left"/>
      </w:pPr>
      <w:r w:rsidRPr="006E4462" w:rsidR="1FD2F04D">
        <w:rPr>
          <w:rFonts w:ascii="Arial" w:hAnsi="Arial" w:eastAsia="Arial" w:cs="Arial"/>
          <w:noProof w:val="0"/>
          <w:sz w:val="24"/>
          <w:szCs w:val="24"/>
          <w:lang w:val="en-US"/>
        </w:rPr>
        <w:t>Where appropriate, the Academy will communicate how pupil feedback has influenced improvements through a "You Said, We Did" approach.</w:t>
      </w:r>
    </w:p>
    <w:p w:rsidR="1FD2F04D" w:rsidP="006E4462" w:rsidRDefault="1FD2F04D" w14:paraId="22B6341D" w14:textId="3EAE9926">
      <w:pPr>
        <w:spacing w:before="240" w:beforeAutospacing="off" w:after="240" w:afterAutospacing="off"/>
        <w:jc w:val="left"/>
      </w:pPr>
      <w:r w:rsidRPr="006E4462" w:rsidR="1FD2F04D">
        <w:rPr>
          <w:rFonts w:ascii="Arial" w:hAnsi="Arial" w:eastAsia="Arial" w:cs="Arial"/>
          <w:noProof w:val="0"/>
          <w:sz w:val="24"/>
          <w:szCs w:val="24"/>
          <w:lang w:val="en"/>
        </w:rPr>
        <w:t>Examples may include:</w:t>
      </w:r>
    </w:p>
    <w:p w:rsidR="1FD2F04D" w:rsidP="006E4462" w:rsidRDefault="1FD2F04D" w14:paraId="379AD375" w14:textId="715312BA">
      <w:pPr>
        <w:spacing w:before="240" w:beforeAutospacing="off" w:after="240" w:afterAutospacing="off"/>
        <w:jc w:val="left"/>
      </w:pPr>
      <w:r w:rsidRPr="006E4462" w:rsidR="1FD2F04D">
        <w:rPr>
          <w:rFonts w:ascii="Arial" w:hAnsi="Arial" w:eastAsia="Arial" w:cs="Arial"/>
          <w:noProof w:val="0"/>
          <w:sz w:val="24"/>
          <w:szCs w:val="24"/>
          <w:lang w:val="en"/>
        </w:rPr>
        <w:t>• curriculum improvements</w:t>
      </w:r>
    </w:p>
    <w:p w:rsidR="1FD2F04D" w:rsidP="006E4462" w:rsidRDefault="1FD2F04D" w14:paraId="4CA69AD3" w14:textId="501AA459">
      <w:pPr>
        <w:spacing w:before="240" w:beforeAutospacing="off" w:after="240" w:afterAutospacing="off"/>
        <w:jc w:val="left"/>
      </w:pPr>
      <w:r w:rsidRPr="006E4462" w:rsidR="1FD2F04D">
        <w:rPr>
          <w:rFonts w:ascii="Arial" w:hAnsi="Arial" w:eastAsia="Arial" w:cs="Arial"/>
          <w:noProof w:val="0"/>
          <w:sz w:val="24"/>
          <w:szCs w:val="24"/>
          <w:lang w:val="en"/>
        </w:rPr>
        <w:t>• enrichment opportunities</w:t>
      </w:r>
    </w:p>
    <w:p w:rsidR="1FD2F04D" w:rsidP="006E4462" w:rsidRDefault="1FD2F04D" w14:paraId="18C65EE9" w14:textId="00E97CB8">
      <w:pPr>
        <w:spacing w:before="240" w:beforeAutospacing="off" w:after="240" w:afterAutospacing="off"/>
        <w:jc w:val="left"/>
      </w:pPr>
      <w:r w:rsidRPr="006E4462" w:rsidR="1FD2F04D">
        <w:rPr>
          <w:rFonts w:ascii="Arial" w:hAnsi="Arial" w:eastAsia="Arial" w:cs="Arial"/>
          <w:noProof w:val="0"/>
          <w:sz w:val="24"/>
          <w:szCs w:val="24"/>
          <w:lang w:val="en"/>
        </w:rPr>
        <w:t>• environmental improvements</w:t>
      </w:r>
    </w:p>
    <w:p w:rsidR="1FD2F04D" w:rsidP="006E4462" w:rsidRDefault="1FD2F04D" w14:paraId="3C83EC85" w14:textId="65462B7A">
      <w:pPr>
        <w:spacing w:before="240" w:beforeAutospacing="off" w:after="240" w:afterAutospacing="off"/>
        <w:jc w:val="left"/>
      </w:pPr>
      <w:r w:rsidRPr="006E4462" w:rsidR="1FD2F04D">
        <w:rPr>
          <w:rFonts w:ascii="Arial" w:hAnsi="Arial" w:eastAsia="Arial" w:cs="Arial"/>
          <w:noProof w:val="0"/>
          <w:sz w:val="24"/>
          <w:szCs w:val="24"/>
          <w:lang w:val="en"/>
        </w:rPr>
        <w:t>• wellbeing initiatives</w:t>
      </w:r>
    </w:p>
    <w:p w:rsidR="1FD2F04D" w:rsidP="006E4462" w:rsidRDefault="1FD2F04D" w14:paraId="3D24A63D" w14:textId="5F13C228">
      <w:pPr>
        <w:spacing w:before="240" w:beforeAutospacing="off" w:after="240" w:afterAutospacing="off"/>
        <w:jc w:val="left"/>
      </w:pPr>
      <w:r w:rsidRPr="006E4462" w:rsidR="1FD2F04D">
        <w:rPr>
          <w:rFonts w:ascii="Arial" w:hAnsi="Arial" w:eastAsia="Arial" w:cs="Arial"/>
          <w:noProof w:val="0"/>
          <w:sz w:val="24"/>
          <w:szCs w:val="24"/>
          <w:lang w:val="en"/>
        </w:rPr>
        <w:t>• rewards</w:t>
      </w:r>
    </w:p>
    <w:p w:rsidR="1FD2F04D" w:rsidP="006E4462" w:rsidRDefault="1FD2F04D" w14:paraId="270541A9" w14:textId="3E134C97">
      <w:pPr>
        <w:spacing w:before="240" w:beforeAutospacing="off" w:after="240" w:afterAutospacing="off"/>
        <w:jc w:val="left"/>
      </w:pPr>
      <w:r w:rsidRPr="006E4462" w:rsidR="1FD2F04D">
        <w:rPr>
          <w:rFonts w:ascii="Arial" w:hAnsi="Arial" w:eastAsia="Arial" w:cs="Arial"/>
          <w:noProof w:val="0"/>
          <w:sz w:val="24"/>
          <w:szCs w:val="24"/>
          <w:lang w:val="en"/>
        </w:rPr>
        <w:t>• catering provision</w:t>
      </w:r>
    </w:p>
    <w:p w:rsidR="1FD2F04D" w:rsidP="006E4462" w:rsidRDefault="1FD2F04D" w14:paraId="62742371" w14:textId="3AC4AC5E">
      <w:pPr>
        <w:spacing w:before="240" w:beforeAutospacing="off" w:after="240" w:afterAutospacing="off"/>
        <w:jc w:val="left"/>
      </w:pPr>
      <w:r w:rsidRPr="006E4462" w:rsidR="1FD2F04D">
        <w:rPr>
          <w:rFonts w:ascii="Arial" w:hAnsi="Arial" w:eastAsia="Arial" w:cs="Arial"/>
          <w:noProof w:val="0"/>
          <w:sz w:val="24"/>
          <w:szCs w:val="24"/>
          <w:lang w:val="en"/>
        </w:rPr>
        <w:t>• Academy routines</w:t>
      </w:r>
    </w:p>
    <w:p w:rsidR="1FD2F04D" w:rsidP="006E4462" w:rsidRDefault="1FD2F04D" w14:paraId="08C43B12" w14:textId="0B33F717">
      <w:pPr>
        <w:spacing w:before="240" w:beforeAutospacing="off" w:after="240" w:afterAutospacing="off"/>
        <w:jc w:val="left"/>
      </w:pPr>
      <w:r w:rsidRPr="006E4462" w:rsidR="1FD2F04D">
        <w:rPr>
          <w:rFonts w:ascii="Arial" w:hAnsi="Arial" w:eastAsia="Arial" w:cs="Arial"/>
          <w:noProof w:val="0"/>
          <w:sz w:val="24"/>
          <w:szCs w:val="24"/>
          <w:lang w:val="en"/>
        </w:rPr>
        <w:t>• vocational resources</w:t>
      </w:r>
    </w:p>
    <w:p w:rsidR="1FD2F04D" w:rsidP="006E4462" w:rsidRDefault="1FD2F04D" w14:paraId="5FE6775D" w14:textId="339C0401">
      <w:pPr>
        <w:spacing w:before="240" w:beforeAutospacing="off" w:after="240" w:afterAutospacing="off"/>
        <w:jc w:val="left"/>
      </w:pPr>
      <w:r w:rsidRPr="006E4462" w:rsidR="1FD2F04D">
        <w:rPr>
          <w:rFonts w:ascii="Arial" w:hAnsi="Arial" w:eastAsia="Arial" w:cs="Arial"/>
          <w:noProof w:val="0"/>
          <w:sz w:val="24"/>
          <w:szCs w:val="24"/>
          <w:lang w:val="en"/>
        </w:rPr>
        <w:t>• student leadership opportunities.</w:t>
      </w:r>
    </w:p>
    <w:p w:rsidR="1FD2F04D" w:rsidP="006E4462" w:rsidRDefault="1FD2F04D" w14:paraId="7158FDF0" w14:textId="793522F6">
      <w:pPr>
        <w:spacing w:before="240" w:beforeAutospacing="off" w:after="240" w:afterAutospacing="off"/>
        <w:jc w:val="left"/>
      </w:pPr>
      <w:r w:rsidRPr="006E4462" w:rsidR="1FD2F04D">
        <w:rPr>
          <w:rFonts w:ascii="Arial" w:hAnsi="Arial" w:eastAsia="Arial" w:cs="Arial"/>
          <w:noProof w:val="0"/>
          <w:sz w:val="24"/>
          <w:szCs w:val="24"/>
          <w:lang w:val="en-US"/>
        </w:rPr>
        <w:t>Where suggestions cannot reasonably be implemented, the Academy will explain the reasons openly and respectfully.</w:t>
      </w:r>
    </w:p>
    <w:p w:rsidR="1FD2F04D" w:rsidP="006E4462" w:rsidRDefault="1FD2F04D" w14:paraId="47BF68D6" w14:textId="3811BED8">
      <w:pPr>
        <w:spacing w:before="240" w:beforeAutospacing="off" w:after="240" w:afterAutospacing="off"/>
        <w:jc w:val="left"/>
      </w:pPr>
      <w:r w:rsidRPr="006E4462" w:rsidR="1FD2F04D">
        <w:rPr>
          <w:rFonts w:ascii="Arial" w:hAnsi="Arial" w:eastAsia="Arial" w:cs="Arial"/>
          <w:noProof w:val="0"/>
          <w:sz w:val="24"/>
          <w:szCs w:val="24"/>
          <w:lang w:val="en"/>
        </w:rPr>
        <w:t>This approach helps pupils understand that their views are genuinely valued and encourages continued participation in Academy life.</w:t>
      </w:r>
    </w:p>
    <w:p w:rsidR="1FD2F04D" w:rsidP="006E4462" w:rsidRDefault="1FD2F04D" w14:paraId="26DF043A" w14:textId="6A338121">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11. Student Voice and School Improvement</w:t>
      </w:r>
    </w:p>
    <w:p w:rsidR="1FD2F04D" w:rsidP="006E4462" w:rsidRDefault="1FD2F04D" w14:paraId="6D253495" w14:textId="25D3AFE9">
      <w:pPr>
        <w:spacing w:before="240" w:beforeAutospacing="off" w:after="240" w:afterAutospacing="off"/>
        <w:jc w:val="left"/>
      </w:pPr>
      <w:r w:rsidRPr="006E4462" w:rsidR="1FD2F04D">
        <w:rPr>
          <w:rFonts w:ascii="Arial" w:hAnsi="Arial" w:eastAsia="Arial" w:cs="Arial"/>
          <w:noProof w:val="0"/>
          <w:sz w:val="24"/>
          <w:szCs w:val="24"/>
          <w:lang w:val="en"/>
        </w:rPr>
        <w:t>Student voice is a key source of evidence within Blackpool Skills Academy's self-evaluation and continuous improvement processes.</w:t>
      </w:r>
    </w:p>
    <w:p w:rsidR="1FD2F04D" w:rsidP="006E4462" w:rsidRDefault="1FD2F04D" w14:paraId="4A68FD2C" w14:textId="2F1FE3B5">
      <w:pPr>
        <w:spacing w:before="240" w:beforeAutospacing="off" w:after="240" w:afterAutospacing="off"/>
        <w:jc w:val="left"/>
      </w:pPr>
      <w:r w:rsidRPr="006E4462" w:rsidR="1FD2F04D">
        <w:rPr>
          <w:rFonts w:ascii="Arial" w:hAnsi="Arial" w:eastAsia="Arial" w:cs="Arial"/>
          <w:noProof w:val="0"/>
          <w:sz w:val="24"/>
          <w:szCs w:val="24"/>
          <w:lang w:val="en"/>
        </w:rPr>
        <w:t>Pupil feedback contributes directly to:</w:t>
      </w:r>
    </w:p>
    <w:p w:rsidR="1FD2F04D" w:rsidP="006E4462" w:rsidRDefault="1FD2F04D" w14:paraId="6993EDD7" w14:textId="09B34D4C">
      <w:pPr>
        <w:spacing w:before="240" w:beforeAutospacing="off" w:after="240" w:afterAutospacing="off"/>
        <w:jc w:val="left"/>
      </w:pPr>
      <w:r w:rsidRPr="006E4462" w:rsidR="1FD2F04D">
        <w:rPr>
          <w:rFonts w:ascii="Arial" w:hAnsi="Arial" w:eastAsia="Arial" w:cs="Arial"/>
          <w:noProof w:val="0"/>
          <w:sz w:val="24"/>
          <w:szCs w:val="24"/>
          <w:lang w:val="en"/>
        </w:rPr>
        <w:t>• the School Improvement Plan (SIP)</w:t>
      </w:r>
    </w:p>
    <w:p w:rsidR="1FD2F04D" w:rsidP="006E4462" w:rsidRDefault="1FD2F04D" w14:paraId="52E06B5D" w14:textId="126690A3">
      <w:pPr>
        <w:spacing w:before="240" w:beforeAutospacing="off" w:after="240" w:afterAutospacing="off"/>
        <w:jc w:val="left"/>
      </w:pPr>
      <w:r w:rsidRPr="006E4462" w:rsidR="1FD2F04D">
        <w:rPr>
          <w:rFonts w:ascii="Arial" w:hAnsi="Arial" w:eastAsia="Arial" w:cs="Arial"/>
          <w:noProof w:val="0"/>
          <w:sz w:val="24"/>
          <w:szCs w:val="24"/>
          <w:lang w:val="en-US"/>
        </w:rPr>
        <w:t>• the Self Assessment Report (SAR)</w:t>
      </w:r>
    </w:p>
    <w:p w:rsidR="1FD2F04D" w:rsidP="006E4462" w:rsidRDefault="1FD2F04D" w14:paraId="4FB11F19" w14:textId="10DCB44C">
      <w:pPr>
        <w:spacing w:before="240" w:beforeAutospacing="off" w:after="240" w:afterAutospacing="off"/>
        <w:jc w:val="left"/>
      </w:pPr>
      <w:r w:rsidRPr="006E4462" w:rsidR="1FD2F04D">
        <w:rPr>
          <w:rFonts w:ascii="Arial" w:hAnsi="Arial" w:eastAsia="Arial" w:cs="Arial"/>
          <w:noProof w:val="0"/>
          <w:sz w:val="24"/>
          <w:szCs w:val="24"/>
          <w:lang w:val="en"/>
        </w:rPr>
        <w:t>• curriculum development</w:t>
      </w:r>
    </w:p>
    <w:p w:rsidR="1FD2F04D" w:rsidP="006E4462" w:rsidRDefault="1FD2F04D" w14:paraId="425EB0D1" w14:textId="789C709C">
      <w:pPr>
        <w:spacing w:before="240" w:beforeAutospacing="off" w:after="240" w:afterAutospacing="off"/>
        <w:jc w:val="left"/>
      </w:pPr>
      <w:r w:rsidRPr="006E4462" w:rsidR="1FD2F04D">
        <w:rPr>
          <w:rFonts w:ascii="Arial" w:hAnsi="Arial" w:eastAsia="Arial" w:cs="Arial"/>
          <w:noProof w:val="0"/>
          <w:sz w:val="24"/>
          <w:szCs w:val="24"/>
          <w:lang w:val="en"/>
        </w:rPr>
        <w:t>• Personal Development</w:t>
      </w:r>
    </w:p>
    <w:p w:rsidR="1FD2F04D" w:rsidP="006E4462" w:rsidRDefault="1FD2F04D" w14:paraId="68F322DE" w14:textId="664F7A3D">
      <w:pPr>
        <w:spacing w:before="240" w:beforeAutospacing="off" w:after="240" w:afterAutospacing="off"/>
        <w:jc w:val="left"/>
      </w:pPr>
      <w:r w:rsidRPr="006E4462" w:rsidR="1FD2F04D">
        <w:rPr>
          <w:rFonts w:ascii="Arial" w:hAnsi="Arial" w:eastAsia="Arial" w:cs="Arial"/>
          <w:noProof w:val="0"/>
          <w:sz w:val="24"/>
          <w:szCs w:val="24"/>
          <w:lang w:val="en"/>
        </w:rPr>
        <w:t>• Foundation Learning</w:t>
      </w:r>
    </w:p>
    <w:p w:rsidR="1FD2F04D" w:rsidP="006E4462" w:rsidRDefault="1FD2F04D" w14:paraId="21EEBD40" w14:textId="77138072">
      <w:pPr>
        <w:spacing w:before="240" w:beforeAutospacing="off" w:after="240" w:afterAutospacing="off"/>
        <w:jc w:val="left"/>
      </w:pPr>
      <w:r w:rsidRPr="006E4462" w:rsidR="1FD2F04D">
        <w:rPr>
          <w:rFonts w:ascii="Arial" w:hAnsi="Arial" w:eastAsia="Arial" w:cs="Arial"/>
          <w:noProof w:val="0"/>
          <w:sz w:val="24"/>
          <w:szCs w:val="24"/>
          <w:lang w:val="en-US"/>
        </w:rPr>
        <w:t>• behaviour systems</w:t>
      </w:r>
    </w:p>
    <w:p w:rsidR="1FD2F04D" w:rsidP="006E4462" w:rsidRDefault="1FD2F04D" w14:paraId="0002BEA4" w14:textId="66C05974">
      <w:pPr>
        <w:spacing w:before="240" w:beforeAutospacing="off" w:after="240" w:afterAutospacing="off"/>
        <w:jc w:val="left"/>
      </w:pPr>
      <w:r w:rsidRPr="006E4462" w:rsidR="1FD2F04D">
        <w:rPr>
          <w:rFonts w:ascii="Arial" w:hAnsi="Arial" w:eastAsia="Arial" w:cs="Arial"/>
          <w:noProof w:val="0"/>
          <w:sz w:val="24"/>
          <w:szCs w:val="24"/>
          <w:lang w:val="en"/>
        </w:rPr>
        <w:t>• attendance strategies</w:t>
      </w:r>
    </w:p>
    <w:p w:rsidR="1FD2F04D" w:rsidP="006E4462" w:rsidRDefault="1FD2F04D" w14:paraId="6174B83C" w14:textId="2272985D">
      <w:pPr>
        <w:spacing w:before="240" w:beforeAutospacing="off" w:after="240" w:afterAutospacing="off"/>
        <w:jc w:val="left"/>
      </w:pPr>
      <w:r w:rsidRPr="006E4462" w:rsidR="1FD2F04D">
        <w:rPr>
          <w:rFonts w:ascii="Arial" w:hAnsi="Arial" w:eastAsia="Arial" w:cs="Arial"/>
          <w:noProof w:val="0"/>
          <w:sz w:val="24"/>
          <w:szCs w:val="24"/>
          <w:lang w:val="en"/>
        </w:rPr>
        <w:t>• safeguarding practice</w:t>
      </w:r>
    </w:p>
    <w:p w:rsidR="1FD2F04D" w:rsidP="006E4462" w:rsidRDefault="1FD2F04D" w14:paraId="0CA39649" w14:textId="4CF3BB8D">
      <w:pPr>
        <w:spacing w:before="240" w:beforeAutospacing="off" w:after="240" w:afterAutospacing="off"/>
        <w:jc w:val="left"/>
      </w:pPr>
      <w:r w:rsidRPr="006E4462" w:rsidR="1FD2F04D">
        <w:rPr>
          <w:rFonts w:ascii="Arial" w:hAnsi="Arial" w:eastAsia="Arial" w:cs="Arial"/>
          <w:noProof w:val="0"/>
          <w:sz w:val="24"/>
          <w:szCs w:val="24"/>
          <w:lang w:val="en"/>
        </w:rPr>
        <w:t>• enrichment activities</w:t>
      </w:r>
    </w:p>
    <w:p w:rsidR="1FD2F04D" w:rsidP="006E4462" w:rsidRDefault="1FD2F04D" w14:paraId="1BF25B6A" w14:textId="10053A82">
      <w:pPr>
        <w:spacing w:before="240" w:beforeAutospacing="off" w:after="240" w:afterAutospacing="off"/>
        <w:jc w:val="left"/>
      </w:pPr>
      <w:r w:rsidRPr="006E4462" w:rsidR="1FD2F04D">
        <w:rPr>
          <w:rFonts w:ascii="Arial" w:hAnsi="Arial" w:eastAsia="Arial" w:cs="Arial"/>
          <w:noProof w:val="0"/>
          <w:sz w:val="24"/>
          <w:szCs w:val="24"/>
          <w:lang w:val="en"/>
        </w:rPr>
        <w:t>• careers education</w:t>
      </w:r>
    </w:p>
    <w:p w:rsidR="1FD2F04D" w:rsidP="006E4462" w:rsidRDefault="1FD2F04D" w14:paraId="018FD427" w14:textId="68EB9B66">
      <w:pPr>
        <w:spacing w:before="240" w:beforeAutospacing="off" w:after="240" w:afterAutospacing="off"/>
        <w:jc w:val="left"/>
      </w:pPr>
      <w:r w:rsidRPr="006E4462" w:rsidR="1FD2F04D">
        <w:rPr>
          <w:rFonts w:ascii="Arial" w:hAnsi="Arial" w:eastAsia="Arial" w:cs="Arial"/>
          <w:noProof w:val="0"/>
          <w:sz w:val="24"/>
          <w:szCs w:val="24"/>
          <w:lang w:val="en"/>
        </w:rPr>
        <w:t>• the learning environment.</w:t>
      </w:r>
    </w:p>
    <w:p w:rsidR="1FD2F04D" w:rsidP="006E4462" w:rsidRDefault="1FD2F04D" w14:paraId="0B33E080" w14:textId="3884FBFB">
      <w:pPr>
        <w:spacing w:before="240" w:beforeAutospacing="off" w:after="240" w:afterAutospacing="off"/>
        <w:jc w:val="left"/>
      </w:pPr>
      <w:r w:rsidRPr="006E4462" w:rsidR="1FD2F04D">
        <w:rPr>
          <w:rFonts w:ascii="Arial" w:hAnsi="Arial" w:eastAsia="Arial" w:cs="Arial"/>
          <w:noProof w:val="0"/>
          <w:sz w:val="24"/>
          <w:szCs w:val="24"/>
          <w:lang w:val="en-US"/>
        </w:rPr>
        <w:t>Student voice is considered alongside assessment information, quality assurance findings, staff feedback and parental feedback to ensure that improvement planning reflects the experiences of the whole Academy community.</w:t>
      </w:r>
    </w:p>
    <w:p w:rsidR="1FD2F04D" w:rsidP="006E4462" w:rsidRDefault="1FD2F04D" w14:paraId="5C61797D" w14:textId="338C5A30">
      <w:pPr>
        <w:spacing w:before="240" w:beforeAutospacing="off" w:after="240" w:afterAutospacing="off"/>
        <w:jc w:val="left"/>
      </w:pPr>
      <w:r w:rsidRPr="006E4462" w:rsidR="1FD2F04D">
        <w:rPr>
          <w:rFonts w:ascii="Arial" w:hAnsi="Arial" w:eastAsia="Arial" w:cs="Arial"/>
          <w:noProof w:val="0"/>
          <w:sz w:val="24"/>
          <w:szCs w:val="24"/>
          <w:lang w:val="en-US"/>
        </w:rPr>
        <w:t>Where appropriate, pupils may contribute to:</w:t>
      </w:r>
    </w:p>
    <w:p w:rsidR="1FD2F04D" w:rsidP="006E4462" w:rsidRDefault="1FD2F04D" w14:paraId="5BF2AADF" w14:textId="58B51ADB">
      <w:pPr>
        <w:spacing w:before="240" w:beforeAutospacing="off" w:after="240" w:afterAutospacing="off"/>
        <w:jc w:val="left"/>
      </w:pPr>
      <w:r w:rsidRPr="006E4462" w:rsidR="1FD2F04D">
        <w:rPr>
          <w:rFonts w:ascii="Arial" w:hAnsi="Arial" w:eastAsia="Arial" w:cs="Arial"/>
          <w:noProof w:val="0"/>
          <w:sz w:val="24"/>
          <w:szCs w:val="24"/>
          <w:lang w:val="en"/>
        </w:rPr>
        <w:t>• curriculum reviews</w:t>
      </w:r>
    </w:p>
    <w:p w:rsidR="1FD2F04D" w:rsidP="006E4462" w:rsidRDefault="1FD2F04D" w14:paraId="3514A09B" w14:textId="46528485">
      <w:pPr>
        <w:spacing w:before="240" w:beforeAutospacing="off" w:after="240" w:afterAutospacing="off"/>
        <w:jc w:val="left"/>
      </w:pPr>
      <w:r w:rsidRPr="006E4462" w:rsidR="1FD2F04D">
        <w:rPr>
          <w:rFonts w:ascii="Arial" w:hAnsi="Arial" w:eastAsia="Arial" w:cs="Arial"/>
          <w:noProof w:val="0"/>
          <w:sz w:val="24"/>
          <w:szCs w:val="24"/>
          <w:lang w:val="en"/>
        </w:rPr>
        <w:t>• learning walks</w:t>
      </w:r>
    </w:p>
    <w:p w:rsidR="1FD2F04D" w:rsidP="006E4462" w:rsidRDefault="1FD2F04D" w14:paraId="0475FBCD" w14:textId="0E47498F">
      <w:pPr>
        <w:spacing w:before="240" w:beforeAutospacing="off" w:after="240" w:afterAutospacing="off"/>
        <w:jc w:val="left"/>
      </w:pPr>
      <w:r w:rsidRPr="006E4462" w:rsidR="1FD2F04D">
        <w:rPr>
          <w:rFonts w:ascii="Arial" w:hAnsi="Arial" w:eastAsia="Arial" w:cs="Arial"/>
          <w:noProof w:val="0"/>
          <w:sz w:val="24"/>
          <w:szCs w:val="24"/>
          <w:lang w:val="en"/>
        </w:rPr>
        <w:t>• resource evaluations</w:t>
      </w:r>
    </w:p>
    <w:p w:rsidR="1FD2F04D" w:rsidP="006E4462" w:rsidRDefault="1FD2F04D" w14:paraId="372DCB34" w14:textId="7A7553F2">
      <w:pPr>
        <w:spacing w:before="240" w:beforeAutospacing="off" w:after="240" w:afterAutospacing="off"/>
        <w:jc w:val="left"/>
      </w:pPr>
      <w:r w:rsidRPr="006E4462" w:rsidR="1FD2F04D">
        <w:rPr>
          <w:rFonts w:ascii="Arial" w:hAnsi="Arial" w:eastAsia="Arial" w:cs="Arial"/>
          <w:noProof w:val="0"/>
          <w:sz w:val="24"/>
          <w:szCs w:val="24"/>
          <w:lang w:val="en"/>
        </w:rPr>
        <w:t>• policy consultation</w:t>
      </w:r>
    </w:p>
    <w:p w:rsidR="1FD2F04D" w:rsidP="006E4462" w:rsidRDefault="1FD2F04D" w14:paraId="2F09D8AE" w14:textId="0B431753">
      <w:pPr>
        <w:spacing w:before="240" w:beforeAutospacing="off" w:after="240" w:afterAutospacing="off"/>
        <w:jc w:val="left"/>
      </w:pPr>
      <w:r w:rsidRPr="006E4462" w:rsidR="1FD2F04D">
        <w:rPr>
          <w:rFonts w:ascii="Arial" w:hAnsi="Arial" w:eastAsia="Arial" w:cs="Arial"/>
          <w:noProof w:val="0"/>
          <w:sz w:val="24"/>
          <w:szCs w:val="24"/>
          <w:lang w:val="en"/>
        </w:rPr>
        <w:t>• environmental reviews</w:t>
      </w:r>
    </w:p>
    <w:p w:rsidR="1FD2F04D" w:rsidP="006E4462" w:rsidRDefault="1FD2F04D" w14:paraId="6D7A3849" w14:textId="3D1DF922">
      <w:pPr>
        <w:spacing w:before="240" w:beforeAutospacing="off" w:after="240" w:afterAutospacing="off"/>
        <w:jc w:val="left"/>
      </w:pPr>
      <w:r w:rsidRPr="006E4462" w:rsidR="1FD2F04D">
        <w:rPr>
          <w:rFonts w:ascii="Arial" w:hAnsi="Arial" w:eastAsia="Arial" w:cs="Arial"/>
          <w:noProof w:val="0"/>
          <w:sz w:val="24"/>
          <w:szCs w:val="24"/>
          <w:lang w:val="en"/>
        </w:rPr>
        <w:t>• Ofsted preparation activities</w:t>
      </w:r>
    </w:p>
    <w:p w:rsidR="1FD2F04D" w:rsidP="006E4462" w:rsidRDefault="1FD2F04D" w14:paraId="10439173" w14:textId="76A18FF9">
      <w:pPr>
        <w:spacing w:before="240" w:beforeAutospacing="off" w:after="240" w:afterAutospacing="off"/>
        <w:jc w:val="left"/>
      </w:pPr>
      <w:r w:rsidRPr="006E4462" w:rsidR="1FD2F04D">
        <w:rPr>
          <w:rFonts w:ascii="Arial" w:hAnsi="Arial" w:eastAsia="Arial" w:cs="Arial"/>
          <w:noProof w:val="0"/>
          <w:sz w:val="24"/>
          <w:szCs w:val="24"/>
          <w:lang w:val="en"/>
        </w:rPr>
        <w:t>• Academy development projects.</w:t>
      </w:r>
    </w:p>
    <w:p w:rsidR="1FD2F04D" w:rsidP="006E4462" w:rsidRDefault="1FD2F04D" w14:paraId="056A7DF9" w14:textId="558993C9">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12. Assessment and Evaluation</w:t>
      </w:r>
    </w:p>
    <w:p w:rsidR="1FD2F04D" w:rsidP="006E4462" w:rsidRDefault="1FD2F04D" w14:paraId="620870CD" w14:textId="6275AEE5">
      <w:pPr>
        <w:spacing w:before="240" w:beforeAutospacing="off" w:after="240" w:afterAutospacing="off"/>
        <w:jc w:val="left"/>
      </w:pPr>
      <w:r w:rsidRPr="006E4462" w:rsidR="1FD2F04D">
        <w:rPr>
          <w:rFonts w:ascii="Arial" w:hAnsi="Arial" w:eastAsia="Arial" w:cs="Arial"/>
          <w:noProof w:val="0"/>
          <w:sz w:val="24"/>
          <w:szCs w:val="24"/>
          <w:lang w:val="en-US"/>
        </w:rPr>
        <w:t>Blackpool Skills Academy recognises that effective student voice is evidenced not simply by collecting opinions, but by demonstrating that feedback leads to meaningful improvement.</w:t>
      </w:r>
    </w:p>
    <w:p w:rsidR="1FD2F04D" w:rsidP="006E4462" w:rsidRDefault="1FD2F04D" w14:paraId="22223E51" w14:textId="353D878B">
      <w:pPr>
        <w:spacing w:before="240" w:beforeAutospacing="off" w:after="240" w:afterAutospacing="off"/>
        <w:jc w:val="left"/>
      </w:pPr>
      <w:r w:rsidRPr="006E4462" w:rsidR="1FD2F04D">
        <w:rPr>
          <w:rFonts w:ascii="Arial" w:hAnsi="Arial" w:eastAsia="Arial" w:cs="Arial"/>
          <w:noProof w:val="0"/>
          <w:sz w:val="24"/>
          <w:szCs w:val="24"/>
          <w:lang w:val="en"/>
        </w:rPr>
        <w:t>The Academy evaluates the effectiveness of student participation through:</w:t>
      </w:r>
    </w:p>
    <w:p w:rsidR="1FD2F04D" w:rsidP="006E4462" w:rsidRDefault="1FD2F04D" w14:paraId="39AED3F3" w14:textId="48763A0E">
      <w:pPr>
        <w:spacing w:before="240" w:beforeAutospacing="off" w:after="240" w:afterAutospacing="off"/>
        <w:jc w:val="left"/>
      </w:pPr>
      <w:r w:rsidRPr="006E4462" w:rsidR="1FD2F04D">
        <w:rPr>
          <w:rFonts w:ascii="Arial" w:hAnsi="Arial" w:eastAsia="Arial" w:cs="Arial"/>
          <w:noProof w:val="0"/>
          <w:sz w:val="24"/>
          <w:szCs w:val="24"/>
          <w:lang w:val="en"/>
        </w:rPr>
        <w:t>• pupil engagement</w:t>
      </w:r>
    </w:p>
    <w:p w:rsidR="1FD2F04D" w:rsidP="006E4462" w:rsidRDefault="1FD2F04D" w14:paraId="7994246B" w14:textId="757335B9">
      <w:pPr>
        <w:spacing w:before="240" w:beforeAutospacing="off" w:after="240" w:afterAutospacing="off"/>
        <w:jc w:val="left"/>
      </w:pPr>
      <w:r w:rsidRPr="006E4462" w:rsidR="1FD2F04D">
        <w:rPr>
          <w:rFonts w:ascii="Arial" w:hAnsi="Arial" w:eastAsia="Arial" w:cs="Arial"/>
          <w:noProof w:val="0"/>
          <w:sz w:val="24"/>
          <w:szCs w:val="24"/>
          <w:lang w:val="en"/>
        </w:rPr>
        <w:t>• attendance at Student Council meetings</w:t>
      </w:r>
    </w:p>
    <w:p w:rsidR="1FD2F04D" w:rsidP="006E4462" w:rsidRDefault="1FD2F04D" w14:paraId="5E3AD382" w14:textId="03ED4AE8">
      <w:pPr>
        <w:spacing w:before="240" w:beforeAutospacing="off" w:after="240" w:afterAutospacing="off"/>
        <w:jc w:val="left"/>
      </w:pPr>
      <w:r w:rsidRPr="006E4462" w:rsidR="1FD2F04D">
        <w:rPr>
          <w:rFonts w:ascii="Arial" w:hAnsi="Arial" w:eastAsia="Arial" w:cs="Arial"/>
          <w:noProof w:val="0"/>
          <w:sz w:val="24"/>
          <w:szCs w:val="24"/>
          <w:lang w:val="en"/>
        </w:rPr>
        <w:t>• participation in surveys</w:t>
      </w:r>
    </w:p>
    <w:p w:rsidR="1FD2F04D" w:rsidP="006E4462" w:rsidRDefault="1FD2F04D" w14:paraId="6850FC01" w14:textId="3AE7959E">
      <w:pPr>
        <w:spacing w:before="240" w:beforeAutospacing="off" w:after="240" w:afterAutospacing="off"/>
        <w:jc w:val="left"/>
      </w:pPr>
      <w:r w:rsidRPr="006E4462" w:rsidR="1FD2F04D">
        <w:rPr>
          <w:rFonts w:ascii="Arial" w:hAnsi="Arial" w:eastAsia="Arial" w:cs="Arial"/>
          <w:noProof w:val="0"/>
          <w:sz w:val="24"/>
          <w:szCs w:val="24"/>
          <w:lang w:val="en"/>
        </w:rPr>
        <w:t>• Individual Learning Plan (ILP) reviews</w:t>
      </w:r>
    </w:p>
    <w:p w:rsidR="1FD2F04D" w:rsidP="006E4462" w:rsidRDefault="1FD2F04D" w14:paraId="61C45BED" w14:textId="0CE5491A">
      <w:pPr>
        <w:spacing w:before="240" w:beforeAutospacing="off" w:after="240" w:afterAutospacing="off"/>
        <w:jc w:val="left"/>
      </w:pPr>
      <w:r w:rsidRPr="006E4462" w:rsidR="1FD2F04D">
        <w:rPr>
          <w:rFonts w:ascii="Arial" w:hAnsi="Arial" w:eastAsia="Arial" w:cs="Arial"/>
          <w:noProof w:val="0"/>
          <w:sz w:val="24"/>
          <w:szCs w:val="24"/>
          <w:lang w:val="en"/>
        </w:rPr>
        <w:t>• Foundation Learning reviews</w:t>
      </w:r>
    </w:p>
    <w:p w:rsidR="1FD2F04D" w:rsidP="006E4462" w:rsidRDefault="1FD2F04D" w14:paraId="052985EB" w14:textId="30AD37EF">
      <w:pPr>
        <w:spacing w:before="240" w:beforeAutospacing="off" w:after="240" w:afterAutospacing="off"/>
        <w:jc w:val="left"/>
      </w:pPr>
      <w:r w:rsidRPr="006E4462" w:rsidR="1FD2F04D">
        <w:rPr>
          <w:rFonts w:ascii="Arial" w:hAnsi="Arial" w:eastAsia="Arial" w:cs="Arial"/>
          <w:noProof w:val="0"/>
          <w:sz w:val="24"/>
          <w:szCs w:val="24"/>
          <w:lang w:val="en"/>
        </w:rPr>
        <w:t>• pupil confidence</w:t>
      </w:r>
    </w:p>
    <w:p w:rsidR="1FD2F04D" w:rsidP="006E4462" w:rsidRDefault="1FD2F04D" w14:paraId="1A7BB25B" w14:textId="21640C71">
      <w:pPr>
        <w:spacing w:before="240" w:beforeAutospacing="off" w:after="240" w:afterAutospacing="off"/>
        <w:jc w:val="left"/>
      </w:pPr>
      <w:r w:rsidRPr="006E4462" w:rsidR="1FD2F04D">
        <w:rPr>
          <w:rFonts w:ascii="Arial" w:hAnsi="Arial" w:eastAsia="Arial" w:cs="Arial"/>
          <w:noProof w:val="0"/>
          <w:sz w:val="24"/>
          <w:szCs w:val="24"/>
          <w:lang w:val="en-US"/>
        </w:rPr>
        <w:t>• behaviour improvements</w:t>
      </w:r>
    </w:p>
    <w:p w:rsidR="1FD2F04D" w:rsidP="006E4462" w:rsidRDefault="1FD2F04D" w14:paraId="48968004" w14:textId="478CC400">
      <w:pPr>
        <w:spacing w:before="240" w:beforeAutospacing="off" w:after="240" w:afterAutospacing="off"/>
        <w:jc w:val="left"/>
      </w:pPr>
      <w:r w:rsidRPr="006E4462" w:rsidR="1FD2F04D">
        <w:rPr>
          <w:rFonts w:ascii="Arial" w:hAnsi="Arial" w:eastAsia="Arial" w:cs="Arial"/>
          <w:noProof w:val="0"/>
          <w:sz w:val="24"/>
          <w:szCs w:val="24"/>
          <w:lang w:val="en"/>
        </w:rPr>
        <w:t>• curriculum evaluations</w:t>
      </w:r>
    </w:p>
    <w:p w:rsidR="1FD2F04D" w:rsidP="006E4462" w:rsidRDefault="1FD2F04D" w14:paraId="19FFE2BB" w14:textId="7E6D00EA">
      <w:pPr>
        <w:spacing w:before="240" w:beforeAutospacing="off" w:after="240" w:afterAutospacing="off"/>
        <w:jc w:val="left"/>
      </w:pPr>
      <w:r w:rsidRPr="006E4462" w:rsidR="1FD2F04D">
        <w:rPr>
          <w:rFonts w:ascii="Arial" w:hAnsi="Arial" w:eastAsia="Arial" w:cs="Arial"/>
          <w:noProof w:val="0"/>
          <w:sz w:val="24"/>
          <w:szCs w:val="24"/>
          <w:lang w:val="en"/>
        </w:rPr>
        <w:t>• "You Said, We Did" outcomes</w:t>
      </w:r>
    </w:p>
    <w:p w:rsidR="1FD2F04D" w:rsidP="006E4462" w:rsidRDefault="1FD2F04D" w14:paraId="60C3B7A7" w14:textId="5CDEC0A4">
      <w:pPr>
        <w:spacing w:before="240" w:beforeAutospacing="off" w:after="240" w:afterAutospacing="off"/>
        <w:jc w:val="left"/>
      </w:pPr>
      <w:r w:rsidRPr="006E4462" w:rsidR="1FD2F04D">
        <w:rPr>
          <w:rFonts w:ascii="Arial" w:hAnsi="Arial" w:eastAsia="Arial" w:cs="Arial"/>
          <w:noProof w:val="0"/>
          <w:sz w:val="24"/>
          <w:szCs w:val="24"/>
          <w:lang w:val="en"/>
        </w:rPr>
        <w:t>• pupil wellbeing indicators.</w:t>
      </w:r>
    </w:p>
    <w:p w:rsidR="1FD2F04D" w:rsidP="006E4462" w:rsidRDefault="1FD2F04D" w14:paraId="1153EFEB" w14:textId="284AA62C">
      <w:pPr>
        <w:spacing w:before="240" w:beforeAutospacing="off" w:after="240" w:afterAutospacing="off"/>
        <w:jc w:val="left"/>
      </w:pPr>
      <w:r w:rsidRPr="006E4462" w:rsidR="1FD2F04D">
        <w:rPr>
          <w:rFonts w:ascii="Arial" w:hAnsi="Arial" w:eastAsia="Arial" w:cs="Arial"/>
          <w:noProof w:val="0"/>
          <w:sz w:val="24"/>
          <w:szCs w:val="24"/>
          <w:lang w:val="en-US"/>
        </w:rPr>
        <w:t>The Academy seeks to ensure that all pupils understand how their contributions influence decision making.</w:t>
      </w:r>
    </w:p>
    <w:p w:rsidR="1FD2F04D" w:rsidP="006E4462" w:rsidRDefault="1FD2F04D" w14:paraId="4BF0E9AD" w14:textId="43C4A302">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13. Roles and Responsibilities</w:t>
      </w:r>
    </w:p>
    <w:p w:rsidR="1FD2F04D" w:rsidP="006E4462" w:rsidRDefault="1FD2F04D" w14:paraId="1F06F63A" w14:textId="2273C83F">
      <w:pPr>
        <w:pStyle w:val="Heading2"/>
        <w:spacing w:before="299" w:beforeAutospacing="off" w:after="299" w:afterAutospacing="off"/>
        <w:jc w:val="left"/>
      </w:pPr>
      <w:r w:rsidRPr="006E4462" w:rsidR="1FD2F04D">
        <w:rPr>
          <w:rFonts w:ascii="Arial" w:hAnsi="Arial" w:eastAsia="Arial" w:cs="Arial"/>
          <w:b w:val="1"/>
          <w:bCs w:val="1"/>
          <w:noProof w:val="0"/>
          <w:sz w:val="36"/>
          <w:szCs w:val="36"/>
          <w:lang w:val="en"/>
        </w:rPr>
        <w:t>Proprietor and Governors</w:t>
      </w:r>
    </w:p>
    <w:p w:rsidR="1FD2F04D" w:rsidP="006E4462" w:rsidRDefault="1FD2F04D" w14:paraId="6330600D" w14:textId="4437CF66">
      <w:pPr>
        <w:spacing w:before="240" w:beforeAutospacing="off" w:after="240" w:afterAutospacing="off"/>
        <w:jc w:val="left"/>
      </w:pPr>
      <w:r w:rsidRPr="006E4462" w:rsidR="1FD2F04D">
        <w:rPr>
          <w:rFonts w:ascii="Arial" w:hAnsi="Arial" w:eastAsia="Arial" w:cs="Arial"/>
          <w:noProof w:val="0"/>
          <w:sz w:val="24"/>
          <w:szCs w:val="24"/>
          <w:lang w:val="en-US"/>
        </w:rPr>
        <w:t>The Proprietor and Governors are responsible for:</w:t>
      </w:r>
    </w:p>
    <w:p w:rsidR="1FD2F04D" w:rsidP="006E4462" w:rsidRDefault="1FD2F04D" w14:paraId="3DE37175" w14:textId="03A35DB1">
      <w:pPr>
        <w:spacing w:before="240" w:beforeAutospacing="off" w:after="240" w:afterAutospacing="off"/>
        <w:jc w:val="left"/>
      </w:pPr>
      <w:r w:rsidRPr="006E4462" w:rsidR="1FD2F04D">
        <w:rPr>
          <w:rFonts w:ascii="Arial" w:hAnsi="Arial" w:eastAsia="Arial" w:cs="Arial"/>
          <w:noProof w:val="0"/>
          <w:sz w:val="24"/>
          <w:szCs w:val="24"/>
          <w:lang w:val="en"/>
        </w:rPr>
        <w:t>• promoting a culture in which pupil participation is valued</w:t>
      </w:r>
    </w:p>
    <w:p w:rsidR="1FD2F04D" w:rsidP="006E4462" w:rsidRDefault="1FD2F04D" w14:paraId="0B8A2C62" w14:textId="698DD52A">
      <w:pPr>
        <w:spacing w:before="240" w:beforeAutospacing="off" w:after="240" w:afterAutospacing="off"/>
        <w:jc w:val="left"/>
      </w:pPr>
      <w:r w:rsidRPr="006E4462" w:rsidR="1FD2F04D">
        <w:rPr>
          <w:rFonts w:ascii="Arial" w:hAnsi="Arial" w:eastAsia="Arial" w:cs="Arial"/>
          <w:noProof w:val="0"/>
          <w:sz w:val="24"/>
          <w:szCs w:val="24"/>
          <w:lang w:val="en-US"/>
        </w:rPr>
        <w:t>• monitoring the effectiveness of Student Voice</w:t>
      </w:r>
    </w:p>
    <w:p w:rsidR="1FD2F04D" w:rsidP="006E4462" w:rsidRDefault="1FD2F04D" w14:paraId="35682EF7" w14:textId="67B94C08">
      <w:pPr>
        <w:spacing w:before="240" w:beforeAutospacing="off" w:after="240" w:afterAutospacing="off"/>
        <w:jc w:val="left"/>
      </w:pPr>
      <w:r w:rsidRPr="006E4462" w:rsidR="1FD2F04D">
        <w:rPr>
          <w:rFonts w:ascii="Arial" w:hAnsi="Arial" w:eastAsia="Arial" w:cs="Arial"/>
          <w:noProof w:val="0"/>
          <w:sz w:val="24"/>
          <w:szCs w:val="24"/>
          <w:lang w:val="en"/>
        </w:rPr>
        <w:t>• reviewing key themes arising from pupil feedback</w:t>
      </w:r>
    </w:p>
    <w:p w:rsidR="1FD2F04D" w:rsidP="006E4462" w:rsidRDefault="1FD2F04D" w14:paraId="4698905E" w14:textId="450E6BCA">
      <w:pPr>
        <w:spacing w:before="240" w:beforeAutospacing="off" w:after="240" w:afterAutospacing="off"/>
        <w:jc w:val="left"/>
      </w:pPr>
      <w:r w:rsidRPr="006E4462" w:rsidR="1FD2F04D">
        <w:rPr>
          <w:rFonts w:ascii="Arial" w:hAnsi="Arial" w:eastAsia="Arial" w:cs="Arial"/>
          <w:noProof w:val="0"/>
          <w:sz w:val="24"/>
          <w:szCs w:val="24"/>
          <w:lang w:val="en"/>
        </w:rPr>
        <w:t>• ensuring that student voice contributes to strategic development.</w:t>
      </w:r>
    </w:p>
    <w:p w:rsidR="1FD2F04D" w:rsidP="006E4462" w:rsidRDefault="1FD2F04D" w14:paraId="72D2E627" w14:textId="1E87A684">
      <w:pPr>
        <w:pStyle w:val="Heading2"/>
        <w:spacing w:before="299" w:beforeAutospacing="off" w:after="299" w:afterAutospacing="off"/>
        <w:jc w:val="left"/>
      </w:pPr>
      <w:r w:rsidRPr="006E4462" w:rsidR="1FD2F04D">
        <w:rPr>
          <w:rFonts w:ascii="Arial" w:hAnsi="Arial" w:eastAsia="Arial" w:cs="Arial"/>
          <w:b w:val="1"/>
          <w:bCs w:val="1"/>
          <w:noProof w:val="0"/>
          <w:sz w:val="36"/>
          <w:szCs w:val="36"/>
          <w:lang w:val="en"/>
        </w:rPr>
        <w:t>Headteacher</w:t>
      </w:r>
    </w:p>
    <w:p w:rsidR="1FD2F04D" w:rsidP="006E4462" w:rsidRDefault="1FD2F04D" w14:paraId="21608D07" w14:textId="3ECAE76A">
      <w:pPr>
        <w:spacing w:before="240" w:beforeAutospacing="off" w:after="240" w:afterAutospacing="off"/>
        <w:jc w:val="left"/>
      </w:pPr>
      <w:r w:rsidRPr="006E4462" w:rsidR="1FD2F04D">
        <w:rPr>
          <w:rFonts w:ascii="Arial" w:hAnsi="Arial" w:eastAsia="Arial" w:cs="Arial"/>
          <w:noProof w:val="0"/>
          <w:sz w:val="24"/>
          <w:szCs w:val="24"/>
          <w:lang w:val="en"/>
        </w:rPr>
        <w:t>The Headteacher will:</w:t>
      </w:r>
    </w:p>
    <w:p w:rsidR="1FD2F04D" w:rsidP="006E4462" w:rsidRDefault="1FD2F04D" w14:paraId="7560FAB3" w14:textId="5CA1E88E">
      <w:pPr>
        <w:spacing w:before="240" w:beforeAutospacing="off" w:after="240" w:afterAutospacing="off"/>
        <w:jc w:val="left"/>
      </w:pPr>
      <w:r w:rsidRPr="006E4462" w:rsidR="1FD2F04D">
        <w:rPr>
          <w:rFonts w:ascii="Arial" w:hAnsi="Arial" w:eastAsia="Arial" w:cs="Arial"/>
          <w:noProof w:val="0"/>
          <w:sz w:val="24"/>
          <w:szCs w:val="24"/>
          <w:lang w:val="en"/>
        </w:rPr>
        <w:t>• champion student participation across the Academy</w:t>
      </w:r>
    </w:p>
    <w:p w:rsidR="1FD2F04D" w:rsidP="006E4462" w:rsidRDefault="1FD2F04D" w14:paraId="57A79BA3" w14:textId="0C82BDBD">
      <w:pPr>
        <w:spacing w:before="240" w:beforeAutospacing="off" w:after="240" w:afterAutospacing="off"/>
        <w:jc w:val="left"/>
      </w:pPr>
      <w:r w:rsidRPr="006E4462" w:rsidR="1FD2F04D">
        <w:rPr>
          <w:rFonts w:ascii="Arial" w:hAnsi="Arial" w:eastAsia="Arial" w:cs="Arial"/>
          <w:noProof w:val="0"/>
          <w:sz w:val="24"/>
          <w:szCs w:val="24"/>
          <w:lang w:val="en-US"/>
        </w:rPr>
        <w:t>• ensure that appropriate opportunities for student voice exist</w:t>
      </w:r>
    </w:p>
    <w:p w:rsidR="1FD2F04D" w:rsidP="006E4462" w:rsidRDefault="1FD2F04D" w14:paraId="5AD86473" w14:textId="432EFF81">
      <w:pPr>
        <w:spacing w:before="240" w:beforeAutospacing="off" w:after="240" w:afterAutospacing="off"/>
        <w:jc w:val="left"/>
      </w:pPr>
      <w:r w:rsidRPr="006E4462" w:rsidR="1FD2F04D">
        <w:rPr>
          <w:rFonts w:ascii="Arial" w:hAnsi="Arial" w:eastAsia="Arial" w:cs="Arial"/>
          <w:noProof w:val="0"/>
          <w:sz w:val="24"/>
          <w:szCs w:val="24"/>
          <w:lang w:val="en"/>
        </w:rPr>
        <w:t>• review significant themes arising from pupil feedback</w:t>
      </w:r>
    </w:p>
    <w:p w:rsidR="1FD2F04D" w:rsidP="006E4462" w:rsidRDefault="1FD2F04D" w14:paraId="2F837B1E" w14:textId="0BD4B92D">
      <w:pPr>
        <w:spacing w:before="240" w:beforeAutospacing="off" w:after="240" w:afterAutospacing="off"/>
        <w:jc w:val="left"/>
      </w:pPr>
      <w:r w:rsidRPr="006E4462" w:rsidR="1FD2F04D">
        <w:rPr>
          <w:rFonts w:ascii="Arial" w:hAnsi="Arial" w:eastAsia="Arial" w:cs="Arial"/>
          <w:noProof w:val="0"/>
          <w:sz w:val="24"/>
          <w:szCs w:val="24"/>
          <w:lang w:val="en-US"/>
        </w:rPr>
        <w:t>• ensure appropriate responses are communicated to pupils</w:t>
      </w:r>
    </w:p>
    <w:p w:rsidR="1FD2F04D" w:rsidP="006E4462" w:rsidRDefault="1FD2F04D" w14:paraId="26F3418A" w14:textId="47107F32">
      <w:pPr>
        <w:spacing w:before="240" w:beforeAutospacing="off" w:after="240" w:afterAutospacing="off"/>
        <w:jc w:val="left"/>
      </w:pPr>
      <w:r w:rsidRPr="006E4462" w:rsidR="1FD2F04D">
        <w:rPr>
          <w:rFonts w:ascii="Arial" w:hAnsi="Arial" w:eastAsia="Arial" w:cs="Arial"/>
          <w:noProof w:val="0"/>
          <w:sz w:val="24"/>
          <w:szCs w:val="24"/>
          <w:lang w:val="en-US"/>
        </w:rPr>
        <w:t>• monitor the impact of this policy.</w:t>
      </w:r>
    </w:p>
    <w:p w:rsidR="1FD2F04D" w:rsidP="006E4462" w:rsidRDefault="1FD2F04D" w14:paraId="73C23D40" w14:textId="02E2AF18">
      <w:pPr>
        <w:pStyle w:val="Heading2"/>
        <w:spacing w:before="299" w:beforeAutospacing="off" w:after="299" w:afterAutospacing="off"/>
        <w:jc w:val="left"/>
      </w:pPr>
      <w:r w:rsidRPr="006E4462" w:rsidR="1FD2F04D">
        <w:rPr>
          <w:rFonts w:ascii="Arial" w:hAnsi="Arial" w:eastAsia="Arial" w:cs="Arial"/>
          <w:b w:val="1"/>
          <w:bCs w:val="1"/>
          <w:noProof w:val="0"/>
          <w:sz w:val="36"/>
          <w:szCs w:val="36"/>
          <w:lang w:val="en"/>
        </w:rPr>
        <w:t>Senior Leadership Team</w:t>
      </w:r>
    </w:p>
    <w:p w:rsidR="1FD2F04D" w:rsidP="006E4462" w:rsidRDefault="1FD2F04D" w14:paraId="38875C7B" w14:textId="4A87ACB9">
      <w:pPr>
        <w:spacing w:before="240" w:beforeAutospacing="off" w:after="240" w:afterAutospacing="off"/>
        <w:jc w:val="left"/>
      </w:pPr>
      <w:r w:rsidRPr="006E4462" w:rsidR="1FD2F04D">
        <w:rPr>
          <w:rFonts w:ascii="Arial" w:hAnsi="Arial" w:eastAsia="Arial" w:cs="Arial"/>
          <w:noProof w:val="0"/>
          <w:sz w:val="24"/>
          <w:szCs w:val="24"/>
          <w:lang w:val="en"/>
        </w:rPr>
        <w:t>The Senior Leadership Team will:</w:t>
      </w:r>
    </w:p>
    <w:p w:rsidR="1FD2F04D" w:rsidP="006E4462" w:rsidRDefault="1FD2F04D" w14:paraId="291D8798" w14:textId="2BC0339B">
      <w:pPr>
        <w:spacing w:before="240" w:beforeAutospacing="off" w:after="240" w:afterAutospacing="off"/>
        <w:jc w:val="left"/>
      </w:pPr>
      <w:r w:rsidRPr="006E4462" w:rsidR="1FD2F04D">
        <w:rPr>
          <w:rFonts w:ascii="Arial" w:hAnsi="Arial" w:eastAsia="Arial" w:cs="Arial"/>
          <w:noProof w:val="0"/>
          <w:sz w:val="24"/>
          <w:szCs w:val="24"/>
          <w:lang w:val="en"/>
        </w:rPr>
        <w:t>• promote meaningful pupil participation</w:t>
      </w:r>
    </w:p>
    <w:p w:rsidR="1FD2F04D" w:rsidP="006E4462" w:rsidRDefault="1FD2F04D" w14:paraId="4D772D94" w14:textId="2E417BE2">
      <w:pPr>
        <w:spacing w:before="240" w:beforeAutospacing="off" w:after="240" w:afterAutospacing="off"/>
        <w:jc w:val="left"/>
      </w:pPr>
      <w:r w:rsidRPr="006E4462" w:rsidR="1FD2F04D">
        <w:rPr>
          <w:rFonts w:ascii="Arial" w:hAnsi="Arial" w:eastAsia="Arial" w:cs="Arial"/>
          <w:noProof w:val="0"/>
          <w:sz w:val="24"/>
          <w:szCs w:val="24"/>
          <w:lang w:val="en"/>
        </w:rPr>
        <w:t>• review student voice information regularly</w:t>
      </w:r>
    </w:p>
    <w:p w:rsidR="1FD2F04D" w:rsidP="006E4462" w:rsidRDefault="1FD2F04D" w14:paraId="27D970C3" w14:textId="1A2362C9">
      <w:pPr>
        <w:spacing w:before="240" w:beforeAutospacing="off" w:after="240" w:afterAutospacing="off"/>
        <w:jc w:val="left"/>
      </w:pPr>
      <w:r w:rsidRPr="006E4462" w:rsidR="1FD2F04D">
        <w:rPr>
          <w:rFonts w:ascii="Arial" w:hAnsi="Arial" w:eastAsia="Arial" w:cs="Arial"/>
          <w:noProof w:val="0"/>
          <w:sz w:val="24"/>
          <w:szCs w:val="24"/>
          <w:lang w:val="en"/>
        </w:rPr>
        <w:t>• use pupil feedback to inform improvement planning</w:t>
      </w:r>
    </w:p>
    <w:p w:rsidR="1FD2F04D" w:rsidP="006E4462" w:rsidRDefault="1FD2F04D" w14:paraId="37CB74B1" w14:textId="613C50F4">
      <w:pPr>
        <w:spacing w:before="240" w:beforeAutospacing="off" w:after="240" w:afterAutospacing="off"/>
        <w:jc w:val="left"/>
      </w:pPr>
      <w:r w:rsidRPr="006E4462" w:rsidR="1FD2F04D">
        <w:rPr>
          <w:rFonts w:ascii="Arial" w:hAnsi="Arial" w:eastAsia="Arial" w:cs="Arial"/>
          <w:noProof w:val="0"/>
          <w:sz w:val="24"/>
          <w:szCs w:val="24"/>
          <w:lang w:val="en"/>
        </w:rPr>
        <w:t>• support staff in responding to student feedback</w:t>
      </w:r>
    </w:p>
    <w:p w:rsidR="1FD2F04D" w:rsidP="006E4462" w:rsidRDefault="1FD2F04D" w14:paraId="4271006E" w14:textId="40259E78">
      <w:pPr>
        <w:spacing w:before="240" w:beforeAutospacing="off" w:after="240" w:afterAutospacing="off"/>
        <w:jc w:val="left"/>
      </w:pPr>
      <w:r w:rsidRPr="006E4462" w:rsidR="1FD2F04D">
        <w:rPr>
          <w:rFonts w:ascii="Arial" w:hAnsi="Arial" w:eastAsia="Arial" w:cs="Arial"/>
          <w:noProof w:val="0"/>
          <w:sz w:val="24"/>
          <w:szCs w:val="24"/>
          <w:lang w:val="en"/>
        </w:rPr>
        <w:t>• ensure that agreed actions are implemented.</w:t>
      </w:r>
    </w:p>
    <w:p w:rsidR="1FD2F04D" w:rsidP="006E4462" w:rsidRDefault="1FD2F04D" w14:paraId="5079871B" w14:textId="79A88037">
      <w:pPr>
        <w:pStyle w:val="Heading2"/>
        <w:spacing w:before="299" w:beforeAutospacing="off" w:after="299" w:afterAutospacing="off"/>
        <w:jc w:val="left"/>
      </w:pPr>
      <w:r w:rsidRPr="006E4462" w:rsidR="1FD2F04D">
        <w:rPr>
          <w:rFonts w:ascii="Arial" w:hAnsi="Arial" w:eastAsia="Arial" w:cs="Arial"/>
          <w:b w:val="1"/>
          <w:bCs w:val="1"/>
          <w:noProof w:val="0"/>
          <w:sz w:val="36"/>
          <w:szCs w:val="36"/>
          <w:lang w:val="en"/>
        </w:rPr>
        <w:t>Staff</w:t>
      </w:r>
    </w:p>
    <w:p w:rsidR="1FD2F04D" w:rsidP="006E4462" w:rsidRDefault="1FD2F04D" w14:paraId="44BA068D" w14:textId="2032DBBA">
      <w:pPr>
        <w:spacing w:before="240" w:beforeAutospacing="off" w:after="240" w:afterAutospacing="off"/>
        <w:jc w:val="left"/>
      </w:pPr>
      <w:r w:rsidRPr="006E4462" w:rsidR="1FD2F04D">
        <w:rPr>
          <w:rFonts w:ascii="Arial" w:hAnsi="Arial" w:eastAsia="Arial" w:cs="Arial"/>
          <w:noProof w:val="0"/>
          <w:sz w:val="24"/>
          <w:szCs w:val="24"/>
          <w:lang w:val="en"/>
        </w:rPr>
        <w:t>All staff will:</w:t>
      </w:r>
    </w:p>
    <w:p w:rsidR="1FD2F04D" w:rsidP="006E4462" w:rsidRDefault="1FD2F04D" w14:paraId="591899F2" w14:textId="5FCD54E7">
      <w:pPr>
        <w:spacing w:before="240" w:beforeAutospacing="off" w:after="240" w:afterAutospacing="off"/>
        <w:jc w:val="left"/>
      </w:pPr>
      <w:r w:rsidRPr="006E4462" w:rsidR="1FD2F04D">
        <w:rPr>
          <w:rFonts w:ascii="Arial" w:hAnsi="Arial" w:eastAsia="Arial" w:cs="Arial"/>
          <w:noProof w:val="0"/>
          <w:sz w:val="24"/>
          <w:szCs w:val="24"/>
          <w:lang w:val="en"/>
        </w:rPr>
        <w:t>• encourage respectful discussion</w:t>
      </w:r>
    </w:p>
    <w:p w:rsidR="1FD2F04D" w:rsidP="006E4462" w:rsidRDefault="1FD2F04D" w14:paraId="019AB8A1" w14:textId="5E8365F3">
      <w:pPr>
        <w:spacing w:before="240" w:beforeAutospacing="off" w:after="240" w:afterAutospacing="off"/>
        <w:jc w:val="left"/>
      </w:pPr>
      <w:r w:rsidRPr="006E4462" w:rsidR="1FD2F04D">
        <w:rPr>
          <w:rFonts w:ascii="Arial" w:hAnsi="Arial" w:eastAsia="Arial" w:cs="Arial"/>
          <w:noProof w:val="0"/>
          <w:sz w:val="24"/>
          <w:szCs w:val="24"/>
          <w:lang w:val="en"/>
        </w:rPr>
        <w:t>• create regular opportunities for pupil feedback</w:t>
      </w:r>
    </w:p>
    <w:p w:rsidR="1FD2F04D" w:rsidP="006E4462" w:rsidRDefault="1FD2F04D" w14:paraId="254ABCC5" w14:textId="0056183B">
      <w:pPr>
        <w:spacing w:before="240" w:beforeAutospacing="off" w:after="240" w:afterAutospacing="off"/>
        <w:jc w:val="left"/>
      </w:pPr>
      <w:r w:rsidRPr="006E4462" w:rsidR="1FD2F04D">
        <w:rPr>
          <w:rFonts w:ascii="Arial" w:hAnsi="Arial" w:eastAsia="Arial" w:cs="Arial"/>
          <w:noProof w:val="0"/>
          <w:sz w:val="24"/>
          <w:szCs w:val="24"/>
          <w:lang w:val="en"/>
        </w:rPr>
        <w:t>• listen actively to pupils</w:t>
      </w:r>
    </w:p>
    <w:p w:rsidR="1FD2F04D" w:rsidP="006E4462" w:rsidRDefault="1FD2F04D" w14:paraId="26A0364B" w14:textId="12E3919D">
      <w:pPr>
        <w:spacing w:before="240" w:beforeAutospacing="off" w:after="240" w:afterAutospacing="off"/>
        <w:jc w:val="left"/>
      </w:pPr>
      <w:r w:rsidRPr="006E4462" w:rsidR="1FD2F04D">
        <w:rPr>
          <w:rFonts w:ascii="Arial" w:hAnsi="Arial" w:eastAsia="Arial" w:cs="Arial"/>
          <w:noProof w:val="0"/>
          <w:sz w:val="24"/>
          <w:szCs w:val="24"/>
          <w:lang w:val="en"/>
        </w:rPr>
        <w:t>• respond appropriately to suggestions and concerns</w:t>
      </w:r>
    </w:p>
    <w:p w:rsidR="1FD2F04D" w:rsidP="006E4462" w:rsidRDefault="1FD2F04D" w14:paraId="1D304703" w14:textId="78B2B2A5">
      <w:pPr>
        <w:spacing w:before="240" w:beforeAutospacing="off" w:after="240" w:afterAutospacing="off"/>
        <w:jc w:val="left"/>
      </w:pPr>
      <w:r w:rsidRPr="006E4462" w:rsidR="1FD2F04D">
        <w:rPr>
          <w:rFonts w:ascii="Arial" w:hAnsi="Arial" w:eastAsia="Arial" w:cs="Arial"/>
          <w:noProof w:val="0"/>
          <w:sz w:val="24"/>
          <w:szCs w:val="24"/>
          <w:lang w:val="en-US"/>
        </w:rPr>
        <w:t>• encourage pupils to participate in Academy life</w:t>
      </w:r>
    </w:p>
    <w:p w:rsidR="1FD2F04D" w:rsidP="006E4462" w:rsidRDefault="1FD2F04D" w14:paraId="34158B82" w14:textId="22B24D46">
      <w:pPr>
        <w:spacing w:before="240" w:beforeAutospacing="off" w:after="240" w:afterAutospacing="off"/>
        <w:jc w:val="left"/>
      </w:pPr>
      <w:r w:rsidRPr="006E4462" w:rsidR="1FD2F04D">
        <w:rPr>
          <w:rFonts w:ascii="Arial" w:hAnsi="Arial" w:eastAsia="Arial" w:cs="Arial"/>
          <w:noProof w:val="0"/>
          <w:sz w:val="24"/>
          <w:szCs w:val="24"/>
          <w:lang w:val="en"/>
        </w:rPr>
        <w:t>• contribute to the Academy's "You Said, We Did" approach.</w:t>
      </w:r>
    </w:p>
    <w:p w:rsidR="1FD2F04D" w:rsidP="006E4462" w:rsidRDefault="1FD2F04D" w14:paraId="3643FFB2" w14:textId="6B7BD25C">
      <w:pPr>
        <w:pStyle w:val="Heading2"/>
        <w:spacing w:before="299" w:beforeAutospacing="off" w:after="299" w:afterAutospacing="off"/>
        <w:jc w:val="left"/>
      </w:pPr>
      <w:r w:rsidRPr="006E4462" w:rsidR="1FD2F04D">
        <w:rPr>
          <w:rFonts w:ascii="Arial" w:hAnsi="Arial" w:eastAsia="Arial" w:cs="Arial"/>
          <w:b w:val="1"/>
          <w:bCs w:val="1"/>
          <w:noProof w:val="0"/>
          <w:sz w:val="36"/>
          <w:szCs w:val="36"/>
          <w:lang w:val="en"/>
        </w:rPr>
        <w:t>Pupils</w:t>
      </w:r>
    </w:p>
    <w:p w:rsidR="1FD2F04D" w:rsidP="006E4462" w:rsidRDefault="1FD2F04D" w14:paraId="5A07FA26" w14:textId="6F675A94">
      <w:pPr>
        <w:spacing w:before="240" w:beforeAutospacing="off" w:after="240" w:afterAutospacing="off"/>
        <w:jc w:val="left"/>
      </w:pPr>
      <w:r w:rsidRPr="006E4462" w:rsidR="1FD2F04D">
        <w:rPr>
          <w:rFonts w:ascii="Arial" w:hAnsi="Arial" w:eastAsia="Arial" w:cs="Arial"/>
          <w:noProof w:val="0"/>
          <w:sz w:val="24"/>
          <w:szCs w:val="24"/>
          <w:lang w:val="en"/>
        </w:rPr>
        <w:t>Pupils are encouraged to:</w:t>
      </w:r>
    </w:p>
    <w:p w:rsidR="1FD2F04D" w:rsidP="006E4462" w:rsidRDefault="1FD2F04D" w14:paraId="6A070972" w14:textId="1DD8EA38">
      <w:pPr>
        <w:spacing w:before="240" w:beforeAutospacing="off" w:after="240" w:afterAutospacing="off"/>
        <w:jc w:val="left"/>
      </w:pPr>
      <w:r w:rsidRPr="006E4462" w:rsidR="1FD2F04D">
        <w:rPr>
          <w:rFonts w:ascii="Arial" w:hAnsi="Arial" w:eastAsia="Arial" w:cs="Arial"/>
          <w:noProof w:val="0"/>
          <w:sz w:val="24"/>
          <w:szCs w:val="24"/>
          <w:lang w:val="en-US"/>
        </w:rPr>
        <w:t>• participate respectfully</w:t>
      </w:r>
    </w:p>
    <w:p w:rsidR="1FD2F04D" w:rsidP="006E4462" w:rsidRDefault="1FD2F04D" w14:paraId="606956D8" w14:textId="4F892E86">
      <w:pPr>
        <w:spacing w:before="240" w:beforeAutospacing="off" w:after="240" w:afterAutospacing="off"/>
        <w:jc w:val="left"/>
      </w:pPr>
      <w:r w:rsidRPr="006E4462" w:rsidR="1FD2F04D">
        <w:rPr>
          <w:rFonts w:ascii="Arial" w:hAnsi="Arial" w:eastAsia="Arial" w:cs="Arial"/>
          <w:noProof w:val="0"/>
          <w:sz w:val="24"/>
          <w:szCs w:val="24"/>
          <w:lang w:val="en"/>
        </w:rPr>
        <w:t>• contribute honestly</w:t>
      </w:r>
    </w:p>
    <w:p w:rsidR="1FD2F04D" w:rsidP="006E4462" w:rsidRDefault="1FD2F04D" w14:paraId="70D454B3" w14:textId="209E986E">
      <w:pPr>
        <w:spacing w:before="240" w:beforeAutospacing="off" w:after="240" w:afterAutospacing="off"/>
        <w:jc w:val="left"/>
      </w:pPr>
      <w:r w:rsidRPr="006E4462" w:rsidR="1FD2F04D">
        <w:rPr>
          <w:rFonts w:ascii="Arial" w:hAnsi="Arial" w:eastAsia="Arial" w:cs="Arial"/>
          <w:noProof w:val="0"/>
          <w:sz w:val="24"/>
          <w:szCs w:val="24"/>
          <w:lang w:val="en"/>
        </w:rPr>
        <w:t>• listen to the views of others</w:t>
      </w:r>
    </w:p>
    <w:p w:rsidR="1FD2F04D" w:rsidP="006E4462" w:rsidRDefault="1FD2F04D" w14:paraId="12F01572" w14:textId="303091CB">
      <w:pPr>
        <w:spacing w:before="240" w:beforeAutospacing="off" w:after="240" w:afterAutospacing="off"/>
        <w:jc w:val="left"/>
      </w:pPr>
      <w:r w:rsidRPr="006E4462" w:rsidR="1FD2F04D">
        <w:rPr>
          <w:rFonts w:ascii="Arial" w:hAnsi="Arial" w:eastAsia="Arial" w:cs="Arial"/>
          <w:noProof w:val="0"/>
          <w:sz w:val="24"/>
          <w:szCs w:val="24"/>
          <w:lang w:val="en"/>
        </w:rPr>
        <w:t>• work collaboratively</w:t>
      </w:r>
    </w:p>
    <w:p w:rsidR="1FD2F04D" w:rsidP="006E4462" w:rsidRDefault="1FD2F04D" w14:paraId="68D22E93" w14:textId="48B80335">
      <w:pPr>
        <w:spacing w:before="240" w:beforeAutospacing="off" w:after="240" w:afterAutospacing="off"/>
        <w:jc w:val="left"/>
      </w:pPr>
      <w:r w:rsidRPr="006E4462" w:rsidR="1FD2F04D">
        <w:rPr>
          <w:rFonts w:ascii="Arial" w:hAnsi="Arial" w:eastAsia="Arial" w:cs="Arial"/>
          <w:noProof w:val="0"/>
          <w:sz w:val="24"/>
          <w:szCs w:val="24"/>
          <w:lang w:val="en"/>
        </w:rPr>
        <w:t>• take responsibility for improving the Academy community</w:t>
      </w:r>
    </w:p>
    <w:p w:rsidR="1FD2F04D" w:rsidP="006E4462" w:rsidRDefault="1FD2F04D" w14:paraId="5734E5C2" w14:textId="08282AD5">
      <w:pPr>
        <w:spacing w:before="240" w:beforeAutospacing="off" w:after="240" w:afterAutospacing="off"/>
        <w:jc w:val="left"/>
      </w:pPr>
      <w:r w:rsidRPr="006E4462" w:rsidR="1FD2F04D">
        <w:rPr>
          <w:rFonts w:ascii="Arial" w:hAnsi="Arial" w:eastAsia="Arial" w:cs="Arial"/>
          <w:noProof w:val="0"/>
          <w:sz w:val="24"/>
          <w:szCs w:val="24"/>
          <w:lang w:val="en"/>
        </w:rPr>
        <w:t>• contribute positively to Academy life.</w:t>
      </w:r>
    </w:p>
    <w:p w:rsidR="1FD2F04D" w:rsidP="006E4462" w:rsidRDefault="1FD2F04D" w14:paraId="4650AD02" w14:textId="0E6AF572">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14. Artificial Intelligence (AI)</w:t>
      </w:r>
    </w:p>
    <w:p w:rsidR="1FD2F04D" w:rsidP="006E4462" w:rsidRDefault="1FD2F04D" w14:paraId="1B874CBF" w14:textId="5D0656F1">
      <w:pPr>
        <w:spacing w:before="240" w:beforeAutospacing="off" w:after="240" w:afterAutospacing="off"/>
        <w:jc w:val="left"/>
      </w:pPr>
      <w:r w:rsidRPr="006E4462" w:rsidR="1FD2F04D">
        <w:rPr>
          <w:rFonts w:ascii="Arial" w:hAnsi="Arial" w:eastAsia="Arial" w:cs="Arial"/>
          <w:noProof w:val="0"/>
          <w:sz w:val="24"/>
          <w:szCs w:val="24"/>
          <w:lang w:val="en-US"/>
        </w:rPr>
        <w:t>Blackpool Skills Academy recognises that Artificial Intelligence (AI) may support the collection and analysis of student voice information.</w:t>
      </w:r>
    </w:p>
    <w:p w:rsidR="1FD2F04D" w:rsidP="006E4462" w:rsidRDefault="1FD2F04D" w14:paraId="054C7821" w14:textId="79DA549D">
      <w:pPr>
        <w:spacing w:before="240" w:beforeAutospacing="off" w:after="240" w:afterAutospacing="off"/>
        <w:jc w:val="left"/>
      </w:pPr>
      <w:r w:rsidRPr="006E4462" w:rsidR="1FD2F04D">
        <w:rPr>
          <w:rFonts w:ascii="Arial" w:hAnsi="Arial" w:eastAsia="Arial" w:cs="Arial"/>
          <w:noProof w:val="0"/>
          <w:sz w:val="24"/>
          <w:szCs w:val="24"/>
          <w:lang w:val="en-US"/>
        </w:rPr>
        <w:t>AI may be used to assist with:</w:t>
      </w:r>
    </w:p>
    <w:p w:rsidR="1FD2F04D" w:rsidP="006E4462" w:rsidRDefault="1FD2F04D" w14:paraId="73560B65" w14:textId="37631CEA">
      <w:pPr>
        <w:spacing w:before="240" w:beforeAutospacing="off" w:after="240" w:afterAutospacing="off"/>
        <w:jc w:val="left"/>
      </w:pPr>
      <w:r w:rsidRPr="006E4462" w:rsidR="1FD2F04D">
        <w:rPr>
          <w:rFonts w:ascii="Arial" w:hAnsi="Arial" w:eastAsia="Arial" w:cs="Arial"/>
          <w:noProof w:val="0"/>
          <w:sz w:val="24"/>
          <w:szCs w:val="24"/>
          <w:lang w:val="en-US"/>
        </w:rPr>
        <w:t>• analysing survey responses</w:t>
      </w:r>
    </w:p>
    <w:p w:rsidR="1FD2F04D" w:rsidP="006E4462" w:rsidRDefault="1FD2F04D" w14:paraId="7932DCC4" w14:textId="3DA224FB">
      <w:pPr>
        <w:spacing w:before="240" w:beforeAutospacing="off" w:after="240" w:afterAutospacing="off"/>
        <w:jc w:val="left"/>
      </w:pPr>
      <w:r w:rsidRPr="006E4462" w:rsidR="1FD2F04D">
        <w:rPr>
          <w:rFonts w:ascii="Arial" w:hAnsi="Arial" w:eastAsia="Arial" w:cs="Arial"/>
          <w:noProof w:val="0"/>
          <w:sz w:val="24"/>
          <w:szCs w:val="24"/>
          <w:lang w:val="en-US"/>
        </w:rPr>
        <w:t>• identifying recurring themes</w:t>
      </w:r>
    </w:p>
    <w:p w:rsidR="1FD2F04D" w:rsidP="006E4462" w:rsidRDefault="1FD2F04D" w14:paraId="41C980ED" w14:textId="3E28EFD1">
      <w:pPr>
        <w:spacing w:before="240" w:beforeAutospacing="off" w:after="240" w:afterAutospacing="off"/>
        <w:jc w:val="left"/>
      </w:pPr>
      <w:r w:rsidRPr="006E4462" w:rsidR="1FD2F04D">
        <w:rPr>
          <w:rFonts w:ascii="Arial" w:hAnsi="Arial" w:eastAsia="Arial" w:cs="Arial"/>
          <w:noProof w:val="0"/>
          <w:sz w:val="24"/>
          <w:szCs w:val="24"/>
          <w:lang w:val="en"/>
        </w:rPr>
        <w:t>• producing summary reports</w:t>
      </w:r>
    </w:p>
    <w:p w:rsidR="1FD2F04D" w:rsidP="006E4462" w:rsidRDefault="1FD2F04D" w14:paraId="79D14D36" w14:textId="240D5AB1">
      <w:pPr>
        <w:spacing w:before="240" w:beforeAutospacing="off" w:after="240" w:afterAutospacing="off"/>
        <w:jc w:val="left"/>
      </w:pPr>
      <w:r w:rsidRPr="006E4462" w:rsidR="1FD2F04D">
        <w:rPr>
          <w:rFonts w:ascii="Arial" w:hAnsi="Arial" w:eastAsia="Arial" w:cs="Arial"/>
          <w:noProof w:val="0"/>
          <w:sz w:val="24"/>
          <w:szCs w:val="24"/>
          <w:lang w:val="en"/>
        </w:rPr>
        <w:t>• supporting curriculum evaluation</w:t>
      </w:r>
    </w:p>
    <w:p w:rsidR="1FD2F04D" w:rsidP="006E4462" w:rsidRDefault="1FD2F04D" w14:paraId="4F7F50E9" w14:textId="462944F4">
      <w:pPr>
        <w:spacing w:before="240" w:beforeAutospacing="off" w:after="240" w:afterAutospacing="off"/>
        <w:jc w:val="left"/>
      </w:pPr>
      <w:r w:rsidRPr="006E4462" w:rsidR="1FD2F04D">
        <w:rPr>
          <w:rFonts w:ascii="Arial" w:hAnsi="Arial" w:eastAsia="Arial" w:cs="Arial"/>
          <w:noProof w:val="0"/>
          <w:sz w:val="24"/>
          <w:szCs w:val="24"/>
          <w:lang w:val="en"/>
        </w:rPr>
        <w:t>• informing school improvement planning.</w:t>
      </w:r>
    </w:p>
    <w:p w:rsidR="1FD2F04D" w:rsidP="006E4462" w:rsidRDefault="1FD2F04D" w14:paraId="46E30BE4" w14:textId="72ACE7DE">
      <w:pPr>
        <w:spacing w:before="240" w:beforeAutospacing="off" w:after="240" w:afterAutospacing="off"/>
        <w:jc w:val="left"/>
      </w:pPr>
      <w:r w:rsidRPr="006E4462" w:rsidR="1FD2F04D">
        <w:rPr>
          <w:rFonts w:ascii="Arial" w:hAnsi="Arial" w:eastAsia="Arial" w:cs="Arial"/>
          <w:noProof w:val="0"/>
          <w:sz w:val="24"/>
          <w:szCs w:val="24"/>
          <w:lang w:val="en"/>
        </w:rPr>
        <w:t>Artificial Intelligence will not replace professional judgement or direct engagement with pupils.</w:t>
      </w:r>
    </w:p>
    <w:p w:rsidR="1FD2F04D" w:rsidP="006E4462" w:rsidRDefault="1FD2F04D" w14:paraId="656E5430" w14:textId="327257ED">
      <w:pPr>
        <w:spacing w:before="240" w:beforeAutospacing="off" w:after="240" w:afterAutospacing="off"/>
        <w:jc w:val="left"/>
      </w:pPr>
      <w:r w:rsidRPr="006E4462" w:rsidR="1FD2F04D">
        <w:rPr>
          <w:rFonts w:ascii="Arial" w:hAnsi="Arial" w:eastAsia="Arial" w:cs="Arial"/>
          <w:noProof w:val="0"/>
          <w:sz w:val="24"/>
          <w:szCs w:val="24"/>
          <w:lang w:val="en-US"/>
        </w:rPr>
        <w:t>All decisions relating to curriculum development, safeguarding, behaviour or school improvement will remain the responsibility of Academy leaders.</w:t>
      </w:r>
    </w:p>
    <w:p w:rsidR="1FD2F04D" w:rsidP="006E4462" w:rsidRDefault="1FD2F04D" w14:paraId="2E7897B3" w14:textId="73A49ACC">
      <w:pPr>
        <w:spacing w:before="240" w:beforeAutospacing="off" w:after="240" w:afterAutospacing="off"/>
        <w:jc w:val="left"/>
      </w:pPr>
      <w:r w:rsidRPr="006E4462" w:rsidR="1FD2F04D">
        <w:rPr>
          <w:rFonts w:ascii="Arial" w:hAnsi="Arial" w:eastAsia="Arial" w:cs="Arial"/>
          <w:noProof w:val="0"/>
          <w:sz w:val="24"/>
          <w:szCs w:val="24"/>
          <w:lang w:val="en-US"/>
        </w:rPr>
        <w:t>The use of AI will comply with the Academy's Artificial Intelligence (AI) Acceptable Use Policy, Data Protection Policy and safeguarding procedures.</w:t>
      </w:r>
    </w:p>
    <w:p w:rsidR="1FD2F04D" w:rsidP="006E4462" w:rsidRDefault="1FD2F04D" w14:paraId="790E4351" w14:textId="50CB7525">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15. Related Policies</w:t>
      </w:r>
    </w:p>
    <w:p w:rsidR="1FD2F04D" w:rsidP="006E4462" w:rsidRDefault="1FD2F04D" w14:paraId="091FE08C" w14:textId="021D1252">
      <w:pPr>
        <w:spacing w:before="240" w:beforeAutospacing="off" w:after="240" w:afterAutospacing="off"/>
        <w:jc w:val="left"/>
      </w:pPr>
      <w:r w:rsidRPr="006E4462" w:rsidR="1FD2F04D">
        <w:rPr>
          <w:rFonts w:ascii="Arial" w:hAnsi="Arial" w:eastAsia="Arial" w:cs="Arial"/>
          <w:noProof w:val="0"/>
          <w:sz w:val="24"/>
          <w:szCs w:val="24"/>
          <w:lang w:val="en"/>
        </w:rPr>
        <w:t>This policy should be read alongside the Academy's:</w:t>
      </w:r>
    </w:p>
    <w:p w:rsidR="1FD2F04D" w:rsidP="006E4462" w:rsidRDefault="1FD2F04D" w14:paraId="56F9FEE1" w14:textId="35630BBE">
      <w:pPr>
        <w:spacing w:before="240" w:beforeAutospacing="off" w:after="240" w:afterAutospacing="off"/>
        <w:jc w:val="left"/>
      </w:pPr>
      <w:r w:rsidRPr="006E4462" w:rsidR="1FD2F04D">
        <w:rPr>
          <w:rFonts w:ascii="Arial" w:hAnsi="Arial" w:eastAsia="Arial" w:cs="Arial"/>
          <w:noProof w:val="0"/>
          <w:sz w:val="24"/>
          <w:szCs w:val="24"/>
          <w:lang w:val="en"/>
        </w:rPr>
        <w:t>• Personal Development, PSHE, RSHE and SMSC Policy</w:t>
      </w:r>
    </w:p>
    <w:p w:rsidR="1FD2F04D" w:rsidP="006E4462" w:rsidRDefault="1FD2F04D" w14:paraId="078774AF" w14:textId="7D945B7D">
      <w:pPr>
        <w:spacing w:before="240" w:beforeAutospacing="off" w:after="240" w:afterAutospacing="off"/>
        <w:jc w:val="left"/>
      </w:pPr>
      <w:r w:rsidRPr="006E4462" w:rsidR="1FD2F04D">
        <w:rPr>
          <w:rFonts w:ascii="Arial" w:hAnsi="Arial" w:eastAsia="Arial" w:cs="Arial"/>
          <w:noProof w:val="0"/>
          <w:sz w:val="24"/>
          <w:szCs w:val="24"/>
          <w:lang w:val="en"/>
        </w:rPr>
        <w:t>• Teaching, Learning and Assessment Policy</w:t>
      </w:r>
    </w:p>
    <w:p w:rsidR="1FD2F04D" w:rsidP="006E4462" w:rsidRDefault="1FD2F04D" w14:paraId="7887ADC4" w14:textId="3F479491">
      <w:pPr>
        <w:spacing w:before="240" w:beforeAutospacing="off" w:after="240" w:afterAutospacing="off"/>
        <w:jc w:val="left"/>
      </w:pPr>
      <w:r w:rsidRPr="006E4462" w:rsidR="1FD2F04D">
        <w:rPr>
          <w:rFonts w:ascii="Arial" w:hAnsi="Arial" w:eastAsia="Arial" w:cs="Arial"/>
          <w:noProof w:val="0"/>
          <w:sz w:val="24"/>
          <w:szCs w:val="24"/>
          <w:lang w:val="en-US"/>
        </w:rPr>
        <w:t>• Foundation Learning, Reading and Literacy Policy</w:t>
      </w:r>
    </w:p>
    <w:p w:rsidR="1FD2F04D" w:rsidP="006E4462" w:rsidRDefault="1FD2F04D" w14:paraId="31289618" w14:textId="60391ACA">
      <w:pPr>
        <w:spacing w:before="240" w:beforeAutospacing="off" w:after="240" w:afterAutospacing="off"/>
        <w:jc w:val="left"/>
      </w:pPr>
      <w:r w:rsidRPr="006E4462" w:rsidR="1FD2F04D">
        <w:rPr>
          <w:rFonts w:ascii="Arial" w:hAnsi="Arial" w:eastAsia="Arial" w:cs="Arial"/>
          <w:noProof w:val="0"/>
          <w:sz w:val="24"/>
          <w:szCs w:val="24"/>
          <w:lang w:val="en-US"/>
        </w:rPr>
        <w:t>• Behaviour Policy</w:t>
      </w:r>
    </w:p>
    <w:p w:rsidR="1FD2F04D" w:rsidP="006E4462" w:rsidRDefault="1FD2F04D" w14:paraId="6FAF96D6" w14:textId="2598A5BF">
      <w:pPr>
        <w:spacing w:before="240" w:beforeAutospacing="off" w:after="240" w:afterAutospacing="off"/>
        <w:jc w:val="left"/>
      </w:pPr>
      <w:r w:rsidRPr="006E4462" w:rsidR="1FD2F04D">
        <w:rPr>
          <w:rFonts w:ascii="Arial" w:hAnsi="Arial" w:eastAsia="Arial" w:cs="Arial"/>
          <w:noProof w:val="0"/>
          <w:sz w:val="24"/>
          <w:szCs w:val="24"/>
          <w:lang w:val="en"/>
        </w:rPr>
        <w:t>• Safeguarding and Child Protection Policy</w:t>
      </w:r>
    </w:p>
    <w:p w:rsidR="1FD2F04D" w:rsidP="006E4462" w:rsidRDefault="1FD2F04D" w14:paraId="21862298" w14:textId="12A93A76">
      <w:pPr>
        <w:spacing w:before="240" w:beforeAutospacing="off" w:after="240" w:afterAutospacing="off"/>
        <w:jc w:val="left"/>
      </w:pPr>
      <w:r w:rsidRPr="006E4462" w:rsidR="1FD2F04D">
        <w:rPr>
          <w:rFonts w:ascii="Arial" w:hAnsi="Arial" w:eastAsia="Arial" w:cs="Arial"/>
          <w:noProof w:val="0"/>
          <w:sz w:val="24"/>
          <w:szCs w:val="24"/>
          <w:lang w:val="en"/>
        </w:rPr>
        <w:t>• Curriculum Policy</w:t>
      </w:r>
    </w:p>
    <w:p w:rsidR="1FD2F04D" w:rsidP="006E4462" w:rsidRDefault="1FD2F04D" w14:paraId="68419132" w14:textId="14BA7409">
      <w:pPr>
        <w:spacing w:before="240" w:beforeAutospacing="off" w:after="240" w:afterAutospacing="off"/>
        <w:jc w:val="left"/>
      </w:pPr>
      <w:r w:rsidRPr="006E4462" w:rsidR="1FD2F04D">
        <w:rPr>
          <w:rFonts w:ascii="Arial" w:hAnsi="Arial" w:eastAsia="Arial" w:cs="Arial"/>
          <w:noProof w:val="0"/>
          <w:sz w:val="24"/>
          <w:szCs w:val="24"/>
          <w:lang w:val="en"/>
        </w:rPr>
        <w:t>• Careers Information, Advice and Guidance (CIAG) Policy</w:t>
      </w:r>
    </w:p>
    <w:p w:rsidR="1FD2F04D" w:rsidP="006E4462" w:rsidRDefault="1FD2F04D" w14:paraId="5B3C547B" w14:textId="30582E96">
      <w:pPr>
        <w:spacing w:before="240" w:beforeAutospacing="off" w:after="240" w:afterAutospacing="off"/>
        <w:jc w:val="left"/>
      </w:pPr>
      <w:r w:rsidRPr="006E4462" w:rsidR="1FD2F04D">
        <w:rPr>
          <w:rFonts w:ascii="Arial" w:hAnsi="Arial" w:eastAsia="Arial" w:cs="Arial"/>
          <w:noProof w:val="0"/>
          <w:sz w:val="24"/>
          <w:szCs w:val="24"/>
          <w:lang w:val="en-US"/>
        </w:rPr>
        <w:t>• Equality, Diversity and Inclusion Policy</w:t>
      </w:r>
    </w:p>
    <w:p w:rsidR="1FD2F04D" w:rsidP="006E4462" w:rsidRDefault="1FD2F04D" w14:paraId="245293B0" w14:textId="553D7AB2">
      <w:pPr>
        <w:spacing w:before="240" w:beforeAutospacing="off" w:after="240" w:afterAutospacing="off"/>
        <w:jc w:val="left"/>
      </w:pPr>
      <w:r w:rsidRPr="006E4462" w:rsidR="1FD2F04D">
        <w:rPr>
          <w:rFonts w:ascii="Arial" w:hAnsi="Arial" w:eastAsia="Arial" w:cs="Arial"/>
          <w:noProof w:val="0"/>
          <w:sz w:val="24"/>
          <w:szCs w:val="24"/>
          <w:lang w:val="en"/>
        </w:rPr>
        <w:t>• Student Mental Health and Emotional Wellbeing Policy.</w:t>
      </w:r>
    </w:p>
    <w:p w:rsidR="1FD2F04D" w:rsidP="006E4462" w:rsidRDefault="1FD2F04D" w14:paraId="2D0E12A4" w14:textId="77BE690A">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16. Monitoring and Quality Assurance</w:t>
      </w:r>
    </w:p>
    <w:p w:rsidR="1FD2F04D" w:rsidP="006E4462" w:rsidRDefault="1FD2F04D" w14:paraId="7113483A" w14:textId="16C1A2CD">
      <w:pPr>
        <w:spacing w:before="240" w:beforeAutospacing="off" w:after="240" w:afterAutospacing="off"/>
        <w:jc w:val="left"/>
      </w:pPr>
      <w:r w:rsidRPr="006E4462" w:rsidR="1FD2F04D">
        <w:rPr>
          <w:rFonts w:ascii="Arial" w:hAnsi="Arial" w:eastAsia="Arial" w:cs="Arial"/>
          <w:noProof w:val="0"/>
          <w:sz w:val="24"/>
          <w:szCs w:val="24"/>
          <w:lang w:val="en"/>
        </w:rPr>
        <w:t>The effectiveness of Student Voice arrangements will be monitored through the Academy's annual Quality Assurance Cycle.</w:t>
      </w:r>
    </w:p>
    <w:p w:rsidR="1FD2F04D" w:rsidP="006E4462" w:rsidRDefault="1FD2F04D" w14:paraId="375544EC" w14:textId="5138DED6">
      <w:pPr>
        <w:spacing w:before="240" w:beforeAutospacing="off" w:after="240" w:afterAutospacing="off"/>
        <w:jc w:val="left"/>
      </w:pPr>
      <w:r w:rsidRPr="006E4462" w:rsidR="1FD2F04D">
        <w:rPr>
          <w:rFonts w:ascii="Arial" w:hAnsi="Arial" w:eastAsia="Arial" w:cs="Arial"/>
          <w:noProof w:val="0"/>
          <w:sz w:val="24"/>
          <w:szCs w:val="24"/>
          <w:lang w:val="en"/>
        </w:rPr>
        <w:t>Monitoring activities include:</w:t>
      </w:r>
    </w:p>
    <w:p w:rsidR="1FD2F04D" w:rsidP="006E4462" w:rsidRDefault="1FD2F04D" w14:paraId="7BF036B2" w14:textId="5D693ABB">
      <w:pPr>
        <w:spacing w:before="240" w:beforeAutospacing="off" w:after="240" w:afterAutospacing="off"/>
        <w:jc w:val="left"/>
      </w:pPr>
      <w:r w:rsidRPr="006E4462" w:rsidR="1FD2F04D">
        <w:rPr>
          <w:rFonts w:ascii="Arial" w:hAnsi="Arial" w:eastAsia="Arial" w:cs="Arial"/>
          <w:noProof w:val="0"/>
          <w:sz w:val="24"/>
          <w:szCs w:val="24"/>
          <w:lang w:val="en"/>
        </w:rPr>
        <w:t>• Student Council minutes</w:t>
      </w:r>
    </w:p>
    <w:p w:rsidR="1FD2F04D" w:rsidP="006E4462" w:rsidRDefault="1FD2F04D" w14:paraId="1960860C" w14:textId="78E88904">
      <w:pPr>
        <w:spacing w:before="240" w:beforeAutospacing="off" w:after="240" w:afterAutospacing="off"/>
        <w:jc w:val="left"/>
      </w:pPr>
      <w:r w:rsidRPr="006E4462" w:rsidR="1FD2F04D">
        <w:rPr>
          <w:rFonts w:ascii="Arial" w:hAnsi="Arial" w:eastAsia="Arial" w:cs="Arial"/>
          <w:noProof w:val="0"/>
          <w:sz w:val="24"/>
          <w:szCs w:val="24"/>
          <w:lang w:val="en"/>
        </w:rPr>
        <w:t>• pupil surveys</w:t>
      </w:r>
    </w:p>
    <w:p w:rsidR="1FD2F04D" w:rsidP="006E4462" w:rsidRDefault="1FD2F04D" w14:paraId="165D68F6" w14:textId="0305F8AE">
      <w:pPr>
        <w:spacing w:before="240" w:beforeAutospacing="off" w:after="240" w:afterAutospacing="off"/>
        <w:jc w:val="left"/>
      </w:pPr>
      <w:r w:rsidRPr="006E4462" w:rsidR="1FD2F04D">
        <w:rPr>
          <w:rFonts w:ascii="Arial" w:hAnsi="Arial" w:eastAsia="Arial" w:cs="Arial"/>
          <w:noProof w:val="0"/>
          <w:sz w:val="24"/>
          <w:szCs w:val="24"/>
          <w:lang w:val="en"/>
        </w:rPr>
        <w:t>• Individual Learning Plan (ILP) reviews</w:t>
      </w:r>
    </w:p>
    <w:p w:rsidR="1FD2F04D" w:rsidP="006E4462" w:rsidRDefault="1FD2F04D" w14:paraId="7FE87CE6" w14:textId="4D95B8D2">
      <w:pPr>
        <w:spacing w:before="240" w:beforeAutospacing="off" w:after="240" w:afterAutospacing="off"/>
        <w:jc w:val="left"/>
      </w:pPr>
      <w:r w:rsidRPr="006E4462" w:rsidR="1FD2F04D">
        <w:rPr>
          <w:rFonts w:ascii="Arial" w:hAnsi="Arial" w:eastAsia="Arial" w:cs="Arial"/>
          <w:noProof w:val="0"/>
          <w:sz w:val="24"/>
          <w:szCs w:val="24"/>
          <w:lang w:val="en"/>
        </w:rPr>
        <w:t>• Foundation Learning reviews</w:t>
      </w:r>
    </w:p>
    <w:p w:rsidR="1FD2F04D" w:rsidP="006E4462" w:rsidRDefault="1FD2F04D" w14:paraId="73EBAFED" w14:textId="546207F9">
      <w:pPr>
        <w:spacing w:before="240" w:beforeAutospacing="off" w:after="240" w:afterAutospacing="off"/>
        <w:jc w:val="left"/>
      </w:pPr>
      <w:r w:rsidRPr="006E4462" w:rsidR="1FD2F04D">
        <w:rPr>
          <w:rFonts w:ascii="Arial" w:hAnsi="Arial" w:eastAsia="Arial" w:cs="Arial"/>
          <w:noProof w:val="0"/>
          <w:sz w:val="24"/>
          <w:szCs w:val="24"/>
          <w:lang w:val="en"/>
        </w:rPr>
        <w:t>• curriculum evaluations</w:t>
      </w:r>
    </w:p>
    <w:p w:rsidR="1FD2F04D" w:rsidP="006E4462" w:rsidRDefault="1FD2F04D" w14:paraId="67B03BDE" w14:textId="39C06B41">
      <w:pPr>
        <w:spacing w:before="240" w:beforeAutospacing="off" w:after="240" w:afterAutospacing="off"/>
        <w:jc w:val="left"/>
      </w:pPr>
      <w:r w:rsidRPr="006E4462" w:rsidR="1FD2F04D">
        <w:rPr>
          <w:rFonts w:ascii="Arial" w:hAnsi="Arial" w:eastAsia="Arial" w:cs="Arial"/>
          <w:noProof w:val="0"/>
          <w:sz w:val="24"/>
          <w:szCs w:val="24"/>
          <w:lang w:val="en"/>
        </w:rPr>
        <w:t>• learning walks</w:t>
      </w:r>
    </w:p>
    <w:p w:rsidR="1FD2F04D" w:rsidP="006E4462" w:rsidRDefault="1FD2F04D" w14:paraId="69A72B2D" w14:textId="226B13F3">
      <w:pPr>
        <w:spacing w:before="240" w:beforeAutospacing="off" w:after="240" w:afterAutospacing="off"/>
        <w:jc w:val="left"/>
      </w:pPr>
      <w:r w:rsidRPr="006E4462" w:rsidR="1FD2F04D">
        <w:rPr>
          <w:rFonts w:ascii="Arial" w:hAnsi="Arial" w:eastAsia="Arial" w:cs="Arial"/>
          <w:noProof w:val="0"/>
          <w:sz w:val="24"/>
          <w:szCs w:val="24"/>
          <w:lang w:val="en"/>
        </w:rPr>
        <w:t>• pupil interviews</w:t>
      </w:r>
    </w:p>
    <w:p w:rsidR="1FD2F04D" w:rsidP="006E4462" w:rsidRDefault="1FD2F04D" w14:paraId="2B1DCB19" w14:textId="1EC8DDA7">
      <w:pPr>
        <w:spacing w:before="240" w:beforeAutospacing="off" w:after="240" w:afterAutospacing="off"/>
        <w:jc w:val="left"/>
      </w:pPr>
      <w:r w:rsidRPr="006E4462" w:rsidR="1FD2F04D">
        <w:rPr>
          <w:rFonts w:ascii="Arial" w:hAnsi="Arial" w:eastAsia="Arial" w:cs="Arial"/>
          <w:noProof w:val="0"/>
          <w:sz w:val="24"/>
          <w:szCs w:val="24"/>
          <w:lang w:val="en"/>
        </w:rPr>
        <w:t>• safeguarding reviews</w:t>
      </w:r>
    </w:p>
    <w:p w:rsidR="1FD2F04D" w:rsidP="006E4462" w:rsidRDefault="1FD2F04D" w14:paraId="6C73F23F" w14:textId="66BAA3DC">
      <w:pPr>
        <w:spacing w:before="240" w:beforeAutospacing="off" w:after="240" w:afterAutospacing="off"/>
        <w:jc w:val="left"/>
      </w:pPr>
      <w:r w:rsidRPr="006E4462" w:rsidR="1FD2F04D">
        <w:rPr>
          <w:rFonts w:ascii="Arial" w:hAnsi="Arial" w:eastAsia="Arial" w:cs="Arial"/>
          <w:noProof w:val="0"/>
          <w:sz w:val="24"/>
          <w:szCs w:val="24"/>
          <w:lang w:val="en"/>
        </w:rPr>
        <w:t>• attendance and behaviour trends</w:t>
      </w:r>
    </w:p>
    <w:p w:rsidR="1FD2F04D" w:rsidP="006E4462" w:rsidRDefault="1FD2F04D" w14:paraId="49AEF78A" w14:textId="4205B8AE">
      <w:pPr>
        <w:spacing w:before="240" w:beforeAutospacing="off" w:after="240" w:afterAutospacing="off"/>
        <w:jc w:val="left"/>
      </w:pPr>
      <w:r w:rsidRPr="006E4462" w:rsidR="1FD2F04D">
        <w:rPr>
          <w:rFonts w:ascii="Arial" w:hAnsi="Arial" w:eastAsia="Arial" w:cs="Arial"/>
          <w:noProof w:val="0"/>
          <w:sz w:val="24"/>
          <w:szCs w:val="24"/>
          <w:lang w:val="en"/>
        </w:rPr>
        <w:t>• "You Said, We Did" outcomes</w:t>
      </w:r>
    </w:p>
    <w:p w:rsidR="1FD2F04D" w:rsidP="006E4462" w:rsidRDefault="1FD2F04D" w14:paraId="6A83605B" w14:textId="65AB9DF2">
      <w:pPr>
        <w:spacing w:before="240" w:beforeAutospacing="off" w:after="240" w:afterAutospacing="off"/>
        <w:jc w:val="left"/>
      </w:pPr>
      <w:r w:rsidRPr="006E4462" w:rsidR="1FD2F04D">
        <w:rPr>
          <w:rFonts w:ascii="Arial" w:hAnsi="Arial" w:eastAsia="Arial" w:cs="Arial"/>
          <w:noProof w:val="0"/>
          <w:sz w:val="24"/>
          <w:szCs w:val="24"/>
          <w:lang w:val="en"/>
        </w:rPr>
        <w:t>• governor monitoring visits</w:t>
      </w:r>
    </w:p>
    <w:p w:rsidR="1FD2F04D" w:rsidP="006E4462" w:rsidRDefault="1FD2F04D" w14:paraId="142E3744" w14:textId="641637B5">
      <w:pPr>
        <w:spacing w:before="240" w:beforeAutospacing="off" w:after="240" w:afterAutospacing="off"/>
        <w:jc w:val="left"/>
      </w:pPr>
      <w:r w:rsidRPr="006E4462" w:rsidR="1FD2F04D">
        <w:rPr>
          <w:rFonts w:ascii="Arial" w:hAnsi="Arial" w:eastAsia="Arial" w:cs="Arial"/>
          <w:noProof w:val="0"/>
          <w:sz w:val="24"/>
          <w:szCs w:val="24"/>
          <w:lang w:val="en"/>
        </w:rPr>
        <w:t>• quality assurance activities.</w:t>
      </w:r>
    </w:p>
    <w:p w:rsidR="1FD2F04D" w:rsidP="006E4462" w:rsidRDefault="1FD2F04D" w14:paraId="31CE0539" w14:textId="113CCD74">
      <w:pPr>
        <w:spacing w:before="240" w:beforeAutospacing="off" w:after="240" w:afterAutospacing="off"/>
        <w:jc w:val="left"/>
      </w:pPr>
      <w:r w:rsidRPr="006E4462" w:rsidR="1FD2F04D">
        <w:rPr>
          <w:rFonts w:ascii="Arial" w:hAnsi="Arial" w:eastAsia="Arial" w:cs="Arial"/>
          <w:noProof w:val="0"/>
          <w:sz w:val="24"/>
          <w:szCs w:val="24"/>
          <w:lang w:val="en"/>
        </w:rPr>
        <w:t>Monitoring information will be used to:</w:t>
      </w:r>
    </w:p>
    <w:p w:rsidR="1FD2F04D" w:rsidP="006E4462" w:rsidRDefault="1FD2F04D" w14:paraId="0B0CE6B2" w14:textId="074E33E1">
      <w:pPr>
        <w:spacing w:before="240" w:beforeAutospacing="off" w:after="240" w:afterAutospacing="off"/>
        <w:jc w:val="left"/>
      </w:pPr>
      <w:r w:rsidRPr="006E4462" w:rsidR="1FD2F04D">
        <w:rPr>
          <w:rFonts w:ascii="Arial" w:hAnsi="Arial" w:eastAsia="Arial" w:cs="Arial"/>
          <w:noProof w:val="0"/>
          <w:sz w:val="24"/>
          <w:szCs w:val="24"/>
          <w:lang w:val="en"/>
        </w:rPr>
        <w:t>• improve teaching and learning</w:t>
      </w:r>
    </w:p>
    <w:p w:rsidR="1FD2F04D" w:rsidP="006E4462" w:rsidRDefault="1FD2F04D" w14:paraId="61AD393D" w14:textId="4DE26599">
      <w:pPr>
        <w:spacing w:before="240" w:beforeAutospacing="off" w:after="240" w:afterAutospacing="off"/>
        <w:jc w:val="left"/>
      </w:pPr>
      <w:r w:rsidRPr="006E4462" w:rsidR="1FD2F04D">
        <w:rPr>
          <w:rFonts w:ascii="Arial" w:hAnsi="Arial" w:eastAsia="Arial" w:cs="Arial"/>
          <w:noProof w:val="0"/>
          <w:sz w:val="24"/>
          <w:szCs w:val="24"/>
          <w:lang w:val="en"/>
        </w:rPr>
        <w:t>• strengthen pupil participation</w:t>
      </w:r>
    </w:p>
    <w:p w:rsidR="1FD2F04D" w:rsidP="006E4462" w:rsidRDefault="1FD2F04D" w14:paraId="45ED20ED" w14:textId="214806BF">
      <w:pPr>
        <w:spacing w:before="240" w:beforeAutospacing="off" w:after="240" w:afterAutospacing="off"/>
        <w:jc w:val="left"/>
      </w:pPr>
      <w:r w:rsidRPr="006E4462" w:rsidR="1FD2F04D">
        <w:rPr>
          <w:rFonts w:ascii="Arial" w:hAnsi="Arial" w:eastAsia="Arial" w:cs="Arial"/>
          <w:noProof w:val="0"/>
          <w:sz w:val="24"/>
          <w:szCs w:val="24"/>
          <w:lang w:val="en"/>
        </w:rPr>
        <w:t>• enhance safeguarding</w:t>
      </w:r>
    </w:p>
    <w:p w:rsidR="1FD2F04D" w:rsidP="006E4462" w:rsidRDefault="1FD2F04D" w14:paraId="79F6AB6D" w14:textId="04057D77">
      <w:pPr>
        <w:spacing w:before="240" w:beforeAutospacing="off" w:after="240" w:afterAutospacing="off"/>
        <w:jc w:val="left"/>
      </w:pPr>
      <w:r w:rsidRPr="006E4462" w:rsidR="1FD2F04D">
        <w:rPr>
          <w:rFonts w:ascii="Arial" w:hAnsi="Arial" w:eastAsia="Arial" w:cs="Arial"/>
          <w:noProof w:val="0"/>
          <w:sz w:val="24"/>
          <w:szCs w:val="24"/>
          <w:lang w:val="en"/>
        </w:rPr>
        <w:t>• review curriculum provision</w:t>
      </w:r>
    </w:p>
    <w:p w:rsidR="1FD2F04D" w:rsidP="006E4462" w:rsidRDefault="1FD2F04D" w14:paraId="1FD78CC5" w14:textId="157EF211">
      <w:pPr>
        <w:spacing w:before="240" w:beforeAutospacing="off" w:after="240" w:afterAutospacing="off"/>
        <w:jc w:val="left"/>
      </w:pPr>
      <w:r w:rsidRPr="006E4462" w:rsidR="1FD2F04D">
        <w:rPr>
          <w:rFonts w:ascii="Arial" w:hAnsi="Arial" w:eastAsia="Arial" w:cs="Arial"/>
          <w:noProof w:val="0"/>
          <w:sz w:val="24"/>
          <w:szCs w:val="24"/>
          <w:lang w:val="en"/>
        </w:rPr>
        <w:t>• improve Personal Development</w:t>
      </w:r>
    </w:p>
    <w:p w:rsidR="1FD2F04D" w:rsidP="006E4462" w:rsidRDefault="1FD2F04D" w14:paraId="471BCEDB" w14:textId="425B7485">
      <w:pPr>
        <w:spacing w:before="240" w:beforeAutospacing="off" w:after="240" w:afterAutospacing="off"/>
        <w:jc w:val="left"/>
      </w:pPr>
      <w:r w:rsidRPr="006E4462" w:rsidR="1FD2F04D">
        <w:rPr>
          <w:rFonts w:ascii="Arial" w:hAnsi="Arial" w:eastAsia="Arial" w:cs="Arial"/>
          <w:noProof w:val="0"/>
          <w:sz w:val="24"/>
          <w:szCs w:val="24"/>
          <w:lang w:val="en"/>
        </w:rPr>
        <w:t>• inform staff professional development</w:t>
      </w:r>
    </w:p>
    <w:p w:rsidR="1FD2F04D" w:rsidP="006E4462" w:rsidRDefault="1FD2F04D" w14:paraId="4A187A3F" w14:textId="6D1422DC">
      <w:pPr>
        <w:spacing w:before="240" w:beforeAutospacing="off" w:after="240" w:afterAutospacing="off"/>
        <w:jc w:val="left"/>
      </w:pPr>
      <w:r w:rsidRPr="006E4462" w:rsidR="1FD2F04D">
        <w:rPr>
          <w:rFonts w:ascii="Arial" w:hAnsi="Arial" w:eastAsia="Arial" w:cs="Arial"/>
          <w:noProof w:val="0"/>
          <w:sz w:val="24"/>
          <w:szCs w:val="24"/>
          <w:lang w:val="en"/>
        </w:rPr>
        <w:t>• contribute to the Self Assessment Report (SAR)</w:t>
      </w:r>
    </w:p>
    <w:p w:rsidR="1FD2F04D" w:rsidP="006E4462" w:rsidRDefault="1FD2F04D" w14:paraId="66158A08" w14:textId="4CD9527B">
      <w:pPr>
        <w:spacing w:before="240" w:beforeAutospacing="off" w:after="240" w:afterAutospacing="off"/>
        <w:jc w:val="left"/>
      </w:pPr>
      <w:r w:rsidRPr="006E4462" w:rsidR="1FD2F04D">
        <w:rPr>
          <w:rFonts w:ascii="Arial" w:hAnsi="Arial" w:eastAsia="Arial" w:cs="Arial"/>
          <w:noProof w:val="0"/>
          <w:sz w:val="24"/>
          <w:szCs w:val="24"/>
          <w:lang w:val="en"/>
        </w:rPr>
        <w:t>• inform the School Improvement Plan.</w:t>
      </w:r>
    </w:p>
    <w:p w:rsidR="1FD2F04D" w:rsidP="006E4462" w:rsidRDefault="1FD2F04D" w14:paraId="4D9D157F" w14:textId="528ABD72">
      <w:pPr>
        <w:spacing w:before="240" w:beforeAutospacing="off" w:after="240" w:afterAutospacing="off"/>
        <w:jc w:val="left"/>
      </w:pPr>
      <w:r w:rsidRPr="006E4462" w:rsidR="1FD2F04D">
        <w:rPr>
          <w:rFonts w:ascii="Arial" w:hAnsi="Arial" w:eastAsia="Arial" w:cs="Arial"/>
          <w:noProof w:val="0"/>
          <w:sz w:val="24"/>
          <w:szCs w:val="24"/>
          <w:lang w:val="en"/>
        </w:rPr>
        <w:t>The Academy is committed to demonstrating that student voice leads to meaningful improvements in both the educational experience and the wider life of the Academy.</w:t>
      </w:r>
    </w:p>
    <w:p w:rsidR="1FD2F04D" w:rsidP="006E4462" w:rsidRDefault="1FD2F04D" w14:paraId="41996B41" w14:textId="44BA82C3">
      <w:pPr>
        <w:pStyle w:val="Heading1"/>
        <w:spacing w:before="322" w:beforeAutospacing="off" w:after="322" w:afterAutospacing="off"/>
        <w:jc w:val="left"/>
      </w:pPr>
      <w:r w:rsidRPr="006E4462" w:rsidR="1FD2F04D">
        <w:rPr>
          <w:rFonts w:ascii="Arial" w:hAnsi="Arial" w:eastAsia="Arial" w:cs="Arial"/>
          <w:b w:val="1"/>
          <w:bCs w:val="1"/>
          <w:noProof w:val="0"/>
          <w:sz w:val="48"/>
          <w:szCs w:val="48"/>
          <w:lang w:val="en"/>
        </w:rPr>
        <w:t>17. Review</w:t>
      </w:r>
    </w:p>
    <w:p w:rsidR="1FD2F04D" w:rsidP="006E4462" w:rsidRDefault="1FD2F04D" w14:paraId="44C76981" w14:textId="4ADF57EA">
      <w:pPr>
        <w:spacing w:before="240" w:beforeAutospacing="off" w:after="240" w:afterAutospacing="off"/>
        <w:jc w:val="left"/>
      </w:pPr>
      <w:r w:rsidRPr="006E4462" w:rsidR="1FD2F04D">
        <w:rPr>
          <w:rFonts w:ascii="Arial" w:hAnsi="Arial" w:eastAsia="Arial" w:cs="Arial"/>
          <w:noProof w:val="0"/>
          <w:sz w:val="24"/>
          <w:szCs w:val="24"/>
          <w:lang w:val="en"/>
        </w:rPr>
        <w:t>This policy will be reviewed annually by the Headteacher and Proprietor, or sooner where changes to legislation, Department for Education guidance or Academy practice make this necessary.</w:t>
      </w:r>
    </w:p>
    <w:p w:rsidR="1FD2F04D" w:rsidP="006E4462" w:rsidRDefault="1FD2F04D" w14:paraId="62621BF2" w14:textId="499A70BC">
      <w:pPr>
        <w:spacing w:before="240" w:beforeAutospacing="off" w:after="240" w:afterAutospacing="off"/>
        <w:jc w:val="left"/>
      </w:pPr>
      <w:r w:rsidRPr="006E4462" w:rsidR="1FD2F04D">
        <w:rPr>
          <w:rFonts w:ascii="Arial" w:hAnsi="Arial" w:eastAsia="Arial" w:cs="Arial"/>
          <w:noProof w:val="0"/>
          <w:sz w:val="24"/>
          <w:szCs w:val="24"/>
          <w:lang w:val="en"/>
        </w:rPr>
        <w:t>The effectiveness of this policy will be evaluated through:</w:t>
      </w:r>
    </w:p>
    <w:p w:rsidR="1FD2F04D" w:rsidP="006E4462" w:rsidRDefault="1FD2F04D" w14:paraId="26597B2E" w14:textId="7FB8D28A">
      <w:pPr>
        <w:spacing w:before="240" w:beforeAutospacing="off" w:after="240" w:afterAutospacing="off"/>
        <w:jc w:val="left"/>
      </w:pPr>
      <w:r w:rsidRPr="006E4462" w:rsidR="1FD2F04D">
        <w:rPr>
          <w:rFonts w:ascii="Arial" w:hAnsi="Arial" w:eastAsia="Arial" w:cs="Arial"/>
          <w:noProof w:val="0"/>
          <w:sz w:val="24"/>
          <w:szCs w:val="24"/>
          <w:lang w:val="en"/>
        </w:rPr>
        <w:t>• pupil participation rates</w:t>
      </w:r>
    </w:p>
    <w:p w:rsidR="1FD2F04D" w:rsidP="006E4462" w:rsidRDefault="1FD2F04D" w14:paraId="471A7440" w14:textId="3AC311BB">
      <w:pPr>
        <w:spacing w:before="240" w:beforeAutospacing="off" w:after="240" w:afterAutospacing="off"/>
        <w:jc w:val="left"/>
      </w:pPr>
      <w:r w:rsidRPr="006E4462" w:rsidR="1FD2F04D">
        <w:rPr>
          <w:rFonts w:ascii="Arial" w:hAnsi="Arial" w:eastAsia="Arial" w:cs="Arial"/>
          <w:noProof w:val="0"/>
          <w:sz w:val="24"/>
          <w:szCs w:val="24"/>
          <w:lang w:val="en"/>
        </w:rPr>
        <w:t>• Student Council effectiveness</w:t>
      </w:r>
    </w:p>
    <w:p w:rsidR="1FD2F04D" w:rsidP="006E4462" w:rsidRDefault="1FD2F04D" w14:paraId="17565EC5" w14:textId="71162C53">
      <w:pPr>
        <w:spacing w:before="240" w:beforeAutospacing="off" w:after="240" w:afterAutospacing="off"/>
        <w:jc w:val="left"/>
      </w:pPr>
      <w:r w:rsidRPr="006E4462" w:rsidR="1FD2F04D">
        <w:rPr>
          <w:rFonts w:ascii="Arial" w:hAnsi="Arial" w:eastAsia="Arial" w:cs="Arial"/>
          <w:noProof w:val="0"/>
          <w:sz w:val="24"/>
          <w:szCs w:val="24"/>
          <w:lang w:val="en"/>
        </w:rPr>
        <w:t>• pupil and staff feedback</w:t>
      </w:r>
    </w:p>
    <w:p w:rsidR="1FD2F04D" w:rsidP="006E4462" w:rsidRDefault="1FD2F04D" w14:paraId="41594C6F" w14:textId="1DCE59EC">
      <w:pPr>
        <w:spacing w:before="240" w:beforeAutospacing="off" w:after="240" w:afterAutospacing="off"/>
        <w:jc w:val="left"/>
      </w:pPr>
      <w:r w:rsidRPr="006E4462" w:rsidR="1FD2F04D">
        <w:rPr>
          <w:rFonts w:ascii="Arial" w:hAnsi="Arial" w:eastAsia="Arial" w:cs="Arial"/>
          <w:noProof w:val="0"/>
          <w:sz w:val="24"/>
          <w:szCs w:val="24"/>
          <w:lang w:val="en"/>
        </w:rPr>
        <w:t>• curriculum improvements resulting from student voice</w:t>
      </w:r>
    </w:p>
    <w:p w:rsidR="1FD2F04D" w:rsidP="006E4462" w:rsidRDefault="1FD2F04D" w14:paraId="43989B58" w14:textId="3E640C87">
      <w:pPr>
        <w:spacing w:before="240" w:beforeAutospacing="off" w:after="240" w:afterAutospacing="off"/>
        <w:jc w:val="left"/>
      </w:pPr>
      <w:r w:rsidRPr="006E4462" w:rsidR="1FD2F04D">
        <w:rPr>
          <w:rFonts w:ascii="Arial" w:hAnsi="Arial" w:eastAsia="Arial" w:cs="Arial"/>
          <w:noProof w:val="0"/>
          <w:sz w:val="24"/>
          <w:szCs w:val="24"/>
          <w:lang w:val="en"/>
        </w:rPr>
        <w:t>• safeguarding monitoring</w:t>
      </w:r>
    </w:p>
    <w:p w:rsidR="1FD2F04D" w:rsidP="006E4462" w:rsidRDefault="1FD2F04D" w14:paraId="59DC8D72" w14:textId="6DF9DFCA">
      <w:pPr>
        <w:spacing w:before="240" w:beforeAutospacing="off" w:after="240" w:afterAutospacing="off"/>
        <w:jc w:val="left"/>
      </w:pPr>
      <w:r w:rsidRPr="006E4462" w:rsidR="1FD2F04D">
        <w:rPr>
          <w:rFonts w:ascii="Arial" w:hAnsi="Arial" w:eastAsia="Arial" w:cs="Arial"/>
          <w:noProof w:val="0"/>
          <w:sz w:val="24"/>
          <w:szCs w:val="24"/>
          <w:lang w:val="en"/>
        </w:rPr>
        <w:t>• attendance and behaviour information</w:t>
      </w:r>
    </w:p>
    <w:p w:rsidR="1FD2F04D" w:rsidP="006E4462" w:rsidRDefault="1FD2F04D" w14:paraId="766C8DEA" w14:textId="0B4D1751">
      <w:pPr>
        <w:spacing w:before="240" w:beforeAutospacing="off" w:after="240" w:afterAutospacing="off"/>
        <w:jc w:val="left"/>
      </w:pPr>
      <w:r w:rsidRPr="006E4462" w:rsidR="1FD2F04D">
        <w:rPr>
          <w:rFonts w:ascii="Arial" w:hAnsi="Arial" w:eastAsia="Arial" w:cs="Arial"/>
          <w:noProof w:val="0"/>
          <w:sz w:val="24"/>
          <w:szCs w:val="24"/>
          <w:lang w:val="en"/>
        </w:rPr>
        <w:t>• quality assurance activities</w:t>
      </w:r>
    </w:p>
    <w:p w:rsidR="1FD2F04D" w:rsidP="006E4462" w:rsidRDefault="1FD2F04D" w14:paraId="49657650" w14:textId="75A06A84">
      <w:pPr>
        <w:spacing w:before="240" w:beforeAutospacing="off" w:after="240" w:afterAutospacing="off"/>
        <w:jc w:val="left"/>
      </w:pPr>
      <w:r w:rsidRPr="006E4462" w:rsidR="1FD2F04D">
        <w:rPr>
          <w:rFonts w:ascii="Arial" w:hAnsi="Arial" w:eastAsia="Arial" w:cs="Arial"/>
          <w:noProof w:val="0"/>
          <w:sz w:val="24"/>
          <w:szCs w:val="24"/>
          <w:lang w:val="en"/>
        </w:rPr>
        <w:t>• the Academy's Self Assessment Report (SAR)</w:t>
      </w:r>
    </w:p>
    <w:p w:rsidR="1FD2F04D" w:rsidP="006E4462" w:rsidRDefault="1FD2F04D" w14:paraId="015BCA04" w14:textId="06D6F8B7">
      <w:pPr>
        <w:spacing w:before="240" w:beforeAutospacing="off" w:after="240" w:afterAutospacing="off"/>
        <w:jc w:val="left"/>
      </w:pPr>
      <w:r w:rsidRPr="006E4462" w:rsidR="1FD2F04D">
        <w:rPr>
          <w:rFonts w:ascii="Arial" w:hAnsi="Arial" w:eastAsia="Arial" w:cs="Arial"/>
          <w:noProof w:val="0"/>
          <w:sz w:val="24"/>
          <w:szCs w:val="24"/>
          <w:lang w:val="en"/>
        </w:rPr>
        <w:t>• the School Improvement Plan.</w:t>
      </w:r>
    </w:p>
    <w:p w:rsidR="1FD2F04D" w:rsidP="006E4462" w:rsidRDefault="1FD2F04D" w14:paraId="0BB8879A" w14:textId="11FC5011">
      <w:pPr>
        <w:spacing w:before="240" w:beforeAutospacing="off" w:after="240" w:afterAutospacing="off"/>
        <w:jc w:val="left"/>
      </w:pPr>
      <w:r w:rsidRPr="006E4462" w:rsidR="1FD2F04D">
        <w:rPr>
          <w:rFonts w:ascii="Arial" w:hAnsi="Arial" w:eastAsia="Arial" w:cs="Arial"/>
          <w:noProof w:val="0"/>
          <w:sz w:val="24"/>
          <w:szCs w:val="24"/>
          <w:lang w:val="en"/>
        </w:rPr>
        <w:t>Blackpool Skills Academy believes that every pupil has the right to be listened to, respected and actively involved in shaping their education. Through meaningful participation in Foundation Learning, Individual Learning Plan reviews, curriculum development, Personal Development and the wider life of the Academy, pupils become genuine partners in school improvement. By embedding student voice into everyday practice rather than treating it as an isolated activity, the Academy develops confident, responsible young people who understand that their views matter, their contributions make a difference and they have an important role in building a positive, inclusive and ambitious learning community.</w:t>
      </w:r>
    </w:p>
    <w:p w:rsidR="006E4462" w:rsidP="006E4462" w:rsidRDefault="006E4462" w14:paraId="51A04574" w14:textId="75A2074E">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90" w:lineRule="auto"/>
        <w:ind w:left="722" w:right="0" w:hanging="361"/>
        <w:jc w:val="left"/>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sectPr>
          <w:headerReference w:type="default" r:id="rId6"/>
          <w:headerReference w:type="first" r:id="rId7"/>
          <w:footerReference w:type="default" r:id="rId8"/>
          <w:footerReference w:type="first" r:id="rId9"/>
          <w:pgSz w:w="12240" w:h="15840" w:orient="portrait"/>
          <w:pgMar w:top="1440" w:right="1800" w:bottom="280" w:left="1440" w:header="360" w:footer="360"/>
          <w:pgNumType w:start="1"/>
          <w:titlePg w:val="1"/>
          <w:cols w:num="1"/>
        </w:sectPr>
      </w:pPr>
    </w:p>
    <w:p xmlns:wp14="http://schemas.microsoft.com/office/word/2010/wordml" w:rsidRDefault="00000000" w14:paraId="00000022"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38" w:after="0" w:line="283" w:lineRule="auto"/>
        <w:ind w:left="361" w:right="412" w:firstLine="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Surveys &amp; Questionnaires – Covering wellbeing, teaching and learning, safety, and personal development.</w:t>
      </w:r>
    </w:p>
    <w:p xmlns:wp14="http://schemas.microsoft.com/office/word/2010/wordml" w:rsidRDefault="00000000" w14:paraId="00000023"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194" w:after="0" w:line="240" w:lineRule="auto"/>
        <w:ind w:left="539" w:right="0" w:hanging="178.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1:1 Pupil Voice Conversations – Led by mentors, key workers, or pastoral staff.</w:t>
      </w:r>
    </w:p>
    <w:p xmlns:wp14="http://schemas.microsoft.com/office/word/2010/wordml" w:rsidRDefault="00000000" w14:paraId="00000024"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248" w:after="0" w:line="240" w:lineRule="auto"/>
        <w:ind w:left="539" w:right="0" w:hanging="178.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Feedback Boxes / Digital Forms – For anonymous suggestions or concerns.</w:t>
      </w:r>
    </w:p>
    <w:p xmlns:wp14="http://schemas.microsoft.com/office/word/2010/wordml" w:rsidRDefault="00000000" w14:paraId="00000025"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232" w:after="0" w:line="283" w:lineRule="auto"/>
        <w:ind w:left="361" w:right="198" w:firstLine="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 Panels or Focus Groups – Involved in curriculum reviews, staff interviews, or evaluating initiatives.</w:t>
      </w:r>
    </w:p>
    <w:p xmlns:wp14="http://schemas.microsoft.com/office/word/2010/wordml" w:rsidRDefault="00000000" w14:paraId="00000026"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179" w:after="0" w:line="295" w:lineRule="auto"/>
        <w:ind w:left="361" w:right="10" w:firstLine="0"/>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Lesson Observations &amp; Learning Walks – With students reflecting on what works in the classroom.</w:t>
      </w:r>
    </w:p>
    <w:p xmlns:wp14="http://schemas.microsoft.com/office/word/2010/wordml" w:rsidRDefault="00000000" w14:paraId="00000027" wp14:textId="77777777">
      <w:pPr>
        <w:keepNext w:val="0"/>
        <w:keepLines w:val="0"/>
        <w:pageBreakBefore w:val="0"/>
        <w:widowControl w:val="0"/>
        <w:numPr>
          <w:ilvl w:val="0"/>
          <w:numId w:val="2"/>
        </w:numPr>
        <w:pBdr>
          <w:top w:val="nil" w:sz="0" w:space="0"/>
          <w:left w:val="nil" w:sz="0" w:space="0"/>
          <w:bottom w:val="nil" w:sz="0" w:space="0"/>
          <w:right w:val="nil" w:sz="0" w:space="0"/>
          <w:between w:val="nil" w:sz="0" w:space="0"/>
        </w:pBdr>
        <w:shd w:val="clear" w:fill="auto"/>
        <w:tabs>
          <w:tab w:val="left" w:leader="none" w:pos="539"/>
        </w:tabs>
        <w:spacing w:before="151" w:after="0" w:line="240" w:lineRule="auto"/>
        <w:ind w:left="539" w:right="0" w:hanging="178.00000000000006"/>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Celebration &amp; Reflection Activities – Assemblies, displays, or “You Said, We Did”</w:t>
      </w:r>
    </w:p>
    <w:p xmlns:wp14="http://schemas.microsoft.com/office/word/2010/wordml"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67" w:after="0" w:line="240" w:lineRule="auto"/>
        <w:ind w:left="361"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boards.</w:t>
      </w:r>
    </w:p>
    <w:p xmlns:wp14="http://schemas.microsoft.com/office/word/2010/wordml" w:rsidRDefault="00000000" w14:paraId="0000002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25"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2A" wp14:textId="77777777">
      <w:pPr>
        <w:pStyle w:val="Heading1"/>
        <w:numPr>
          <w:ilvl w:val="0"/>
          <w:numId w:val="3"/>
        </w:numPr>
        <w:tabs>
          <w:tab w:val="left" w:leader="none" w:pos="600"/>
        </w:tabs>
        <w:spacing w:before="0" w:after="0" w:line="240" w:lineRule="auto"/>
        <w:ind w:left="600" w:right="0" w:hanging="239"/>
        <w:jc w:val="left"/>
        <w:rPr/>
      </w:pPr>
      <w:r>
        <w:rPr>
          <w:rFonts w:ascii="Arial" w:hAnsi="Arial" w:eastAsia="Arial" w:cs="Arial"/>
          <w:color w:val="000000"/>
          <w:rtl w:val="0"/>
        </w:rPr>
        <w:t xml:space="preserve">Inclusion &amp; Equity</w:t>
      </w:r>
    </w:p>
    <w:p xmlns:wp14="http://schemas.microsoft.com/office/word/2010/wordml"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52" w:after="0" w:line="240" w:lineRule="auto"/>
        <w:ind w:left="361"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We are committed to hearing from all students, including those who:</w:t>
      </w:r>
    </w:p>
    <w:p xmlns:wp14="http://schemas.microsoft.com/office/word/2010/wordml" w:rsidRDefault="00000000" w14:paraId="0000002C"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235"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Are new to the provision</w:t>
      </w:r>
    </w:p>
    <w:p xmlns:wp14="http://schemas.microsoft.com/office/word/2010/wordml" w:rsidRDefault="00000000" w14:paraId="0000002D"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39"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Have SEND or EHCPs</w:t>
      </w:r>
    </w:p>
    <w:p xmlns:wp14="http://schemas.microsoft.com/office/word/2010/wordml" w:rsidRDefault="00000000" w14:paraId="0000002E"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40"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Are non-verbal or have communication differences</w:t>
      </w:r>
    </w:p>
    <w:p xmlns:wp14="http://schemas.microsoft.com/office/word/2010/wordml" w:rsidRDefault="00000000" w14:paraId="0000002F"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5"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May be disengaged or at risk of exclusion</w:t>
      </w:r>
    </w:p>
    <w:p xmlns:wp14="http://schemas.microsoft.com/office/word/2010/wordml" w:rsidRDefault="00000000" w14:paraId="000000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233" w:after="0" w:line="295" w:lineRule="auto"/>
        <w:ind w:left="361"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Staff will ensure that students are supported to express themselves in ways that suit them, using visual aids, emotion boards, or trusted adults where needed.</w:t>
      </w:r>
    </w:p>
    <w:p xmlns:wp14="http://schemas.microsoft.com/office/word/2010/wordml" w:rsidRDefault="00000000" w14:paraId="0000003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42"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2" wp14:textId="77777777">
      <w:pPr>
        <w:pStyle w:val="Heading1"/>
        <w:numPr>
          <w:ilvl w:val="0"/>
          <w:numId w:val="3"/>
        </w:numPr>
        <w:tabs>
          <w:tab w:val="left" w:leader="none" w:pos="600"/>
        </w:tabs>
        <w:spacing w:before="0" w:after="0" w:line="240" w:lineRule="auto"/>
        <w:ind w:left="600" w:right="0" w:hanging="239"/>
        <w:jc w:val="left"/>
        <w:rPr/>
      </w:pPr>
      <w:r>
        <w:rPr>
          <w:rFonts w:ascii="Arial" w:hAnsi="Arial" w:eastAsia="Arial" w:cs="Arial"/>
          <w:color w:val="000000"/>
          <w:rtl w:val="0"/>
        </w:rPr>
        <w:t xml:space="preserve">Staff Responsibilities</w:t>
      </w:r>
    </w:p>
    <w:p xmlns:wp14="http://schemas.microsoft.com/office/word/2010/wordml" w:rsidRDefault="00000000" w14:paraId="00000033"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40"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All staff must create opportunities for pupils to share views regularly.</w:t>
      </w:r>
    </w:p>
    <w:p xmlns:wp14="http://schemas.microsoft.com/office/word/2010/wordml" w:rsidRDefault="00000000" w14:paraId="00000034"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4"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SLT will review student voice feedback and respond with clear actions.</w:t>
      </w:r>
    </w:p>
    <w:p xmlns:wp14="http://schemas.microsoft.com/office/word/2010/wordml" w:rsidRDefault="00000000" w14:paraId="00000035"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39" w:after="0" w:line="280" w:lineRule="auto"/>
        <w:ind w:left="722" w:right="762"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Tutors/key workers will encourage students to reflect on their progress and experiences.</w:t>
      </w:r>
    </w:p>
    <w:p xmlns:wp14="http://schemas.microsoft.com/office/word/2010/wordml" w:rsidRDefault="00000000" w14:paraId="0000003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178" w:after="0" w:line="240" w:lineRule="auto"/>
        <w:ind w:left="0"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tl w:val="0"/>
        </w:rPr>
      </w:r>
    </w:p>
    <w:p xmlns:wp14="http://schemas.microsoft.com/office/word/2010/wordml" w:rsidRDefault="00000000" w14:paraId="00000037" wp14:textId="77777777">
      <w:pPr>
        <w:pStyle w:val="Heading1"/>
        <w:numPr>
          <w:ilvl w:val="0"/>
          <w:numId w:val="3"/>
        </w:numPr>
        <w:tabs>
          <w:tab w:val="left" w:leader="none" w:pos="600"/>
        </w:tabs>
        <w:spacing w:before="0" w:after="0" w:line="240" w:lineRule="auto"/>
        <w:ind w:left="600" w:right="0" w:hanging="239"/>
        <w:jc w:val="left"/>
        <w:rPr/>
      </w:pPr>
      <w:r>
        <w:rPr>
          <w:rFonts w:ascii="Arial" w:hAnsi="Arial" w:eastAsia="Arial" w:cs="Arial"/>
          <w:color w:val="000000"/>
          <w:rtl w:val="0"/>
        </w:rPr>
        <w:t xml:space="preserve">Use of Student Voice in School Improvement</w:t>
      </w:r>
    </w:p>
    <w:p xmlns:wp14="http://schemas.microsoft.com/office/word/2010/wordml" w:rsidRDefault="00000000" w14:paraId="00000038"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40"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 feedback will inform the School Development Plan.</w:t>
      </w:r>
    </w:p>
    <w:p xmlns:wp14="http://schemas.microsoft.com/office/word/2010/wordml" w:rsidRDefault="00000000" w14:paraId="00000039"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4"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Themes from student voice activities will be shared with governors and staff.</w:t>
      </w:r>
    </w:p>
    <w:p xmlns:wp14="http://schemas.microsoft.com/office/word/2010/wordml" w:rsidRDefault="00000000" w14:paraId="0000003A"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40"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We will use a “You Said, We Did” approach to show responsiveness.</w:t>
      </w:r>
    </w:p>
    <w:p xmlns:wp14="http://schemas.microsoft.com/office/word/2010/wordml" w:rsidRDefault="00000000" w14:paraId="0000003B"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4" w:after="0" w:line="240" w:lineRule="auto"/>
        <w:ind w:left="722" w:right="0" w:hanging="361"/>
        <w:jc w:val="left"/>
        <w:rPr>
          <w:smallCaps w:val="0"/>
          <w:strike w:val="0"/>
          <w:color w:val="000000"/>
          <w:u w:val="none"/>
          <w:shd w:val="clear" w:fill="auto"/>
          <w:vertAlign w:val="baseline"/>
        </w:rPr>
        <w:sectPr>
          <w:headerReference w:type="default" r:id="rId10"/>
          <w:headerReference w:type="first" r:id="rId11"/>
          <w:footerReference w:type="default" r:id="rId12"/>
          <w:footerReference w:type="first" r:id="rId13"/>
          <w:type w:val="nextPage"/>
          <w:pgSz w:w="12240" w:h="15840" w:orient="portrait"/>
          <w:pgMar w:top="1400" w:right="1800" w:bottom="280" w:left="1440" w:header="360" w:footer="360"/>
          <w:cols w:num="1"/>
        </w:sect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Students will be involved in co-creating solutions and planning initiatives.</w:t>
      </w:r>
    </w:p>
    <w:p xmlns:wp14="http://schemas.microsoft.com/office/word/2010/wordml" w:rsidRDefault="00000000" w14:paraId="0000003C" wp14:textId="77777777">
      <w:pPr>
        <w:pStyle w:val="Heading1"/>
        <w:numPr>
          <w:ilvl w:val="0"/>
          <w:numId w:val="3"/>
        </w:numPr>
        <w:tabs>
          <w:tab w:val="left" w:leader="none" w:pos="600"/>
        </w:tabs>
        <w:spacing w:before="38" w:after="0" w:line="240" w:lineRule="auto"/>
        <w:ind w:left="600" w:right="0" w:hanging="239"/>
        <w:jc w:val="left"/>
        <w:rPr/>
      </w:pPr>
      <w:r>
        <w:rPr>
          <w:rFonts w:ascii="Arial" w:hAnsi="Arial" w:eastAsia="Arial" w:cs="Arial"/>
          <w:color w:val="000000"/>
          <w:sz w:val="24"/>
          <w:szCs w:val="24"/>
          <w:rtl w:val="0"/>
        </w:rPr>
        <w:t xml:space="preserve">Monitoring and Review</w:t>
      </w:r>
    </w:p>
    <w:p xmlns:wp14="http://schemas.microsoft.com/office/word/2010/wordml" w:rsidRDefault="00000000" w14:paraId="0000003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52" w:after="0" w:line="240" w:lineRule="auto"/>
        <w:ind w:left="361" w:right="0" w:firstLine="0"/>
        <w:jc w:val="left"/>
        <w:rPr>
          <w:rFonts w:ascii="Arial" w:hAnsi="Arial" w:eastAsia="Arial" w:cs="Arial"/>
          <w:b w:val="0"/>
          <w:bCs w:val="0"/>
          <w:i w:val="0"/>
          <w:iCs w:val="0"/>
          <w:smallCaps w:val="0"/>
          <w:strike w:val="0"/>
          <w:color w:val="000000"/>
          <w:sz w:val="24"/>
          <w:szCs w:val="24"/>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The impact and effectiveness of this policy will be monitored annually through:</w:t>
      </w:r>
    </w:p>
    <w:p xmlns:wp14="http://schemas.microsoft.com/office/word/2010/wordml" w:rsidRDefault="00000000" w14:paraId="0000003E"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235"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Evaluation of student voice activities</w:t>
      </w:r>
    </w:p>
    <w:p xmlns:wp14="http://schemas.microsoft.com/office/word/2010/wordml" w:rsidRDefault="00000000" w14:paraId="0000003F"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4"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Feedback from students and staff</w:t>
      </w:r>
    </w:p>
    <w:p xmlns:wp14="http://schemas.microsoft.com/office/word/2010/wordml" w:rsidRDefault="00000000" w14:paraId="00000040" wp14:textId="77777777">
      <w:pPr>
        <w:keepNext w:val="0"/>
        <w:keepLines w:val="0"/>
        <w:pageBreakBefore w:val="0"/>
        <w:widowControl w:val="0"/>
        <w:numPr>
          <w:ilvl w:val="1"/>
          <w:numId w:val="3"/>
        </w:numPr>
        <w:pBdr>
          <w:top w:val="nil" w:sz="0" w:space="0"/>
          <w:left w:val="nil" w:sz="0" w:space="0"/>
          <w:bottom w:val="nil" w:sz="0" w:space="0"/>
          <w:right w:val="nil" w:sz="0" w:space="0"/>
          <w:between w:val="nil" w:sz="0" w:space="0"/>
        </w:pBdr>
        <w:shd w:val="clear" w:fill="auto"/>
        <w:tabs>
          <w:tab w:val="left" w:leader="none" w:pos="722"/>
        </w:tabs>
        <w:spacing w:before="55" w:after="0" w:line="240" w:lineRule="auto"/>
        <w:ind w:left="722" w:right="0" w:hanging="361"/>
        <w:jc w:val="left"/>
        <w:rPr>
          <w:smallCaps w:val="0"/>
          <w:strike w:val="0"/>
          <w:color w:val="000000"/>
          <w:u w:val="none"/>
          <w:shd w:val="clear" w:fill="auto"/>
          <w:vertAlign w:val="baseline"/>
        </w:rPr>
      </w:pPr>
      <w:r>
        <w:rPr>
          <w:rFonts w:ascii="Arial" w:hAnsi="Arial" w:eastAsia="Arial" w:cs="Arial"/>
          <w:b w:val="0"/>
          <w:bCs w:val="0"/>
          <w:i w:val="0"/>
          <w:iCs w:val="0"/>
          <w:smallCaps w:val="0"/>
          <w:strike w:val="0"/>
          <w:color w:val="000000"/>
          <w:sz w:val="24"/>
          <w:szCs w:val="24"/>
          <w:u w:val="none"/>
          <w:shd w:val="clear" w:fill="auto"/>
          <w:vertAlign w:val="baseline"/>
          <w:rtl w:val="0"/>
        </w:rPr>
        <w:t xml:space="preserve">Evidence of changes made because of student voice</w:t>
      </w:r>
    </w:p>
    <w:p xmlns:wp14="http://schemas.microsoft.com/office/word/2010/wordml" w:rsidRDefault="00000000" w14:paraId="00000041" wp14:textId="77777777">
      <w:pPr>
        <w:spacing w:before="247" w:lineRule="auto"/>
        <w:ind w:left="361" w:right="0" w:firstLine="0"/>
        <w:jc w:val="left"/>
        <w:rPr>
          <w:rFonts w:ascii="Arial" w:hAnsi="Arial" w:eastAsia="Arial" w:cs="Arial"/>
          <w:sz w:val="24"/>
          <w:szCs w:val="24"/>
        </w:rPr>
      </w:pPr>
      <w:r>
        <w:rPr>
          <w:rFonts w:ascii="Arial" w:hAnsi="Arial" w:eastAsia="Arial" w:cs="Arial"/>
          <w:sz w:val="24"/>
          <w:szCs w:val="24"/>
          <w:rtl w:val="0"/>
        </w:rPr>
        <w:t xml:space="preserve">Policy to be reviewed by the Senior Leadership Team with input from the Student Council.</w:t>
      </w:r>
    </w:p>
    <w:sectPr>
      <w:headerReference w:type="default" r:id="rId14"/>
      <w:headerReference w:type="first" r:id="rId15"/>
      <w:footerReference w:type="default" r:id="rId16"/>
      <w:footerReference w:type="first" r:id="rId17"/>
      <w:type w:val="nextPage"/>
      <w:pgSz w:w="12240" w:h="15840" w:orient="portrait"/>
      <w:pgMar w:top="1400" w:right="1800" w:bottom="280" w:left="1440" w:header="360" w:footer="360"/>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6"/>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0A37501D" wp14:textId="77777777">
      <w:trPr>
        <w:cantSplit w:val="0"/>
        <w:trHeight w:val="300" w:hRule="atLeast"/>
        <w:tblHeader w:val="0"/>
      </w:trPr>
      <w:tc>
        <w:tcPr/>
        <w:p w:rsidRDefault="00000000" w14:paraId="0000005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7"/>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0E27B00A" wp14:textId="77777777">
      <w:trPr>
        <w:cantSplit w:val="0"/>
        <w:trHeight w:val="300" w:hRule="atLeast"/>
        <w:tblHeader w:val="0"/>
      </w:trPr>
      <w:tc>
        <w:tcPr/>
        <w:p w:rsidRDefault="00000000" w14:paraId="0000006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3.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8"/>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5DAB6C7B" wp14:textId="77777777">
      <w:trPr>
        <w:cantSplit w:val="0"/>
        <w:trHeight w:val="300" w:hRule="atLeast"/>
        <w:tblHeader w:val="0"/>
      </w:trPr>
      <w:tc>
        <w:tcPr/>
        <w:p w:rsidRDefault="00000000" w14:paraId="0000006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4.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9"/>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672A6659" wp14:textId="77777777">
      <w:trPr>
        <w:cantSplit w:val="0"/>
        <w:trHeight w:val="300" w:hRule="atLeast"/>
        <w:tblHeader w:val="0"/>
      </w:trPr>
      <w:tc>
        <w:tcPr/>
        <w:p w:rsidRDefault="00000000" w14:paraId="0000006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6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5.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0"/>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6A05A809" wp14:textId="77777777">
      <w:trPr>
        <w:cantSplit w:val="0"/>
        <w:trHeight w:val="300" w:hRule="atLeast"/>
        <w:tblHeader w:val="0"/>
      </w:trPr>
      <w:tc>
        <w:tcPr/>
        <w:p w:rsidRDefault="00000000" w14:paraId="0000007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6.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1"/>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02EB378F" wp14:textId="77777777">
      <w:trPr>
        <w:cantSplit w:val="0"/>
        <w:trHeight w:val="300" w:hRule="atLeast"/>
        <w:tblHeader w:val="0"/>
      </w:trPr>
      <w:tc>
        <w:tcPr/>
        <w:p w:rsidRDefault="00000000" w14:paraId="000000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41C8F396" wp14:textId="77777777">
      <w:trPr>
        <w:cantSplit w:val="0"/>
        <w:trHeight w:val="300" w:hRule="atLeast"/>
        <w:tblHeader w:val="0"/>
      </w:trPr>
      <w:tc>
        <w:tcPr/>
        <w:p w:rsidRDefault="00000000" w14:paraId="0000004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E1D722F" wp14:editId="7777777">
          <wp:extent cx="326571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65715" cy="914400"/>
                  </a:xfrm>
                  <a:prstGeom prst="rect"/>
                  <a:ln/>
                </pic:spPr>
              </pic:pic>
            </a:graphicData>
          </a:graphic>
        </wp:inline>
      </w:drawing>
    </w:r>
    <w:r>
      <w:rPr>
        <w:rtl w:val="0"/>
      </w:rPr>
    </w:r>
  </w:p>
</w:hdr>
</file>

<file path=word/header3.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2"/>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0D0B940D" wp14:textId="77777777">
      <w:trPr>
        <w:cantSplit w:val="0"/>
        <w:trHeight w:val="300" w:hRule="atLeast"/>
        <w:tblHeader w:val="0"/>
      </w:trPr>
      <w:tc>
        <w:tcPr/>
        <w:p w:rsidRDefault="00000000" w14:paraId="0000004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4C"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4.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4D"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3"/>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5A39BBE3" wp14:textId="77777777">
      <w:trPr>
        <w:cantSplit w:val="0"/>
        <w:trHeight w:val="300" w:hRule="atLeast"/>
        <w:tblHeader w:val="0"/>
      </w:trPr>
      <w:tc>
        <w:tcPr/>
        <w:p w:rsidRDefault="00000000" w14:paraId="0000004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4F"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1"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5.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4"/>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60061E4C" wp14:textId="77777777">
      <w:trPr>
        <w:cantSplit w:val="0"/>
        <w:trHeight w:val="300" w:hRule="atLeast"/>
        <w:tblHeader w:val="0"/>
      </w:trPr>
      <w:tc>
        <w:tcPr/>
        <w:p w:rsidRDefault="00000000" w14:paraId="0000005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6.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5"/>
      <w:tblW w:w="9000.0" w:type="dxa"/>
      <w:jc w:val="left"/>
      <w:tblLayout w:type="fixed"/>
      <w:tblLook w:val="0600"/>
    </w:tblPr>
    <w:tblGrid>
      <w:gridCol w:w="3000"/>
      <w:gridCol w:w="3000"/>
      <w:gridCol w:w="3000"/>
      <w:tblGridChange w:id="0">
        <w:tblGrid>
          <w:gridCol w:w="3000"/>
          <w:gridCol w:w="3000"/>
          <w:gridCol w:w="3000"/>
        </w:tblGrid>
      </w:tblGridChange>
    </w:tblGrid>
    <w:tr xmlns:wp14="http://schemas.microsoft.com/office/word/2010/wordml" w14:paraId="72A3D3EC" wp14:textId="77777777">
      <w:trPr>
        <w:cantSplit w:val="0"/>
        <w:trHeight w:val="300" w:hRule="atLeast"/>
        <w:tblHeader w:val="0"/>
      </w:trPr>
      <w:tc>
        <w:tcPr/>
        <w:p w:rsidRDefault="00000000" w14:paraId="0000005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5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9">
    <w:nsid w:val="231ec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9377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32ec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be2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fda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6dd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dc44cd8"/>
  </w:abstractNum>
  <w:abstractNum w:abstractNumId="2">
    <w:lvl w:ilvl="0">
      <w:start w:val="0"/>
      <w:numFmt w:val="bullet"/>
      <w:lvlText w:val="•"/>
      <w:lvlJc w:val="left"/>
      <w:pPr>
        <w:ind w:left="362" w:hanging="179.99999999999997"/>
      </w:pPr>
      <w:rPr>
        <w:rFonts w:ascii="Calibri" w:hAnsi="Calibri" w:eastAsia="Calibri" w:cs="Calibri"/>
        <w:b w:val="0"/>
        <w:bCs w:val="0"/>
        <w:i w:val="0"/>
        <w:iCs w:val="0"/>
        <w:sz w:val="24"/>
        <w:szCs w:val="24"/>
      </w:rPr>
    </w:lvl>
    <w:lvl w:ilvl="1">
      <w:start w:val="0"/>
      <w:numFmt w:val="bullet"/>
      <w:lvlText w:val="•"/>
      <w:lvlJc w:val="left"/>
      <w:pPr>
        <w:ind w:left="1224" w:hanging="180"/>
      </w:pPr>
      <w:rPr/>
    </w:lvl>
    <w:lvl w:ilvl="2">
      <w:start w:val="0"/>
      <w:numFmt w:val="bullet"/>
      <w:lvlText w:val="•"/>
      <w:lvlJc w:val="left"/>
      <w:pPr>
        <w:ind w:left="2088" w:hanging="180"/>
      </w:pPr>
      <w:rPr/>
    </w:lvl>
    <w:lvl w:ilvl="3">
      <w:start w:val="0"/>
      <w:numFmt w:val="bullet"/>
      <w:lvlText w:val="•"/>
      <w:lvlJc w:val="left"/>
      <w:pPr>
        <w:ind w:left="2952" w:hanging="180"/>
      </w:pPr>
      <w:rPr/>
    </w:lvl>
    <w:lvl w:ilvl="4">
      <w:start w:val="0"/>
      <w:numFmt w:val="bullet"/>
      <w:lvlText w:val="•"/>
      <w:lvlJc w:val="left"/>
      <w:pPr>
        <w:ind w:left="3816" w:hanging="180"/>
      </w:pPr>
      <w:rPr/>
    </w:lvl>
    <w:lvl w:ilvl="5">
      <w:start w:val="0"/>
      <w:numFmt w:val="bullet"/>
      <w:lvlText w:val="•"/>
      <w:lvlJc w:val="left"/>
      <w:pPr>
        <w:ind w:left="4680" w:hanging="180"/>
      </w:pPr>
      <w:rPr/>
    </w:lvl>
    <w:lvl w:ilvl="6">
      <w:start w:val="0"/>
      <w:numFmt w:val="bullet"/>
      <w:lvlText w:val="•"/>
      <w:lvlJc w:val="left"/>
      <w:pPr>
        <w:ind w:left="5544" w:hanging="180"/>
      </w:pPr>
      <w:rPr/>
    </w:lvl>
    <w:lvl w:ilvl="7">
      <w:start w:val="0"/>
      <w:numFmt w:val="bullet"/>
      <w:lvlText w:val="•"/>
      <w:lvlJc w:val="left"/>
      <w:pPr>
        <w:ind w:left="6408" w:hanging="180"/>
      </w:pPr>
      <w:rPr/>
    </w:lvl>
    <w:lvl w:ilvl="8">
      <w:start w:val="0"/>
      <w:numFmt w:val="bullet"/>
      <w:lvlText w:val="•"/>
      <w:lvlJc w:val="left"/>
      <w:pPr>
        <w:ind w:left="7272" w:hanging="180"/>
      </w:pPr>
      <w:rPr/>
    </w:lvl>
    <w:nsid w:val="267b37d2"/>
  </w:abstractNum>
  <w:abstractNum w:abstractNumId="3">
    <w:lvl w:ilvl="0">
      <w:start w:val="1"/>
      <w:numFmt w:val="decimal"/>
      <w:lvlText w:val="%1."/>
      <w:lvlJc w:val="left"/>
      <w:pPr>
        <w:ind w:left="601" w:hanging="240"/>
      </w:pPr>
      <w:rPr>
        <w:rFonts w:ascii="Calibri" w:hAnsi="Calibri" w:eastAsia="Calibri" w:cs="Calibri"/>
        <w:b w:val="1"/>
        <w:bCs w:val="1"/>
        <w:i w:val="0"/>
        <w:iCs w:val="0"/>
        <w:color w:val="365f91"/>
        <w:sz w:val="24"/>
        <w:szCs w:val="24"/>
      </w:rPr>
    </w:lvl>
    <w:lvl w:ilvl="1">
      <w:start w:val="0"/>
      <w:numFmt w:val="bullet"/>
      <w:lvlText w:val="●"/>
      <w:lvlJc w:val="left"/>
      <w:pPr>
        <w:ind w:left="722" w:hanging="361"/>
      </w:pPr>
      <w:rPr>
        <w:rFonts w:ascii="Noto Sans Symbols" w:hAnsi="Noto Sans Symbols" w:eastAsia="Noto Sans Symbols" w:cs="Noto Sans Symbols"/>
        <w:b w:val="0"/>
        <w:bCs w:val="0"/>
        <w:i w:val="0"/>
        <w:iCs w:val="0"/>
        <w:sz w:val="24"/>
        <w:szCs w:val="24"/>
      </w:rPr>
    </w:lvl>
    <w:lvl w:ilvl="2">
      <w:start w:val="0"/>
      <w:numFmt w:val="bullet"/>
      <w:lvlText w:val="•"/>
      <w:lvlJc w:val="left"/>
      <w:pPr>
        <w:ind w:left="1640" w:hanging="361"/>
      </w:pPr>
      <w:rPr/>
    </w:lvl>
    <w:lvl w:ilvl="3">
      <w:start w:val="0"/>
      <w:numFmt w:val="bullet"/>
      <w:lvlText w:val="•"/>
      <w:lvlJc w:val="left"/>
      <w:pPr>
        <w:ind w:left="2560" w:hanging="361"/>
      </w:pPr>
      <w:rPr/>
    </w:lvl>
    <w:lvl w:ilvl="4">
      <w:start w:val="0"/>
      <w:numFmt w:val="bullet"/>
      <w:lvlText w:val="•"/>
      <w:lvlJc w:val="left"/>
      <w:pPr>
        <w:ind w:left="3480" w:hanging="361"/>
      </w:pPr>
      <w:rPr/>
    </w:lvl>
    <w:lvl w:ilvl="5">
      <w:start w:val="0"/>
      <w:numFmt w:val="bullet"/>
      <w:lvlText w:val="•"/>
      <w:lvlJc w:val="left"/>
      <w:pPr>
        <w:ind w:left="4400" w:hanging="361"/>
      </w:pPr>
      <w:rPr/>
    </w:lvl>
    <w:lvl w:ilvl="6">
      <w:start w:val="0"/>
      <w:numFmt w:val="bullet"/>
      <w:lvlText w:val="•"/>
      <w:lvlJc w:val="left"/>
      <w:pPr>
        <w:ind w:left="5320" w:hanging="361"/>
      </w:pPr>
      <w:rPr/>
    </w:lvl>
    <w:lvl w:ilvl="7">
      <w:start w:val="0"/>
      <w:numFmt w:val="bullet"/>
      <w:lvlText w:val="•"/>
      <w:lvlJc w:val="left"/>
      <w:pPr>
        <w:ind w:left="6240" w:hanging="361"/>
      </w:pPr>
      <w:rPr/>
    </w:lvl>
    <w:lvl w:ilvl="8">
      <w:start w:val="0"/>
      <w:numFmt w:val="bullet"/>
      <w:lvlText w:val="•"/>
      <w:lvlJc w:val="left"/>
      <w:pPr>
        <w:ind w:left="7160" w:hanging="361"/>
      </w:pPr>
      <w:rPr/>
    </w:lvl>
    <w:nsid w:val="1857c805"/>
  </w:abstractNum>
  <w:num w:numId="9">
    <w:abstractNumId w:val="9"/>
  </w:num>
  <w:num w:numId="8">
    <w:abstractNumId w:val="8"/>
  </w:num>
  <w:num w:numId="7">
    <w:abstractNumId w:val="7"/>
  </w:num>
  <w:num w:numId="6">
    <w:abstractNumId w:val="6"/>
  </w:num>
  <w:num w:numId="5">
    <w:abstractNumId w:val="5"/>
  </w:num>
  <w:num w:numId="4">
    <w:abstractNumId w:val="4"/>
  </w: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EA406B3"/>
  <w15:docId w15:val="{697845AD-973B-4493-8441-7D6E2F92BA6E}"/>
  <w:rsids>
    <w:rsidRoot w:val="00000000"/>
    <w:rsid w:val="00000000"/>
    <w:rsid w:val="006E4462"/>
    <w:rsid w:val="021AE42B"/>
    <w:rsid w:val="1C81DEC2"/>
    <w:rsid w:val="1FD2F04D"/>
    <w:rsid w:val="2ADC915E"/>
    <w:rsid w:val="402FD4B1"/>
    <w:rsid w:val="43267BFA"/>
    <w:rsid w:val="691A0E33"/>
    <w:rsid w:val="7612753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00" w:hanging="239"/>
    </w:pPr>
    <w:rPr>
      <w:rFonts w:ascii="Calibri" w:hAnsi="Calibri" w:eastAsia="Calibri" w:cs="Calibri"/>
      <w:b w:val="1"/>
      <w:bCs w:val="1"/>
      <w:sz w:val="24"/>
      <w:szCs w:val="24"/>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spacing w:line="484" w:lineRule="auto"/>
      <w:ind w:left="361"/>
    </w:pPr>
    <w:rPr>
      <w:rFonts w:ascii="Calibri" w:hAnsi="Calibri" w:eastAsia="Calibri" w:cs="Calibri"/>
      <w:b w:val="1"/>
      <w:bCs w:val="1"/>
      <w:sz w:val="40"/>
      <w:szCs w:val="40"/>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paragraph" w:styleId="ListParagraph">
    <w:uiPriority w:val="34"/>
    <w:name w:val="List Paragraph"/>
    <w:basedOn w:val="Normal"/>
    <w:qFormat/>
    <w:rsid w:val="006E4462"/>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4.xml" Id="rId13" /><Relationship Type="http://schemas.openxmlformats.org/officeDocument/2006/relationships/footer" Target="footer1.xml" Id="rId8" /><Relationship Type="http://schemas.openxmlformats.org/officeDocument/2006/relationships/customXml" Target="../customXml/item1.xml" Id="rId18" /><Relationship Type="http://schemas.openxmlformats.org/officeDocument/2006/relationships/fontTable" Target="fontTable.xml" Id="rId3" /><Relationship Type="http://schemas.openxmlformats.org/officeDocument/2006/relationships/footer" Target="footer3.xml" Id="rId12" /><Relationship Type="http://schemas.openxmlformats.org/officeDocument/2006/relationships/footer" Target="footer6.xml" Id="rId17" /><Relationship Type="http://schemas.openxmlformats.org/officeDocument/2006/relationships/header" Target="header2.xml" Id="rId7" /><Relationship Type="http://schemas.openxmlformats.org/officeDocument/2006/relationships/settings" Target="settings.xml" Id="rId2" /><Relationship Type="http://schemas.openxmlformats.org/officeDocument/2006/relationships/footer" Target="footer5.xml" Id="rId16" /><Relationship Type="http://schemas.openxmlformats.org/officeDocument/2006/relationships/customXml" Target="../customXml/item3.xml" Id="rId20" /><Relationship Type="http://schemas.openxmlformats.org/officeDocument/2006/relationships/header" Target="header4.xml" Id="rId11"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header" Target="header6.xml" Id="rId15" /><Relationship Type="http://schemas.openxmlformats.org/officeDocument/2006/relationships/styles" Target="styles.xml" Id="rId5" /><Relationship Type="http://schemas.openxmlformats.org/officeDocument/2006/relationships/header" Target="header3.xml" Id="rId10" /><Relationship Type="http://schemas.openxmlformats.org/officeDocument/2006/relationships/customXml" Target="../customXml/item2.xml" Id="rId19" /><Relationship Type="http://schemas.openxmlformats.org/officeDocument/2006/relationships/numbering" Target="numbering.xml" Id="rId4" /><Relationship Type="http://schemas.openxmlformats.org/officeDocument/2006/relationships/footer" Target="footer2.xml" Id="rId9" /><Relationship Type="http://schemas.openxmlformats.org/officeDocument/2006/relationships/header" Target="header5.xml" Id="rId14"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75EF6E-BC44-42FA-AE2A-F8CAA4CF1F4E}"/>
</file>

<file path=customXml/itemProps2.xml><?xml version="1.0" encoding="utf-8"?>
<ds:datastoreItem xmlns:ds="http://schemas.openxmlformats.org/officeDocument/2006/customXml" ds:itemID="{44987D06-F21C-4960-81A2-48F641DF1727}"/>
</file>

<file path=customXml/itemProps3.xml><?xml version="1.0" encoding="utf-8"?>
<ds:datastoreItem xmlns:ds="http://schemas.openxmlformats.org/officeDocument/2006/customXml" ds:itemID="{E46F4847-3FCE-4C23-8A11-F04DDFF5D0A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2025-07-14T00:00:00Z</vt:lpwstr>
  </property>
  <property fmtid="{D5CDD505-2E9C-101B-9397-08002B2CF9AE}" pid="3" name="Creator">
    <vt:lpwstr>Microsoft® Word for Microsoft 365</vt:lpwstr>
  </property>
  <property fmtid="{D5CDD505-2E9C-101B-9397-08002B2CF9AE}" pid="4" name="LastSaved">
    <vt:lpwstr>2025-07-16T00:00:00Z</vt:lpwstr>
  </property>
  <property fmtid="{D5CDD505-2E9C-101B-9397-08002B2CF9AE}" pid="5" name="Producer">
    <vt:lpwstr>Microsoft® Word for Microsoft 365</vt:lpwstr>
  </property>
  <property fmtid="{D5CDD505-2E9C-101B-9397-08002B2CF9AE}" pid="6" name="ContentTypeId">
    <vt:lpwstr>0x010100A822777F4BD659489987D3AF9A79B629</vt:lpwstr>
  </property>
  <property fmtid="{D5CDD505-2E9C-101B-9397-08002B2CF9AE}" pid="7" name="MediaServiceImageTags">
    <vt:lpwstr>MediaServiceImageTags</vt:lpwstr>
  </property>
  <property fmtid="{D5CDD505-2E9C-101B-9397-08002B2CF9AE}" pid="8" name="Order">
    <vt:lpwstr>1210000</vt:lpwstr>
  </property>
  <property fmtid="{D5CDD505-2E9C-101B-9397-08002B2CF9AE}" pid="9" name="xd_Signature">
    <vt:lpwstr>false</vt:lpwstr>
  </property>
  <property fmtid="{D5CDD505-2E9C-101B-9397-08002B2CF9AE}" pid="10" name="xd_ProgID">
    <vt:lpwstr>xd_ProgID</vt:lpwstr>
  </property>
  <property fmtid="{D5CDD505-2E9C-101B-9397-08002B2CF9AE}" pid="11" name="_SourceUrl">
    <vt:lpwstr>_SourceUrl</vt:lpwstr>
  </property>
  <property fmtid="{D5CDD505-2E9C-101B-9397-08002B2CF9AE}" pid="12" name="_SharedFileIndex">
    <vt:lpwstr>_SharedFileIndex</vt:lpwstr>
  </property>
  <property fmtid="{D5CDD505-2E9C-101B-9397-08002B2CF9AE}" pid="13" name="ComplianceAssetId">
    <vt:lpwstr>ComplianceAssetId</vt:lpwstr>
  </property>
  <property fmtid="{D5CDD505-2E9C-101B-9397-08002B2CF9AE}" pid="14" name="TemplateUrl">
    <vt:lpwstr>TemplateUrl</vt:lpwstr>
  </property>
  <property fmtid="{D5CDD505-2E9C-101B-9397-08002B2CF9AE}" pid="15" name="_ExtendedDescription">
    <vt:lpwstr>_ExtendedDescription</vt:lpwstr>
  </property>
  <property fmtid="{D5CDD505-2E9C-101B-9397-08002B2CF9AE}" pid="16" name="TriggerFlowInfo">
    <vt:lpwstr>TriggerFlowInfo</vt:lpwstr>
  </property>
</Properties>
</file>