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2268"/>
        <w:gridCol w:w="3107"/>
      </w:tblGrid>
      <w:tr w:rsidR="00C07724" w:rsidRPr="00C13EAF" w:rsidTr="00C07724">
        <w:tc>
          <w:tcPr>
            <w:tcW w:w="3828" w:type="dxa"/>
          </w:tcPr>
          <w:p w:rsidR="00C07724" w:rsidRPr="00C13EAF" w:rsidRDefault="00C07724" w:rsidP="00574758">
            <w:pPr>
              <w:jc w:val="center"/>
              <w:rPr>
                <w:rFonts w:ascii="Sassoon Infant Rg" w:hAnsi="Sassoon Infant Rg"/>
              </w:rPr>
            </w:pPr>
            <w:r w:rsidRPr="00C13EAF">
              <w:rPr>
                <w:rFonts w:ascii="Sassoon Infant Rg" w:hAnsi="Sassoon Infant Rg"/>
                <w:noProof/>
              </w:rPr>
              <w:drawing>
                <wp:inline distT="0" distB="0" distL="0" distR="0" wp14:anchorId="2676BB1A" wp14:editId="33F48F0A">
                  <wp:extent cx="2345376" cy="321310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logo 2017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232" b="28572"/>
                          <a:stretch/>
                        </pic:blipFill>
                        <pic:spPr bwMode="auto">
                          <a:xfrm>
                            <a:off x="0" y="0"/>
                            <a:ext cx="2461313" cy="337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07724" w:rsidRPr="00850783" w:rsidRDefault="00C07724" w:rsidP="00C07724">
            <w:pPr>
              <w:jc w:val="right"/>
              <w:rPr>
                <w:rFonts w:ascii="Sassoon Infant Rg" w:hAnsi="Sassoon Infant Rg"/>
                <w:sz w:val="28"/>
                <w:szCs w:val="26"/>
              </w:rPr>
            </w:pPr>
            <w:r w:rsidRPr="00C07724">
              <w:rPr>
                <w:rFonts w:ascii="Sassoon Infant Rg" w:hAnsi="Sassoon Infant Rg"/>
                <w:sz w:val="36"/>
                <w:szCs w:val="26"/>
              </w:rPr>
              <w:t>Our</w:t>
            </w:r>
          </w:p>
        </w:tc>
        <w:tc>
          <w:tcPr>
            <w:tcW w:w="2268" w:type="dxa"/>
            <w:vAlign w:val="center"/>
          </w:tcPr>
          <w:p w:rsidR="00C07724" w:rsidRPr="00850783" w:rsidRDefault="00C07724" w:rsidP="00C07724">
            <w:pPr>
              <w:rPr>
                <w:rFonts w:ascii="Sassoon Infant Rg" w:hAnsi="Sassoon Infant Rg"/>
                <w:sz w:val="28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6E9EE9A" wp14:editId="47735D0A">
                  <wp:extent cx="1362075" cy="34890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e more briliant banner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7" r="3639"/>
                          <a:stretch/>
                        </pic:blipFill>
                        <pic:spPr bwMode="auto">
                          <a:xfrm>
                            <a:off x="0" y="0"/>
                            <a:ext cx="1429359" cy="366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7" w:type="dxa"/>
            <w:vAlign w:val="center"/>
          </w:tcPr>
          <w:p w:rsidR="00C07724" w:rsidRPr="00C07724" w:rsidRDefault="00C07724" w:rsidP="00C07724">
            <w:pPr>
              <w:rPr>
                <w:rFonts w:ascii="Sassoon Infant Rg" w:hAnsi="Sassoon Infant Rg"/>
                <w:sz w:val="36"/>
                <w:szCs w:val="26"/>
              </w:rPr>
            </w:pPr>
            <w:r w:rsidRPr="00C07724">
              <w:rPr>
                <w:rFonts w:ascii="Sassoon Infant Rg" w:hAnsi="Sassoon Infant Rg"/>
                <w:sz w:val="36"/>
                <w:szCs w:val="26"/>
              </w:rPr>
              <w:t>Curriculum</w:t>
            </w:r>
          </w:p>
        </w:tc>
      </w:tr>
    </w:tbl>
    <w:p w:rsidR="00850783" w:rsidRPr="004C5152" w:rsidRDefault="00850783" w:rsidP="00C07724">
      <w:pPr>
        <w:spacing w:after="0" w:line="240" w:lineRule="auto"/>
        <w:jc w:val="both"/>
        <w:rPr>
          <w:rFonts w:ascii="Sassoon Infant Rg" w:hAnsi="Sassoon Infant Rg"/>
          <w:sz w:val="36"/>
          <w:szCs w:val="36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A025F8" w:rsidRPr="004C5152" w:rsidTr="00A025F8">
        <w:trPr>
          <w:trHeight w:val="233"/>
        </w:trPr>
        <w:tc>
          <w:tcPr>
            <w:tcW w:w="10910" w:type="dxa"/>
            <w:tcBorders>
              <w:top w:val="dotted" w:sz="4" w:space="0" w:color="31849B" w:themeColor="accent5" w:themeShade="BF"/>
              <w:left w:val="dotted" w:sz="4" w:space="0" w:color="31849B" w:themeColor="accent5" w:themeShade="BF"/>
              <w:bottom w:val="dotted" w:sz="4" w:space="0" w:color="31849B" w:themeColor="accent5" w:themeShade="BF"/>
              <w:right w:val="dotted" w:sz="4" w:space="0" w:color="31849B" w:themeColor="accent5" w:themeShade="BF"/>
            </w:tcBorders>
            <w:shd w:val="clear" w:color="auto" w:fill="FFFFCC"/>
          </w:tcPr>
          <w:p w:rsidR="00A025F8" w:rsidRPr="00E856D8" w:rsidRDefault="00A025F8" w:rsidP="00A025F8">
            <w:pPr>
              <w:jc w:val="center"/>
              <w:rPr>
                <w:rFonts w:ascii="Sassoon Infant Rg" w:hAnsi="Sassoon Infant Rg"/>
                <w:sz w:val="28"/>
                <w:szCs w:val="28"/>
              </w:rPr>
            </w:pPr>
            <w:r w:rsidRPr="00E856D8">
              <w:rPr>
                <w:rFonts w:ascii="Sassoon Infant Rg" w:hAnsi="Sassoon Infant Rg"/>
                <w:sz w:val="28"/>
                <w:szCs w:val="28"/>
              </w:rPr>
              <w:t>Our Curriculum Aims</w:t>
            </w:r>
          </w:p>
        </w:tc>
      </w:tr>
      <w:tr w:rsidR="00A025F8" w:rsidRPr="00A025F8" w:rsidTr="00C029B6">
        <w:trPr>
          <w:trHeight w:val="1541"/>
        </w:trPr>
        <w:tc>
          <w:tcPr>
            <w:tcW w:w="10910" w:type="dxa"/>
            <w:tcBorders>
              <w:top w:val="dotted" w:sz="4" w:space="0" w:color="31849B" w:themeColor="accent5" w:themeShade="BF"/>
              <w:left w:val="dotted" w:sz="4" w:space="0" w:color="31849B" w:themeColor="accent5" w:themeShade="BF"/>
              <w:bottom w:val="dotted" w:sz="4" w:space="0" w:color="31849B" w:themeColor="accent5" w:themeShade="BF"/>
              <w:right w:val="dotted" w:sz="4" w:space="0" w:color="31849B" w:themeColor="accent5" w:themeShade="BF"/>
            </w:tcBorders>
            <w:vAlign w:val="center"/>
          </w:tcPr>
          <w:p w:rsidR="00A025F8" w:rsidRPr="00E856D8" w:rsidRDefault="00A025F8" w:rsidP="00A025F8">
            <w:p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• To be brilliant learners who are curious, creative, resilient and enjoy learning</w:t>
            </w:r>
            <w:r w:rsidR="00B138BD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.</w:t>
            </w:r>
          </w:p>
          <w:p w:rsidR="00C029B6" w:rsidRPr="00E856D8" w:rsidRDefault="00C029B6" w:rsidP="00A025F8">
            <w:p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• To be brilliant readers who love books, read confidently and understand clearly</w:t>
            </w:r>
            <w:r w:rsidR="00B138BD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.</w:t>
            </w:r>
          </w:p>
          <w:p w:rsidR="00C029B6" w:rsidRPr="00E856D8" w:rsidRDefault="00C029B6" w:rsidP="00A025F8">
            <w:p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• To be brilliant writers who are imaginative, communicate confidently and write accurately</w:t>
            </w:r>
            <w:r w:rsidR="00B138BD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.</w:t>
            </w:r>
          </w:p>
          <w:p w:rsidR="00C029B6" w:rsidRPr="00E856D8" w:rsidRDefault="00C029B6" w:rsidP="00A025F8">
            <w:p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• To be brilliant mathematicians who recall quickly, apply fluently and reason clearly</w:t>
            </w:r>
            <w:r w:rsidR="00B138BD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.</w:t>
            </w:r>
          </w:p>
          <w:p w:rsidR="00A025F8" w:rsidRPr="00E856D8" w:rsidRDefault="00A025F8" w:rsidP="00A025F8">
            <w:p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• To be brilliant at gaining knowledge and developing skills confidently that will stick with us for life</w:t>
            </w:r>
            <w:r w:rsidR="00B138BD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.</w:t>
            </w:r>
          </w:p>
        </w:tc>
      </w:tr>
    </w:tbl>
    <w:p w:rsidR="008219E2" w:rsidRPr="001D666A" w:rsidRDefault="008219E2" w:rsidP="00A97622">
      <w:pPr>
        <w:spacing w:after="0" w:line="240" w:lineRule="auto"/>
        <w:rPr>
          <w:rFonts w:ascii="Sassoon Infant Rg" w:hAnsi="Sassoon Infant Rg"/>
          <w:sz w:val="10"/>
          <w14:stylisticSets>
            <w14:styleSet w14:id="9"/>
          </w14:stylisticSets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7E33FD" w:rsidRPr="00A025F8" w:rsidTr="009E3BA5">
        <w:trPr>
          <w:trHeight w:val="233"/>
        </w:trPr>
        <w:tc>
          <w:tcPr>
            <w:tcW w:w="10910" w:type="dxa"/>
            <w:tcBorders>
              <w:top w:val="dotted" w:sz="4" w:space="0" w:color="31849B" w:themeColor="accent5" w:themeShade="BF"/>
              <w:left w:val="dotted" w:sz="4" w:space="0" w:color="31849B" w:themeColor="accent5" w:themeShade="BF"/>
              <w:bottom w:val="dotted" w:sz="4" w:space="0" w:color="31849B" w:themeColor="accent5" w:themeShade="BF"/>
              <w:right w:val="dotted" w:sz="4" w:space="0" w:color="31849B" w:themeColor="accent5" w:themeShade="BF"/>
            </w:tcBorders>
            <w:shd w:val="clear" w:color="auto" w:fill="FFFFCC"/>
          </w:tcPr>
          <w:p w:rsidR="007E33FD" w:rsidRPr="00E856D8" w:rsidRDefault="00C029B6" w:rsidP="009E3BA5">
            <w:pPr>
              <w:jc w:val="center"/>
              <w:rPr>
                <w:rFonts w:ascii="Sassoon Infant Rg" w:hAnsi="Sassoon Infant Rg"/>
                <w:sz w:val="32"/>
                <w:szCs w:val="32"/>
              </w:rPr>
            </w:pPr>
            <w:r w:rsidRPr="00E856D8">
              <w:rPr>
                <w:rFonts w:ascii="Sassoon Infant Rg" w:hAnsi="Sassoon Infant Rg"/>
                <w:sz w:val="32"/>
                <w:szCs w:val="32"/>
              </w:rPr>
              <w:t>Our Curriculum Intent</w:t>
            </w:r>
          </w:p>
        </w:tc>
      </w:tr>
      <w:tr w:rsidR="007E33FD" w:rsidRPr="00A025F8" w:rsidTr="00C029B6">
        <w:trPr>
          <w:trHeight w:val="805"/>
        </w:trPr>
        <w:tc>
          <w:tcPr>
            <w:tcW w:w="10910" w:type="dxa"/>
            <w:tcBorders>
              <w:top w:val="dotted" w:sz="4" w:space="0" w:color="31849B" w:themeColor="accent5" w:themeShade="BF"/>
              <w:left w:val="dotted" w:sz="4" w:space="0" w:color="31849B" w:themeColor="accent5" w:themeShade="BF"/>
              <w:bottom w:val="dotted" w:sz="4" w:space="0" w:color="31849B" w:themeColor="accent5" w:themeShade="BF"/>
              <w:right w:val="dotted" w:sz="4" w:space="0" w:color="31849B" w:themeColor="accent5" w:themeShade="BF"/>
            </w:tcBorders>
            <w:vAlign w:val="center"/>
          </w:tcPr>
          <w:p w:rsidR="00C029B6" w:rsidRPr="00E856D8" w:rsidRDefault="00C029B6" w:rsidP="00C029B6">
            <w:p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 w:cstheme="minorHAnsi"/>
                <w:sz w:val="28"/>
                <w:szCs w:val="28"/>
              </w:rPr>
              <w:t>Our broad and balanced curriculum intends to develop a love of school, so children gain knowledge and develop skills which are built upon year on year enabling them to succeed in their next step on their learning journey</w:t>
            </w:r>
            <w:r w:rsidR="00B138BD" w:rsidRPr="00E856D8">
              <w:rPr>
                <w:rFonts w:ascii="Sassoon Infant Rg" w:hAnsi="Sassoon Infant Rg" w:cstheme="minorHAnsi"/>
                <w:sz w:val="28"/>
                <w:szCs w:val="28"/>
              </w:rPr>
              <w:t>.</w:t>
            </w:r>
          </w:p>
        </w:tc>
      </w:tr>
    </w:tbl>
    <w:p w:rsidR="00C029B6" w:rsidRDefault="00C029B6" w:rsidP="00A97622">
      <w:pPr>
        <w:spacing w:after="0" w:line="240" w:lineRule="auto"/>
        <w:rPr>
          <w:rFonts w:ascii="Sassoon Infant Rg" w:hAnsi="Sassoon Infant Rg"/>
          <w:sz w:val="10"/>
          <w14:stylisticSets>
            <w14:styleSet w14:id="9"/>
          </w14:stylisticSets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C029B6" w:rsidRPr="00A025F8" w:rsidTr="009E3BA5">
        <w:trPr>
          <w:trHeight w:val="233"/>
        </w:trPr>
        <w:tc>
          <w:tcPr>
            <w:tcW w:w="10910" w:type="dxa"/>
            <w:tcBorders>
              <w:top w:val="dotted" w:sz="4" w:space="0" w:color="31849B" w:themeColor="accent5" w:themeShade="BF"/>
              <w:left w:val="dotted" w:sz="4" w:space="0" w:color="31849B" w:themeColor="accent5" w:themeShade="BF"/>
              <w:bottom w:val="dotted" w:sz="4" w:space="0" w:color="31849B" w:themeColor="accent5" w:themeShade="BF"/>
              <w:right w:val="dotted" w:sz="4" w:space="0" w:color="31849B" w:themeColor="accent5" w:themeShade="BF"/>
            </w:tcBorders>
            <w:shd w:val="clear" w:color="auto" w:fill="FFFFCC"/>
          </w:tcPr>
          <w:p w:rsidR="00C029B6" w:rsidRPr="00E856D8" w:rsidRDefault="00AB44D0" w:rsidP="00AB44D0">
            <w:pPr>
              <w:jc w:val="center"/>
              <w:rPr>
                <w:rFonts w:ascii="Sassoon Infant Rg" w:hAnsi="Sassoon Infant Rg"/>
                <w:sz w:val="32"/>
                <w:szCs w:val="32"/>
              </w:rPr>
            </w:pPr>
            <w:r w:rsidRPr="00E856D8">
              <w:rPr>
                <w:rFonts w:ascii="Sassoon Infant Rg" w:hAnsi="Sassoon Infant Rg"/>
                <w:sz w:val="32"/>
                <w:szCs w:val="32"/>
              </w:rPr>
              <w:t>Our Curriculum Offer to the ‘Upton Child’</w:t>
            </w:r>
          </w:p>
        </w:tc>
      </w:tr>
      <w:tr w:rsidR="00C029B6" w:rsidRPr="00A025F8" w:rsidTr="00AB44D0">
        <w:trPr>
          <w:trHeight w:val="1631"/>
        </w:trPr>
        <w:tc>
          <w:tcPr>
            <w:tcW w:w="10910" w:type="dxa"/>
            <w:tcBorders>
              <w:top w:val="dotted" w:sz="4" w:space="0" w:color="31849B" w:themeColor="accent5" w:themeShade="BF"/>
              <w:left w:val="dotted" w:sz="4" w:space="0" w:color="31849B" w:themeColor="accent5" w:themeShade="BF"/>
              <w:bottom w:val="dotted" w:sz="4" w:space="0" w:color="31849B" w:themeColor="accent5" w:themeShade="BF"/>
              <w:right w:val="dotted" w:sz="4" w:space="0" w:color="31849B" w:themeColor="accent5" w:themeShade="BF"/>
            </w:tcBorders>
            <w:vAlign w:val="center"/>
          </w:tcPr>
          <w:p w:rsidR="00835206" w:rsidRPr="00E856D8" w:rsidRDefault="004C5152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E</w:t>
            </w:r>
            <w:r w:rsidR="00835206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xciting topics, enabling 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environments</w:t>
            </w:r>
            <w:r w:rsidR="00835206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 and n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urturing relationships </w:t>
            </w:r>
            <w:r w:rsidR="00835206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will 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ensure children </w:t>
            </w:r>
            <w:r w:rsidR="00835206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love coming to school</w:t>
            </w:r>
            <w:r w:rsidR="00B637C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, enjoy their learning</w:t>
            </w:r>
            <w:r w:rsidR="00835206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 and be happy.</w:t>
            </w:r>
          </w:p>
          <w:p w:rsidR="004C093F" w:rsidRPr="00E856D8" w:rsidRDefault="004C093F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A nurturing and inclusive ethos will make every child feel special, confident and be brave to try new things.</w:t>
            </w:r>
          </w:p>
          <w:p w:rsidR="00B637C2" w:rsidRPr="00E856D8" w:rsidRDefault="00835206" w:rsidP="00B637C2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Through purposeful play, adult </w:t>
            </w:r>
            <w:r w:rsidR="004C515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scaffolding 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and meaningful interactions children will know how to be a good friend </w:t>
            </w:r>
            <w:r w:rsidR="00B637C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and 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can initiate play</w:t>
            </w:r>
            <w:r w:rsidR="004C515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 with others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.</w:t>
            </w:r>
          </w:p>
          <w:p w:rsidR="004C093F" w:rsidRPr="00E856D8" w:rsidRDefault="00B138BD" w:rsidP="00B637C2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Enabling environments and skilful interactions will develop the children’s learning and thinking skills.</w:t>
            </w:r>
          </w:p>
          <w:p w:rsidR="00725171" w:rsidRPr="00E856D8" w:rsidRDefault="00835206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Through extensive modelling and guidance </w:t>
            </w:r>
            <w:r w:rsidR="00B637C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children develop to be coherent and articulate speakers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 so </w:t>
            </w:r>
            <w:r w:rsidR="00B637C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they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 can express their wants and needs.</w:t>
            </w:r>
          </w:p>
          <w:p w:rsidR="00B637C2" w:rsidRPr="00E856D8" w:rsidRDefault="00B637C2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Children will learn behaviours that enable them to work hard and keep trying even when things get tricky.</w:t>
            </w:r>
          </w:p>
          <w:p w:rsidR="00B637C2" w:rsidRPr="00E856D8" w:rsidRDefault="004C093F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Through explicit teaching of skills children will be able to effectively organise themselves for learning, play and transitions.</w:t>
            </w:r>
          </w:p>
          <w:p w:rsidR="004C093F" w:rsidRPr="00E856D8" w:rsidRDefault="004C093F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Phonics will be taught systematically and at the correct stage for each children to develop essential reading skills.</w:t>
            </w:r>
          </w:p>
          <w:p w:rsidR="004C093F" w:rsidRPr="00E856D8" w:rsidRDefault="004C093F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Children will be taught how to keep themselves healthy and to make positive choices so keep themselves safe.</w:t>
            </w:r>
          </w:p>
          <w:p w:rsidR="004C093F" w:rsidRPr="00E856D8" w:rsidRDefault="00B138BD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Through explicit teaching and </w:t>
            </w:r>
            <w:r w:rsidR="004C515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carefully planned a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ctivities children will develop physical skills that will ensure they can access </w:t>
            </w:r>
            <w:r w:rsidR="004C5152"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 xml:space="preserve">learning </w:t>
            </w: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and achieve at school.</w:t>
            </w:r>
          </w:p>
          <w:p w:rsidR="00725171" w:rsidRDefault="00B138BD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 w:rsidRPr="00E856D8"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Early and well targeted support will ensure children who find learning difficult make good progress and feel successful.</w:t>
            </w:r>
          </w:p>
          <w:p w:rsidR="00E856D8" w:rsidRPr="00E856D8" w:rsidRDefault="00E856D8" w:rsidP="00725171">
            <w:pPr>
              <w:pStyle w:val="ListParagraph"/>
              <w:numPr>
                <w:ilvl w:val="0"/>
                <w:numId w:val="1"/>
              </w:numP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</w:pPr>
            <w:r>
              <w:rPr>
                <w:rFonts w:ascii="Sassoon Infant Rg" w:hAnsi="Sassoon Infant Rg"/>
                <w:sz w:val="28"/>
                <w:szCs w:val="28"/>
                <w14:stylisticSets>
                  <w14:styleSet w14:id="9"/>
                </w14:stylisticSets>
              </w:rPr>
              <w:t>Through thoughtful teaching of learning behaviours and careful interactions children will see themselves as successful learners who can and will achieve.</w:t>
            </w:r>
            <w:bookmarkStart w:id="0" w:name="_GoBack"/>
            <w:bookmarkEnd w:id="0"/>
          </w:p>
        </w:tc>
      </w:tr>
    </w:tbl>
    <w:p w:rsidR="008219E2" w:rsidRPr="001D666A" w:rsidRDefault="008219E2" w:rsidP="00CE4C1E">
      <w:pPr>
        <w:spacing w:after="0" w:line="240" w:lineRule="auto"/>
        <w:rPr>
          <w:rFonts w:ascii="Sassoon Infant Rg" w:hAnsi="Sassoon Infant Rg"/>
          <w:sz w:val="4"/>
        </w:rPr>
      </w:pPr>
    </w:p>
    <w:sectPr w:rsidR="008219E2" w:rsidRPr="001D666A" w:rsidSect="00B47BFF">
      <w:footerReference w:type="default" r:id="rId10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8BD" w:rsidRDefault="00B138BD" w:rsidP="00626352">
      <w:pPr>
        <w:spacing w:after="0" w:line="240" w:lineRule="auto"/>
      </w:pPr>
      <w:r>
        <w:separator/>
      </w:r>
    </w:p>
  </w:endnote>
  <w:endnote w:type="continuationSeparator" w:id="0">
    <w:p w:rsidR="00B138BD" w:rsidRDefault="00B138BD" w:rsidP="0062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Rg"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2126"/>
      <w:gridCol w:w="3415"/>
    </w:tblGrid>
    <w:tr w:rsidR="00B138BD" w:rsidTr="00B47BFF">
      <w:trPr>
        <w:trHeight w:val="416"/>
      </w:trPr>
      <w:tc>
        <w:tcPr>
          <w:tcW w:w="5240" w:type="dxa"/>
          <w:vAlign w:val="center"/>
        </w:tcPr>
        <w:p w:rsidR="00B138BD" w:rsidRDefault="00B138BD" w:rsidP="00B47BFF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>
                <wp:extent cx="3152775" cy="40957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e more briliant banner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75" t="-5032" r="3584" b="-3188"/>
                        <a:stretch/>
                      </pic:blipFill>
                      <pic:spPr bwMode="auto">
                        <a:xfrm>
                          <a:off x="0" y="0"/>
                          <a:ext cx="3184440" cy="4136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:rsidR="00B138BD" w:rsidRDefault="00B138BD" w:rsidP="00B47BFF">
          <w:pPr>
            <w:pStyle w:val="Footer"/>
            <w:jc w:val="center"/>
          </w:pPr>
          <w:r w:rsidRPr="00B47BFF">
            <w:rPr>
              <w:noProof/>
            </w:rPr>
            <w:drawing>
              <wp:inline distT="0" distB="0" distL="0" distR="0">
                <wp:extent cx="1200150" cy="467995"/>
                <wp:effectExtent l="0" t="0" r="0" b="825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illary Partnership No Background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5" w:type="dxa"/>
          <w:vAlign w:val="center"/>
        </w:tcPr>
        <w:p w:rsidR="00B138BD" w:rsidRDefault="00B138BD" w:rsidP="00B47BFF">
          <w:pPr>
            <w:pStyle w:val="Footer"/>
            <w:jc w:val="center"/>
          </w:pPr>
          <w:r w:rsidRPr="00B47BFF">
            <w:rPr>
              <w:noProof/>
            </w:rPr>
            <w:drawing>
              <wp:inline distT="0" distB="0" distL="0" distR="0">
                <wp:extent cx="2031365" cy="361950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mwic Education Trust Logo - No Background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1365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138BD" w:rsidRPr="00B47BFF" w:rsidRDefault="00B138BD" w:rsidP="00B47BFF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8BD" w:rsidRDefault="00B138BD" w:rsidP="00626352">
      <w:pPr>
        <w:spacing w:after="0" w:line="240" w:lineRule="auto"/>
      </w:pPr>
      <w:r>
        <w:separator/>
      </w:r>
    </w:p>
  </w:footnote>
  <w:footnote w:type="continuationSeparator" w:id="0">
    <w:p w:rsidR="00B138BD" w:rsidRDefault="00B138BD" w:rsidP="00626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623A4"/>
    <w:multiLevelType w:val="hybridMultilevel"/>
    <w:tmpl w:val="EC16B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D5"/>
    <w:rsid w:val="00097456"/>
    <w:rsid w:val="000C6B7B"/>
    <w:rsid w:val="00107626"/>
    <w:rsid w:val="00164445"/>
    <w:rsid w:val="00183A48"/>
    <w:rsid w:val="001C5593"/>
    <w:rsid w:val="001D08EF"/>
    <w:rsid w:val="001D2FE5"/>
    <w:rsid w:val="001D666A"/>
    <w:rsid w:val="001E3BED"/>
    <w:rsid w:val="0020035C"/>
    <w:rsid w:val="002213CA"/>
    <w:rsid w:val="00224CFA"/>
    <w:rsid w:val="00246C51"/>
    <w:rsid w:val="0027234A"/>
    <w:rsid w:val="002852BE"/>
    <w:rsid w:val="002C4444"/>
    <w:rsid w:val="002D56FA"/>
    <w:rsid w:val="00334806"/>
    <w:rsid w:val="003502D6"/>
    <w:rsid w:val="00402B56"/>
    <w:rsid w:val="004038CF"/>
    <w:rsid w:val="00436FAB"/>
    <w:rsid w:val="004533F5"/>
    <w:rsid w:val="004B62EB"/>
    <w:rsid w:val="004C093F"/>
    <w:rsid w:val="004C5152"/>
    <w:rsid w:val="00573F74"/>
    <w:rsid w:val="00574758"/>
    <w:rsid w:val="00580578"/>
    <w:rsid w:val="005807CC"/>
    <w:rsid w:val="00583C41"/>
    <w:rsid w:val="005914D3"/>
    <w:rsid w:val="005E1BA7"/>
    <w:rsid w:val="005E33E4"/>
    <w:rsid w:val="006006D9"/>
    <w:rsid w:val="00626352"/>
    <w:rsid w:val="00633BD5"/>
    <w:rsid w:val="00635EAB"/>
    <w:rsid w:val="00646262"/>
    <w:rsid w:val="006A6CEE"/>
    <w:rsid w:val="00725171"/>
    <w:rsid w:val="0073063B"/>
    <w:rsid w:val="00736CD6"/>
    <w:rsid w:val="0074379C"/>
    <w:rsid w:val="0075068F"/>
    <w:rsid w:val="007A6F72"/>
    <w:rsid w:val="007E33FD"/>
    <w:rsid w:val="007F67B9"/>
    <w:rsid w:val="007F6F91"/>
    <w:rsid w:val="008219E2"/>
    <w:rsid w:val="00835206"/>
    <w:rsid w:val="00840FCF"/>
    <w:rsid w:val="00844B94"/>
    <w:rsid w:val="00850783"/>
    <w:rsid w:val="008725A3"/>
    <w:rsid w:val="00883CD4"/>
    <w:rsid w:val="008961D2"/>
    <w:rsid w:val="00946DEC"/>
    <w:rsid w:val="009E3BA5"/>
    <w:rsid w:val="00A025F8"/>
    <w:rsid w:val="00A05A89"/>
    <w:rsid w:val="00A97622"/>
    <w:rsid w:val="00AA3DBA"/>
    <w:rsid w:val="00AB44D0"/>
    <w:rsid w:val="00B138BD"/>
    <w:rsid w:val="00B309A8"/>
    <w:rsid w:val="00B47BFF"/>
    <w:rsid w:val="00B637C2"/>
    <w:rsid w:val="00B650E4"/>
    <w:rsid w:val="00B76354"/>
    <w:rsid w:val="00BC440D"/>
    <w:rsid w:val="00BD5159"/>
    <w:rsid w:val="00C029B6"/>
    <w:rsid w:val="00C07724"/>
    <w:rsid w:val="00C13EAF"/>
    <w:rsid w:val="00C91BD6"/>
    <w:rsid w:val="00CE4C1E"/>
    <w:rsid w:val="00D25A15"/>
    <w:rsid w:val="00D82B85"/>
    <w:rsid w:val="00D91092"/>
    <w:rsid w:val="00DB1AE8"/>
    <w:rsid w:val="00DC087B"/>
    <w:rsid w:val="00DE0075"/>
    <w:rsid w:val="00DE2966"/>
    <w:rsid w:val="00E23201"/>
    <w:rsid w:val="00E856D8"/>
    <w:rsid w:val="00EE3C1E"/>
    <w:rsid w:val="00EF31DC"/>
    <w:rsid w:val="00F44442"/>
    <w:rsid w:val="00F53E86"/>
    <w:rsid w:val="00F90B7F"/>
    <w:rsid w:val="00FB5599"/>
    <w:rsid w:val="00FB7E40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982A0B"/>
  <w15:docId w15:val="{ABB31B83-3CB7-4FC3-9422-AAAFA90A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52"/>
  </w:style>
  <w:style w:type="paragraph" w:styleId="Footer">
    <w:name w:val="footer"/>
    <w:basedOn w:val="Normal"/>
    <w:link w:val="FooterChar"/>
    <w:uiPriority w:val="99"/>
    <w:unhideWhenUsed/>
    <w:rsid w:val="0062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52"/>
  </w:style>
  <w:style w:type="paragraph" w:styleId="BalloonText">
    <w:name w:val="Balloon Text"/>
    <w:basedOn w:val="Normal"/>
    <w:link w:val="BalloonTextChar"/>
    <w:uiPriority w:val="99"/>
    <w:semiHidden/>
    <w:unhideWhenUsed/>
    <w:rsid w:val="0062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7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83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26dle\AppData\Roaming\Microsoft\Templates\2018%20New%20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2044D-68E4-433F-9F2C-D57405D4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 New Headed Paper</Template>
  <TotalTime>162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2026dle</dc:creator>
  <cp:keywords/>
  <dc:description/>
  <cp:lastModifiedBy>Duncan Churchill</cp:lastModifiedBy>
  <cp:revision>4</cp:revision>
  <cp:lastPrinted>2020-10-01T16:22:00Z</cp:lastPrinted>
  <dcterms:created xsi:type="dcterms:W3CDTF">2020-10-01T10:41:00Z</dcterms:created>
  <dcterms:modified xsi:type="dcterms:W3CDTF">2020-10-01T19:08:00Z</dcterms:modified>
</cp:coreProperties>
</file>