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3690" w14:textId="1FB58847" w:rsidR="00C62456" w:rsidRDefault="00C957AC">
      <w:pPr>
        <w:pStyle w:val="Heading1"/>
      </w:pPr>
      <w:bookmarkStart w:id="0" w:name="music-development-plan-summary"/>
      <w:r>
        <w:rPr>
          <w:noProof/>
        </w:rPr>
        <w:drawing>
          <wp:anchor distT="0" distB="0" distL="114300" distR="114300" simplePos="0" relativeHeight="251659776" behindDoc="1" locked="0" layoutInCell="1" allowOverlap="1" wp14:anchorId="4ABD631D" wp14:editId="2A3662EC">
            <wp:simplePos x="0" y="0"/>
            <wp:positionH relativeFrom="column">
              <wp:posOffset>4953000</wp:posOffset>
            </wp:positionH>
            <wp:positionV relativeFrom="paragraph">
              <wp:posOffset>259080</wp:posOffset>
            </wp:positionV>
            <wp:extent cx="1038225" cy="1188720"/>
            <wp:effectExtent l="0" t="0" r="0" b="0"/>
            <wp:wrapTight wrapText="bothSides">
              <wp:wrapPolygon edited="0">
                <wp:start x="0" y="0"/>
                <wp:lineTo x="0" y="21115"/>
                <wp:lineTo x="21402" y="21115"/>
                <wp:lineTo x="21402" y="0"/>
                <wp:lineTo x="0" y="0"/>
              </wp:wrapPolygon>
            </wp:wrapTight>
            <wp:docPr id="987971" name="Picture 1" descr="A tree with green leave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71" name="Picture 1" descr="A tree with green leaves in a circl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38225" cy="1188720"/>
                    </a:xfrm>
                    <a:prstGeom prst="rect">
                      <a:avLst/>
                    </a:prstGeom>
                  </pic:spPr>
                </pic:pic>
              </a:graphicData>
            </a:graphic>
            <wp14:sizeRelH relativeFrom="page">
              <wp14:pctWidth>0</wp14:pctWidth>
            </wp14:sizeRelH>
            <wp14:sizeRelV relativeFrom="page">
              <wp14:pctHeight>0</wp14:pctHeight>
            </wp14:sizeRelV>
          </wp:anchor>
        </w:drawing>
      </w:r>
      <w:r>
        <w:t>Music Development Plan</w:t>
      </w:r>
    </w:p>
    <w:p w14:paraId="658BFFDC" w14:textId="45AD4186" w:rsidR="00C62456" w:rsidRDefault="00A73DA0">
      <w:pPr>
        <w:pStyle w:val="FirstParagraph"/>
      </w:pPr>
      <w:r>
        <w:rPr>
          <w:b/>
          <w:bCs/>
        </w:rPr>
        <w:t>Upton Junior School</w:t>
      </w:r>
    </w:p>
    <w:p w14:paraId="46E39B0D" w14:textId="60B86E1C" w:rsidR="00C62456" w:rsidRDefault="00C62456"/>
    <w:p w14:paraId="24C00C6E" w14:textId="77777777" w:rsidR="00C62456" w:rsidRDefault="00000000">
      <w:pPr>
        <w:pStyle w:val="Heading2"/>
      </w:pPr>
      <w:bookmarkStart w:id="1" w:name="overview"/>
      <w:r>
        <w:t>Overview</w:t>
      </w:r>
    </w:p>
    <w:tbl>
      <w:tblPr>
        <w:tblStyle w:val="Table"/>
        <w:tblW w:w="5000" w:type="pct"/>
        <w:tblLayout w:type="fixed"/>
        <w:tblLook w:val="0020" w:firstRow="1" w:lastRow="0" w:firstColumn="0" w:lastColumn="0" w:noHBand="0" w:noVBand="0"/>
      </w:tblPr>
      <w:tblGrid>
        <w:gridCol w:w="3482"/>
        <w:gridCol w:w="6094"/>
      </w:tblGrid>
      <w:tr w:rsidR="00C62456" w14:paraId="00EEFC88" w14:textId="77777777" w:rsidTr="00C62456">
        <w:trPr>
          <w:cnfStyle w:val="100000000000" w:firstRow="1" w:lastRow="0" w:firstColumn="0" w:lastColumn="0" w:oddVBand="0" w:evenVBand="0" w:oddHBand="0" w:evenHBand="0" w:firstRowFirstColumn="0" w:firstRowLastColumn="0" w:lastRowFirstColumn="0" w:lastRowLastColumn="0"/>
          <w:tblHeader/>
        </w:trPr>
        <w:tc>
          <w:tcPr>
            <w:tcW w:w="2880" w:type="dxa"/>
          </w:tcPr>
          <w:p w14:paraId="76A98F1B" w14:textId="77777777" w:rsidR="00C62456" w:rsidRDefault="00000000">
            <w:pPr>
              <w:pStyle w:val="Compact"/>
            </w:pPr>
            <w:r>
              <w:t>Detail</w:t>
            </w:r>
          </w:p>
        </w:tc>
        <w:tc>
          <w:tcPr>
            <w:tcW w:w="5040" w:type="dxa"/>
          </w:tcPr>
          <w:p w14:paraId="61E3F305" w14:textId="77777777" w:rsidR="00C62456" w:rsidRDefault="00000000">
            <w:pPr>
              <w:pStyle w:val="Compact"/>
            </w:pPr>
            <w:r>
              <w:t>Information</w:t>
            </w:r>
          </w:p>
        </w:tc>
      </w:tr>
      <w:tr w:rsidR="00C62456" w14:paraId="4FB775EC" w14:textId="77777777">
        <w:tc>
          <w:tcPr>
            <w:tcW w:w="2880" w:type="dxa"/>
          </w:tcPr>
          <w:p w14:paraId="6B5AAE97" w14:textId="77777777" w:rsidR="00C62456" w:rsidRDefault="00000000">
            <w:pPr>
              <w:pStyle w:val="Compact"/>
            </w:pPr>
            <w:r>
              <w:t>Academic year this summary covers</w:t>
            </w:r>
          </w:p>
        </w:tc>
        <w:tc>
          <w:tcPr>
            <w:tcW w:w="5040" w:type="dxa"/>
          </w:tcPr>
          <w:p w14:paraId="10E8D81C" w14:textId="77777777" w:rsidR="00C62456" w:rsidRDefault="00000000">
            <w:pPr>
              <w:pStyle w:val="Compact"/>
            </w:pPr>
            <w:r>
              <w:t>2025–2026</w:t>
            </w:r>
          </w:p>
        </w:tc>
      </w:tr>
      <w:tr w:rsidR="00C62456" w14:paraId="4A53418A" w14:textId="77777777">
        <w:tc>
          <w:tcPr>
            <w:tcW w:w="2880" w:type="dxa"/>
          </w:tcPr>
          <w:p w14:paraId="4C33D113" w14:textId="77777777" w:rsidR="00C62456" w:rsidRDefault="00000000">
            <w:pPr>
              <w:pStyle w:val="Compact"/>
            </w:pPr>
            <w:r>
              <w:t>Date this summary was published</w:t>
            </w:r>
          </w:p>
        </w:tc>
        <w:tc>
          <w:tcPr>
            <w:tcW w:w="5040" w:type="dxa"/>
          </w:tcPr>
          <w:p w14:paraId="7AE8A6C8" w14:textId="48020963" w:rsidR="00C62456" w:rsidRDefault="00A73DA0">
            <w:pPr>
              <w:pStyle w:val="Compact"/>
            </w:pPr>
            <w:r>
              <w:t>November 2025</w:t>
            </w:r>
          </w:p>
        </w:tc>
      </w:tr>
      <w:tr w:rsidR="00C62456" w14:paraId="26533FA7" w14:textId="77777777">
        <w:tc>
          <w:tcPr>
            <w:tcW w:w="2880" w:type="dxa"/>
          </w:tcPr>
          <w:p w14:paraId="770620C6" w14:textId="77777777" w:rsidR="00C62456" w:rsidRDefault="00000000">
            <w:pPr>
              <w:pStyle w:val="Compact"/>
            </w:pPr>
            <w:r>
              <w:t>Date this summary will be reviewed</w:t>
            </w:r>
          </w:p>
        </w:tc>
        <w:tc>
          <w:tcPr>
            <w:tcW w:w="5040" w:type="dxa"/>
          </w:tcPr>
          <w:p w14:paraId="41243D5F" w14:textId="1E738630" w:rsidR="00C62456" w:rsidRDefault="00A73DA0">
            <w:pPr>
              <w:pStyle w:val="Compact"/>
            </w:pPr>
            <w:r>
              <w:t>September 2026</w:t>
            </w:r>
          </w:p>
        </w:tc>
      </w:tr>
      <w:tr w:rsidR="00C62456" w14:paraId="1BAB092C" w14:textId="77777777">
        <w:tc>
          <w:tcPr>
            <w:tcW w:w="2880" w:type="dxa"/>
          </w:tcPr>
          <w:p w14:paraId="62BDB0D9" w14:textId="77777777" w:rsidR="00C62456" w:rsidRDefault="00000000">
            <w:pPr>
              <w:pStyle w:val="Compact"/>
            </w:pPr>
            <w:r>
              <w:t>Name of the school music lead</w:t>
            </w:r>
          </w:p>
        </w:tc>
        <w:tc>
          <w:tcPr>
            <w:tcW w:w="5040" w:type="dxa"/>
          </w:tcPr>
          <w:p w14:paraId="2236641A" w14:textId="3589A67B" w:rsidR="00C62456" w:rsidRDefault="00A73DA0">
            <w:pPr>
              <w:pStyle w:val="Compact"/>
            </w:pPr>
            <w:r>
              <w:t>Mr Owen Potter</w:t>
            </w:r>
          </w:p>
        </w:tc>
      </w:tr>
      <w:tr w:rsidR="00C62456" w14:paraId="1B8258A8" w14:textId="77777777">
        <w:tc>
          <w:tcPr>
            <w:tcW w:w="2880" w:type="dxa"/>
          </w:tcPr>
          <w:p w14:paraId="0B8B9AA7" w14:textId="7CC47DDE" w:rsidR="00C62456" w:rsidRDefault="00C62456">
            <w:pPr>
              <w:pStyle w:val="Compact"/>
            </w:pPr>
          </w:p>
        </w:tc>
        <w:tc>
          <w:tcPr>
            <w:tcW w:w="5040" w:type="dxa"/>
          </w:tcPr>
          <w:p w14:paraId="05B8BEF4" w14:textId="4DA5F61D" w:rsidR="00C62456" w:rsidRDefault="00C62456">
            <w:pPr>
              <w:pStyle w:val="Compact"/>
            </w:pPr>
          </w:p>
        </w:tc>
      </w:tr>
      <w:tr w:rsidR="00C62456" w14:paraId="282EE599" w14:textId="77777777">
        <w:tc>
          <w:tcPr>
            <w:tcW w:w="2880" w:type="dxa"/>
          </w:tcPr>
          <w:p w14:paraId="728FD97A" w14:textId="77777777" w:rsidR="00C62456" w:rsidRDefault="00000000">
            <w:pPr>
              <w:pStyle w:val="Compact"/>
            </w:pPr>
            <w:r>
              <w:t>Name of local music hub</w:t>
            </w:r>
          </w:p>
        </w:tc>
        <w:tc>
          <w:tcPr>
            <w:tcW w:w="5040" w:type="dxa"/>
          </w:tcPr>
          <w:p w14:paraId="13972338" w14:textId="7DB2B3AF" w:rsidR="00C62456" w:rsidRDefault="00A73DA0">
            <w:pPr>
              <w:pStyle w:val="Compact"/>
            </w:pPr>
            <w:r>
              <w:t>Dorset Music Service</w:t>
            </w:r>
          </w:p>
        </w:tc>
      </w:tr>
      <w:tr w:rsidR="00C62456" w14:paraId="6A609357" w14:textId="77777777">
        <w:tc>
          <w:tcPr>
            <w:tcW w:w="2880" w:type="dxa"/>
          </w:tcPr>
          <w:p w14:paraId="2A2AF8A6" w14:textId="77777777" w:rsidR="00C62456" w:rsidRDefault="00000000">
            <w:pPr>
              <w:pStyle w:val="Compact"/>
            </w:pPr>
            <w:r>
              <w:t xml:space="preserve">Name of other music education </w:t>
            </w:r>
            <w:proofErr w:type="spellStart"/>
            <w:r>
              <w:t>organisation</w:t>
            </w:r>
            <w:proofErr w:type="spellEnd"/>
            <w:r>
              <w:t>(s) (if partnership in place)</w:t>
            </w:r>
          </w:p>
        </w:tc>
        <w:tc>
          <w:tcPr>
            <w:tcW w:w="5040" w:type="dxa"/>
          </w:tcPr>
          <w:p w14:paraId="4D91B885" w14:textId="4D340BE0" w:rsidR="00C62456" w:rsidRDefault="00A73DA0">
            <w:pPr>
              <w:pStyle w:val="Compact"/>
            </w:pPr>
            <w:proofErr w:type="spellStart"/>
            <w:r>
              <w:t>TipTop</w:t>
            </w:r>
            <w:proofErr w:type="spellEnd"/>
            <w:r>
              <w:t xml:space="preserve"> Music and visiting peripatetic music teachers</w:t>
            </w:r>
          </w:p>
        </w:tc>
      </w:tr>
    </w:tbl>
    <w:p w14:paraId="16016652" w14:textId="1E650AEE" w:rsidR="00C62456" w:rsidRDefault="00C62456"/>
    <w:p w14:paraId="4EBF18FA" w14:textId="4A7BACC9" w:rsidR="00C62456" w:rsidRDefault="00000000">
      <w:pPr>
        <w:pStyle w:val="FirstParagraph"/>
      </w:pPr>
      <w:r>
        <w:t>This is a summary of how our school delivers music education to all pupils across three areas</w:t>
      </w:r>
      <w:r w:rsidR="003428AE">
        <w:t>:</w:t>
      </w:r>
      <w:r>
        <w:t xml:space="preserve"> curriculum music, co-curricular provision and musical experiences</w:t>
      </w:r>
      <w:r w:rsidR="003428AE">
        <w:t>,</w:t>
      </w:r>
      <w:r>
        <w:t xml:space="preserve"> and what changes we are planning in future years. This information is intended to support pupils and parents/carers in understanding our music offer and how it aligns with national expectations.</w:t>
      </w:r>
    </w:p>
    <w:p w14:paraId="142E09B6" w14:textId="5E397DFD" w:rsidR="00C62456" w:rsidRDefault="00000000">
      <w:pPr>
        <w:pStyle w:val="BodyText"/>
      </w:pPr>
      <w:r>
        <w:t xml:space="preserve">Music is a valued aspect of school life at </w:t>
      </w:r>
      <w:r w:rsidR="00A73DA0">
        <w:t>Upton Junior School</w:t>
      </w:r>
      <w:r>
        <w:t>. Provision is inclusive and ambitious, ensuring that all pupils, including those with special educational needs and disabilities (SEND) and those in receipt of Pupil Premium, can access and succeed in music.</w:t>
      </w:r>
    </w:p>
    <w:p w14:paraId="45374B41" w14:textId="3EF5E448" w:rsidR="00C62456" w:rsidRDefault="00C62456"/>
    <w:p w14:paraId="754EE908" w14:textId="77777777" w:rsidR="00C62456" w:rsidRDefault="00000000">
      <w:pPr>
        <w:pStyle w:val="Heading2"/>
      </w:pPr>
      <w:bookmarkStart w:id="2" w:name="part-a-curriculum-music"/>
      <w:bookmarkEnd w:id="1"/>
      <w:r>
        <w:t>Part A: Curriculum Music</w:t>
      </w:r>
    </w:p>
    <w:p w14:paraId="6F4ED1BD" w14:textId="77777777" w:rsidR="00C62456" w:rsidRDefault="00000000">
      <w:pPr>
        <w:pStyle w:val="Heading3"/>
      </w:pPr>
      <w:bookmarkStart w:id="3" w:name="X0c9633574211b9af35f765192ddb780fcc8412b"/>
      <w:r>
        <w:t>What we teach and how provision is structured</w:t>
      </w:r>
    </w:p>
    <w:p w14:paraId="3DD126FD" w14:textId="13D33B27" w:rsidR="00C62456" w:rsidRDefault="00000000">
      <w:pPr>
        <w:pStyle w:val="FirstParagraph"/>
      </w:pPr>
      <w:r>
        <w:t xml:space="preserve">Music is taught weekly across </w:t>
      </w:r>
      <w:r w:rsidR="00D9043D">
        <w:t>all year groups</w:t>
      </w:r>
      <w:r w:rsidRPr="00A73DA0">
        <w:t xml:space="preserve"> and is informed by the Model Music Curriculum (2021). The curriculum is carefully sequenced</w:t>
      </w:r>
      <w:r>
        <w:t xml:space="preserve"> to ensure progression in:</w:t>
      </w:r>
      <w:r w:rsidR="00CC5B8A">
        <w:t xml:space="preserve"> </w:t>
      </w:r>
      <w:r>
        <w:t>Performing</w:t>
      </w:r>
      <w:r w:rsidR="00A73DA0">
        <w:t>,</w:t>
      </w:r>
      <w:r>
        <w:t xml:space="preserve"> Listening</w:t>
      </w:r>
      <w:r w:rsidR="00A73DA0">
        <w:t>,</w:t>
      </w:r>
      <w:r>
        <w:t xml:space="preserve"> Composing</w:t>
      </w:r>
      <w:r w:rsidR="00A73DA0">
        <w:t xml:space="preserve">, </w:t>
      </w:r>
      <w:r>
        <w:t>Musical knowledge and vocabulary</w:t>
      </w:r>
      <w:r w:rsidR="00A73DA0">
        <w:t>.</w:t>
      </w:r>
    </w:p>
    <w:p w14:paraId="1BD17DF8" w14:textId="61BD5452" w:rsidR="00C62456" w:rsidRDefault="00000000">
      <w:pPr>
        <w:pStyle w:val="BodyText"/>
      </w:pPr>
      <w:r>
        <w:lastRenderedPageBreak/>
        <w:t>We are currently strengthening curriculum documentation across all year groups. This includes the development of</w:t>
      </w:r>
      <w:r w:rsidR="00A73DA0">
        <w:t xml:space="preserve"> k</w:t>
      </w:r>
      <w:r>
        <w:t xml:space="preserve">nowledge </w:t>
      </w:r>
      <w:proofErr w:type="spellStart"/>
      <w:r>
        <w:t>organisers</w:t>
      </w:r>
      <w:proofErr w:type="spellEnd"/>
      <w:r w:rsidR="00A73DA0">
        <w:t>,</w:t>
      </w:r>
      <w:r>
        <w:t xml:space="preserve"> </w:t>
      </w:r>
      <w:r w:rsidR="00A73DA0">
        <w:t>d</w:t>
      </w:r>
      <w:r>
        <w:t>ifferentiated worksheets</w:t>
      </w:r>
      <w:r w:rsidR="00A73DA0">
        <w:t>,</w:t>
      </w:r>
      <w:r>
        <w:t xml:space="preserve"> </w:t>
      </w:r>
      <w:r w:rsidR="00A73DA0">
        <w:t>s</w:t>
      </w:r>
      <w:r>
        <w:t>elf-assessment resources</w:t>
      </w:r>
      <w:r w:rsidR="00A73DA0">
        <w:t>, t</w:t>
      </w:r>
      <w:r>
        <w:t>heory assessments to support knowledge retention</w:t>
      </w:r>
      <w:r w:rsidR="00A73DA0">
        <w:t>,</w:t>
      </w:r>
      <w:r>
        <w:t xml:space="preserve"> </w:t>
      </w:r>
      <w:r w:rsidR="00A73DA0">
        <w:t>m</w:t>
      </w:r>
      <w:r>
        <w:t>odule impact statements</w:t>
      </w:r>
      <w:r w:rsidR="00A73DA0">
        <w:t>,</w:t>
      </w:r>
      <w:r>
        <w:t xml:space="preserve"> </w:t>
      </w:r>
      <w:r w:rsidR="00A73DA0">
        <w:t>w</w:t>
      </w:r>
      <w:r>
        <w:t xml:space="preserve">ell-designed, structured PowerPoints </w:t>
      </w:r>
      <w:proofErr w:type="spellStart"/>
      <w:r>
        <w:t>organised</w:t>
      </w:r>
      <w:proofErr w:type="spellEnd"/>
      <w:r>
        <w:t xml:space="preserve"> into progressive ‘steps to learning’ rather than isolated lessons</w:t>
      </w:r>
      <w:r w:rsidR="00A73DA0">
        <w:t>,</w:t>
      </w:r>
      <w:r>
        <w:t xml:space="preserve"> </w:t>
      </w:r>
      <w:r w:rsidR="00A73DA0">
        <w:t>s</w:t>
      </w:r>
      <w:r>
        <w:t>caffolded resources, including visual prompts, to support diverse learners</w:t>
      </w:r>
      <w:r w:rsidR="00A73DA0">
        <w:t>.</w:t>
      </w:r>
    </w:p>
    <w:p w14:paraId="4EDA6690" w14:textId="77777777" w:rsidR="00C62456" w:rsidRDefault="00000000">
      <w:pPr>
        <w:pStyle w:val="Heading3"/>
      </w:pPr>
      <w:bookmarkStart w:id="4" w:name="X8109256eb1b880980e7d23832345cf0b41324ae"/>
      <w:bookmarkEnd w:id="3"/>
      <w:r>
        <w:t>Practical music-making and instrumental learning</w:t>
      </w:r>
    </w:p>
    <w:p w14:paraId="2B9D897E" w14:textId="5E9F87D0" w:rsidR="00C62456" w:rsidRDefault="00000000">
      <w:pPr>
        <w:pStyle w:val="FirstParagraph"/>
      </w:pPr>
      <w:r>
        <w:t xml:space="preserve">Through targeted investment, pupils have access to a broad range of classroom instruments, </w:t>
      </w:r>
      <w:r w:rsidR="00A73DA0">
        <w:t>including</w:t>
      </w:r>
      <w:r>
        <w:t xml:space="preserve"> </w:t>
      </w:r>
      <w:r w:rsidR="00A73DA0">
        <w:t>g</w:t>
      </w:r>
      <w:r>
        <w:t>lockenspiels</w:t>
      </w:r>
      <w:r w:rsidR="00A73DA0">
        <w:t>,</w:t>
      </w:r>
      <w:r>
        <w:t xml:space="preserve"> </w:t>
      </w:r>
      <w:r w:rsidR="00A73DA0">
        <w:t>d</w:t>
      </w:r>
      <w:r>
        <w:t>jembes</w:t>
      </w:r>
      <w:r w:rsidR="00A73DA0">
        <w:t>,</w:t>
      </w:r>
      <w:r>
        <w:t xml:space="preserve"> </w:t>
      </w:r>
      <w:r w:rsidR="00A73DA0">
        <w:t>u</w:t>
      </w:r>
      <w:r>
        <w:t>kuleles</w:t>
      </w:r>
      <w:r w:rsidR="00A73DA0">
        <w:t>,</w:t>
      </w:r>
      <w:r>
        <w:t xml:space="preserve"> </w:t>
      </w:r>
      <w:r w:rsidR="00A73DA0">
        <w:t>k</w:t>
      </w:r>
      <w:r>
        <w:t>eyboards</w:t>
      </w:r>
      <w:r w:rsidR="00A73DA0">
        <w:t>, and</w:t>
      </w:r>
      <w:r>
        <w:t xml:space="preserve"> </w:t>
      </w:r>
      <w:r w:rsidR="00A73DA0">
        <w:t>s</w:t>
      </w:r>
      <w:r>
        <w:t>teel pans</w:t>
      </w:r>
      <w:r w:rsidR="00A73DA0">
        <w:t>.</w:t>
      </w:r>
    </w:p>
    <w:p w14:paraId="55B05ED2" w14:textId="77777777" w:rsidR="00C62456" w:rsidRDefault="00000000">
      <w:pPr>
        <w:pStyle w:val="BodyText"/>
      </w:pPr>
      <w:r>
        <w:t>Many instruments are taught across more than one year group, enabling pupils to revisit and deepen their learning over time rather than encountering skills in isolation.</w:t>
      </w:r>
    </w:p>
    <w:p w14:paraId="6A327308" w14:textId="77777777" w:rsidR="00C62456" w:rsidRDefault="00000000">
      <w:pPr>
        <w:pStyle w:val="Heading3"/>
      </w:pPr>
      <w:bookmarkStart w:id="5" w:name="singing-and-vocal-development"/>
      <w:bookmarkEnd w:id="4"/>
      <w:r>
        <w:t>Singing and vocal development</w:t>
      </w:r>
    </w:p>
    <w:p w14:paraId="2C73E475" w14:textId="77777777" w:rsidR="00C62456" w:rsidRDefault="00000000">
      <w:pPr>
        <w:pStyle w:val="FirstParagraph"/>
      </w:pPr>
      <w:r>
        <w:t xml:space="preserve">All pupils participate </w:t>
      </w:r>
      <w:r w:rsidRPr="00A73DA0">
        <w:t>in weekly singing assemblies, ensuring</w:t>
      </w:r>
      <w:r>
        <w:t xml:space="preserve"> regular vocal development and reinforcing listening, rhythm, pitch and ensemble skills. These sessions contribute significantly to pupils’ musical confidence and to the wider culture of the school.</w:t>
      </w:r>
    </w:p>
    <w:p w14:paraId="75101B37" w14:textId="77777777" w:rsidR="00C62456" w:rsidRDefault="00000000">
      <w:pPr>
        <w:pStyle w:val="Heading3"/>
      </w:pPr>
      <w:bookmarkStart w:id="6" w:name="inclusion-and-send"/>
      <w:bookmarkEnd w:id="5"/>
      <w:r>
        <w:t>Inclusion and SEND</w:t>
      </w:r>
    </w:p>
    <w:p w14:paraId="05F10E76" w14:textId="63878A98" w:rsidR="00C62456" w:rsidRDefault="00000000">
      <w:pPr>
        <w:pStyle w:val="FirstParagraph"/>
      </w:pPr>
      <w:r>
        <w:t xml:space="preserve">Inclusion is </w:t>
      </w:r>
      <w:proofErr w:type="gramStart"/>
      <w:r>
        <w:t>a strength</w:t>
      </w:r>
      <w:proofErr w:type="gramEnd"/>
      <w:r>
        <w:t xml:space="preserve"> of curriculum music. Pupils with SEND are supported through</w:t>
      </w:r>
      <w:r w:rsidR="00A73DA0">
        <w:t xml:space="preserve"> c</w:t>
      </w:r>
      <w:r>
        <w:t>lear modelling and routines</w:t>
      </w:r>
      <w:r w:rsidR="00A73DA0">
        <w:t>, a</w:t>
      </w:r>
      <w:r>
        <w:t xml:space="preserve">dapted </w:t>
      </w:r>
      <w:r w:rsidR="00A73DA0">
        <w:t>outcomes, s</w:t>
      </w:r>
      <w:r>
        <w:t>caffolded tasks</w:t>
      </w:r>
      <w:r w:rsidR="00A73DA0">
        <w:t>, v</w:t>
      </w:r>
      <w:r>
        <w:t>isual prompts and structured resources</w:t>
      </w:r>
      <w:r w:rsidR="00A73DA0">
        <w:t>.</w:t>
      </w:r>
    </w:p>
    <w:p w14:paraId="0BC4738D" w14:textId="77777777" w:rsidR="00C62456" w:rsidRDefault="00000000">
      <w:pPr>
        <w:pStyle w:val="BodyText"/>
      </w:pPr>
      <w:r>
        <w:t>Singing assemblies are particularly effective for pupils with SEND, offering accessible participation, emotional expression and a strong sense of belonging. Many pupils with additional needs attend regularly and benefit socially and emotionally as well as musically.</w:t>
      </w:r>
    </w:p>
    <w:p w14:paraId="0A91A1EC" w14:textId="5565D6FF" w:rsidR="00C62456" w:rsidRDefault="00C62456"/>
    <w:p w14:paraId="0FFD88F8" w14:textId="77777777" w:rsidR="00C62456" w:rsidRDefault="00000000">
      <w:pPr>
        <w:pStyle w:val="Heading2"/>
      </w:pPr>
      <w:bookmarkStart w:id="7" w:name="part-b-co-curricular-music"/>
      <w:bookmarkEnd w:id="2"/>
      <w:bookmarkEnd w:id="6"/>
      <w:r>
        <w:t>Part B: Co-curricular Music</w:t>
      </w:r>
    </w:p>
    <w:p w14:paraId="0C7C4858" w14:textId="77777777" w:rsidR="00C62456" w:rsidRDefault="00000000">
      <w:pPr>
        <w:pStyle w:val="Heading3"/>
      </w:pPr>
      <w:bookmarkStart w:id="8" w:name="instrumental-and-vocal-tuition"/>
      <w:r>
        <w:t>Instrumental and vocal tuition</w:t>
      </w:r>
    </w:p>
    <w:p w14:paraId="631CA8CB" w14:textId="77777777" w:rsidR="00A7471B" w:rsidRPr="00A7471B" w:rsidRDefault="00A7471B" w:rsidP="00A7471B">
      <w:pPr>
        <w:pStyle w:val="BodyText"/>
        <w:rPr>
          <w:lang w:val="en-GB"/>
        </w:rPr>
      </w:pPr>
      <w:r w:rsidRPr="00A7471B">
        <w:rPr>
          <w:lang w:val="en-GB"/>
        </w:rPr>
        <w:t xml:space="preserve">The school offers a wide range of specialist instrumental and vocal tuition delivered by visiting teachers. Current provision includes piano, keyboard, violin, clarinet, singing, guitar, electric guitar, bass guitar, ukulele, and drum kit. </w:t>
      </w:r>
    </w:p>
    <w:p w14:paraId="3F743B2F" w14:textId="214EB258" w:rsidR="00A7471B" w:rsidRPr="00A7471B" w:rsidRDefault="00A7471B" w:rsidP="00A7471B">
      <w:pPr>
        <w:pStyle w:val="BodyText"/>
        <w:rPr>
          <w:lang w:val="en-GB"/>
        </w:rPr>
      </w:pPr>
      <w:r w:rsidRPr="00A7471B">
        <w:rPr>
          <w:lang w:val="en-GB"/>
        </w:rPr>
        <w:t>Approximately 35% of pupils currently learn an instrument, reflecting strong engagement and a positive musical culture across the school. Many pupils work towards graded examinations and achieve strong outcomes. For example, one recent Year 6 pupil achieved Grade 5 on their instrument, having begun tuition in Year 3.</w:t>
      </w:r>
    </w:p>
    <w:p w14:paraId="690F4AB2" w14:textId="77777777" w:rsidR="00A7471B" w:rsidRPr="00A7471B" w:rsidRDefault="00A7471B" w:rsidP="00A7471B">
      <w:pPr>
        <w:pStyle w:val="BodyText"/>
        <w:rPr>
          <w:lang w:val="en-GB"/>
        </w:rPr>
      </w:pPr>
      <w:r w:rsidRPr="00A7471B">
        <w:rPr>
          <w:lang w:val="en-GB"/>
        </w:rPr>
        <w:t>Participation in instrumental tuition demonstrates inclusive engagement across key groups, including:</w:t>
      </w:r>
    </w:p>
    <w:p w14:paraId="0AB17997" w14:textId="65F40464" w:rsidR="00A7471B" w:rsidRPr="00A7471B" w:rsidRDefault="00A7471B" w:rsidP="00A7471B">
      <w:pPr>
        <w:pStyle w:val="BodyText"/>
        <w:numPr>
          <w:ilvl w:val="0"/>
          <w:numId w:val="7"/>
        </w:numPr>
        <w:rPr>
          <w:lang w:val="en-GB"/>
        </w:rPr>
      </w:pPr>
      <w:r w:rsidRPr="00A7471B">
        <w:rPr>
          <w:lang w:val="en-GB"/>
        </w:rPr>
        <w:lastRenderedPageBreak/>
        <w:t>Pupil Premium: 27 pupils (7.7% of the school)</w:t>
      </w:r>
    </w:p>
    <w:p w14:paraId="5592510C" w14:textId="77777777" w:rsidR="00A7471B" w:rsidRPr="00A7471B" w:rsidRDefault="00A7471B" w:rsidP="00A7471B">
      <w:pPr>
        <w:pStyle w:val="BodyText"/>
        <w:numPr>
          <w:ilvl w:val="0"/>
          <w:numId w:val="7"/>
        </w:numPr>
        <w:rPr>
          <w:lang w:val="en-GB"/>
        </w:rPr>
      </w:pPr>
      <w:r w:rsidRPr="00A7471B">
        <w:rPr>
          <w:lang w:val="en-GB"/>
        </w:rPr>
        <w:t>SEND: 15 pupils (4.3% of the school)</w:t>
      </w:r>
    </w:p>
    <w:p w14:paraId="693C263A" w14:textId="77777777" w:rsidR="00A7471B" w:rsidRPr="00A7471B" w:rsidRDefault="00A7471B" w:rsidP="00A7471B">
      <w:pPr>
        <w:pStyle w:val="BodyText"/>
        <w:numPr>
          <w:ilvl w:val="0"/>
          <w:numId w:val="7"/>
        </w:numPr>
        <w:rPr>
          <w:lang w:val="en-GB"/>
        </w:rPr>
      </w:pPr>
      <w:r w:rsidRPr="00A7471B">
        <w:rPr>
          <w:lang w:val="en-GB"/>
        </w:rPr>
        <w:t>EAL: 5 pupils (1.4% of the school)</w:t>
      </w:r>
    </w:p>
    <w:p w14:paraId="57405B86" w14:textId="77777777" w:rsidR="00A7471B" w:rsidRDefault="00A7471B">
      <w:pPr>
        <w:pStyle w:val="BodyText"/>
      </w:pPr>
    </w:p>
    <w:p w14:paraId="54523EF4" w14:textId="77777777" w:rsidR="00C62456" w:rsidRDefault="00000000">
      <w:pPr>
        <w:pStyle w:val="Heading3"/>
      </w:pPr>
      <w:bookmarkStart w:id="9" w:name="equity-of-access"/>
      <w:bookmarkEnd w:id="8"/>
      <w:r>
        <w:t>Equity of access</w:t>
      </w:r>
    </w:p>
    <w:p w14:paraId="7245F98B" w14:textId="769764EB" w:rsidR="00C62456" w:rsidRPr="00A73DA0" w:rsidRDefault="00000000">
      <w:pPr>
        <w:pStyle w:val="FirstParagraph"/>
      </w:pPr>
      <w:r>
        <w:t xml:space="preserve">The </w:t>
      </w:r>
      <w:r w:rsidRPr="00A73DA0">
        <w:t xml:space="preserve">school </w:t>
      </w:r>
      <w:proofErr w:type="spellStart"/>
      <w:r w:rsidRPr="00A73DA0">
        <w:t>subsidises</w:t>
      </w:r>
      <w:proofErr w:type="spellEnd"/>
      <w:r w:rsidRPr="00A73DA0">
        <w:t xml:space="preserve"> </w:t>
      </w:r>
      <w:r w:rsidR="000B4DB4">
        <w:t xml:space="preserve">some </w:t>
      </w:r>
      <w:r w:rsidRPr="00A73DA0">
        <w:t>singing lessons for pupils in receipt of Pupil Premium, which has had a demonstrably positive impact on confidence, engagement and enjoyment of school life.</w:t>
      </w:r>
    </w:p>
    <w:p w14:paraId="018340B6" w14:textId="77777777" w:rsidR="00C62456" w:rsidRDefault="00000000">
      <w:pPr>
        <w:pStyle w:val="Heading3"/>
      </w:pPr>
      <w:bookmarkStart w:id="10" w:name="ensembles-and-clubs"/>
      <w:bookmarkEnd w:id="9"/>
      <w:r>
        <w:t>Ensembles and clubs</w:t>
      </w:r>
    </w:p>
    <w:p w14:paraId="2356394C" w14:textId="599710A4" w:rsidR="00C62456" w:rsidRPr="00A73DA0" w:rsidRDefault="00000000">
      <w:pPr>
        <w:pStyle w:val="FirstParagraph"/>
      </w:pPr>
      <w:r w:rsidRPr="00A73DA0">
        <w:t>The school offers a broad range of inclusive, no-cost musical ensembles: Sound</w:t>
      </w:r>
      <w:r w:rsidR="00A73DA0">
        <w:t xml:space="preserve"> S</w:t>
      </w:r>
      <w:r w:rsidRPr="00A73DA0">
        <w:t>torm</w:t>
      </w:r>
      <w:r w:rsidR="00A73DA0">
        <w:t xml:space="preserve"> </w:t>
      </w:r>
      <w:r w:rsidR="00A73DA0" w:rsidRPr="00A73DA0">
        <w:t>(s</w:t>
      </w:r>
      <w:r w:rsidRPr="00A73DA0">
        <w:t>chool choir</w:t>
      </w:r>
      <w:r w:rsidR="00A73DA0" w:rsidRPr="00A73DA0">
        <w:t>),</w:t>
      </w:r>
      <w:r w:rsidRPr="00A73DA0">
        <w:t xml:space="preserve"> Let’s Go, Safari </w:t>
      </w:r>
      <w:r w:rsidR="00A73DA0" w:rsidRPr="00A73DA0">
        <w:t>(d</w:t>
      </w:r>
      <w:r w:rsidRPr="00A73DA0">
        <w:t>rumming group</w:t>
      </w:r>
      <w:r w:rsidR="00A73DA0" w:rsidRPr="00A73DA0">
        <w:t>),</w:t>
      </w:r>
      <w:r w:rsidRPr="00A73DA0">
        <w:t xml:space="preserve"> The Kazoo Crew </w:t>
      </w:r>
      <w:r w:rsidR="00A73DA0" w:rsidRPr="00A73DA0">
        <w:t>(i</w:t>
      </w:r>
      <w:r w:rsidRPr="00A73DA0">
        <w:t>nclusive music club</w:t>
      </w:r>
      <w:r w:rsidR="00A73DA0" w:rsidRPr="00A73DA0">
        <w:t>), and</w:t>
      </w:r>
      <w:r w:rsidRPr="00A73DA0">
        <w:t xml:space="preserve"> Satellite Dreams </w:t>
      </w:r>
      <w:r w:rsidR="00A73DA0" w:rsidRPr="00A73DA0">
        <w:t>(a</w:t>
      </w:r>
      <w:r w:rsidRPr="00A73DA0">
        <w:t>dvanced school band</w:t>
      </w:r>
      <w:r w:rsidR="00A73DA0" w:rsidRPr="00A73DA0">
        <w:t>).</w:t>
      </w:r>
    </w:p>
    <w:p w14:paraId="3DE0CE69" w14:textId="77777777" w:rsidR="00C62456" w:rsidRDefault="00000000">
      <w:pPr>
        <w:pStyle w:val="BodyText"/>
      </w:pPr>
      <w:r>
        <w:t>All ensembles are well promoted and well attended. Pupils are also able to access practice spaces during lunchtimes on designated days.</w:t>
      </w:r>
    </w:p>
    <w:p w14:paraId="745B6127" w14:textId="77777777" w:rsidR="00C62456" w:rsidRDefault="00000000">
      <w:pPr>
        <w:pStyle w:val="Heading3"/>
      </w:pPr>
      <w:bookmarkStart w:id="11" w:name="impact"/>
      <w:bookmarkEnd w:id="10"/>
      <w:r>
        <w:t>Impact</w:t>
      </w:r>
    </w:p>
    <w:p w14:paraId="70AB16F1" w14:textId="77777777" w:rsidR="00C62456" w:rsidRDefault="00000000">
      <w:pPr>
        <w:pStyle w:val="FirstParagraph"/>
      </w:pPr>
      <w:r>
        <w:t>Pupils demonstrate strong motivation to engage in music beyond curriculum time. Participation rates are high, progression is evident, and musical achievement is valued by pupils, staff and families.</w:t>
      </w:r>
    </w:p>
    <w:p w14:paraId="6E9C0C77" w14:textId="136644B0" w:rsidR="00C62456" w:rsidRDefault="00C62456"/>
    <w:p w14:paraId="7397273D" w14:textId="77777777" w:rsidR="00C62456" w:rsidRDefault="00000000">
      <w:pPr>
        <w:pStyle w:val="Heading2"/>
      </w:pPr>
      <w:bookmarkStart w:id="12" w:name="part-c-musical-experiences"/>
      <w:bookmarkEnd w:id="7"/>
      <w:bookmarkEnd w:id="11"/>
      <w:r>
        <w:t>Part C: Musical Experiences</w:t>
      </w:r>
    </w:p>
    <w:p w14:paraId="08C952AA" w14:textId="77777777" w:rsidR="00C62456" w:rsidRDefault="00000000">
      <w:pPr>
        <w:pStyle w:val="Heading3"/>
      </w:pPr>
      <w:bookmarkStart w:id="13" w:name="performances-and-concerts"/>
      <w:r>
        <w:t>Performances and concerts</w:t>
      </w:r>
    </w:p>
    <w:p w14:paraId="56FB98F4" w14:textId="5CF69717" w:rsidR="00C62456" w:rsidRDefault="00000000" w:rsidP="005E23E0">
      <w:pPr>
        <w:pStyle w:val="FirstParagraph"/>
      </w:pPr>
      <w:r>
        <w:t>The school delivers two major performances annually: Christmas Concert</w:t>
      </w:r>
      <w:r w:rsidR="00A73DA0">
        <w:t xml:space="preserve"> and</w:t>
      </w:r>
      <w:r>
        <w:t xml:space="preserve"> Summer Concert</w:t>
      </w:r>
      <w:r w:rsidR="005E23E0">
        <w:t xml:space="preserve">. </w:t>
      </w:r>
      <w:r>
        <w:t xml:space="preserve">These events are well attended by families and the wider community and are </w:t>
      </w:r>
      <w:proofErr w:type="spellStart"/>
      <w:r>
        <w:t>recognised</w:t>
      </w:r>
      <w:proofErr w:type="spellEnd"/>
      <w:r>
        <w:t xml:space="preserve"> for their high standards of performance and presentation.</w:t>
      </w:r>
    </w:p>
    <w:p w14:paraId="13BAC8A9" w14:textId="148E4223" w:rsidR="005E23E0" w:rsidRPr="005E23E0" w:rsidRDefault="005E23E0" w:rsidP="005E23E0">
      <w:pPr>
        <w:pStyle w:val="BodyText"/>
      </w:pPr>
      <w:r w:rsidRPr="005E23E0">
        <w:t>The most recent Christmas Concert demonstrated strong pupil engagement, with 80 pupils participating. This included 26 Pupil Premium pupils (32.5%), 16 pupils with SEND (20%), 4 pupils with EAL (5%), and 1 pupil with an EHCP (1.3%), highlighting the inclusive nature of performance opportunities within the music provision.</w:t>
      </w:r>
    </w:p>
    <w:p w14:paraId="0D27A33B" w14:textId="77777777" w:rsidR="00C62456" w:rsidRDefault="00000000">
      <w:pPr>
        <w:pStyle w:val="Heading3"/>
      </w:pPr>
      <w:bookmarkStart w:id="14" w:name="singing-assemblies"/>
      <w:bookmarkEnd w:id="13"/>
      <w:r>
        <w:t>Singing assemblies</w:t>
      </w:r>
    </w:p>
    <w:p w14:paraId="44ADD910" w14:textId="6696136D" w:rsidR="00C62456" w:rsidRDefault="00000000">
      <w:pPr>
        <w:pStyle w:val="FirstParagraph"/>
      </w:pPr>
      <w:r>
        <w:t xml:space="preserve">Weekly singing assemblies are a valued and consistent feature of school life. They are </w:t>
      </w:r>
      <w:proofErr w:type="spellStart"/>
      <w:r>
        <w:t>characterised</w:t>
      </w:r>
      <w:proofErr w:type="spellEnd"/>
      <w:r>
        <w:t xml:space="preserve"> by</w:t>
      </w:r>
      <w:r w:rsidR="00A73DA0">
        <w:t xml:space="preserve"> h</w:t>
      </w:r>
      <w:r>
        <w:t>igh levels of engagement</w:t>
      </w:r>
      <w:r w:rsidR="00A73DA0">
        <w:t>, p</w:t>
      </w:r>
      <w:r>
        <w:t>ositive participation</w:t>
      </w:r>
      <w:r w:rsidR="00A73DA0">
        <w:t>, and</w:t>
      </w:r>
      <w:r>
        <w:t xml:space="preserve"> </w:t>
      </w:r>
      <w:r w:rsidR="00A73DA0">
        <w:t>a</w:t>
      </w:r>
      <w:r>
        <w:t xml:space="preserve"> strong sense of shared identity and community</w:t>
      </w:r>
      <w:r w:rsidR="00A73DA0">
        <w:t>.</w:t>
      </w:r>
    </w:p>
    <w:p w14:paraId="5C6D115A" w14:textId="77777777" w:rsidR="00C62456" w:rsidRDefault="00000000">
      <w:pPr>
        <w:pStyle w:val="Heading3"/>
      </w:pPr>
      <w:bookmarkStart w:id="15" w:name="Xa8c5f9b5bd34abe36439125e8af1623d641956a"/>
      <w:bookmarkEnd w:id="14"/>
      <w:r>
        <w:lastRenderedPageBreak/>
        <w:t>Pupil voice and leadership in performance</w:t>
      </w:r>
    </w:p>
    <w:p w14:paraId="5F3FA207" w14:textId="623E6894" w:rsidR="00C62456" w:rsidRDefault="00000000">
      <w:pPr>
        <w:pStyle w:val="FirstParagraph"/>
      </w:pPr>
      <w:r>
        <w:t xml:space="preserve">A recent initiative has introduced weekly pupil vocal performances as pupils enter and leave assemblies. Pupils </w:t>
      </w:r>
      <w:r w:rsidR="00A73DA0">
        <w:t>v</w:t>
      </w:r>
      <w:r>
        <w:t>olunteer independently</w:t>
      </w:r>
      <w:r w:rsidR="00A73DA0">
        <w:t>, r</w:t>
      </w:r>
      <w:r>
        <w:t>ehearse in their own time</w:t>
      </w:r>
      <w:r w:rsidR="00A73DA0">
        <w:t>,</w:t>
      </w:r>
      <w:r>
        <w:t xml:space="preserve"> </w:t>
      </w:r>
      <w:r w:rsidR="00A73DA0">
        <w:t>d</w:t>
      </w:r>
      <w:r>
        <w:t>emonstrate pride, resilience and commitment</w:t>
      </w:r>
      <w:r w:rsidR="00A73DA0">
        <w:t>.</w:t>
      </w:r>
    </w:p>
    <w:p w14:paraId="2737DBCF" w14:textId="77777777" w:rsidR="00C62456" w:rsidRDefault="00000000">
      <w:pPr>
        <w:pStyle w:val="BodyText"/>
      </w:pPr>
      <w:r>
        <w:t>Demand for this opportunity has been exceptionally high, with the performance timetable fully booked for the academic year.</w:t>
      </w:r>
    </w:p>
    <w:p w14:paraId="24F851F1" w14:textId="77777777" w:rsidR="00C62456" w:rsidRDefault="00000000">
      <w:pPr>
        <w:pStyle w:val="Heading3"/>
      </w:pPr>
      <w:bookmarkStart w:id="16" w:name="recognition-of-achievement"/>
      <w:bookmarkEnd w:id="15"/>
      <w:r>
        <w:t>Recognition of achievement</w:t>
      </w:r>
    </w:p>
    <w:p w14:paraId="656C57CD" w14:textId="77777777" w:rsidR="00C62456" w:rsidRDefault="00000000">
      <w:pPr>
        <w:pStyle w:val="Compact"/>
        <w:numPr>
          <w:ilvl w:val="0"/>
          <w:numId w:val="2"/>
        </w:numPr>
      </w:pPr>
      <w:r>
        <w:t>Pupils perform graded examination pieces during celebration assemblies</w:t>
      </w:r>
    </w:p>
    <w:p w14:paraId="087137BB" w14:textId="77777777" w:rsidR="00C62456" w:rsidRPr="00A73DA0" w:rsidRDefault="00000000">
      <w:pPr>
        <w:pStyle w:val="Compact"/>
        <w:numPr>
          <w:ilvl w:val="0"/>
          <w:numId w:val="2"/>
        </w:numPr>
      </w:pPr>
      <w:r w:rsidRPr="00A73DA0">
        <w:t>Parents are invited to attend these events</w:t>
      </w:r>
    </w:p>
    <w:p w14:paraId="7A73B5C1" w14:textId="77777777" w:rsidR="00C62456" w:rsidRPr="00A73DA0" w:rsidRDefault="00000000">
      <w:pPr>
        <w:pStyle w:val="Compact"/>
        <w:numPr>
          <w:ilvl w:val="0"/>
          <w:numId w:val="2"/>
        </w:numPr>
      </w:pPr>
      <w:r w:rsidRPr="00A73DA0">
        <w:t xml:space="preserve">Music Star of the Week awards </w:t>
      </w:r>
      <w:proofErr w:type="spellStart"/>
      <w:r w:rsidRPr="00A73DA0">
        <w:t>recognise</w:t>
      </w:r>
      <w:proofErr w:type="spellEnd"/>
      <w:r w:rsidRPr="00A73DA0">
        <w:t xml:space="preserve"> effort, progress and positive learning attitudes</w:t>
      </w:r>
    </w:p>
    <w:p w14:paraId="4410AF7D" w14:textId="77777777" w:rsidR="00C62456" w:rsidRDefault="00000000">
      <w:pPr>
        <w:pStyle w:val="Heading3"/>
      </w:pPr>
      <w:bookmarkStart w:id="17" w:name="live-music-opportunities"/>
      <w:bookmarkEnd w:id="16"/>
      <w:r>
        <w:t>Live music opportunities</w:t>
      </w:r>
    </w:p>
    <w:p w14:paraId="4F292A59" w14:textId="7009F080" w:rsidR="00C62456" w:rsidRDefault="00000000">
      <w:pPr>
        <w:pStyle w:val="FirstParagraph"/>
      </w:pPr>
      <w:r>
        <w:t>This year, pupils will attend a KS2 visit to</w:t>
      </w:r>
      <w:r w:rsidR="00A73DA0">
        <w:t xml:space="preserve"> </w:t>
      </w:r>
      <w:r w:rsidR="00A73DA0" w:rsidRPr="00A73DA0">
        <w:t>the</w:t>
      </w:r>
      <w:r w:rsidRPr="00A73DA0">
        <w:t xml:space="preserve"> Lighthouse – Explore the Orchestra concert</w:t>
      </w:r>
      <w:r w:rsidR="00A73DA0">
        <w:t>.</w:t>
      </w:r>
    </w:p>
    <w:p w14:paraId="794A6D4C" w14:textId="77777777" w:rsidR="00C62456" w:rsidRDefault="00000000">
      <w:pPr>
        <w:pStyle w:val="BodyText"/>
      </w:pPr>
      <w:r>
        <w:t>This ensures that all pupils experience high-quality live music performance as part of their musical entitlement.</w:t>
      </w:r>
    </w:p>
    <w:p w14:paraId="374FFC10" w14:textId="485C453A" w:rsidR="00C62456" w:rsidRDefault="00C62456"/>
    <w:p w14:paraId="1285CA9B" w14:textId="77777777" w:rsidR="00C62456" w:rsidRDefault="00000000">
      <w:pPr>
        <w:pStyle w:val="Heading2"/>
      </w:pPr>
      <w:bookmarkStart w:id="18" w:name="X4f8bf308148d3765203fb4919d70c37d70884d0"/>
      <w:bookmarkEnd w:id="12"/>
      <w:bookmarkEnd w:id="17"/>
      <w:r>
        <w:t>In the Future (Strategic Priorities, Monitoring and Impact)</w:t>
      </w:r>
    </w:p>
    <w:p w14:paraId="31BA5927" w14:textId="7AD2780E" w:rsidR="00C62456" w:rsidRDefault="00000000">
      <w:pPr>
        <w:pStyle w:val="FirstParagraph"/>
      </w:pPr>
      <w:r>
        <w:t>The school is committed to continuous improvement in music provision. The following priorities are included within the school improvement cycle and will be monitored by senior leaders.</w:t>
      </w:r>
    </w:p>
    <w:p w14:paraId="54FAF386" w14:textId="77777777" w:rsidR="00C62456" w:rsidRDefault="00000000">
      <w:pPr>
        <w:pStyle w:val="Heading3"/>
      </w:pPr>
      <w:bookmarkStart w:id="19" w:name="X47c94619873339e3b554e8f8f1d1ce99094db86"/>
      <w:r>
        <w:t>Priority 1: Publication and transparency of curriculum documentation</w:t>
      </w:r>
    </w:p>
    <w:p w14:paraId="3A5D4B06" w14:textId="2CB666B4" w:rsidR="00C62456" w:rsidRDefault="00000000">
      <w:pPr>
        <w:pStyle w:val="Compact"/>
        <w:numPr>
          <w:ilvl w:val="0"/>
          <w:numId w:val="3"/>
        </w:numPr>
      </w:pPr>
      <w:r w:rsidRPr="00A73DA0">
        <w:t>Action: By September 2026–2027, all</w:t>
      </w:r>
      <w:r>
        <w:t xml:space="preserve"> curriculum documentation will be published on the school website.</w:t>
      </w:r>
    </w:p>
    <w:p w14:paraId="2813FBE0" w14:textId="77777777" w:rsidR="00C62456" w:rsidRPr="00A73DA0" w:rsidRDefault="00000000">
      <w:pPr>
        <w:pStyle w:val="Compact"/>
        <w:numPr>
          <w:ilvl w:val="0"/>
          <w:numId w:val="3"/>
        </w:numPr>
      </w:pPr>
      <w:r w:rsidRPr="00A73DA0">
        <w:t>Rationale: Strengthens transparency, supports parental understanding, and ensures compliance with statutory guidance.</w:t>
      </w:r>
    </w:p>
    <w:p w14:paraId="21B279EC" w14:textId="77777777" w:rsidR="00C62456" w:rsidRPr="00A73DA0" w:rsidRDefault="00000000">
      <w:pPr>
        <w:pStyle w:val="Compact"/>
        <w:numPr>
          <w:ilvl w:val="0"/>
          <w:numId w:val="3"/>
        </w:numPr>
      </w:pPr>
      <w:r w:rsidRPr="00A73DA0">
        <w:t>Success criteria: Curriculum documentation fully accessible on the website; positive feedback from parents and staff; clear evidence of curriculum coherence for inspection.</w:t>
      </w:r>
    </w:p>
    <w:p w14:paraId="56FC1964" w14:textId="0B60D82D" w:rsidR="00C62456" w:rsidRPr="00A73DA0" w:rsidRDefault="00000000">
      <w:pPr>
        <w:pStyle w:val="Compact"/>
        <w:numPr>
          <w:ilvl w:val="0"/>
          <w:numId w:val="3"/>
        </w:numPr>
      </w:pPr>
      <w:r w:rsidRPr="00A73DA0">
        <w:t xml:space="preserve">Monitoring: </w:t>
      </w:r>
      <w:r w:rsidR="00A73DA0">
        <w:t>Termly r</w:t>
      </w:r>
      <w:r w:rsidRPr="00A73DA0">
        <w:t>eview</w:t>
      </w:r>
      <w:r w:rsidR="00A73DA0">
        <w:t>s</w:t>
      </w:r>
      <w:r w:rsidRPr="00A73DA0">
        <w:t xml:space="preserve"> by Music Lead and </w:t>
      </w:r>
      <w:r w:rsidR="00A73DA0">
        <w:t>Deputy Head.</w:t>
      </w:r>
    </w:p>
    <w:p w14:paraId="2066F62F" w14:textId="77777777" w:rsidR="00C62456" w:rsidRDefault="00000000">
      <w:pPr>
        <w:pStyle w:val="Heading3"/>
      </w:pPr>
      <w:bookmarkStart w:id="20" w:name="X0bd93b02cd5774fe7c2a101a43d41f80115730e"/>
      <w:bookmarkEnd w:id="19"/>
      <w:r>
        <w:t>Priority 2: Strengthening inclusion for pupils with more complex SEND needs</w:t>
      </w:r>
    </w:p>
    <w:p w14:paraId="28FF2F49" w14:textId="77777777" w:rsidR="00C62456" w:rsidRPr="003228C5" w:rsidRDefault="00000000">
      <w:pPr>
        <w:pStyle w:val="Compact"/>
        <w:numPr>
          <w:ilvl w:val="0"/>
          <w:numId w:val="4"/>
        </w:numPr>
      </w:pPr>
      <w:r w:rsidRPr="003228C5">
        <w:t>Action: Increase consistent participation in music for pupils with more complex SEND through:</w:t>
      </w:r>
    </w:p>
    <w:p w14:paraId="60C5BE90" w14:textId="433B64E1" w:rsidR="00C62456" w:rsidRDefault="00000000">
      <w:pPr>
        <w:pStyle w:val="Compact"/>
        <w:numPr>
          <w:ilvl w:val="1"/>
          <w:numId w:val="5"/>
        </w:numPr>
      </w:pPr>
      <w:r>
        <w:t>Closer collaboration between the Music Lead and SENDCo</w:t>
      </w:r>
      <w:r w:rsidR="00FB3FCB">
        <w:t>.</w:t>
      </w:r>
    </w:p>
    <w:p w14:paraId="1D2C7940" w14:textId="5899E161" w:rsidR="00C62456" w:rsidRDefault="00000000">
      <w:pPr>
        <w:pStyle w:val="Compact"/>
        <w:numPr>
          <w:ilvl w:val="1"/>
          <w:numId w:val="5"/>
        </w:numPr>
      </w:pPr>
      <w:r>
        <w:t>Development of additional adapted and sensory-accessible resources</w:t>
      </w:r>
      <w:r w:rsidR="00FB3FCB">
        <w:t>.</w:t>
      </w:r>
    </w:p>
    <w:p w14:paraId="4649AB0F" w14:textId="77777777" w:rsidR="00C62456" w:rsidRPr="003228C5" w:rsidRDefault="00000000">
      <w:pPr>
        <w:pStyle w:val="Compact"/>
        <w:numPr>
          <w:ilvl w:val="0"/>
          <w:numId w:val="4"/>
        </w:numPr>
      </w:pPr>
      <w:r w:rsidRPr="003228C5">
        <w:lastRenderedPageBreak/>
        <w:t>Rationale: Ensures equity of access and that all pupils benefit from high-quality music provision.</w:t>
      </w:r>
    </w:p>
    <w:p w14:paraId="13344627" w14:textId="77777777" w:rsidR="00C62456" w:rsidRDefault="00000000">
      <w:pPr>
        <w:pStyle w:val="Compact"/>
        <w:numPr>
          <w:ilvl w:val="0"/>
          <w:numId w:val="4"/>
        </w:numPr>
      </w:pPr>
      <w:r w:rsidRPr="003228C5">
        <w:t>Success criteria:</w:t>
      </w:r>
      <w:r>
        <w:t xml:space="preserve"> Increased regular participation of identified pupils; improved engagement observed in lessons and assemblies; positive feedback from pupils and staff.</w:t>
      </w:r>
    </w:p>
    <w:p w14:paraId="577408A1" w14:textId="31CBC93D" w:rsidR="00C62456" w:rsidRDefault="00000000">
      <w:pPr>
        <w:pStyle w:val="Compact"/>
        <w:numPr>
          <w:ilvl w:val="0"/>
          <w:numId w:val="4"/>
        </w:numPr>
      </w:pPr>
      <w:r w:rsidRPr="003228C5">
        <w:t>Monitoring:</w:t>
      </w:r>
      <w:r>
        <w:t xml:space="preserve"> Pupil participation tracked by Music Lead; discussed</w:t>
      </w:r>
      <w:r w:rsidR="007876C5">
        <w:t xml:space="preserve"> with SENDCo.</w:t>
      </w:r>
      <w:r w:rsidR="003228C5">
        <w:t xml:space="preserve"> </w:t>
      </w:r>
    </w:p>
    <w:p w14:paraId="197BE6C0" w14:textId="77777777" w:rsidR="00C62456" w:rsidRDefault="00000000">
      <w:pPr>
        <w:pStyle w:val="Heading3"/>
      </w:pPr>
      <w:bookmarkStart w:id="21" w:name="Xf7a441052b80c005af79c383e8e90995d8b5a48"/>
      <w:bookmarkEnd w:id="20"/>
      <w:r>
        <w:t xml:space="preserve">Priority 3: Music Ambassador </w:t>
      </w:r>
      <w:proofErr w:type="spellStart"/>
      <w:r>
        <w:t>Programme</w:t>
      </w:r>
      <w:proofErr w:type="spellEnd"/>
      <w:r>
        <w:t xml:space="preserve"> (launching 2026)</w:t>
      </w:r>
    </w:p>
    <w:p w14:paraId="41501A8F" w14:textId="77777777" w:rsidR="00C62456" w:rsidRPr="003228C5" w:rsidRDefault="00000000">
      <w:pPr>
        <w:pStyle w:val="Compact"/>
        <w:numPr>
          <w:ilvl w:val="0"/>
          <w:numId w:val="6"/>
        </w:numPr>
      </w:pPr>
      <w:r w:rsidRPr="003228C5">
        <w:t>Action: Implement a Music Ambassador Scheme to develop pupil leadership and strengthen pupil voice within music provision.</w:t>
      </w:r>
    </w:p>
    <w:p w14:paraId="3917AC60" w14:textId="77777777" w:rsidR="00C62456" w:rsidRPr="003228C5" w:rsidRDefault="00000000">
      <w:pPr>
        <w:pStyle w:val="Compact"/>
        <w:numPr>
          <w:ilvl w:val="0"/>
          <w:numId w:val="6"/>
        </w:numPr>
      </w:pPr>
      <w:r w:rsidRPr="003228C5">
        <w:t>Rationale: Builds leadership capacity, promotes inclusion, and supports a positive musical culture across the school.</w:t>
      </w:r>
    </w:p>
    <w:p w14:paraId="5C3CC334" w14:textId="75FA72E3" w:rsidR="00C62456" w:rsidRPr="003228C5" w:rsidRDefault="00000000">
      <w:pPr>
        <w:pStyle w:val="Compact"/>
        <w:numPr>
          <w:ilvl w:val="0"/>
          <w:numId w:val="6"/>
        </w:numPr>
      </w:pPr>
      <w:r w:rsidRPr="003228C5">
        <w:t>Success criteria: Representative group of ambassadors established; increased pupil-led contributions to music events</w:t>
      </w:r>
      <w:r w:rsidR="007876C5">
        <w:t xml:space="preserve"> and promotion</w:t>
      </w:r>
      <w:r w:rsidRPr="003228C5">
        <w:t>; evidence of wider participation across year groups and pupil groups (including SEND).</w:t>
      </w:r>
    </w:p>
    <w:p w14:paraId="2219840D" w14:textId="77777777" w:rsidR="00C62456" w:rsidRPr="003228C5" w:rsidRDefault="00000000">
      <w:pPr>
        <w:pStyle w:val="Compact"/>
        <w:numPr>
          <w:ilvl w:val="0"/>
          <w:numId w:val="6"/>
        </w:numPr>
      </w:pPr>
      <w:r w:rsidRPr="003228C5">
        <w:t>Monitoring: Evaluated annually through pupil voice, staff feedback and participation data.</w:t>
      </w:r>
    </w:p>
    <w:p w14:paraId="47EB9840" w14:textId="77777777" w:rsidR="00C62456" w:rsidRDefault="00000000">
      <w:pPr>
        <w:pStyle w:val="FirstParagraph"/>
      </w:pPr>
      <w:r>
        <w:t xml:space="preserve">High levels of interest in the Music Ambassador </w:t>
      </w:r>
      <w:proofErr w:type="spellStart"/>
      <w:r>
        <w:t>Programme</w:t>
      </w:r>
      <w:proofErr w:type="spellEnd"/>
      <w:r>
        <w:t xml:space="preserve"> already demonstrate the strong enthusiasm for music across the school.</w:t>
      </w:r>
    </w:p>
    <w:p w14:paraId="343CAB90" w14:textId="48AB25C1" w:rsidR="00C62456" w:rsidRDefault="00C62456"/>
    <w:p w14:paraId="168E84C3" w14:textId="17361715" w:rsidR="00C62456" w:rsidRDefault="00000000">
      <w:pPr>
        <w:pStyle w:val="Heading2"/>
      </w:pPr>
      <w:bookmarkStart w:id="22" w:name="impact-summary-inspection-ready"/>
      <w:bookmarkEnd w:id="18"/>
      <w:bookmarkEnd w:id="21"/>
      <w:r>
        <w:t>Impact Summary</w:t>
      </w:r>
    </w:p>
    <w:p w14:paraId="7487F152" w14:textId="77777777" w:rsidR="00C62456" w:rsidRDefault="00000000">
      <w:pPr>
        <w:pStyle w:val="FirstParagraph"/>
      </w:pPr>
      <w:r>
        <w:t>Music provision demonstrates clear and sustained impact across engagement, achievement, inclusion and school culture. Participation is high across curriculum lessons, assemblies, instrumental tuition and ensembles, with approximately 35% of pupils currently learning an instrument. Uptake across clubs and performances is strong, and pupils consistently demonstrate enthusiasm for music-making.</w:t>
      </w:r>
    </w:p>
    <w:p w14:paraId="1E41D7BE" w14:textId="77777777" w:rsidR="00C62456" w:rsidRDefault="00000000">
      <w:pPr>
        <w:pStyle w:val="BodyText"/>
      </w:pPr>
      <w:r>
        <w:t xml:space="preserve">The quality of musical experience is a strength. Performances and concerts are well attended by families and the wider community and are </w:t>
      </w:r>
      <w:proofErr w:type="spellStart"/>
      <w:r>
        <w:t>recognised</w:t>
      </w:r>
      <w:proofErr w:type="spellEnd"/>
      <w:r>
        <w:t xml:space="preserve"> for their high standards. Singing assemblies show consistently high levels of engagement and inclusion, contributing positively to pupils’ confidence and sense of belonging.</w:t>
      </w:r>
    </w:p>
    <w:p w14:paraId="5EFE5EBA" w14:textId="77777777" w:rsidR="00C62456" w:rsidRDefault="00000000">
      <w:pPr>
        <w:pStyle w:val="BodyText"/>
      </w:pPr>
      <w:r>
        <w:t>Pupils make evident progress in musical knowledge and skills over time. Many pupils work towards graded examinations and achieve strong outcomes, including higher-level success such as a Grade 5 qualification achieved by the end of Year 6.</w:t>
      </w:r>
    </w:p>
    <w:p w14:paraId="5F84E314" w14:textId="77777777" w:rsidR="00C62456" w:rsidRDefault="00000000">
      <w:pPr>
        <w:pStyle w:val="BodyText"/>
      </w:pPr>
      <w:r>
        <w:t>Provision is inclusive and equitable. Pupils with SEND and those in receipt of Pupil Premium access music meaningfully through targeted support, funded vocal tuition and inclusive ensembles. This has had a positive impact on confidence, wellbeing and participation.</w:t>
      </w:r>
    </w:p>
    <w:p w14:paraId="08086A7C" w14:textId="77777777" w:rsidR="00C62456" w:rsidRDefault="00000000">
      <w:pPr>
        <w:pStyle w:val="BodyText"/>
      </w:pPr>
      <w:r>
        <w:lastRenderedPageBreak/>
        <w:t xml:space="preserve">Music is a visible and valued aspect of the school’s culture. High levels of pupil voice, voluntary participation and emerging leadership (including strong interest in the Music Ambassador </w:t>
      </w:r>
      <w:proofErr w:type="spellStart"/>
      <w:r>
        <w:t>programme</w:t>
      </w:r>
      <w:proofErr w:type="spellEnd"/>
      <w:r>
        <w:t>) indicate that pupils value music and see it as an important part of school life. Musical achievements and key updates are shared regularly through the school Facebook page and newsletters, strengthening parental engagement and raising the profile of music within the wider community.</w:t>
      </w:r>
    </w:p>
    <w:p w14:paraId="45E9BFF5" w14:textId="2BC14D35" w:rsidR="00C62456" w:rsidRDefault="00000000">
      <w:pPr>
        <w:pStyle w:val="BodyText"/>
      </w:pPr>
      <w:r>
        <w:t>Leaders review the effectiveness of music provision through participation data, pupil voice and the quality of outcomes, and use this evidence to inform ongoing improvement.</w:t>
      </w:r>
    </w:p>
    <w:p w14:paraId="3375FA96" w14:textId="6A2A019E" w:rsidR="00C62456" w:rsidRDefault="00000000">
      <w:pPr>
        <w:pStyle w:val="Heading2"/>
      </w:pPr>
      <w:bookmarkStart w:id="23" w:name="further-information-optional"/>
      <w:bookmarkEnd w:id="22"/>
      <w:r>
        <w:t>Further Information</w:t>
      </w:r>
    </w:p>
    <w:p w14:paraId="3D60B3A1" w14:textId="6393BF25" w:rsidR="00C62456" w:rsidRDefault="00000000" w:rsidP="003228C5">
      <w:pPr>
        <w:pStyle w:val="FirstParagraph"/>
      </w:pPr>
      <w:r>
        <w:t>Further information about our music provision, including curriculum documentation (once published), instrumental tuition and enrichment opportunities, can be found on the school website or by contacting the school office.</w:t>
      </w:r>
    </w:p>
    <w:p w14:paraId="41D7F111" w14:textId="77777777" w:rsidR="00C62456" w:rsidRPr="00A73DA0" w:rsidRDefault="00000000">
      <w:pPr>
        <w:pStyle w:val="FirstParagraph"/>
      </w:pPr>
      <w:r w:rsidRPr="00A73DA0">
        <w:t>This summary reflects the school’s commitment to meeting the seven key features of high-quality music provision within the National Plan for Music Education: weekly curriculum music, access to a range of instruments and voice, a school choir, ensembles and groups, access to rehearsal and practice space, regular performances, and opportunities to experience live music.</w:t>
      </w:r>
      <w:bookmarkEnd w:id="0"/>
      <w:bookmarkEnd w:id="23"/>
    </w:p>
    <w:sectPr w:rsidR="00C62456" w:rsidRPr="00A73DA0">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982C27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19069C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7B6D471B"/>
    <w:multiLevelType w:val="multilevel"/>
    <w:tmpl w:val="3922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57242">
    <w:abstractNumId w:val="0"/>
  </w:num>
  <w:num w:numId="2" w16cid:durableId="786697244">
    <w:abstractNumId w:val="1"/>
  </w:num>
  <w:num w:numId="3" w16cid:durableId="733092340">
    <w:abstractNumId w:val="1"/>
  </w:num>
  <w:num w:numId="4" w16cid:durableId="1962103288">
    <w:abstractNumId w:val="1"/>
  </w:num>
  <w:num w:numId="5" w16cid:durableId="2080129475">
    <w:abstractNumId w:val="1"/>
  </w:num>
  <w:num w:numId="6" w16cid:durableId="1624656441">
    <w:abstractNumId w:val="1"/>
  </w:num>
  <w:num w:numId="7" w16cid:durableId="1324429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C62456"/>
    <w:rsid w:val="000B4DB4"/>
    <w:rsid w:val="00122195"/>
    <w:rsid w:val="001A4B0A"/>
    <w:rsid w:val="002C1DDD"/>
    <w:rsid w:val="003228C5"/>
    <w:rsid w:val="003428AE"/>
    <w:rsid w:val="00475CCE"/>
    <w:rsid w:val="005E23E0"/>
    <w:rsid w:val="006540D9"/>
    <w:rsid w:val="007876C5"/>
    <w:rsid w:val="00A73DA0"/>
    <w:rsid w:val="00A7471B"/>
    <w:rsid w:val="00B425BF"/>
    <w:rsid w:val="00C62456"/>
    <w:rsid w:val="00C957AC"/>
    <w:rsid w:val="00CC5B8A"/>
    <w:rsid w:val="00D9043D"/>
    <w:rsid w:val="00FB3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D2A5"/>
  <w15:docId w15:val="{3299B01F-B811-4207-BC12-8E7ACB52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566549">
      <w:bodyDiv w:val="1"/>
      <w:marLeft w:val="0"/>
      <w:marRight w:val="0"/>
      <w:marTop w:val="0"/>
      <w:marBottom w:val="0"/>
      <w:divBdr>
        <w:top w:val="none" w:sz="0" w:space="0" w:color="auto"/>
        <w:left w:val="none" w:sz="0" w:space="0" w:color="auto"/>
        <w:bottom w:val="none" w:sz="0" w:space="0" w:color="auto"/>
        <w:right w:val="none" w:sz="0" w:space="0" w:color="auto"/>
      </w:divBdr>
    </w:div>
    <w:div w:id="755979124">
      <w:bodyDiv w:val="1"/>
      <w:marLeft w:val="0"/>
      <w:marRight w:val="0"/>
      <w:marTop w:val="0"/>
      <w:marBottom w:val="0"/>
      <w:divBdr>
        <w:top w:val="none" w:sz="0" w:space="0" w:color="auto"/>
        <w:left w:val="none" w:sz="0" w:space="0" w:color="auto"/>
        <w:bottom w:val="none" w:sz="0" w:space="0" w:color="auto"/>
        <w:right w:val="none" w:sz="0" w:space="0" w:color="auto"/>
      </w:divBdr>
    </w:div>
    <w:div w:id="1537546350">
      <w:bodyDiv w:val="1"/>
      <w:marLeft w:val="0"/>
      <w:marRight w:val="0"/>
      <w:marTop w:val="0"/>
      <w:marBottom w:val="0"/>
      <w:divBdr>
        <w:top w:val="none" w:sz="0" w:space="0" w:color="auto"/>
        <w:left w:val="none" w:sz="0" w:space="0" w:color="auto"/>
        <w:bottom w:val="none" w:sz="0" w:space="0" w:color="auto"/>
        <w:right w:val="none" w:sz="0" w:space="0" w:color="auto"/>
      </w:divBdr>
    </w:div>
    <w:div w:id="17810224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Mr Potter</cp:lastModifiedBy>
  <cp:revision>15</cp:revision>
  <dcterms:created xsi:type="dcterms:W3CDTF">2026-01-26T19:49:00Z</dcterms:created>
  <dcterms:modified xsi:type="dcterms:W3CDTF">2026-01-28T15:47:00Z</dcterms:modified>
</cp:coreProperties>
</file>