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71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3391"/>
        <w:gridCol w:w="191"/>
        <w:gridCol w:w="4661"/>
        <w:gridCol w:w="253"/>
        <w:gridCol w:w="4661"/>
      </w:tblGrid>
      <w:tr>
        <w:trPr>
          <w:trHeight w:val="1295" w:hRule="exact"/>
        </w:trPr>
        <w:tc>
          <w:tcPr>
            <w:tcW w:w="15365" w:type="dxa"/>
            <w:gridSpan w:val="6"/>
            <w:tcBorders>
              <w:bottom w:val="single" w:sz="36" w:space="0" w:color="006FC0"/>
            </w:tcBorders>
          </w:tcPr>
          <w:p>
            <w:pPr>
              <w:pStyle w:val="TableParagraph"/>
              <w:tabs>
                <w:tab w:pos="1140" w:val="left" w:leader="none"/>
                <w:tab w:pos="3756" w:val="left" w:leader="none"/>
                <w:tab w:pos="6492" w:val="left" w:leader="none"/>
              </w:tabs>
              <w:spacing w:before="62"/>
              <w:ind w:left="138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ART</w:t>
            </w:r>
            <w:r>
              <w:rPr>
                <w:b/>
                <w:sz w:val="36"/>
              </w:rPr>
              <w:tab/>
              <w:t>Year</w:t>
            </w:r>
            <w:r>
              <w:rPr>
                <w:b/>
                <w:spacing w:val="-19"/>
                <w:sz w:val="36"/>
              </w:rPr>
              <w:t> </w:t>
            </w:r>
            <w:r>
              <w:rPr>
                <w:b/>
                <w:sz w:val="36"/>
              </w:rPr>
              <w:t>group:</w:t>
            </w:r>
            <w:r>
              <w:rPr>
                <w:b/>
                <w:spacing w:val="-19"/>
                <w:sz w:val="36"/>
              </w:rPr>
              <w:t> </w:t>
            </w:r>
            <w:r>
              <w:rPr>
                <w:b/>
                <w:spacing w:val="-10"/>
                <w:sz w:val="36"/>
              </w:rPr>
              <w:t>3</w:t>
            </w:r>
            <w:r>
              <w:rPr>
                <w:b/>
                <w:sz w:val="36"/>
              </w:rPr>
              <w:tab/>
              <w:t>Term:</w:t>
            </w:r>
            <w:r>
              <w:rPr>
                <w:b/>
                <w:spacing w:val="40"/>
                <w:sz w:val="36"/>
              </w:rPr>
              <w:t> </w:t>
            </w:r>
            <w:r>
              <w:rPr>
                <w:b/>
                <w:spacing w:val="-10"/>
                <w:sz w:val="36"/>
              </w:rPr>
              <w:t>1</w:t>
            </w:r>
            <w:r>
              <w:rPr>
                <w:b/>
                <w:sz w:val="36"/>
              </w:rPr>
              <w:tab/>
              <w:t>Unit:</w:t>
            </w:r>
            <w:r>
              <w:rPr>
                <w:b/>
                <w:spacing w:val="-4"/>
                <w:sz w:val="36"/>
              </w:rPr>
              <w:t> </w:t>
            </w:r>
            <w:r>
              <w:rPr>
                <w:b/>
                <w:spacing w:val="-2"/>
                <w:sz w:val="36"/>
              </w:rPr>
              <w:t>Drawing</w:t>
            </w:r>
          </w:p>
          <w:p>
            <w:pPr>
              <w:pStyle w:val="TableParagraph"/>
              <w:spacing w:before="201"/>
              <w:ind w:left="46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</w:rPr>
              <w:t>Key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question:</w:t>
            </w:r>
            <w:r>
              <w:rPr>
                <w:b/>
                <w:color w:val="FF0000"/>
                <w:spacing w:val="57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How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can</w:t>
            </w:r>
            <w:r>
              <w:rPr>
                <w:b/>
                <w:color w:val="FF0000"/>
                <w:spacing w:val="-7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I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use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line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and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tone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to</w:t>
            </w:r>
            <w:r>
              <w:rPr>
                <w:b/>
                <w:color w:val="FF0000"/>
                <w:spacing w:val="-7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draw</w:t>
            </w:r>
            <w:r>
              <w:rPr>
                <w:b/>
                <w:color w:val="FF0000"/>
                <w:spacing w:val="-6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what</w:t>
            </w:r>
            <w:r>
              <w:rPr>
                <w:b/>
                <w:color w:val="FF0000"/>
                <w:spacing w:val="-8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I</w:t>
            </w:r>
            <w:r>
              <w:rPr>
                <w:b/>
                <w:color w:val="FF0000"/>
                <w:spacing w:val="-9"/>
                <w:sz w:val="32"/>
              </w:rPr>
              <w:t> </w:t>
            </w:r>
            <w:r>
              <w:rPr>
                <w:b/>
                <w:color w:val="FF0000"/>
                <w:sz w:val="32"/>
              </w:rPr>
              <w:t>can</w:t>
            </w:r>
            <w:r>
              <w:rPr>
                <w:b/>
                <w:color w:val="FF0000"/>
                <w:spacing w:val="-7"/>
                <w:sz w:val="32"/>
              </w:rPr>
              <w:t> </w:t>
            </w:r>
            <w:r>
              <w:rPr>
                <w:b/>
                <w:color w:val="FF0000"/>
                <w:spacing w:val="-4"/>
                <w:sz w:val="32"/>
              </w:rPr>
              <w:t>see?</w:t>
            </w:r>
          </w:p>
        </w:tc>
      </w:tr>
      <w:tr>
        <w:trPr>
          <w:trHeight w:val="522" w:hRule="exact"/>
        </w:trPr>
        <w:tc>
          <w:tcPr>
            <w:tcW w:w="5599" w:type="dxa"/>
            <w:gridSpan w:val="2"/>
            <w:tcBorders>
              <w:top w:val="single" w:sz="36" w:space="0" w:color="006FC0"/>
              <w:left w:val="single" w:sz="24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78"/>
              <w:ind w:left="1220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know</w:t>
            </w:r>
          </w:p>
        </w:tc>
        <w:tc>
          <w:tcPr>
            <w:tcW w:w="191" w:type="dxa"/>
            <w:vMerge w:val="restart"/>
            <w:tcBorders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1" w:type="dxa"/>
            <w:vMerge w:val="restart"/>
          </w:tcPr>
          <w:p>
            <w:pPr>
              <w:pStyle w:val="TableParagraph"/>
              <w:spacing w:line="406" w:lineRule="exact"/>
              <w:ind w:left="1642" w:hanging="1373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already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before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start the journey</w:t>
            </w:r>
          </w:p>
        </w:tc>
        <w:tc>
          <w:tcPr>
            <w:tcW w:w="25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1" w:type="dxa"/>
            <w:vMerge w:val="restart"/>
          </w:tcPr>
          <w:p>
            <w:pPr>
              <w:pStyle w:val="TableParagraph"/>
              <w:spacing w:line="285" w:lineRule="auto" w:before="62"/>
              <w:ind w:left="55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end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of the journey</w:t>
            </w:r>
          </w:p>
        </w:tc>
      </w:tr>
      <w:tr>
        <w:trPr>
          <w:trHeight w:val="311" w:hRule="exact"/>
        </w:trPr>
        <w:tc>
          <w:tcPr>
            <w:tcW w:w="2208" w:type="dxa"/>
            <w:vMerge w:val="restart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Sketch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6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Sketch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lightly</w:t>
            </w:r>
          </w:p>
        </w:tc>
        <w:tc>
          <w:tcPr>
            <w:tcW w:w="3391" w:type="dxa"/>
            <w:vMerge w:val="restart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line="285" w:lineRule="auto" w:before="55"/>
              <w:ind w:left="5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quick,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drawing,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usually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not intended as a finished piece of work.</w:t>
            </w:r>
          </w:p>
          <w:p>
            <w:pPr>
              <w:pStyle w:val="TableParagraph"/>
              <w:spacing w:before="120"/>
              <w:ind w:left="52"/>
              <w:rPr>
                <w:sz w:val="20"/>
              </w:rPr>
            </w:pPr>
            <w:r>
              <w:rPr>
                <w:sz w:val="20"/>
              </w:rPr>
              <w:t>Draw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pencil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very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lightly.</w:t>
            </w: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tcBorders>
              <w:left w:val="single" w:sz="24" w:space="0" w:color="006FC0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2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 w:val="restart"/>
          </w:tcPr>
          <w:p>
            <w:pPr>
              <w:pStyle w:val="TableParagraph"/>
              <w:spacing w:line="285" w:lineRule="auto" w:before="179"/>
              <w:ind w:left="55" w:right="111"/>
              <w:jc w:val="both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about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the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work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artists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and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can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describe</w:t>
            </w:r>
            <w:r>
              <w:rPr>
                <w:b/>
                <w:color w:val="006FC0"/>
                <w:spacing w:val="-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the differences</w:t>
            </w:r>
            <w:r>
              <w:rPr>
                <w:b/>
                <w:color w:val="006FC0"/>
                <w:spacing w:val="-1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and</w:t>
            </w:r>
            <w:r>
              <w:rPr>
                <w:b/>
                <w:color w:val="006FC0"/>
                <w:spacing w:val="-11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similarities</w:t>
            </w:r>
            <w:r>
              <w:rPr>
                <w:b/>
                <w:color w:val="006FC0"/>
                <w:spacing w:val="-11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between</w:t>
            </w:r>
            <w:r>
              <w:rPr>
                <w:b/>
                <w:color w:val="006FC0"/>
                <w:spacing w:val="-1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different</w:t>
            </w:r>
            <w:r>
              <w:rPr>
                <w:b/>
                <w:color w:val="006FC0"/>
                <w:spacing w:val="-11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practic- </w:t>
            </w:r>
            <w:r>
              <w:rPr>
                <w:b/>
                <w:color w:val="006FC0"/>
                <w:spacing w:val="-4"/>
                <w:sz w:val="20"/>
              </w:rPr>
              <w:t>es.</w:t>
            </w:r>
          </w:p>
          <w:p>
            <w:pPr>
              <w:pStyle w:val="TableParagraph"/>
              <w:spacing w:before="120"/>
              <w:ind w:left="55"/>
              <w:jc w:val="both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how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to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use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some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shading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pacing w:val="-2"/>
                <w:sz w:val="20"/>
              </w:rPr>
              <w:t>techniques</w:t>
            </w:r>
          </w:p>
          <w:p>
            <w:pPr>
              <w:pStyle w:val="TableParagraph"/>
              <w:spacing w:before="166"/>
              <w:ind w:left="55"/>
              <w:jc w:val="both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how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to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draw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carefully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from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pacing w:val="-2"/>
                <w:sz w:val="20"/>
              </w:rPr>
              <w:t>observation.</w:t>
            </w:r>
          </w:p>
          <w:p>
            <w:pPr>
              <w:pStyle w:val="TableParagraph"/>
              <w:spacing w:line="285" w:lineRule="auto" w:before="167"/>
              <w:ind w:left="55" w:right="107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I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can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make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links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from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the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work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well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known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artists to my own work.</w:t>
            </w:r>
          </w:p>
        </w:tc>
        <w:tc>
          <w:tcPr>
            <w:tcW w:w="4914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590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61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85" w:lineRule="auto" w:before="57"/>
              <w:ind w:left="55" w:right="8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drawings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Wassily Kandinsky.</w:t>
            </w:r>
          </w:p>
          <w:p>
            <w:pPr>
              <w:pStyle w:val="TableParagraph"/>
              <w:spacing w:line="285" w:lineRule="auto" w:before="120"/>
              <w:ind w:left="55" w:right="88"/>
              <w:rPr>
                <w:sz w:val="22"/>
              </w:rPr>
            </w:pPr>
            <w:r>
              <w:rPr>
                <w:sz w:val="22"/>
              </w:rPr>
              <w:t>I know that the pencil grade describes how hard 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soft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extending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3B.</w:t>
            </w:r>
          </w:p>
          <w:p>
            <w:pPr>
              <w:pStyle w:val="TableParagraph"/>
              <w:spacing w:line="285" w:lineRule="auto" w:before="121"/>
              <w:ind w:left="55" w:right="8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different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hardness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pencils and different pressure to show different lines.</w:t>
            </w:r>
          </w:p>
          <w:p>
            <w:pPr>
              <w:pStyle w:val="TableParagraph"/>
              <w:spacing w:line="222" w:lineRule="exact" w:before="120"/>
              <w:ind w:left="55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range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shading</w:t>
            </w:r>
            <w:r>
              <w:rPr>
                <w:spacing w:val="-2"/>
                <w:sz w:val="22"/>
              </w:rPr>
              <w:t> tech-</w:t>
            </w:r>
          </w:p>
        </w:tc>
      </w:tr>
      <w:tr>
        <w:trPr>
          <w:trHeight w:val="1241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Tone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5"/>
              <w:ind w:left="5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something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refers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how</w:t>
            </w:r>
          </w:p>
          <w:p>
            <w:pPr>
              <w:pStyle w:val="TableParagraph"/>
              <w:spacing w:line="290" w:lineRule="atLeast" w:before="1"/>
              <w:ind w:left="52" w:right="56"/>
              <w:rPr>
                <w:sz w:val="20"/>
              </w:rPr>
            </w:pPr>
            <w:r>
              <w:rPr>
                <w:sz w:val="20"/>
              </w:rPr>
              <w:t>light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Areas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light are called </w:t>
            </w:r>
            <w:r>
              <w:rPr>
                <w:b/>
                <w:sz w:val="20"/>
              </w:rPr>
              <w:t>highlights </w:t>
            </w:r>
            <w:r>
              <w:rPr>
                <w:sz w:val="20"/>
              </w:rPr>
              <w:t>and darker areas are called </w:t>
            </w:r>
            <w:r>
              <w:rPr>
                <w:b/>
                <w:sz w:val="20"/>
              </w:rPr>
              <w:t>shadows</w:t>
            </w:r>
            <w:r>
              <w:rPr>
                <w:sz w:val="20"/>
              </w:rPr>
              <w:t>.</w:t>
            </w: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8" w:hRule="exact"/>
        </w:trPr>
        <w:tc>
          <w:tcPr>
            <w:tcW w:w="2208" w:type="dxa"/>
            <w:vMerge w:val="restart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Shading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Linear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Shading</w:t>
            </w:r>
          </w:p>
        </w:tc>
        <w:tc>
          <w:tcPr>
            <w:tcW w:w="3391" w:type="dxa"/>
            <w:vMerge w:val="restart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line="285" w:lineRule="auto" w:before="55"/>
              <w:ind w:left="52"/>
              <w:rPr>
                <w:sz w:val="20"/>
              </w:rPr>
            </w:pPr>
            <w:r>
              <w:rPr>
                <w:sz w:val="20"/>
              </w:rPr>
              <w:t>Shading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different tones in a drawing. This makes a 2D</w:t>
            </w:r>
          </w:p>
          <w:p>
            <w:pPr>
              <w:pStyle w:val="TableParagraph"/>
              <w:spacing w:line="403" w:lineRule="auto"/>
              <w:ind w:left="52" w:right="718"/>
              <w:rPr>
                <w:sz w:val="20"/>
              </w:rPr>
            </w:pPr>
            <w:r>
              <w:rPr>
                <w:sz w:val="20"/>
              </w:rPr>
              <w:t>drawing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(flat)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look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(solid). See diagram</w:t>
            </w:r>
          </w:p>
        </w:tc>
        <w:tc>
          <w:tcPr>
            <w:tcW w:w="191" w:type="dxa"/>
            <w:vMerge/>
            <w:tcBorders>
              <w:top w:val="nil"/>
              <w:left w:val="single" w:sz="24" w:space="0" w:color="006FC0"/>
              <w:bottom w:val="nil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5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5" w:type="dxa"/>
            <w:gridSpan w:val="3"/>
            <w:vMerge w:val="restart"/>
            <w:tcBorders>
              <w:top w:val="nil"/>
              <w:left w:val="single" w:sz="24" w:space="0" w:color="006FC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6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526735" cy="1234439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35" cy="123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pacing w:val="112"/>
                <w:sz w:val="20"/>
              </w:rPr>
              <w:t> </w:t>
            </w:r>
            <w:r>
              <w:rPr>
                <w:rFonts w:ascii="Times New Roman"/>
                <w:spacing w:val="112"/>
                <w:position w:val="6"/>
                <w:sz w:val="20"/>
              </w:rPr>
              <w:drawing>
                <wp:inline distT="0" distB="0" distL="0" distR="0">
                  <wp:extent cx="1397918" cy="1209103"/>
                  <wp:effectExtent l="0" t="0" r="0" b="0"/>
                  <wp:docPr id="3" name="image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918" cy="1209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12"/>
                <w:position w:val="6"/>
                <w:sz w:val="20"/>
              </w:rPr>
            </w:r>
          </w:p>
        </w:tc>
        <w:tc>
          <w:tcPr>
            <w:tcW w:w="4661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77"/>
              <w:ind w:left="55"/>
              <w:rPr>
                <w:sz w:val="22"/>
              </w:rPr>
            </w:pPr>
            <w:r>
              <w:rPr>
                <w:sz w:val="22"/>
              </w:rPr>
              <w:t>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drawings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tone.</w:t>
            </w:r>
          </w:p>
          <w:p>
            <w:pPr>
              <w:pStyle w:val="TableParagraph"/>
              <w:spacing w:line="285" w:lineRule="auto" w:before="171"/>
              <w:ind w:left="55" w:right="8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shading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tech- niques in my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drawings to show texture.</w:t>
            </w:r>
          </w:p>
          <w:p>
            <w:pPr>
              <w:pStyle w:val="TableParagraph"/>
              <w:spacing w:line="254" w:lineRule="auto" w:before="122"/>
              <w:ind w:left="55" w:right="88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sketch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lightly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 rubber to correct mistakes.)</w:t>
            </w:r>
          </w:p>
        </w:tc>
      </w:tr>
      <w:tr>
        <w:trPr>
          <w:trHeight w:val="968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weight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5"/>
              <w:ind w:left="5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heaviness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darkness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line,</w:t>
            </w:r>
          </w:p>
          <w:p>
            <w:pPr>
              <w:pStyle w:val="TableParagraph"/>
              <w:spacing w:line="285" w:lineRule="auto" w:before="46"/>
              <w:ind w:left="52"/>
              <w:rPr>
                <w:sz w:val="20"/>
              </w:rPr>
            </w:pPr>
            <w:r>
              <w:rPr>
                <w:sz w:val="20"/>
              </w:rPr>
              <w:t>created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pressure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draw- ing as you make your line.</w:t>
            </w:r>
          </w:p>
        </w:tc>
        <w:tc>
          <w:tcPr>
            <w:tcW w:w="5105" w:type="dxa"/>
            <w:gridSpan w:val="3"/>
            <w:vMerge/>
            <w:tcBorders>
              <w:top w:val="nil"/>
              <w:left w:val="single" w:sz="24" w:space="0" w:color="006FC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2" w:hRule="exact"/>
        </w:trPr>
        <w:tc>
          <w:tcPr>
            <w:tcW w:w="2208" w:type="dxa"/>
            <w:vMerge w:val="restart"/>
            <w:tcBorders>
              <w:top w:val="single" w:sz="6" w:space="0" w:color="006FC0"/>
              <w:left w:val="single" w:sz="24" w:space="0" w:color="006FC0"/>
              <w:bottom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before="56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Texture</w:t>
            </w:r>
          </w:p>
        </w:tc>
        <w:tc>
          <w:tcPr>
            <w:tcW w:w="3391" w:type="dxa"/>
            <w:vMerge w:val="restart"/>
            <w:tcBorders>
              <w:top w:val="single" w:sz="6" w:space="0" w:color="006FC0"/>
              <w:left w:val="single" w:sz="6" w:space="0" w:color="006FC0"/>
              <w:bottom w:val="single" w:sz="24" w:space="0" w:color="006FC0"/>
              <w:right w:val="single" w:sz="24" w:space="0" w:color="006FC0"/>
            </w:tcBorders>
          </w:tcPr>
          <w:p>
            <w:pPr>
              <w:pStyle w:val="TableParagraph"/>
              <w:spacing w:line="285" w:lineRule="auto" w:before="56"/>
              <w:ind w:left="52" w:right="56"/>
              <w:rPr>
                <w:sz w:val="20"/>
              </w:rPr>
            </w:pPr>
            <w:r>
              <w:rPr>
                <w:sz w:val="20"/>
              </w:rPr>
              <w:t>Describes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surface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feels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 feel if you touch it. (actual/visual)</w:t>
            </w:r>
          </w:p>
        </w:tc>
        <w:tc>
          <w:tcPr>
            <w:tcW w:w="5105" w:type="dxa"/>
            <w:gridSpan w:val="3"/>
            <w:vMerge/>
            <w:tcBorders>
              <w:top w:val="nil"/>
              <w:left w:val="single" w:sz="24" w:space="0" w:color="006FC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24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24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6" w:type="dxa"/>
            <w:gridSpan w:val="4"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itle"/>
        <w:rPr>
          <w:sz w:val="10"/>
        </w:rPr>
      </w:pPr>
      <w:r>
        <w:rPr/>
        <w:drawing>
          <wp:anchor distT="0" distB="0" distL="0" distR="0" allowOverlap="1" layoutInCell="1" locked="0" behindDoc="1" simplePos="0" relativeHeight="487507456">
            <wp:simplePos x="0" y="0"/>
            <wp:positionH relativeFrom="page">
              <wp:posOffset>9623425</wp:posOffset>
            </wp:positionH>
            <wp:positionV relativeFrom="page">
              <wp:posOffset>565493</wp:posOffset>
            </wp:positionV>
            <wp:extent cx="462495" cy="540638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95" cy="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07968">
            <wp:simplePos x="0" y="0"/>
            <wp:positionH relativeFrom="page">
              <wp:posOffset>6641845</wp:posOffset>
            </wp:positionH>
            <wp:positionV relativeFrom="page">
              <wp:posOffset>495515</wp:posOffset>
            </wp:positionV>
            <wp:extent cx="1176764" cy="819912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64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08480">
            <wp:simplePos x="0" y="0"/>
            <wp:positionH relativeFrom="page">
              <wp:posOffset>8161655</wp:posOffset>
            </wp:positionH>
            <wp:positionV relativeFrom="page">
              <wp:posOffset>495566</wp:posOffset>
            </wp:positionV>
            <wp:extent cx="1186164" cy="829055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6164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3051682</wp:posOffset>
            </wp:positionH>
            <wp:positionV relativeFrom="page">
              <wp:posOffset>6363213</wp:posOffset>
            </wp:positionV>
            <wp:extent cx="4770501" cy="1126476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501" cy="112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7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6"/>
        <w:gridCol w:w="2566"/>
        <w:gridCol w:w="2596"/>
        <w:gridCol w:w="2566"/>
        <w:gridCol w:w="2566"/>
        <w:gridCol w:w="2536"/>
      </w:tblGrid>
      <w:tr>
        <w:trPr>
          <w:trHeight w:val="2873" w:hRule="atLeast"/>
        </w:trPr>
        <w:tc>
          <w:tcPr>
            <w:tcW w:w="2536" w:type="dxa"/>
          </w:tcPr>
          <w:p>
            <w:pPr>
              <w:pStyle w:val="TableParagraph"/>
              <w:spacing w:line="285" w:lineRule="auto" w:before="60"/>
              <w:ind w:left="86" w:right="26"/>
              <w:rPr>
                <w:sz w:val="20"/>
              </w:rPr>
            </w:pPr>
            <w:r>
              <w:rPr>
                <w:b/>
                <w:sz w:val="20"/>
              </w:rPr>
              <w:t>Introduce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Elements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Art LO: </w:t>
            </w:r>
            <w:r>
              <w:rPr>
                <w:sz w:val="20"/>
              </w:rPr>
              <w:t>I know about and can describe the drawings of Wassily Kandinsky.</w:t>
            </w:r>
          </w:p>
          <w:p>
            <w:pPr>
              <w:pStyle w:val="TableParagraph"/>
              <w:spacing w:line="403" w:lineRule="auto" w:before="119"/>
              <w:ind w:left="86" w:right="26"/>
              <w:rPr>
                <w:sz w:val="20"/>
              </w:rPr>
            </w:pPr>
            <w:r>
              <w:rPr>
                <w:color w:val="FF0000"/>
                <w:sz w:val="20"/>
              </w:rPr>
              <w:t>Focus:</w:t>
            </w:r>
            <w:r>
              <w:rPr>
                <w:color w:val="FF0000"/>
                <w:spacing w:val="-12"/>
                <w:sz w:val="20"/>
              </w:rPr>
              <w:t> </w:t>
            </w:r>
            <w:r>
              <w:rPr>
                <w:color w:val="FF0000"/>
                <w:sz w:val="20"/>
              </w:rPr>
              <w:t>Line,</w:t>
            </w:r>
            <w:r>
              <w:rPr>
                <w:color w:val="FF0000"/>
                <w:spacing w:val="-11"/>
                <w:sz w:val="20"/>
              </w:rPr>
              <w:t> </w:t>
            </w:r>
            <w:r>
              <w:rPr>
                <w:color w:val="FF0000"/>
                <w:sz w:val="20"/>
              </w:rPr>
              <w:t>Tone,</w:t>
            </w:r>
            <w:r>
              <w:rPr>
                <w:color w:val="FF0000"/>
                <w:spacing w:val="-11"/>
                <w:sz w:val="20"/>
              </w:rPr>
              <w:t> </w:t>
            </w:r>
            <w:r>
              <w:rPr>
                <w:color w:val="FF0000"/>
                <w:sz w:val="20"/>
              </w:rPr>
              <w:t>Texture, </w:t>
            </w:r>
            <w:r>
              <w:rPr>
                <w:color w:val="FF0000"/>
                <w:spacing w:val="-2"/>
                <w:sz w:val="20"/>
              </w:rPr>
              <w:t>Shape</w:t>
            </w:r>
          </w:p>
        </w:tc>
        <w:tc>
          <w:tcPr>
            <w:tcW w:w="2566" w:type="dxa"/>
          </w:tcPr>
          <w:p>
            <w:pPr>
              <w:pStyle w:val="TableParagraph"/>
              <w:spacing w:line="285" w:lineRule="auto" w:before="60"/>
              <w:ind w:left="87" w:right="2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shad- 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show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tone in my drawings: line weight and linear shading.</w:t>
            </w:r>
          </w:p>
        </w:tc>
        <w:tc>
          <w:tcPr>
            <w:tcW w:w="2596" w:type="dxa"/>
          </w:tcPr>
          <w:p>
            <w:pPr>
              <w:pStyle w:val="TableParagraph"/>
              <w:spacing w:line="285" w:lineRule="auto" w:before="60"/>
              <w:ind w:left="87" w:right="6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 know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use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shad- ing techniques to show tone 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drawings: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hatching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and cross hatching.</w:t>
            </w:r>
          </w:p>
        </w:tc>
        <w:tc>
          <w:tcPr>
            <w:tcW w:w="2566" w:type="dxa"/>
          </w:tcPr>
          <w:p>
            <w:pPr>
              <w:pStyle w:val="TableParagraph"/>
              <w:spacing w:before="60"/>
              <w:ind w:left="8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="285" w:lineRule="auto" w:before="46"/>
              <w:ind w:left="88" w:right="28"/>
              <w:rPr>
                <w:sz w:val="20"/>
              </w:rPr>
            </w:pPr>
            <w:r>
              <w:rPr>
                <w:sz w:val="20"/>
              </w:rPr>
              <w:t>range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show texture in my drawings.</w:t>
            </w:r>
          </w:p>
        </w:tc>
        <w:tc>
          <w:tcPr>
            <w:tcW w:w="2566" w:type="dxa"/>
          </w:tcPr>
          <w:p>
            <w:pPr>
              <w:pStyle w:val="TableParagraph"/>
              <w:spacing w:line="285" w:lineRule="auto" w:before="60"/>
              <w:ind w:left="88" w:right="28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my own abstract artwork, using Kandinsky's drawings as my</w:t>
            </w:r>
          </w:p>
          <w:p>
            <w:pPr>
              <w:pStyle w:val="TableParagraph"/>
              <w:spacing w:line="244" w:lineRule="exact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inspiration.</w:t>
            </w:r>
          </w:p>
        </w:tc>
        <w:tc>
          <w:tcPr>
            <w:tcW w:w="2536" w:type="dxa"/>
          </w:tcPr>
          <w:p>
            <w:pPr>
              <w:pStyle w:val="TableParagraph"/>
              <w:spacing w:line="285" w:lineRule="auto" w:before="60"/>
              <w:ind w:left="91" w:right="8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tone and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texture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drawings, using pastels.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91"/>
              <w:jc w:val="both"/>
              <w:rPr>
                <w:sz w:val="20"/>
              </w:rPr>
            </w:pPr>
            <w:r>
              <w:rPr>
                <w:sz w:val="20"/>
              </w:rPr>
              <w:t>Evaluation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finished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work.</w:t>
            </w:r>
          </w:p>
        </w:tc>
      </w:tr>
    </w:tbl>
    <w:sectPr>
      <w:type w:val="continuous"/>
      <w:pgSz w:w="16840" w:h="11910" w:orient="landscape"/>
      <w:pgMar w:top="720" w:bottom="0" w:left="62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 w:after="0"/>
    </w:pPr>
    <w:rPr>
      <w:rFonts w:ascii="Times New Roman" w:hAnsi="Times New Roman" w:eastAsia="Times New Roman" w:cs="Times New Roman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Bulmer</dc:creator>
  <dcterms:created xsi:type="dcterms:W3CDTF">2026-07-06T21:12:15Z</dcterms:created>
  <dcterms:modified xsi:type="dcterms:W3CDTF">2026-07-06T21:12:15Z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Publisher LTSC</vt:lpwstr>
  </property>
</Properties>
</file>