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6"/>
        <w:gridCol w:w="3391"/>
        <w:gridCol w:w="168"/>
        <w:gridCol w:w="4649"/>
        <w:gridCol w:w="254"/>
        <w:gridCol w:w="4649"/>
      </w:tblGrid>
      <w:tr>
        <w:trPr>
          <w:trHeight w:val="1274" w:hRule="exact"/>
        </w:trPr>
        <w:tc>
          <w:tcPr>
            <w:tcW w:w="15367" w:type="dxa"/>
            <w:gridSpan w:val="6"/>
            <w:tcBorders>
              <w:top w:val="single" w:sz="18" w:space="0" w:color="006FC0"/>
              <w:left w:val="single" w:sz="18" w:space="0" w:color="006FC0"/>
              <w:bottom w:val="single" w:sz="36" w:space="0" w:color="006FC0"/>
              <w:right w:val="single" w:sz="18" w:space="0" w:color="006FC0"/>
            </w:tcBorders>
          </w:tcPr>
          <w:p>
            <w:pPr>
              <w:pStyle w:val="TableParagraph"/>
              <w:tabs>
                <w:tab w:pos="1040" w:val="left" w:leader="none"/>
                <w:tab w:pos="2765" w:val="left" w:leader="none"/>
                <w:tab w:pos="3361" w:val="left" w:leader="none"/>
                <w:tab w:pos="4622" w:val="left" w:leader="none"/>
                <w:tab w:pos="5867" w:val="left" w:leader="none"/>
              </w:tabs>
              <w:spacing w:before="59"/>
              <w:ind w:left="150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ART</w:t>
            </w:r>
            <w:r>
              <w:rPr>
                <w:b/>
                <w:sz w:val="32"/>
              </w:rPr>
              <w:tab/>
            </w:r>
            <w:r>
              <w:rPr>
                <w:b/>
                <w:spacing w:val="-6"/>
                <w:sz w:val="32"/>
              </w:rPr>
              <w:t>Year</w:t>
            </w:r>
            <w:r>
              <w:rPr>
                <w:b/>
                <w:spacing w:val="-11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group:</w:t>
            </w:r>
            <w:r>
              <w:rPr>
                <w:b/>
                <w:sz w:val="32"/>
              </w:rPr>
              <w:tab/>
            </w:r>
            <w:r>
              <w:rPr>
                <w:b/>
                <w:spacing w:val="-10"/>
                <w:sz w:val="32"/>
              </w:rPr>
              <w:t>4</w:t>
            </w:r>
            <w:r>
              <w:rPr>
                <w:b/>
                <w:sz w:val="32"/>
              </w:rPr>
              <w:tab/>
            </w:r>
            <w:r>
              <w:rPr>
                <w:b/>
                <w:spacing w:val="-4"/>
                <w:sz w:val="32"/>
              </w:rPr>
              <w:t>Term:</w:t>
            </w:r>
            <w:r>
              <w:rPr>
                <w:b/>
                <w:sz w:val="32"/>
              </w:rPr>
              <w:tab/>
            </w:r>
            <w:r>
              <w:rPr>
                <w:b/>
                <w:spacing w:val="-10"/>
                <w:sz w:val="32"/>
              </w:rPr>
              <w:t>1</w:t>
            </w:r>
            <w:r>
              <w:rPr>
                <w:b/>
                <w:sz w:val="32"/>
              </w:rPr>
              <w:tab/>
              <w:t>Unit:</w:t>
            </w:r>
            <w:r>
              <w:rPr>
                <w:b/>
                <w:spacing w:val="65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Drawing</w:t>
            </w:r>
          </w:p>
          <w:p>
            <w:pPr>
              <w:pStyle w:val="TableParagraph"/>
              <w:spacing w:before="195"/>
              <w:ind w:left="59"/>
              <w:rPr>
                <w:b/>
                <w:sz w:val="32"/>
              </w:rPr>
            </w:pPr>
            <w:r>
              <w:rPr>
                <w:b/>
                <w:color w:val="FF0000"/>
                <w:sz w:val="32"/>
              </w:rPr>
              <w:t>Key</w:t>
            </w:r>
            <w:r>
              <w:rPr>
                <w:b/>
                <w:color w:val="FF0000"/>
                <w:spacing w:val="-10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Question:</w:t>
            </w:r>
            <w:r>
              <w:rPr>
                <w:b/>
                <w:color w:val="FF0000"/>
                <w:spacing w:val="-10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How</w:t>
            </w:r>
            <w:r>
              <w:rPr>
                <w:b/>
                <w:color w:val="FF0000"/>
                <w:spacing w:val="-11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can</w:t>
            </w:r>
            <w:r>
              <w:rPr>
                <w:b/>
                <w:color w:val="FF0000"/>
                <w:spacing w:val="-8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I</w:t>
            </w:r>
            <w:r>
              <w:rPr>
                <w:b/>
                <w:color w:val="FF0000"/>
                <w:spacing w:val="-12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use</w:t>
            </w:r>
            <w:r>
              <w:rPr>
                <w:b/>
                <w:color w:val="FF0000"/>
                <w:spacing w:val="-10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different</w:t>
            </w:r>
            <w:r>
              <w:rPr>
                <w:b/>
                <w:color w:val="FF0000"/>
                <w:spacing w:val="-9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kinds</w:t>
            </w:r>
            <w:r>
              <w:rPr>
                <w:b/>
                <w:color w:val="FF0000"/>
                <w:spacing w:val="-11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of</w:t>
            </w:r>
            <w:r>
              <w:rPr>
                <w:b/>
                <w:color w:val="FF0000"/>
                <w:spacing w:val="-9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shading</w:t>
            </w:r>
            <w:r>
              <w:rPr>
                <w:b/>
                <w:color w:val="FF0000"/>
                <w:spacing w:val="-11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to</w:t>
            </w:r>
            <w:r>
              <w:rPr>
                <w:b/>
                <w:color w:val="FF0000"/>
                <w:spacing w:val="-9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show</w:t>
            </w:r>
            <w:r>
              <w:rPr>
                <w:b/>
                <w:color w:val="FF0000"/>
                <w:spacing w:val="-11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light</w:t>
            </w:r>
            <w:r>
              <w:rPr>
                <w:b/>
                <w:color w:val="FF0000"/>
                <w:spacing w:val="-9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and</w:t>
            </w:r>
            <w:r>
              <w:rPr>
                <w:b/>
                <w:color w:val="FF0000"/>
                <w:spacing w:val="-11"/>
                <w:sz w:val="32"/>
              </w:rPr>
              <w:t> </w:t>
            </w:r>
            <w:r>
              <w:rPr>
                <w:b/>
                <w:color w:val="FF0000"/>
                <w:spacing w:val="-2"/>
                <w:sz w:val="32"/>
              </w:rPr>
              <w:t>shadow?</w:t>
            </w:r>
          </w:p>
        </w:tc>
      </w:tr>
      <w:tr>
        <w:trPr>
          <w:trHeight w:val="504" w:hRule="exact"/>
        </w:trPr>
        <w:tc>
          <w:tcPr>
            <w:tcW w:w="5647" w:type="dxa"/>
            <w:gridSpan w:val="2"/>
            <w:vMerge w:val="restart"/>
            <w:tcBorders>
              <w:top w:val="single" w:sz="18" w:space="0" w:color="006FC0"/>
              <w:left w:val="single" w:sz="24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before="121"/>
              <w:ind w:left="1244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know</w:t>
            </w:r>
          </w:p>
        </w:tc>
        <w:tc>
          <w:tcPr>
            <w:tcW w:w="168" w:type="dxa"/>
            <w:vMerge w:val="restart"/>
            <w:tcBorders>
              <w:top w:val="single" w:sz="18" w:space="0" w:color="006FC0"/>
              <w:left w:val="single" w:sz="24" w:space="0" w:color="006FC0"/>
              <w:right w:val="single" w:sz="18" w:space="0" w:color="006FC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49" w:type="dxa"/>
            <w:tcBorders>
              <w:top w:val="single" w:sz="36" w:space="0" w:color="006FC0"/>
              <w:left w:val="single" w:sz="18" w:space="0" w:color="006FC0"/>
              <w:right w:val="single" w:sz="18" w:space="0" w:color="006FC0"/>
            </w:tcBorders>
          </w:tcPr>
          <w:p>
            <w:pPr>
              <w:pStyle w:val="TableParagraph"/>
              <w:spacing w:before="60"/>
              <w:ind w:left="257"/>
              <w:rPr>
                <w:b/>
                <w:sz w:val="28"/>
              </w:rPr>
            </w:pPr>
            <w:r>
              <w:rPr>
                <w:b/>
                <w:sz w:val="28"/>
              </w:rPr>
              <w:t>Things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already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know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before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start</w:t>
            </w:r>
          </w:p>
        </w:tc>
        <w:tc>
          <w:tcPr>
            <w:tcW w:w="254" w:type="dxa"/>
            <w:vMerge w:val="restart"/>
            <w:tcBorders>
              <w:top w:val="single" w:sz="18" w:space="0" w:color="006FC0"/>
              <w:left w:val="single" w:sz="18" w:space="0" w:color="006FC0"/>
              <w:right w:val="single" w:sz="18" w:space="0" w:color="006FC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49" w:type="dxa"/>
            <w:tcBorders>
              <w:top w:val="single" w:sz="36" w:space="0" w:color="006FC0"/>
              <w:left w:val="single" w:sz="18" w:space="0" w:color="006FC0"/>
              <w:right w:val="single" w:sz="18" w:space="0" w:color="006FC0"/>
            </w:tcBorders>
          </w:tcPr>
          <w:p>
            <w:pPr>
              <w:pStyle w:val="TableParagraph"/>
              <w:spacing w:before="60"/>
              <w:ind w:left="55"/>
              <w:rPr>
                <w:b/>
                <w:sz w:val="28"/>
              </w:rPr>
            </w:pPr>
            <w:r>
              <w:rPr>
                <w:b/>
                <w:sz w:val="28"/>
              </w:rPr>
              <w:t>Things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know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by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the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end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of</w:t>
            </w:r>
          </w:p>
        </w:tc>
      </w:tr>
      <w:tr>
        <w:trPr>
          <w:trHeight w:val="188" w:hRule="exact"/>
        </w:trPr>
        <w:tc>
          <w:tcPr>
            <w:tcW w:w="5647" w:type="dxa"/>
            <w:gridSpan w:val="2"/>
            <w:vMerge/>
            <w:tcBorders>
              <w:top w:val="nil"/>
              <w:left w:val="single" w:sz="24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vMerge/>
            <w:tcBorders>
              <w:top w:val="nil"/>
              <w:left w:val="single" w:sz="24" w:space="0" w:color="006FC0"/>
              <w:right w:val="single" w:sz="18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 w:val="restart"/>
            <w:tcBorders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>
            <w:pPr>
              <w:pStyle w:val="TableParagraph"/>
              <w:spacing w:before="6"/>
              <w:ind w:left="1612" w:right="16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the </w:t>
            </w:r>
            <w:r>
              <w:rPr>
                <w:b/>
                <w:spacing w:val="-2"/>
                <w:sz w:val="28"/>
              </w:rPr>
              <w:t>journey</w:t>
            </w:r>
          </w:p>
        </w:tc>
        <w:tc>
          <w:tcPr>
            <w:tcW w:w="254" w:type="dxa"/>
            <w:vMerge/>
            <w:tcBorders>
              <w:top w:val="nil"/>
              <w:left w:val="single" w:sz="18" w:space="0" w:color="006FC0"/>
              <w:right w:val="single" w:sz="18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 w:val="restart"/>
            <w:tcBorders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>
            <w:pPr>
              <w:pStyle w:val="TableParagraph"/>
              <w:spacing w:before="6"/>
              <w:ind w:left="55"/>
              <w:rPr>
                <w:b/>
                <w:sz w:val="28"/>
              </w:rPr>
            </w:pPr>
            <w:r>
              <w:rPr>
                <w:b/>
                <w:sz w:val="28"/>
              </w:rPr>
              <w:t>the </w:t>
            </w:r>
            <w:r>
              <w:rPr>
                <w:b/>
                <w:spacing w:val="-2"/>
                <w:sz w:val="28"/>
              </w:rPr>
              <w:t>journey</w:t>
            </w:r>
          </w:p>
        </w:tc>
      </w:tr>
      <w:tr>
        <w:trPr>
          <w:trHeight w:val="328" w:hRule="exact"/>
        </w:trPr>
        <w:tc>
          <w:tcPr>
            <w:tcW w:w="2256" w:type="dxa"/>
            <w:tcBorders>
              <w:top w:val="single" w:sz="6" w:space="0" w:color="006FC0"/>
              <w:left w:val="single" w:sz="24" w:space="0" w:color="006FC0"/>
              <w:right w:val="single" w:sz="6" w:space="0" w:color="006FC0"/>
            </w:tcBorders>
          </w:tcPr>
          <w:p>
            <w:pPr>
              <w:pStyle w:val="TableParagraph"/>
              <w:spacing w:before="54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Pencil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hardness</w:t>
            </w:r>
          </w:p>
        </w:tc>
        <w:tc>
          <w:tcPr>
            <w:tcW w:w="3391" w:type="dxa"/>
            <w:tcBorders>
              <w:top w:val="single" w:sz="6" w:space="0" w:color="006FC0"/>
              <w:left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before="54"/>
              <w:ind w:left="53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hard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soft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lead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is.</w:t>
            </w:r>
          </w:p>
        </w:tc>
        <w:tc>
          <w:tcPr>
            <w:tcW w:w="168" w:type="dxa"/>
            <w:vMerge/>
            <w:tcBorders>
              <w:top w:val="nil"/>
              <w:left w:val="single" w:sz="24" w:space="0" w:color="006FC0"/>
              <w:right w:val="single" w:sz="18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" w:type="dxa"/>
            <w:vMerge/>
            <w:tcBorders>
              <w:top w:val="nil"/>
              <w:left w:val="single" w:sz="18" w:space="0" w:color="006FC0"/>
              <w:right w:val="single" w:sz="18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  <w:left w:val="single" w:sz="18" w:space="0" w:color="006FC0"/>
              <w:bottom w:val="single" w:sz="18" w:space="0" w:color="006FC0"/>
              <w:right w:val="single" w:sz="18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2" w:hRule="exact"/>
        </w:trPr>
        <w:tc>
          <w:tcPr>
            <w:tcW w:w="2256" w:type="dxa"/>
            <w:tcBorders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1" w:type="dxa"/>
            <w:tcBorders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before="144"/>
              <w:ind w:left="53"/>
              <w:rPr>
                <w:sz w:val="20"/>
              </w:rPr>
            </w:pPr>
            <w:r>
              <w:rPr>
                <w:sz w:val="20"/>
              </w:rPr>
              <w:t>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Hard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/lighter</w:t>
            </w:r>
            <w:r>
              <w:rPr>
                <w:spacing w:val="60"/>
                <w:w w:val="150"/>
                <w:sz w:val="20"/>
              </w:rPr>
              <w:t> </w:t>
            </w:r>
            <w:r>
              <w:rPr>
                <w:sz w:val="20"/>
              </w:rPr>
              <w:t>B=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Soft/blackness</w:t>
            </w:r>
          </w:p>
        </w:tc>
        <w:tc>
          <w:tcPr>
            <w:tcW w:w="168" w:type="dxa"/>
            <w:vMerge w:val="restart"/>
            <w:tcBorders>
              <w:left w:val="single" w:sz="24" w:space="0" w:color="006FC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49" w:type="dxa"/>
            <w:vMerge w:val="restart"/>
            <w:tcBorders>
              <w:top w:val="single" w:sz="18" w:space="0" w:color="006FC0"/>
            </w:tcBorders>
          </w:tcPr>
          <w:p>
            <w:pPr>
              <w:pStyle w:val="TableParagraph"/>
              <w:spacing w:line="285" w:lineRule="auto" w:before="176"/>
              <w:ind w:left="66"/>
              <w:rPr>
                <w:b/>
                <w:sz w:val="20"/>
              </w:rPr>
            </w:pPr>
            <w:r>
              <w:rPr>
                <w:b/>
                <w:color w:val="006FC0"/>
                <w:sz w:val="20"/>
              </w:rPr>
              <w:t>I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know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that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the</w:t>
            </w:r>
            <w:r>
              <w:rPr>
                <w:b/>
                <w:color w:val="006FC0"/>
                <w:spacing w:val="-7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pencil</w:t>
            </w:r>
            <w:r>
              <w:rPr>
                <w:b/>
                <w:color w:val="006FC0"/>
                <w:spacing w:val="-6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grade</w:t>
            </w:r>
            <w:r>
              <w:rPr>
                <w:b/>
                <w:color w:val="006FC0"/>
                <w:spacing w:val="-6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describes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how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hard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or</w:t>
            </w:r>
            <w:r>
              <w:rPr>
                <w:b/>
                <w:color w:val="006FC0"/>
                <w:spacing w:val="-6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soft the lead is, extending my knowledge to 3B.</w:t>
            </w:r>
          </w:p>
          <w:p>
            <w:pPr>
              <w:pStyle w:val="TableParagraph"/>
              <w:spacing w:before="121"/>
              <w:ind w:left="66"/>
              <w:rPr>
                <w:b/>
                <w:sz w:val="20"/>
              </w:rPr>
            </w:pPr>
            <w:r>
              <w:rPr>
                <w:b/>
                <w:color w:val="006FC0"/>
                <w:sz w:val="20"/>
              </w:rPr>
              <w:t>I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know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that</w:t>
            </w:r>
            <w:r>
              <w:rPr>
                <w:b/>
                <w:color w:val="006FC0"/>
                <w:spacing w:val="-3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tone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is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how</w:t>
            </w:r>
            <w:r>
              <w:rPr>
                <w:b/>
                <w:color w:val="006FC0"/>
                <w:spacing w:val="-3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light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or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dark</w:t>
            </w:r>
            <w:r>
              <w:rPr>
                <w:b/>
                <w:color w:val="006FC0"/>
                <w:spacing w:val="-3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something</w:t>
            </w:r>
            <w:r>
              <w:rPr>
                <w:b/>
                <w:color w:val="006FC0"/>
                <w:spacing w:val="-6"/>
                <w:sz w:val="20"/>
              </w:rPr>
              <w:t> </w:t>
            </w:r>
            <w:r>
              <w:rPr>
                <w:b/>
                <w:color w:val="006FC0"/>
                <w:spacing w:val="-5"/>
                <w:sz w:val="20"/>
              </w:rPr>
              <w:t>is</w:t>
            </w:r>
          </w:p>
          <w:p>
            <w:pPr>
              <w:pStyle w:val="TableParagraph"/>
              <w:spacing w:line="285" w:lineRule="auto" w:before="166"/>
              <w:ind w:left="66"/>
              <w:rPr>
                <w:b/>
                <w:sz w:val="20"/>
              </w:rPr>
            </w:pPr>
            <w:r>
              <w:rPr>
                <w:b/>
                <w:color w:val="006FC0"/>
                <w:sz w:val="20"/>
              </w:rPr>
              <w:t>I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know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that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artists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can</w:t>
            </w:r>
            <w:r>
              <w:rPr>
                <w:b/>
                <w:color w:val="006FC0"/>
                <w:spacing w:val="-6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use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a</w:t>
            </w:r>
            <w:r>
              <w:rPr>
                <w:b/>
                <w:color w:val="006FC0"/>
                <w:spacing w:val="-6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wide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range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of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shading techniques in their drawings to create tone.</w:t>
            </w:r>
          </w:p>
          <w:p>
            <w:pPr>
              <w:pStyle w:val="TableParagraph"/>
              <w:spacing w:line="285" w:lineRule="auto" w:before="120"/>
              <w:ind w:left="66"/>
              <w:rPr>
                <w:b/>
                <w:sz w:val="20"/>
              </w:rPr>
            </w:pPr>
            <w:r>
              <w:rPr>
                <w:b/>
                <w:color w:val="006FC0"/>
                <w:sz w:val="20"/>
              </w:rPr>
              <w:t>I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know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that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artists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can</w:t>
            </w:r>
            <w:r>
              <w:rPr>
                <w:b/>
                <w:color w:val="006FC0"/>
                <w:spacing w:val="-6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use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a</w:t>
            </w:r>
            <w:r>
              <w:rPr>
                <w:b/>
                <w:color w:val="006FC0"/>
                <w:spacing w:val="-6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wide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range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of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shading techniques in their drawings to show texture.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>
            <w:pPr>
              <w:pStyle w:val="TableParagraph"/>
              <w:tabs>
                <w:tab w:pos="2425" w:val="left" w:leader="none"/>
              </w:tabs>
              <w:ind w:right="-44"/>
              <w:rPr>
                <w:rFonts w:ascii="Times New Roman"/>
                <w:sz w:val="20"/>
              </w:rPr>
            </w:pPr>
            <w:r>
              <w:rPr>
                <w:rFonts w:ascii="Times New Roman"/>
                <w:position w:val="4"/>
                <w:sz w:val="20"/>
              </w:rPr>
              <w:drawing>
                <wp:inline distT="0" distB="0" distL="0" distR="0">
                  <wp:extent cx="1331554" cy="1471612"/>
                  <wp:effectExtent l="0" t="0" r="0" b="0"/>
                  <wp:docPr id="1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554" cy="1471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4"/>
                <w:sz w:val="20"/>
              </w:rPr>
            </w:r>
            <w:r>
              <w:rPr>
                <w:rFonts w:ascii="Times New Roman"/>
                <w:position w:val="4"/>
                <w:sz w:val="20"/>
              </w:rPr>
              <w:tab/>
            </w: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412493" cy="1508378"/>
                  <wp:effectExtent l="0" t="0" r="0" b="0"/>
                  <wp:docPr id="3" name="image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493" cy="1508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54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49" w:type="dxa"/>
            <w:vMerge w:val="restart"/>
            <w:tcBorders>
              <w:top w:val="single" w:sz="18" w:space="0" w:color="006FC0"/>
            </w:tcBorders>
          </w:tcPr>
          <w:p>
            <w:pPr>
              <w:pStyle w:val="TableParagraph"/>
              <w:spacing w:before="179"/>
              <w:ind w:left="66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know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key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ideas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tech-</w:t>
            </w:r>
          </w:p>
          <w:p>
            <w:pPr>
              <w:pStyle w:val="TableParagraph"/>
              <w:spacing w:line="254" w:lineRule="auto" w:before="20"/>
              <w:ind w:left="66"/>
              <w:rPr>
                <w:sz w:val="22"/>
              </w:rPr>
            </w:pPr>
            <w:r>
              <w:rPr>
                <w:sz w:val="22"/>
              </w:rPr>
              <w:t>niques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still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artists.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(Cezanne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 Hilary Pecis/Nicole Dyer)</w:t>
            </w:r>
          </w:p>
          <w:p>
            <w:pPr>
              <w:pStyle w:val="TableParagraph"/>
              <w:spacing w:line="285" w:lineRule="auto" w:before="165"/>
              <w:ind w:left="66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know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pencil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grade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pencil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describes how hard or soft the lead is, extending my</w:t>
            </w:r>
          </w:p>
          <w:p>
            <w:pPr>
              <w:pStyle w:val="TableParagraph"/>
              <w:spacing w:line="268" w:lineRule="exact"/>
              <w:ind w:left="66"/>
              <w:rPr>
                <w:sz w:val="22"/>
              </w:rPr>
            </w:pPr>
            <w:r>
              <w:rPr>
                <w:sz w:val="22"/>
              </w:rPr>
              <w:t>knowledge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4B</w:t>
            </w:r>
          </w:p>
          <w:p>
            <w:pPr>
              <w:pStyle w:val="TableParagraph"/>
              <w:spacing w:line="285" w:lineRule="auto" w:before="171"/>
              <w:ind w:left="66" w:right="101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know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artwork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using a range of shading techniques (contour hatching, contour shading, scumbling), changing my pencil grip if needed.</w:t>
            </w:r>
          </w:p>
          <w:p>
            <w:pPr>
              <w:pStyle w:val="TableParagraph"/>
              <w:spacing w:line="285" w:lineRule="auto" w:before="121"/>
              <w:ind w:left="66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know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shading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techniques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 show light and shadow in a still life drawing.</w:t>
            </w:r>
          </w:p>
          <w:p>
            <w:pPr>
              <w:pStyle w:val="TableParagraph"/>
              <w:spacing w:line="285" w:lineRule="auto" w:before="119"/>
              <w:ind w:left="66" w:right="182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know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own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other’s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opinions of my work to identify areas of improvement.</w:t>
            </w:r>
          </w:p>
        </w:tc>
      </w:tr>
      <w:tr>
        <w:trPr>
          <w:trHeight w:val="348" w:hRule="exact"/>
        </w:trPr>
        <w:tc>
          <w:tcPr>
            <w:tcW w:w="2256" w:type="dxa"/>
            <w:tcBorders>
              <w:top w:val="single" w:sz="6" w:space="0" w:color="006FC0"/>
              <w:left w:val="single" w:sz="24" w:space="0" w:color="006FC0"/>
              <w:right w:val="single" w:sz="6" w:space="0" w:color="006FC0"/>
            </w:tcBorders>
          </w:tcPr>
          <w:p>
            <w:pPr>
              <w:pStyle w:val="TableParagraph"/>
              <w:spacing w:before="55"/>
              <w:ind w:left="5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Tone</w:t>
            </w:r>
          </w:p>
        </w:tc>
        <w:tc>
          <w:tcPr>
            <w:tcW w:w="3391" w:type="dxa"/>
            <w:tcBorders>
              <w:top w:val="single" w:sz="6" w:space="0" w:color="006FC0"/>
              <w:left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before="55"/>
              <w:ind w:left="53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something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refers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how</w:t>
            </w:r>
          </w:p>
        </w:tc>
        <w:tc>
          <w:tcPr>
            <w:tcW w:w="168" w:type="dxa"/>
            <w:vMerge/>
            <w:tcBorders>
              <w:top w:val="nil"/>
              <w:lef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0" w:hRule="exact"/>
        </w:trPr>
        <w:tc>
          <w:tcPr>
            <w:tcW w:w="2256" w:type="dxa"/>
            <w:tcBorders>
              <w:left w:val="single" w:sz="24" w:space="0" w:color="006FC0"/>
              <w:right w:val="single" w:sz="6" w:space="0" w:color="006FC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1" w:type="dxa"/>
            <w:tcBorders>
              <w:left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before="4"/>
              <w:ind w:left="53"/>
              <w:rPr>
                <w:sz w:val="20"/>
              </w:rPr>
            </w:pPr>
            <w:r>
              <w:rPr>
                <w:sz w:val="20"/>
              </w:rPr>
              <w:t>light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dark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Areas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lots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light</w:t>
            </w:r>
          </w:p>
        </w:tc>
        <w:tc>
          <w:tcPr>
            <w:tcW w:w="168" w:type="dxa"/>
            <w:vMerge/>
            <w:tcBorders>
              <w:top w:val="nil"/>
              <w:lef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0" w:hRule="exact"/>
        </w:trPr>
        <w:tc>
          <w:tcPr>
            <w:tcW w:w="2256" w:type="dxa"/>
            <w:tcBorders>
              <w:left w:val="single" w:sz="24" w:space="0" w:color="006FC0"/>
              <w:right w:val="single" w:sz="6" w:space="0" w:color="006FC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1" w:type="dxa"/>
            <w:tcBorders>
              <w:left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before="4"/>
              <w:ind w:left="53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called</w:t>
            </w:r>
            <w:r>
              <w:rPr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highlights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darker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areas</w:t>
            </w:r>
          </w:p>
        </w:tc>
        <w:tc>
          <w:tcPr>
            <w:tcW w:w="168" w:type="dxa"/>
            <w:vMerge/>
            <w:tcBorders>
              <w:top w:val="nil"/>
              <w:lef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4" w:hRule="exact"/>
        </w:trPr>
        <w:tc>
          <w:tcPr>
            <w:tcW w:w="2256" w:type="dxa"/>
            <w:tcBorders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1" w:type="dxa"/>
            <w:tcBorders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before="4"/>
              <w:ind w:left="53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called</w:t>
            </w:r>
            <w:r>
              <w:rPr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shadows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168" w:type="dxa"/>
            <w:vMerge/>
            <w:tcBorders>
              <w:top w:val="nil"/>
              <w:lef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9" w:hRule="exact"/>
        </w:trPr>
        <w:tc>
          <w:tcPr>
            <w:tcW w:w="2256" w:type="dxa"/>
            <w:tcBorders>
              <w:top w:val="single" w:sz="6" w:space="0" w:color="006FC0"/>
              <w:left w:val="single" w:sz="24" w:space="0" w:color="006FC0"/>
              <w:right w:val="single" w:sz="6" w:space="0" w:color="006FC0"/>
            </w:tcBorders>
          </w:tcPr>
          <w:p>
            <w:pPr>
              <w:pStyle w:val="TableParagraph"/>
              <w:spacing w:before="56"/>
              <w:ind w:left="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Shading</w:t>
            </w:r>
          </w:p>
        </w:tc>
        <w:tc>
          <w:tcPr>
            <w:tcW w:w="3391" w:type="dxa"/>
            <w:tcBorders>
              <w:top w:val="single" w:sz="6" w:space="0" w:color="006FC0"/>
              <w:left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before="56"/>
              <w:ind w:left="53"/>
              <w:rPr>
                <w:sz w:val="20"/>
              </w:rPr>
            </w:pPr>
            <w:r>
              <w:rPr>
                <w:sz w:val="20"/>
              </w:rPr>
              <w:t>Shading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create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different</w:t>
            </w:r>
          </w:p>
        </w:tc>
        <w:tc>
          <w:tcPr>
            <w:tcW w:w="168" w:type="dxa"/>
            <w:vMerge/>
            <w:tcBorders>
              <w:top w:val="nil"/>
              <w:lef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0" w:hRule="exact"/>
        </w:trPr>
        <w:tc>
          <w:tcPr>
            <w:tcW w:w="2256" w:type="dxa"/>
            <w:tcBorders>
              <w:left w:val="single" w:sz="24" w:space="0" w:color="006FC0"/>
              <w:right w:val="single" w:sz="6" w:space="0" w:color="006FC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1" w:type="dxa"/>
            <w:tcBorders>
              <w:left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before="4"/>
              <w:ind w:left="53"/>
              <w:rPr>
                <w:sz w:val="20"/>
              </w:rPr>
            </w:pPr>
            <w:r>
              <w:rPr>
                <w:sz w:val="20"/>
              </w:rPr>
              <w:t>tones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drawing.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makes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2D</w:t>
            </w:r>
          </w:p>
        </w:tc>
        <w:tc>
          <w:tcPr>
            <w:tcW w:w="168" w:type="dxa"/>
            <w:vMerge/>
            <w:tcBorders>
              <w:top w:val="nil"/>
              <w:lef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3" w:hRule="exact"/>
        </w:trPr>
        <w:tc>
          <w:tcPr>
            <w:tcW w:w="2256" w:type="dxa"/>
            <w:tcBorders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1" w:type="dxa"/>
            <w:tcBorders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before="4"/>
              <w:ind w:left="53"/>
              <w:rPr>
                <w:sz w:val="20"/>
              </w:rPr>
            </w:pPr>
            <w:r>
              <w:rPr>
                <w:sz w:val="20"/>
              </w:rPr>
              <w:t>drawing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(flat)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look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(solid).</w:t>
            </w:r>
          </w:p>
        </w:tc>
        <w:tc>
          <w:tcPr>
            <w:tcW w:w="168" w:type="dxa"/>
            <w:vMerge/>
            <w:tcBorders>
              <w:top w:val="nil"/>
              <w:lef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8" w:hRule="exact"/>
        </w:trPr>
        <w:tc>
          <w:tcPr>
            <w:tcW w:w="2256" w:type="dxa"/>
            <w:tcBorders>
              <w:top w:val="single" w:sz="6" w:space="0" w:color="006FC0"/>
              <w:left w:val="single" w:sz="24" w:space="0" w:color="006FC0"/>
              <w:right w:val="single" w:sz="6" w:space="0" w:color="006FC0"/>
            </w:tcBorders>
          </w:tcPr>
          <w:p>
            <w:pPr>
              <w:pStyle w:val="TableParagraph"/>
              <w:spacing w:before="55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Line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weight</w:t>
            </w:r>
          </w:p>
        </w:tc>
        <w:tc>
          <w:tcPr>
            <w:tcW w:w="3391" w:type="dxa"/>
            <w:tcBorders>
              <w:top w:val="single" w:sz="6" w:space="0" w:color="006FC0"/>
              <w:left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before="55"/>
              <w:ind w:left="53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heaviness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darkness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line,</w:t>
            </w:r>
          </w:p>
        </w:tc>
        <w:tc>
          <w:tcPr>
            <w:tcW w:w="168" w:type="dxa"/>
            <w:vMerge/>
            <w:tcBorders>
              <w:top w:val="nil"/>
              <w:lef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0" w:hRule="exact"/>
        </w:trPr>
        <w:tc>
          <w:tcPr>
            <w:tcW w:w="2256" w:type="dxa"/>
            <w:tcBorders>
              <w:left w:val="single" w:sz="24" w:space="0" w:color="006FC0"/>
              <w:right w:val="single" w:sz="6" w:space="0" w:color="006FC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1" w:type="dxa"/>
            <w:tcBorders>
              <w:left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before="4"/>
              <w:ind w:left="53"/>
              <w:rPr>
                <w:sz w:val="20"/>
              </w:rPr>
            </w:pPr>
            <w:r>
              <w:rPr>
                <w:sz w:val="20"/>
              </w:rPr>
              <w:t>created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pressure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draw-</w:t>
            </w:r>
          </w:p>
        </w:tc>
        <w:tc>
          <w:tcPr>
            <w:tcW w:w="168" w:type="dxa"/>
            <w:vMerge/>
            <w:tcBorders>
              <w:top w:val="nil"/>
              <w:lef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3" w:hRule="exact"/>
        </w:trPr>
        <w:tc>
          <w:tcPr>
            <w:tcW w:w="2256" w:type="dxa"/>
            <w:tcBorders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1" w:type="dxa"/>
            <w:tcBorders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before="4"/>
              <w:ind w:left="53"/>
              <w:rPr>
                <w:sz w:val="20"/>
              </w:rPr>
            </w:pPr>
            <w:r>
              <w:rPr>
                <w:sz w:val="20"/>
              </w:rPr>
              <w:t>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make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line.</w:t>
            </w:r>
          </w:p>
        </w:tc>
        <w:tc>
          <w:tcPr>
            <w:tcW w:w="168" w:type="dxa"/>
            <w:vMerge/>
            <w:tcBorders>
              <w:top w:val="nil"/>
              <w:lef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8" w:hRule="exact"/>
        </w:trPr>
        <w:tc>
          <w:tcPr>
            <w:tcW w:w="2256" w:type="dxa"/>
            <w:tcBorders>
              <w:top w:val="single" w:sz="6" w:space="0" w:color="006FC0"/>
              <w:left w:val="single" w:sz="24" w:space="0" w:color="006FC0"/>
              <w:right w:val="single" w:sz="6" w:space="0" w:color="006FC0"/>
            </w:tcBorders>
          </w:tcPr>
          <w:p>
            <w:pPr>
              <w:pStyle w:val="TableParagraph"/>
              <w:spacing w:before="55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Still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Life</w:t>
            </w:r>
          </w:p>
        </w:tc>
        <w:tc>
          <w:tcPr>
            <w:tcW w:w="3391" w:type="dxa"/>
            <w:tcBorders>
              <w:top w:val="single" w:sz="6" w:space="0" w:color="006FC0"/>
              <w:left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before="55"/>
              <w:ind w:left="53"/>
              <w:rPr>
                <w:sz w:val="20"/>
              </w:rPr>
            </w:pPr>
            <w:r>
              <w:rPr>
                <w:sz w:val="20"/>
              </w:rPr>
              <w:t>Collection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objects,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often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fruits,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flow-</w:t>
            </w:r>
          </w:p>
        </w:tc>
        <w:tc>
          <w:tcPr>
            <w:tcW w:w="168" w:type="dxa"/>
            <w:vMerge/>
            <w:tcBorders>
              <w:top w:val="nil"/>
              <w:lef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90" w:hRule="exact"/>
        </w:trPr>
        <w:tc>
          <w:tcPr>
            <w:tcW w:w="2256" w:type="dxa"/>
            <w:tcBorders>
              <w:left w:val="single" w:sz="24" w:space="0" w:color="006FC0"/>
              <w:bottom w:val="single" w:sz="24" w:space="0" w:color="006FC0"/>
              <w:right w:val="single" w:sz="6" w:space="0" w:color="006FC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91" w:type="dxa"/>
            <w:tcBorders>
              <w:left w:val="single" w:sz="6" w:space="0" w:color="006FC0"/>
              <w:bottom w:val="single" w:sz="24" w:space="0" w:color="006FC0"/>
              <w:right w:val="single" w:sz="24" w:space="0" w:color="006FC0"/>
            </w:tcBorders>
          </w:tcPr>
          <w:p>
            <w:pPr>
              <w:pStyle w:val="TableParagraph"/>
              <w:spacing w:before="4"/>
              <w:ind w:left="53"/>
              <w:rPr>
                <w:sz w:val="20"/>
              </w:rPr>
            </w:pPr>
            <w:r>
              <w:rPr>
                <w:sz w:val="20"/>
              </w:rPr>
              <w:t>ers,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glasses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(anything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still!)</w:t>
            </w:r>
          </w:p>
        </w:tc>
        <w:tc>
          <w:tcPr>
            <w:tcW w:w="168" w:type="dxa"/>
            <w:vMerge/>
            <w:tcBorders>
              <w:top w:val="nil"/>
              <w:lef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Title"/>
        <w:rPr>
          <w:sz w:val="13"/>
        </w:rPr>
      </w:pPr>
      <w:r>
        <w:rPr/>
        <w:pict>
          <v:rect style="position:absolute;margin-left:327.579987pt;margin-top:159.920013pt;width:237.3pt;height:135.97pt;mso-position-horizontal-relative:page;mso-position-vertical-relative:page;z-index:-15827968" id="docshape1" filled="false" stroked="true" strokeweight="2.0pt" strokecolor="#006fc0">
            <v:stroke dashstyle="solid"/>
            <w10:wrap type="none"/>
          </v:rect>
        </w:pict>
      </w:r>
      <w:r>
        <w:rPr/>
        <w:pict>
          <v:rect style="position:absolute;margin-left:572.75pt;margin-top:159.910004pt;width:233.08pt;height:270.92pt;mso-position-horizontal-relative:page;mso-position-vertical-relative:page;z-index:-15827456" id="docshape2" filled="false" stroked="true" strokeweight="2pt" strokecolor="#006fc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7489536">
            <wp:simplePos x="0" y="0"/>
            <wp:positionH relativeFrom="page">
              <wp:posOffset>9623425</wp:posOffset>
            </wp:positionH>
            <wp:positionV relativeFrom="page">
              <wp:posOffset>565493</wp:posOffset>
            </wp:positionV>
            <wp:extent cx="462495" cy="540638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495" cy="540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7490968</wp:posOffset>
            </wp:positionH>
            <wp:positionV relativeFrom="page">
              <wp:posOffset>456806</wp:posOffset>
            </wp:positionV>
            <wp:extent cx="950391" cy="850023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391" cy="850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8570341</wp:posOffset>
            </wp:positionH>
            <wp:positionV relativeFrom="page">
              <wp:posOffset>456768</wp:posOffset>
            </wp:positionV>
            <wp:extent cx="914501" cy="861237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501" cy="861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3051682</wp:posOffset>
            </wp:positionH>
            <wp:positionV relativeFrom="page">
              <wp:posOffset>6363213</wp:posOffset>
            </wp:positionV>
            <wp:extent cx="4770501" cy="1126476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0501" cy="1126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9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6"/>
        <w:gridCol w:w="2566"/>
        <w:gridCol w:w="2566"/>
        <w:gridCol w:w="2566"/>
        <w:gridCol w:w="2566"/>
        <w:gridCol w:w="2536"/>
      </w:tblGrid>
      <w:tr>
        <w:trPr>
          <w:trHeight w:val="2336" w:hRule="atLeast"/>
        </w:trPr>
        <w:tc>
          <w:tcPr>
            <w:tcW w:w="2536" w:type="dxa"/>
          </w:tcPr>
          <w:p>
            <w:pPr>
              <w:pStyle w:val="TableParagraph"/>
              <w:spacing w:line="285" w:lineRule="auto" w:before="60"/>
              <w:ind w:left="86"/>
              <w:rPr>
                <w:sz w:val="20"/>
              </w:rPr>
            </w:pPr>
            <w:r>
              <w:rPr>
                <w:b/>
                <w:sz w:val="20"/>
              </w:rPr>
              <w:t>LO: </w:t>
            </w:r>
            <w:r>
              <w:rPr>
                <w:sz w:val="20"/>
              </w:rPr>
              <w:t>I know about and can describe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key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ideas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tech- niques of different still life artists (traditional and con- </w:t>
            </w:r>
            <w:r>
              <w:rPr>
                <w:spacing w:val="-2"/>
                <w:sz w:val="20"/>
              </w:rPr>
              <w:t>temporary)</w:t>
            </w:r>
          </w:p>
        </w:tc>
        <w:tc>
          <w:tcPr>
            <w:tcW w:w="2566" w:type="dxa"/>
          </w:tcPr>
          <w:p>
            <w:pPr>
              <w:pStyle w:val="TableParagraph"/>
              <w:spacing w:line="285" w:lineRule="auto" w:before="60"/>
              <w:ind w:left="87"/>
              <w:rPr>
                <w:sz w:val="20"/>
              </w:rPr>
            </w:pPr>
            <w:r>
              <w:rPr>
                <w:b/>
                <w:sz w:val="20"/>
              </w:rPr>
              <w:t>LO: </w:t>
            </w:r>
            <w:r>
              <w:rPr>
                <w:sz w:val="20"/>
              </w:rPr>
              <w:t>I can create tone I my artwork,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but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range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7"/>
                <w:sz w:val="20"/>
              </w:rPr>
              <w:t>of</w:t>
            </w:r>
          </w:p>
          <w:p>
            <w:pPr>
              <w:pStyle w:val="TableParagraph"/>
              <w:spacing w:line="285" w:lineRule="auto"/>
              <w:ind w:left="87"/>
              <w:rPr>
                <w:sz w:val="20"/>
              </w:rPr>
            </w:pPr>
            <w:r>
              <w:rPr>
                <w:sz w:val="20"/>
              </w:rPr>
              <w:t>shading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techniques.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(Contour hatching, stippling, scum-</w:t>
            </w:r>
          </w:p>
          <w:p>
            <w:pPr>
              <w:pStyle w:val="TableParagraph"/>
              <w:spacing w:line="244" w:lineRule="exact"/>
              <w:ind w:left="87"/>
              <w:rPr>
                <w:sz w:val="20"/>
              </w:rPr>
            </w:pPr>
            <w:r>
              <w:rPr>
                <w:spacing w:val="-2"/>
                <w:sz w:val="20"/>
              </w:rPr>
              <w:t>bling)</w:t>
            </w:r>
          </w:p>
        </w:tc>
        <w:tc>
          <w:tcPr>
            <w:tcW w:w="2566" w:type="dxa"/>
          </w:tcPr>
          <w:p>
            <w:pPr>
              <w:pStyle w:val="TableParagraph"/>
              <w:spacing w:line="285" w:lineRule="auto" w:before="60"/>
              <w:ind w:left="87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these shading techniques to show light and shadow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in still life </w:t>
            </w:r>
            <w:r>
              <w:rPr>
                <w:spacing w:val="-2"/>
                <w:sz w:val="20"/>
              </w:rPr>
              <w:t>drawings.</w:t>
            </w:r>
          </w:p>
        </w:tc>
        <w:tc>
          <w:tcPr>
            <w:tcW w:w="2566" w:type="dxa"/>
          </w:tcPr>
          <w:p>
            <w:pPr>
              <w:pStyle w:val="TableParagraph"/>
              <w:spacing w:line="285" w:lineRule="auto" w:before="60"/>
              <w:ind w:left="87" w:right="12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z w:val="20"/>
              </w:rPr>
              <w:t>I can choose a style of still life drawing to use as an inspiration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own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draw- </w:t>
            </w:r>
            <w:r>
              <w:rPr>
                <w:spacing w:val="-2"/>
                <w:sz w:val="20"/>
              </w:rPr>
              <w:t>ings.</w:t>
            </w:r>
          </w:p>
        </w:tc>
        <w:tc>
          <w:tcPr>
            <w:tcW w:w="2566" w:type="dxa"/>
          </w:tcPr>
          <w:p>
            <w:pPr>
              <w:pStyle w:val="TableParagraph"/>
              <w:spacing w:before="60"/>
              <w:ind w:left="89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a</w:t>
            </w:r>
          </w:p>
          <w:p>
            <w:pPr>
              <w:pStyle w:val="TableParagraph"/>
              <w:spacing w:line="285" w:lineRule="auto" w:before="46"/>
              <w:ind w:left="89"/>
              <w:rPr>
                <w:sz w:val="20"/>
              </w:rPr>
            </w:pPr>
            <w:r>
              <w:rPr>
                <w:sz w:val="20"/>
              </w:rPr>
              <w:t>range of shading techniques 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show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light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shadow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my own drawings.</w:t>
            </w:r>
          </w:p>
        </w:tc>
        <w:tc>
          <w:tcPr>
            <w:tcW w:w="2536" w:type="dxa"/>
          </w:tcPr>
          <w:p>
            <w:pPr>
              <w:pStyle w:val="TableParagraph"/>
              <w:spacing w:line="285" w:lineRule="auto" w:before="60"/>
              <w:ind w:left="89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z w:val="20"/>
              </w:rPr>
              <w:t>I know how to use my own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other’s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opinions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 my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work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identify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areas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 </w:t>
            </w:r>
            <w:r>
              <w:rPr>
                <w:spacing w:val="-2"/>
                <w:sz w:val="20"/>
              </w:rPr>
              <w:t>improvement.</w:t>
            </w:r>
          </w:p>
        </w:tc>
      </w:tr>
    </w:tbl>
    <w:sectPr>
      <w:type w:val="continuous"/>
      <w:pgSz w:w="16840" w:h="11910" w:orient="landscape"/>
      <w:pgMar w:top="720" w:bottom="0" w:left="60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" w:after="1"/>
    </w:pPr>
    <w:rPr>
      <w:rFonts w:ascii="Times New Roman" w:hAnsi="Times New Roman" w:eastAsia="Times New Roman" w:cs="Times New Roman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Bulmer</dc:creator>
  <dcterms:created xsi:type="dcterms:W3CDTF">2026-07-06T21:12:09Z</dcterms:created>
  <dcterms:modified xsi:type="dcterms:W3CDTF">2026-07-06T21:12:09Z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Microsoft® Publisher LTSC</vt:lpwstr>
  </property>
  <property fmtid="{D5CDD505-2E9C-101B-9397-08002B2CF9AE}" pid="4" name="LastSaved">
    <vt:filetime>2026-07-06T00:00:00Z</vt:filetime>
  </property>
  <property fmtid="{D5CDD505-2E9C-101B-9397-08002B2CF9AE}" pid="5" name="Producer">
    <vt:lpwstr>Microsoft® Publisher LTSC</vt:lpwstr>
  </property>
</Properties>
</file>