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D7AB81" w14:textId="5612B76C" w:rsidR="49C23767" w:rsidRDefault="49C23767" w:rsidP="22E60869">
      <w:pPr>
        <w:pStyle w:val="Heading2"/>
        <w:spacing w:before="480" w:after="240" w:line="240" w:lineRule="auto"/>
        <w:rPr>
          <w:rFonts w:ascii="Arial" w:eastAsia="Arial" w:hAnsi="Arial" w:cs="Arial"/>
          <w:b/>
          <w:bCs/>
          <w:color w:val="183860"/>
        </w:rPr>
      </w:pPr>
      <w:r w:rsidRPr="22E60869">
        <w:rPr>
          <w:rFonts w:ascii="Arial" w:eastAsia="Arial" w:hAnsi="Arial" w:cs="Arial"/>
          <w:b/>
          <w:bCs/>
          <w:color w:val="183860"/>
        </w:rPr>
        <w:t xml:space="preserve">Inclusion Strategy – </w:t>
      </w:r>
      <w:r w:rsidR="005672CF">
        <w:rPr>
          <w:rFonts w:ascii="Arial" w:eastAsia="Arial" w:hAnsi="Arial" w:cs="Arial"/>
          <w:b/>
          <w:bCs/>
          <w:color w:val="183860"/>
        </w:rPr>
        <w:t>Urmston Primary School</w:t>
      </w:r>
    </w:p>
    <w:p w14:paraId="00D6AF6D" w14:textId="3B9AF470" w:rsidR="49C23767" w:rsidRDefault="49C23767" w:rsidP="22E60869">
      <w:pPr>
        <w:spacing w:after="240" w:line="288" w:lineRule="auto"/>
        <w:rPr>
          <w:rFonts w:ascii="Arial" w:eastAsia="Arial" w:hAnsi="Arial" w:cs="Arial"/>
          <w:color w:val="0D0D0D" w:themeColor="text1" w:themeTint="F2"/>
        </w:rPr>
      </w:pPr>
      <w:r w:rsidRPr="22E60869">
        <w:rPr>
          <w:rFonts w:ascii="Arial" w:eastAsia="Arial" w:hAnsi="Arial" w:cs="Arial"/>
          <w:color w:val="0D0D0D" w:themeColor="text1" w:themeTint="F2"/>
        </w:rPr>
        <w:t>This statement details</w:t>
      </w:r>
      <w:r w:rsidR="00CC2A4E">
        <w:rPr>
          <w:rFonts w:ascii="Arial" w:eastAsia="Arial" w:hAnsi="Arial" w:cs="Arial"/>
          <w:color w:val="0D0D0D" w:themeColor="text1" w:themeTint="F2"/>
        </w:rPr>
        <w:t xml:space="preserve"> </w:t>
      </w:r>
      <w:r w:rsidR="00224CE9">
        <w:rPr>
          <w:rFonts w:ascii="Arial" w:eastAsia="Arial" w:hAnsi="Arial" w:cs="Arial"/>
          <w:color w:val="0D0D0D" w:themeColor="text1" w:themeTint="F2"/>
        </w:rPr>
        <w:t xml:space="preserve">our school’s approach to delivering </w:t>
      </w:r>
      <w:r w:rsidR="00CC2A4E">
        <w:rPr>
          <w:rFonts w:ascii="Arial" w:eastAsia="Arial" w:hAnsi="Arial" w:cs="Arial"/>
          <w:color w:val="0D0D0D" w:themeColor="text1" w:themeTint="F2"/>
        </w:rPr>
        <w:t>inclusive practice for all children, including those with SEND, funded by our core school budget (including the notional SEN budget</w:t>
      </w:r>
      <w:r w:rsidR="26673078" w:rsidRPr="16B00EAD">
        <w:rPr>
          <w:rFonts w:ascii="Arial" w:eastAsia="Arial" w:hAnsi="Arial" w:cs="Arial"/>
          <w:color w:val="0D0D0D" w:themeColor="text1" w:themeTint="F2"/>
        </w:rPr>
        <w:t>)</w:t>
      </w:r>
      <w:r w:rsidR="00CC2A4E">
        <w:rPr>
          <w:rFonts w:ascii="Arial" w:eastAsia="Arial" w:hAnsi="Arial" w:cs="Arial"/>
          <w:color w:val="0D0D0D" w:themeColor="text1" w:themeTint="F2"/>
        </w:rPr>
        <w:t xml:space="preserve"> and the </w:t>
      </w:r>
      <w:r w:rsidR="7BB22046" w:rsidRPr="7FA3ACFE">
        <w:rPr>
          <w:rFonts w:ascii="Arial" w:eastAsia="Arial" w:hAnsi="Arial" w:cs="Arial"/>
          <w:color w:val="0D0D0D" w:themeColor="text1" w:themeTint="F2"/>
        </w:rPr>
        <w:t>i</w:t>
      </w:r>
      <w:r w:rsidR="00CC2A4E" w:rsidRPr="7FA3ACFE">
        <w:rPr>
          <w:rFonts w:ascii="Arial" w:eastAsia="Arial" w:hAnsi="Arial" w:cs="Arial"/>
          <w:color w:val="0D0D0D" w:themeColor="text1" w:themeTint="F2"/>
        </w:rPr>
        <w:t xml:space="preserve">nclusive </w:t>
      </w:r>
      <w:r w:rsidR="1819198F" w:rsidRPr="7FA3ACFE">
        <w:rPr>
          <w:rFonts w:ascii="Arial" w:eastAsia="Arial" w:hAnsi="Arial" w:cs="Arial"/>
          <w:color w:val="0D0D0D" w:themeColor="text1" w:themeTint="F2"/>
        </w:rPr>
        <w:t>m</w:t>
      </w:r>
      <w:r w:rsidR="00CC2A4E" w:rsidRPr="7FA3ACFE">
        <w:rPr>
          <w:rFonts w:ascii="Arial" w:eastAsia="Arial" w:hAnsi="Arial" w:cs="Arial"/>
          <w:color w:val="0D0D0D" w:themeColor="text1" w:themeTint="F2"/>
        </w:rPr>
        <w:t xml:space="preserve">ainstream </w:t>
      </w:r>
      <w:r w:rsidR="2BF0A09C" w:rsidRPr="7FA3ACFE">
        <w:rPr>
          <w:rFonts w:ascii="Arial" w:eastAsia="Arial" w:hAnsi="Arial" w:cs="Arial"/>
          <w:color w:val="0D0D0D" w:themeColor="text1" w:themeTint="F2"/>
        </w:rPr>
        <w:t>f</w:t>
      </w:r>
      <w:r w:rsidR="00CC2A4E" w:rsidRPr="7FA3ACFE">
        <w:rPr>
          <w:rFonts w:ascii="Arial" w:eastAsia="Arial" w:hAnsi="Arial" w:cs="Arial"/>
          <w:color w:val="0D0D0D" w:themeColor="text1" w:themeTint="F2"/>
        </w:rPr>
        <w:t>und</w:t>
      </w:r>
      <w:r w:rsidR="15A3C6D4" w:rsidRPr="7FA3ACFE">
        <w:rPr>
          <w:rFonts w:ascii="Arial" w:eastAsia="Arial" w:hAnsi="Arial" w:cs="Arial"/>
          <w:color w:val="0D0D0D" w:themeColor="text1" w:themeTint="F2"/>
        </w:rPr>
        <w:t xml:space="preserve"> (IMF).</w:t>
      </w:r>
    </w:p>
    <w:p w14:paraId="097CC1B3" w14:textId="6BE2AA88" w:rsidR="49C23767" w:rsidRDefault="00BE66CF" w:rsidP="22E60869">
      <w:pPr>
        <w:pStyle w:val="Heading2"/>
        <w:spacing w:before="480" w:after="240" w:line="240" w:lineRule="auto"/>
        <w:rPr>
          <w:rFonts w:ascii="Arial" w:eastAsia="Arial" w:hAnsi="Arial" w:cs="Arial"/>
          <w:b/>
          <w:bCs/>
          <w:color w:val="183860"/>
        </w:rPr>
      </w:pPr>
      <w:r>
        <w:rPr>
          <w:rFonts w:ascii="Arial" w:eastAsia="Arial" w:hAnsi="Arial" w:cs="Arial"/>
          <w:b/>
          <w:bCs/>
          <w:color w:val="183860"/>
        </w:rPr>
        <w:t>Strategy</w:t>
      </w:r>
      <w:r w:rsidRPr="22E60869">
        <w:rPr>
          <w:rFonts w:ascii="Arial" w:eastAsia="Arial" w:hAnsi="Arial" w:cs="Arial"/>
          <w:b/>
          <w:bCs/>
          <w:color w:val="183860"/>
        </w:rPr>
        <w:t xml:space="preserve"> </w:t>
      </w:r>
      <w:r w:rsidR="49C23767" w:rsidRPr="22E60869">
        <w:rPr>
          <w:rFonts w:ascii="Arial" w:eastAsia="Arial" w:hAnsi="Arial" w:cs="Arial"/>
          <w:b/>
          <w:bCs/>
          <w:color w:val="183860"/>
        </w:rPr>
        <w:t>overview</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161"/>
        <w:gridCol w:w="2849"/>
      </w:tblGrid>
      <w:tr w:rsidR="22E60869" w14:paraId="2C2A67C9"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4F5ECC77" w14:textId="7C4DE3C5" w:rsidR="22E60869" w:rsidRDefault="22E60869" w:rsidP="22E60869">
            <w:pPr>
              <w:pStyle w:val="TableHeader"/>
              <w:ind w:left="0" w:right="0"/>
              <w:rPr>
                <w:rFonts w:eastAsia="Arial" w:cs="Arial"/>
              </w:rPr>
            </w:pPr>
            <w:r w:rsidRPr="22E60869">
              <w:rPr>
                <w:rFonts w:eastAsia="Arial" w:cs="Arial"/>
              </w:rPr>
              <w:t>Detail</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65031874" w14:textId="4A8EA43D" w:rsidR="22E60869" w:rsidRDefault="22E60869" w:rsidP="22E60869">
            <w:pPr>
              <w:pStyle w:val="TableHeader"/>
              <w:ind w:left="0" w:right="0"/>
              <w:rPr>
                <w:rFonts w:eastAsia="Arial" w:cs="Arial"/>
              </w:rPr>
            </w:pPr>
            <w:r w:rsidRPr="22E60869">
              <w:rPr>
                <w:rFonts w:eastAsia="Arial" w:cs="Arial"/>
              </w:rPr>
              <w:t>Dat</w:t>
            </w:r>
            <w:r w:rsidR="002C551D">
              <w:rPr>
                <w:rFonts w:eastAsia="Arial" w:cs="Arial"/>
              </w:rPr>
              <w:t>e</w:t>
            </w:r>
          </w:p>
        </w:tc>
      </w:tr>
      <w:tr w:rsidR="22E60869" w14:paraId="13E41A1F"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6E12406" w14:textId="3EB3A63E" w:rsidR="22E60869" w:rsidRDefault="22E60869" w:rsidP="22E60869">
            <w:pPr>
              <w:pStyle w:val="TableRow"/>
              <w:ind w:left="0" w:right="0"/>
              <w:rPr>
                <w:rFonts w:eastAsia="Arial" w:cs="Arial"/>
              </w:rPr>
            </w:pPr>
            <w:r w:rsidRPr="22E60869">
              <w:rPr>
                <w:rFonts w:eastAsia="Arial" w:cs="Arial"/>
              </w:rPr>
              <w:t>Academic year/years that our current Inclusion Strategy covers</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A40E47" w14:textId="6276A673" w:rsidR="22E60869" w:rsidRDefault="005672CF"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2026-27</w:t>
            </w:r>
          </w:p>
        </w:tc>
      </w:tr>
      <w:tr w:rsidR="22E60869" w14:paraId="7F49F521"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9E1D75E" w14:textId="30D06EFA" w:rsidR="22E60869" w:rsidRDefault="22E60869" w:rsidP="22E60869">
            <w:pPr>
              <w:pStyle w:val="TableRow"/>
              <w:ind w:left="0" w:right="0"/>
              <w:rPr>
                <w:rFonts w:eastAsia="Arial" w:cs="Arial"/>
              </w:rPr>
            </w:pPr>
            <w:r w:rsidRPr="22E60869">
              <w:rPr>
                <w:rFonts w:eastAsia="Arial" w:cs="Arial"/>
              </w:rPr>
              <w:t>Date this statement was published</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F9C8EF" w14:textId="2C61C312" w:rsidR="22E60869" w:rsidRDefault="005672CF"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September 2026</w:t>
            </w:r>
          </w:p>
        </w:tc>
      </w:tr>
      <w:tr w:rsidR="22E60869" w14:paraId="42FEF450"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53D015" w14:textId="304D9152" w:rsidR="22E60869" w:rsidRDefault="22E60869" w:rsidP="22E60869">
            <w:pPr>
              <w:pStyle w:val="TableRow"/>
              <w:ind w:left="0" w:right="0"/>
              <w:rPr>
                <w:rFonts w:eastAsia="Arial" w:cs="Arial"/>
              </w:rPr>
            </w:pPr>
            <w:r w:rsidRPr="22E60869">
              <w:rPr>
                <w:rFonts w:eastAsia="Arial" w:cs="Arial"/>
              </w:rPr>
              <w:t>Date on which it will be reviewed</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8A0774" w14:textId="11158D88" w:rsidR="22E60869" w:rsidRDefault="005672CF"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July 2027</w:t>
            </w:r>
          </w:p>
        </w:tc>
      </w:tr>
      <w:tr w:rsidR="22E60869" w14:paraId="73A1FFA0" w14:textId="77777777" w:rsidTr="22E60869">
        <w:trPr>
          <w:trHeight w:val="300"/>
        </w:trPr>
        <w:tc>
          <w:tcPr>
            <w:tcW w:w="6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68D259" w14:textId="27D183B2" w:rsidR="22E60869" w:rsidRDefault="22E60869" w:rsidP="22E60869">
            <w:pPr>
              <w:pStyle w:val="TableRow"/>
              <w:ind w:left="0" w:right="0"/>
              <w:rPr>
                <w:rFonts w:eastAsia="Arial" w:cs="Arial"/>
              </w:rPr>
            </w:pPr>
            <w:r w:rsidRPr="22E60869">
              <w:rPr>
                <w:rFonts w:eastAsia="Arial" w:cs="Arial"/>
              </w:rPr>
              <w:t>Statement authorised by</w:t>
            </w:r>
          </w:p>
        </w:tc>
        <w:tc>
          <w:tcPr>
            <w:tcW w:w="29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714A2F" w14:textId="183E343B" w:rsidR="22E60869" w:rsidRDefault="005672CF" w:rsidP="22E60869">
            <w:pPr>
              <w:spacing w:before="100" w:after="100"/>
              <w:rPr>
                <w:rFonts w:ascii="Arial" w:eastAsia="Arial" w:hAnsi="Arial" w:cs="Arial"/>
                <w:color w:val="0D0D0D" w:themeColor="text1" w:themeTint="F2"/>
              </w:rPr>
            </w:pPr>
            <w:r>
              <w:rPr>
                <w:rFonts w:ascii="Arial" w:eastAsia="Arial" w:hAnsi="Arial" w:cs="Arial"/>
                <w:color w:val="0D0D0D" w:themeColor="text1" w:themeTint="F2"/>
              </w:rPr>
              <w:t>Stephen Smith, Chair of Governing Body</w:t>
            </w:r>
          </w:p>
        </w:tc>
      </w:tr>
    </w:tbl>
    <w:p w14:paraId="5F3E3CFE" w14:textId="5DB4ECD9" w:rsidR="00872DD2" w:rsidRDefault="49C23767" w:rsidP="34697D23">
      <w:pPr>
        <w:pStyle w:val="Heading2"/>
        <w:spacing w:before="480" w:after="240" w:line="240" w:lineRule="auto"/>
        <w:rPr>
          <w:rFonts w:ascii="Arial" w:eastAsia="Arial" w:hAnsi="Arial" w:cs="Arial"/>
          <w:b/>
          <w:color w:val="183860"/>
        </w:rPr>
      </w:pPr>
      <w:r w:rsidRPr="22E60869">
        <w:rPr>
          <w:rFonts w:ascii="Arial" w:eastAsia="Arial" w:hAnsi="Arial" w:cs="Arial"/>
          <w:b/>
          <w:bCs/>
          <w:color w:val="183860"/>
        </w:rPr>
        <w:t>Statement of intent</w:t>
      </w:r>
    </w:p>
    <w:p w14:paraId="65E7B03F" w14:textId="44622274" w:rsidR="005672CF" w:rsidRPr="00257488" w:rsidRDefault="005672CF" w:rsidP="22E60869">
      <w:pPr>
        <w:spacing w:before="120" w:after="240" w:line="288" w:lineRule="auto"/>
        <w:rPr>
          <w:rFonts w:ascii="Arial" w:eastAsia="Arial" w:hAnsi="Arial" w:cs="Arial"/>
          <w:color w:val="0D0D0D" w:themeColor="text1" w:themeTint="F2"/>
        </w:rPr>
      </w:pPr>
      <w:r w:rsidRPr="00257488">
        <w:rPr>
          <w:rFonts w:ascii="Arial" w:eastAsia="Arial" w:hAnsi="Arial" w:cs="Arial"/>
          <w:color w:val="0D0D0D" w:themeColor="text1" w:themeTint="F2"/>
        </w:rPr>
        <w:t xml:space="preserve">Our BIDE webpage outlines everything we feel inclusion is. This strategy is more specific, however, and focuses on three core areas, </w:t>
      </w:r>
      <w:r w:rsidR="000854AD">
        <w:rPr>
          <w:rFonts w:ascii="Arial" w:eastAsia="Arial" w:hAnsi="Arial" w:cs="Arial"/>
          <w:color w:val="0D0D0D" w:themeColor="text1" w:themeTint="F2"/>
        </w:rPr>
        <w:t>each</w:t>
      </w:r>
      <w:r w:rsidRPr="00257488">
        <w:rPr>
          <w:rFonts w:ascii="Arial" w:eastAsia="Arial" w:hAnsi="Arial" w:cs="Arial"/>
          <w:color w:val="0D0D0D" w:themeColor="text1" w:themeTint="F2"/>
        </w:rPr>
        <w:t xml:space="preserve"> of which aim to </w:t>
      </w:r>
      <w:r w:rsidR="000854AD">
        <w:rPr>
          <w:rFonts w:ascii="Arial" w:eastAsia="Arial" w:hAnsi="Arial" w:cs="Arial"/>
          <w:color w:val="0D0D0D" w:themeColor="text1" w:themeTint="F2"/>
        </w:rPr>
        <w:t xml:space="preserve">contribute to </w:t>
      </w:r>
      <w:r w:rsidRPr="00257488">
        <w:rPr>
          <w:rFonts w:ascii="Arial" w:eastAsia="Arial" w:hAnsi="Arial" w:cs="Arial"/>
          <w:color w:val="0D0D0D" w:themeColor="text1" w:themeTint="F2"/>
        </w:rPr>
        <w:t>remov</w:t>
      </w:r>
      <w:r w:rsidR="000854AD">
        <w:rPr>
          <w:rFonts w:ascii="Arial" w:eastAsia="Arial" w:hAnsi="Arial" w:cs="Arial"/>
          <w:color w:val="0D0D0D" w:themeColor="text1" w:themeTint="F2"/>
        </w:rPr>
        <w:t>ing</w:t>
      </w:r>
      <w:r w:rsidRPr="00257488">
        <w:rPr>
          <w:rFonts w:ascii="Arial" w:eastAsia="Arial" w:hAnsi="Arial" w:cs="Arial"/>
          <w:color w:val="0D0D0D" w:themeColor="text1" w:themeTint="F2"/>
        </w:rPr>
        <w:t xml:space="preserve"> barriers to learning for our children and ensure </w:t>
      </w:r>
      <w:r w:rsidR="00257488" w:rsidRPr="00257488">
        <w:rPr>
          <w:rFonts w:ascii="Arial" w:eastAsia="Arial" w:hAnsi="Arial" w:cs="Arial"/>
          <w:color w:val="0D0D0D" w:themeColor="text1" w:themeTint="F2"/>
        </w:rPr>
        <w:t>they</w:t>
      </w:r>
      <w:r w:rsidRPr="00257488">
        <w:rPr>
          <w:rFonts w:ascii="Arial" w:eastAsia="Arial" w:hAnsi="Arial" w:cs="Arial"/>
          <w:color w:val="0D0D0D" w:themeColor="text1" w:themeTint="F2"/>
        </w:rPr>
        <w:t xml:space="preserve"> can </w:t>
      </w:r>
      <w:r w:rsidR="00257488" w:rsidRPr="00257488">
        <w:rPr>
          <w:rFonts w:ascii="Arial" w:eastAsia="Arial" w:hAnsi="Arial" w:cs="Arial"/>
          <w:color w:val="0D0D0D" w:themeColor="text1" w:themeTint="F2"/>
        </w:rPr>
        <w:t xml:space="preserve">all </w:t>
      </w:r>
      <w:r w:rsidRPr="00257488">
        <w:rPr>
          <w:rFonts w:ascii="Arial" w:eastAsia="Arial" w:hAnsi="Arial" w:cs="Arial"/>
          <w:color w:val="0D0D0D" w:themeColor="text1" w:themeTint="F2"/>
        </w:rPr>
        <w:t>be the best and most resilient leaners that they can be.</w:t>
      </w:r>
      <w:r w:rsidR="00257488" w:rsidRPr="00257488">
        <w:rPr>
          <w:rFonts w:ascii="Arial" w:eastAsia="Arial" w:hAnsi="Arial" w:cs="Arial"/>
          <w:color w:val="0D0D0D" w:themeColor="text1" w:themeTint="F2"/>
        </w:rPr>
        <w:t xml:space="preserve"> Its outcomes are underpinned by the seven principles set out in the DfE’s guidance, which can be found, again, on our BIDE webpage.</w:t>
      </w:r>
      <w:r w:rsidRPr="00257488">
        <w:rPr>
          <w:rFonts w:ascii="Arial" w:eastAsia="Arial" w:hAnsi="Arial" w:cs="Arial"/>
          <w:color w:val="0D0D0D" w:themeColor="text1" w:themeTint="F2"/>
        </w:rPr>
        <w:t xml:space="preserve"> The three key objectives </w:t>
      </w:r>
      <w:r w:rsidR="00257488" w:rsidRPr="00257488">
        <w:rPr>
          <w:rFonts w:ascii="Arial" w:eastAsia="Arial" w:hAnsi="Arial" w:cs="Arial"/>
          <w:color w:val="0D0D0D" w:themeColor="text1" w:themeTint="F2"/>
        </w:rPr>
        <w:t xml:space="preserve">specific to this strategy, as well as how they will be met, </w:t>
      </w:r>
      <w:r w:rsidRPr="00257488">
        <w:rPr>
          <w:rFonts w:ascii="Arial" w:eastAsia="Arial" w:hAnsi="Arial" w:cs="Arial"/>
          <w:color w:val="0D0D0D" w:themeColor="text1" w:themeTint="F2"/>
        </w:rPr>
        <w:t>are as follows:</w:t>
      </w:r>
    </w:p>
    <w:p w14:paraId="6609067B" w14:textId="1819FDE2" w:rsidR="005672CF" w:rsidRPr="00257488" w:rsidRDefault="005672CF" w:rsidP="005672CF">
      <w:pPr>
        <w:pStyle w:val="ListParagraph"/>
        <w:numPr>
          <w:ilvl w:val="0"/>
          <w:numId w:val="42"/>
        </w:numPr>
        <w:spacing w:before="120" w:after="240" w:line="288" w:lineRule="auto"/>
        <w:rPr>
          <w:rFonts w:ascii="Arial" w:eastAsia="Arial" w:hAnsi="Arial" w:cs="Arial"/>
          <w:b/>
          <w:bCs/>
          <w:i/>
          <w:iCs/>
          <w:color w:val="0D0D0D" w:themeColor="text1" w:themeTint="F2"/>
        </w:rPr>
      </w:pPr>
      <w:r w:rsidRPr="00257488">
        <w:rPr>
          <w:rFonts w:ascii="Arial" w:eastAsia="Arial" w:hAnsi="Arial" w:cs="Arial"/>
          <w:b/>
          <w:bCs/>
          <w:i/>
          <w:iCs/>
          <w:color w:val="0D0D0D" w:themeColor="text1" w:themeTint="F2"/>
        </w:rPr>
        <w:t>To enhance children’s sense of self-awareness, enabling all of them to have a greater capacity to reflect on themselves as young people and to be ready and resilient learners</w:t>
      </w:r>
      <w:r w:rsidR="000854AD">
        <w:rPr>
          <w:rFonts w:ascii="Arial" w:eastAsia="Arial" w:hAnsi="Arial" w:cs="Arial"/>
          <w:b/>
          <w:bCs/>
          <w:i/>
          <w:iCs/>
          <w:color w:val="0D0D0D" w:themeColor="text1" w:themeTint="F2"/>
        </w:rPr>
        <w:t>, regardless of need, neurodiversity, trauma and attachment.</w:t>
      </w:r>
    </w:p>
    <w:p w14:paraId="25F2B67E" w14:textId="198D44F2" w:rsidR="00257488" w:rsidRPr="00257488" w:rsidRDefault="00257488" w:rsidP="00D50583">
      <w:pPr>
        <w:spacing w:before="120" w:after="240" w:line="288" w:lineRule="auto"/>
        <w:rPr>
          <w:rFonts w:ascii="Arial" w:eastAsia="Arial" w:hAnsi="Arial" w:cs="Arial"/>
          <w:color w:val="0D0D0D" w:themeColor="text1" w:themeTint="F2"/>
        </w:rPr>
      </w:pPr>
      <w:r w:rsidRPr="00257488">
        <w:rPr>
          <w:rFonts w:ascii="Arial" w:eastAsia="Arial" w:hAnsi="Arial" w:cs="Arial"/>
          <w:color w:val="0D0D0D" w:themeColor="text1" w:themeTint="F2"/>
        </w:rPr>
        <w:t xml:space="preserve">UPS has worked with external experts and professionals, as well as working closely with parents, in creating a ‘Self-Awareness Curriculum’ that will be integral to its children’s development. The curriculum, developed by the school’s leaders, will be culturally embedded, with all staff being trained (some of which is underpinned by previous CPD) and having a deep understanding of how to support children’s awareness of self and of others. The development and embedding of ‘Me-Maps’ are </w:t>
      </w:r>
      <w:r w:rsidRPr="00257488">
        <w:rPr>
          <w:rFonts w:ascii="Arial" w:eastAsia="Arial" w:hAnsi="Arial" w:cs="Arial"/>
          <w:color w:val="0D0D0D" w:themeColor="text1" w:themeTint="F2"/>
        </w:rPr>
        <w:lastRenderedPageBreak/>
        <w:t>integral to this cultural approach, one which enhances inclusion</w:t>
      </w:r>
      <w:r w:rsidR="000854AD">
        <w:rPr>
          <w:rFonts w:ascii="Arial" w:eastAsia="Arial" w:hAnsi="Arial" w:cs="Arial"/>
          <w:color w:val="0D0D0D" w:themeColor="text1" w:themeTint="F2"/>
        </w:rPr>
        <w:t xml:space="preserve"> </w:t>
      </w:r>
      <w:r w:rsidRPr="00257488">
        <w:rPr>
          <w:rFonts w:ascii="Arial" w:eastAsia="Arial" w:hAnsi="Arial" w:cs="Arial"/>
          <w:color w:val="0D0D0D" w:themeColor="text1" w:themeTint="F2"/>
        </w:rPr>
        <w:t xml:space="preserve">and a true sense of belonging and togetherness. </w:t>
      </w:r>
    </w:p>
    <w:p w14:paraId="71735352" w14:textId="63263501" w:rsidR="005672CF" w:rsidRPr="00D50583" w:rsidRDefault="005672CF" w:rsidP="005672CF">
      <w:pPr>
        <w:pStyle w:val="ListParagraph"/>
        <w:numPr>
          <w:ilvl w:val="0"/>
          <w:numId w:val="42"/>
        </w:numPr>
        <w:spacing w:before="120" w:after="240" w:line="288" w:lineRule="auto"/>
        <w:rPr>
          <w:rFonts w:ascii="Arial" w:eastAsia="Arial" w:hAnsi="Arial" w:cs="Arial"/>
          <w:b/>
          <w:bCs/>
          <w:i/>
          <w:iCs/>
          <w:color w:val="0D0D0D" w:themeColor="text1" w:themeTint="F2"/>
        </w:rPr>
      </w:pPr>
      <w:r w:rsidRPr="00D50583">
        <w:rPr>
          <w:rFonts w:ascii="Arial" w:eastAsia="Arial" w:hAnsi="Arial" w:cs="Arial"/>
          <w:b/>
          <w:bCs/>
          <w:i/>
          <w:iCs/>
          <w:color w:val="0D0D0D" w:themeColor="text1" w:themeTint="F2"/>
        </w:rPr>
        <w:t>To ensure that children access quality first adaptive teaching from increasingly reflective and skilled practitioners.</w:t>
      </w:r>
    </w:p>
    <w:p w14:paraId="2D4CA61C" w14:textId="2BCD6875" w:rsidR="00257488" w:rsidRPr="00D50583" w:rsidRDefault="00D50583" w:rsidP="00257488">
      <w:pPr>
        <w:spacing w:before="120" w:after="240" w:line="288" w:lineRule="auto"/>
        <w:rPr>
          <w:rFonts w:ascii="Arial" w:eastAsia="Arial" w:hAnsi="Arial" w:cs="Arial"/>
          <w:color w:val="0D0D0D" w:themeColor="text1" w:themeTint="F2"/>
        </w:rPr>
      </w:pPr>
      <w:r w:rsidRPr="00D50583">
        <w:rPr>
          <w:rFonts w:ascii="Arial" w:eastAsia="Arial" w:hAnsi="Arial" w:cs="Arial"/>
          <w:color w:val="0D0D0D" w:themeColor="text1" w:themeTint="F2"/>
        </w:rPr>
        <w:t>The school has developed its own expectations fo</w:t>
      </w:r>
      <w:r w:rsidR="00BE49C4">
        <w:rPr>
          <w:rFonts w:ascii="Arial" w:eastAsia="Arial" w:hAnsi="Arial" w:cs="Arial"/>
          <w:color w:val="0D0D0D" w:themeColor="text1" w:themeTint="F2"/>
        </w:rPr>
        <w:t>r</w:t>
      </w:r>
      <w:r w:rsidRPr="00D50583">
        <w:rPr>
          <w:rFonts w:ascii="Arial" w:eastAsia="Arial" w:hAnsi="Arial" w:cs="Arial"/>
          <w:color w:val="0D0D0D" w:themeColor="text1" w:themeTint="F2"/>
        </w:rPr>
        <w:t xml:space="preserve"> adaptive teaching and its ordinarily available inclusive provision,</w:t>
      </w:r>
      <w:r w:rsidR="00BE49C4">
        <w:rPr>
          <w:rFonts w:ascii="Arial" w:eastAsia="Arial" w:hAnsi="Arial" w:cs="Arial"/>
          <w:color w:val="0D0D0D" w:themeColor="text1" w:themeTint="F2"/>
        </w:rPr>
        <w:t xml:space="preserve"> with</w:t>
      </w:r>
      <w:r w:rsidRPr="00D50583">
        <w:rPr>
          <w:rFonts w:ascii="Arial" w:eastAsia="Arial" w:hAnsi="Arial" w:cs="Arial"/>
          <w:color w:val="0D0D0D" w:themeColor="text1" w:themeTint="F2"/>
        </w:rPr>
        <w:t xml:space="preserve"> all teachers </w:t>
      </w:r>
      <w:r w:rsidR="00BE49C4">
        <w:rPr>
          <w:rFonts w:ascii="Arial" w:eastAsia="Arial" w:hAnsi="Arial" w:cs="Arial"/>
          <w:color w:val="0D0D0D" w:themeColor="text1" w:themeTint="F2"/>
        </w:rPr>
        <w:t>being</w:t>
      </w:r>
      <w:r w:rsidRPr="00D50583">
        <w:rPr>
          <w:rFonts w:ascii="Arial" w:eastAsia="Arial" w:hAnsi="Arial" w:cs="Arial"/>
          <w:color w:val="0D0D0D" w:themeColor="text1" w:themeTint="F2"/>
        </w:rPr>
        <w:t xml:space="preserve"> trained on this (</w:t>
      </w:r>
      <w:r w:rsidR="00AC0EB1">
        <w:rPr>
          <w:rFonts w:ascii="Arial" w:eastAsia="Arial" w:hAnsi="Arial" w:cs="Arial"/>
          <w:color w:val="0D0D0D" w:themeColor="text1" w:themeTint="F2"/>
        </w:rPr>
        <w:t xml:space="preserve">see UPS Tree at </w:t>
      </w:r>
      <w:hyperlink r:id="rId11" w:history="1">
        <w:r w:rsidR="00AC0EB1" w:rsidRPr="00DA1933">
          <w:rPr>
            <w:rStyle w:val="Hyperlink"/>
            <w:rFonts w:ascii="Arial" w:eastAsia="Arial" w:hAnsi="Arial" w:cs="Arial"/>
          </w:rPr>
          <w:t>https://www.urmstonprimary.com/information/InclusionBIDE</w:t>
        </w:r>
      </w:hyperlink>
      <w:r w:rsidRPr="00D50583">
        <w:rPr>
          <w:rFonts w:ascii="Arial" w:eastAsia="Arial" w:hAnsi="Arial" w:cs="Arial"/>
          <w:color w:val="0D0D0D" w:themeColor="text1" w:themeTint="F2"/>
        </w:rPr>
        <w:t>). The school understands that whilst common</w:t>
      </w:r>
      <w:r w:rsidR="00BE49C4">
        <w:rPr>
          <w:rFonts w:ascii="Arial" w:eastAsia="Arial" w:hAnsi="Arial" w:cs="Arial"/>
          <w:color w:val="0D0D0D" w:themeColor="text1" w:themeTint="F2"/>
        </w:rPr>
        <w:t xml:space="preserve"> and</w:t>
      </w:r>
      <w:r w:rsidRPr="00D50583">
        <w:rPr>
          <w:rFonts w:ascii="Arial" w:eastAsia="Arial" w:hAnsi="Arial" w:cs="Arial"/>
          <w:color w:val="0D0D0D" w:themeColor="text1" w:themeTint="F2"/>
        </w:rPr>
        <w:t xml:space="preserve"> consistent</w:t>
      </w:r>
      <w:r w:rsidR="00BE49C4">
        <w:rPr>
          <w:rFonts w:ascii="Arial" w:eastAsia="Arial" w:hAnsi="Arial" w:cs="Arial"/>
          <w:color w:val="0D0D0D" w:themeColor="text1" w:themeTint="F2"/>
        </w:rPr>
        <w:t>ly</w:t>
      </w:r>
      <w:r w:rsidRPr="00D50583">
        <w:rPr>
          <w:rFonts w:ascii="Arial" w:eastAsia="Arial" w:hAnsi="Arial" w:cs="Arial"/>
          <w:color w:val="0D0D0D" w:themeColor="text1" w:themeTint="F2"/>
        </w:rPr>
        <w:t xml:space="preserve"> high expectations for practice are key, teachers have their own styles and individual areas for development. The school will be using the online video platform, Iris Connect, enabling frequent and embedded bespoke and collective CPD, with the focus on ensuring adaptive and inclusive practice which meets the needs of all pupils. As well as the platform and the reflective AI insights that it provides, with senior leaders drawing this together and ensuring a focus on adaptive and inclusive practice, resources will be needed to ensure strategies are frequently on offer for those children that need them – these can be found here: </w:t>
      </w:r>
      <w:hyperlink r:id="rId12" w:history="1">
        <w:r w:rsidR="00AC0EB1" w:rsidRPr="00DA1933">
          <w:rPr>
            <w:rStyle w:val="Hyperlink"/>
            <w:rFonts w:ascii="Arial" w:eastAsia="Arial" w:hAnsi="Arial" w:cs="Arial"/>
          </w:rPr>
          <w:t>https://www.urmstonprimary.com/information/InclusionBIDE</w:t>
        </w:r>
      </w:hyperlink>
      <w:r w:rsidR="00AC0EB1">
        <w:rPr>
          <w:rFonts w:ascii="Arial" w:eastAsia="Arial" w:hAnsi="Arial" w:cs="Arial"/>
          <w:color w:val="0D0D0D" w:themeColor="text1" w:themeTint="F2"/>
        </w:rPr>
        <w:t xml:space="preserve"> </w:t>
      </w:r>
    </w:p>
    <w:p w14:paraId="7A1009F8" w14:textId="36671FCC" w:rsidR="005672CF" w:rsidRPr="00D50583" w:rsidRDefault="005672CF" w:rsidP="005672CF">
      <w:pPr>
        <w:pStyle w:val="ListParagraph"/>
        <w:numPr>
          <w:ilvl w:val="0"/>
          <w:numId w:val="42"/>
        </w:numPr>
        <w:spacing w:before="120" w:after="240" w:line="288" w:lineRule="auto"/>
        <w:rPr>
          <w:rFonts w:ascii="Arial" w:eastAsia="Arial" w:hAnsi="Arial" w:cs="Arial"/>
          <w:b/>
          <w:bCs/>
          <w:i/>
          <w:iCs/>
          <w:color w:val="0D0D0D" w:themeColor="text1" w:themeTint="F2"/>
        </w:rPr>
      </w:pPr>
      <w:r w:rsidRPr="00D50583">
        <w:rPr>
          <w:rFonts w:ascii="Arial" w:eastAsia="Arial" w:hAnsi="Arial" w:cs="Arial"/>
          <w:b/>
          <w:bCs/>
          <w:i/>
          <w:iCs/>
          <w:color w:val="0D0D0D" w:themeColor="text1" w:themeTint="F2"/>
        </w:rPr>
        <w:t xml:space="preserve">To </w:t>
      </w:r>
      <w:r w:rsidR="00BE49C4">
        <w:rPr>
          <w:rFonts w:ascii="Arial" w:eastAsia="Arial" w:hAnsi="Arial" w:cs="Arial"/>
          <w:b/>
          <w:bCs/>
          <w:i/>
          <w:iCs/>
          <w:color w:val="0D0D0D" w:themeColor="text1" w:themeTint="F2"/>
        </w:rPr>
        <w:t xml:space="preserve">develop and </w:t>
      </w:r>
      <w:r w:rsidRPr="00D50583">
        <w:rPr>
          <w:rFonts w:ascii="Arial" w:eastAsia="Arial" w:hAnsi="Arial" w:cs="Arial"/>
          <w:b/>
          <w:bCs/>
          <w:i/>
          <w:iCs/>
          <w:color w:val="0D0D0D" w:themeColor="text1" w:themeTint="F2"/>
        </w:rPr>
        <w:t xml:space="preserve">provide additional spaces and targeted support for our more vulnerable children, including those with SEND, in order to enhance their capacity to access learning and to </w:t>
      </w:r>
      <w:r w:rsidR="00257488" w:rsidRPr="00D50583">
        <w:rPr>
          <w:rFonts w:ascii="Arial" w:eastAsia="Arial" w:hAnsi="Arial" w:cs="Arial"/>
          <w:b/>
          <w:bCs/>
          <w:i/>
          <w:iCs/>
          <w:color w:val="0D0D0D" w:themeColor="text1" w:themeTint="F2"/>
        </w:rPr>
        <w:t>feel</w:t>
      </w:r>
      <w:r w:rsidRPr="00D50583">
        <w:rPr>
          <w:rFonts w:ascii="Arial" w:eastAsia="Arial" w:hAnsi="Arial" w:cs="Arial"/>
          <w:b/>
          <w:bCs/>
          <w:i/>
          <w:iCs/>
          <w:color w:val="0D0D0D" w:themeColor="text1" w:themeTint="F2"/>
        </w:rPr>
        <w:t xml:space="preserve"> mentally and emotionally safe, happy and ready to learn in our setting. </w:t>
      </w:r>
    </w:p>
    <w:p w14:paraId="137ABC0C" w14:textId="527D3D2D" w:rsidR="00D50583" w:rsidRPr="00D50583" w:rsidRDefault="00D50583" w:rsidP="00D50583">
      <w:pPr>
        <w:spacing w:before="120" w:after="240" w:line="288" w:lineRule="auto"/>
        <w:rPr>
          <w:rFonts w:ascii="Arial" w:eastAsia="Arial" w:hAnsi="Arial" w:cs="Arial"/>
          <w:color w:val="0D0D0D" w:themeColor="text1" w:themeTint="F2"/>
        </w:rPr>
      </w:pPr>
      <w:r w:rsidRPr="00D50583">
        <w:rPr>
          <w:rFonts w:ascii="Arial" w:eastAsia="Arial" w:hAnsi="Arial" w:cs="Arial"/>
          <w:color w:val="0D0D0D" w:themeColor="text1" w:themeTint="F2"/>
        </w:rPr>
        <w:t>Some of our children within our mainstream setting require more than universal support. This m</w:t>
      </w:r>
      <w:r>
        <w:rPr>
          <w:rFonts w:ascii="Arial" w:eastAsia="Arial" w:hAnsi="Arial" w:cs="Arial"/>
          <w:color w:val="0D0D0D" w:themeColor="text1" w:themeTint="F2"/>
        </w:rPr>
        <w:t>eans school ensuring</w:t>
      </w:r>
      <w:r w:rsidR="00DB4E41">
        <w:rPr>
          <w:rFonts w:ascii="Arial" w:eastAsia="Arial" w:hAnsi="Arial" w:cs="Arial"/>
          <w:color w:val="0D0D0D" w:themeColor="text1" w:themeTint="F2"/>
        </w:rPr>
        <w:t xml:space="preserve"> that there are additional spaces for children to feel calm and regulated in order to access learning and develop their social, emotional and academic skills. We continue to develop our support bases – our infant ‘den’ and junior ‘hub’, which not only provide the spaces for the above, but also have targeted support and intervention available from skilled staff, and the resources needed to enable this support. The targeted support on offer can be found here (</w:t>
      </w:r>
      <w:hyperlink r:id="rId13" w:history="1">
        <w:r w:rsidR="00AC0EB1" w:rsidRPr="00DA1933">
          <w:rPr>
            <w:rStyle w:val="Hyperlink"/>
            <w:rFonts w:ascii="Arial" w:eastAsia="Arial" w:hAnsi="Arial" w:cs="Arial"/>
          </w:rPr>
          <w:t>https://www.urmstonprimary.com/information/InclusionBIDE</w:t>
        </w:r>
      </w:hyperlink>
      <w:r w:rsidR="00DB4E41">
        <w:rPr>
          <w:rFonts w:ascii="Arial" w:eastAsia="Arial" w:hAnsi="Arial" w:cs="Arial"/>
          <w:color w:val="0D0D0D" w:themeColor="text1" w:themeTint="F2"/>
        </w:rPr>
        <w:t xml:space="preserve">) as </w:t>
      </w:r>
      <w:r w:rsidR="001A3DF5">
        <w:rPr>
          <w:rFonts w:ascii="Arial" w:eastAsia="Arial" w:hAnsi="Arial" w:cs="Arial"/>
          <w:color w:val="0D0D0D" w:themeColor="text1" w:themeTint="F2"/>
        </w:rPr>
        <w:t>can</w:t>
      </w:r>
      <w:r w:rsidR="00DB4E41">
        <w:rPr>
          <w:rFonts w:ascii="Arial" w:eastAsia="Arial" w:hAnsi="Arial" w:cs="Arial"/>
          <w:color w:val="0D0D0D" w:themeColor="text1" w:themeTint="F2"/>
        </w:rPr>
        <w:t xml:space="preserve"> the rationale fo</w:t>
      </w:r>
      <w:r w:rsidR="001A3DF5">
        <w:rPr>
          <w:rFonts w:ascii="Arial" w:eastAsia="Arial" w:hAnsi="Arial" w:cs="Arial"/>
          <w:color w:val="0D0D0D" w:themeColor="text1" w:themeTint="F2"/>
        </w:rPr>
        <w:t>r these spaces being developed.</w:t>
      </w:r>
    </w:p>
    <w:p w14:paraId="6CA6CBDE" w14:textId="6047D7E8" w:rsidR="49C23767" w:rsidRPr="00B608C2" w:rsidRDefault="00F3773F" w:rsidP="6B34AE7D">
      <w:pPr>
        <w:pStyle w:val="Heading2"/>
        <w:spacing w:before="600" w:after="60" w:line="288" w:lineRule="auto"/>
        <w:rPr>
          <w:rFonts w:ascii="Arial" w:eastAsia="Arial" w:hAnsi="Arial" w:cs="Arial"/>
          <w:b/>
          <w:color w:val="183860"/>
        </w:rPr>
      </w:pPr>
      <w:r>
        <w:rPr>
          <w:rFonts w:ascii="Arial" w:eastAsia="Arial" w:hAnsi="Arial" w:cs="Arial"/>
          <w:b/>
          <w:bCs/>
          <w:color w:val="183860"/>
        </w:rPr>
        <w:t>Barriers to learning and participation</w:t>
      </w:r>
      <w:r w:rsidR="0069588A">
        <w:rPr>
          <w:rFonts w:ascii="Arial" w:eastAsia="Arial" w:hAnsi="Arial" w:cs="Arial"/>
          <w:b/>
          <w:bCs/>
          <w:color w:val="183860"/>
        </w:rPr>
        <w:t xml:space="preserve"> </w:t>
      </w:r>
    </w:p>
    <w:p w14:paraId="1D25B733" w14:textId="52010BA3" w:rsidR="00FB2EED" w:rsidRPr="00DF3138" w:rsidRDefault="49C23767" w:rsidP="00DF3138">
      <w:pPr>
        <w:spacing w:after="240" w:line="288" w:lineRule="auto"/>
        <w:rPr>
          <w:rFonts w:ascii="Arial" w:eastAsia="Arial" w:hAnsi="Arial" w:cs="Arial"/>
          <w:color w:val="0D0D0D" w:themeColor="text1" w:themeTint="F2"/>
        </w:rPr>
      </w:pPr>
      <w:r w:rsidRPr="22E60869">
        <w:rPr>
          <w:rFonts w:ascii="Arial" w:eastAsia="Arial" w:hAnsi="Arial" w:cs="Arial"/>
          <w:color w:val="0D0D0D" w:themeColor="text1" w:themeTint="F2"/>
        </w:rPr>
        <w:t xml:space="preserve">This details the key </w:t>
      </w:r>
      <w:r w:rsidR="00F3773F">
        <w:rPr>
          <w:rFonts w:ascii="Arial" w:eastAsia="Arial" w:hAnsi="Arial" w:cs="Arial"/>
          <w:color w:val="0D0D0D" w:themeColor="text1" w:themeTint="F2"/>
        </w:rPr>
        <w:t>barriers to learning and participation</w:t>
      </w:r>
      <w:r w:rsidRPr="22E60869">
        <w:rPr>
          <w:rFonts w:ascii="Arial" w:eastAsia="Arial" w:hAnsi="Arial" w:cs="Arial"/>
          <w:color w:val="0D0D0D" w:themeColor="text1" w:themeTint="F2"/>
        </w:rPr>
        <w:t xml:space="preserve"> that we have identified amongst our pupils, necessitating inclusive </w:t>
      </w:r>
      <w:r w:rsidR="3C0F753C" w:rsidRPr="34697D23">
        <w:rPr>
          <w:rFonts w:ascii="Arial" w:eastAsia="Arial" w:hAnsi="Arial" w:cs="Arial"/>
          <w:color w:val="0D0D0D" w:themeColor="text1" w:themeTint="F2"/>
        </w:rPr>
        <w:t>universal</w:t>
      </w:r>
      <w:r w:rsidRPr="22E60869">
        <w:rPr>
          <w:rFonts w:ascii="Arial" w:eastAsia="Arial" w:hAnsi="Arial" w:cs="Arial"/>
          <w:color w:val="0D0D0D" w:themeColor="text1" w:themeTint="F2"/>
        </w:rPr>
        <w:t xml:space="preserve"> approaches and targeted support</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59"/>
        <w:gridCol w:w="8451"/>
      </w:tblGrid>
      <w:tr w:rsidR="22E60869" w14:paraId="33748628" w14:textId="77777777" w:rsidTr="34697D23">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3C37C18B" w14:textId="0AC2E813" w:rsidR="22E60869" w:rsidRDefault="22E60869" w:rsidP="22E60869">
            <w:pPr>
              <w:spacing w:before="100" w:after="100"/>
              <w:rPr>
                <w:rFonts w:ascii="Arial" w:eastAsia="Arial" w:hAnsi="Arial" w:cs="Arial"/>
                <w:b/>
                <w:bCs/>
                <w:color w:val="0D0D0D" w:themeColor="text1" w:themeTint="F2"/>
              </w:rPr>
            </w:pP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06602AA7" w14:textId="09A73A92" w:rsidR="22E60869" w:rsidRPr="00DF3138" w:rsidRDefault="22E60869" w:rsidP="22E60869">
            <w:pPr>
              <w:pStyle w:val="TableHeader"/>
              <w:ind w:left="0" w:right="0"/>
              <w:rPr>
                <w:rFonts w:eastAsia="Arial" w:cs="Arial"/>
                <w:b w:val="0"/>
                <w:bCs w:val="0"/>
                <w:i/>
                <w:iCs/>
              </w:rPr>
            </w:pPr>
            <w:r w:rsidRPr="22E60869">
              <w:rPr>
                <w:rFonts w:eastAsia="Arial" w:cs="Arial"/>
              </w:rPr>
              <w:t xml:space="preserve">Detail of barrier to learning </w:t>
            </w:r>
            <w:r w:rsidR="009B5FF2">
              <w:rPr>
                <w:rFonts w:eastAsia="Arial" w:cs="Arial"/>
                <w:b w:val="0"/>
                <w:bCs w:val="0"/>
                <w:i/>
                <w:iCs/>
              </w:rPr>
              <w:t xml:space="preserve">(including </w:t>
            </w:r>
            <w:r w:rsidR="0025147E">
              <w:rPr>
                <w:rFonts w:eastAsia="Arial" w:cs="Arial"/>
                <w:b w:val="0"/>
                <w:bCs w:val="0"/>
                <w:i/>
                <w:iCs/>
              </w:rPr>
              <w:t xml:space="preserve">notable trends or themes </w:t>
            </w:r>
            <w:r w:rsidR="00B21532">
              <w:rPr>
                <w:rFonts w:eastAsia="Arial" w:cs="Arial"/>
                <w:b w:val="0"/>
                <w:bCs w:val="0"/>
                <w:i/>
                <w:iCs/>
              </w:rPr>
              <w:t xml:space="preserve">over time, such as a growing prevalence or </w:t>
            </w:r>
            <w:r w:rsidR="00F261B5">
              <w:rPr>
                <w:rFonts w:eastAsia="Arial" w:cs="Arial"/>
                <w:b w:val="0"/>
                <w:bCs w:val="0"/>
                <w:i/>
                <w:iCs/>
              </w:rPr>
              <w:t>increasing complexity)</w:t>
            </w:r>
          </w:p>
        </w:tc>
      </w:tr>
      <w:tr w:rsidR="22E60869" w14:paraId="52131F5E" w14:textId="77777777" w:rsidTr="34697D23">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5676E1" w14:textId="4AA4AC3B" w:rsidR="22E60869" w:rsidRDefault="22E60869" w:rsidP="22E60869">
            <w:pPr>
              <w:pStyle w:val="TableRow"/>
              <w:ind w:left="0" w:right="0"/>
              <w:rPr>
                <w:rFonts w:eastAsia="Arial" w:cs="Arial"/>
                <w:sz w:val="22"/>
                <w:szCs w:val="22"/>
              </w:rPr>
            </w:pPr>
            <w:r w:rsidRPr="22E60869">
              <w:rPr>
                <w:rFonts w:eastAsia="Arial" w:cs="Arial"/>
                <w:sz w:val="22"/>
                <w:szCs w:val="22"/>
              </w:rPr>
              <w:t>1</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EDE39A7" w14:textId="6D97AB43" w:rsidR="22E60869" w:rsidRDefault="00BE49C4" w:rsidP="22E60869">
            <w:pPr>
              <w:pStyle w:val="TableRowCentered"/>
              <w:ind w:left="0" w:right="0"/>
              <w:jc w:val="left"/>
              <w:rPr>
                <w:rFonts w:eastAsia="Arial" w:cs="Arial"/>
                <w:sz w:val="22"/>
                <w:szCs w:val="22"/>
              </w:rPr>
            </w:pPr>
            <w:r>
              <w:rPr>
                <w:rFonts w:eastAsia="Arial" w:cs="Arial"/>
                <w:i/>
                <w:iCs/>
                <w:sz w:val="22"/>
                <w:szCs w:val="22"/>
              </w:rPr>
              <w:t>An increasing number of children presenting with complex social, emotional, mental health and behavioural needs, resulting in an increase in dysregulated children whose readiness for learning is hampered.</w:t>
            </w:r>
          </w:p>
        </w:tc>
      </w:tr>
      <w:tr w:rsidR="00AE70AB" w14:paraId="12F07AD9" w14:textId="77777777" w:rsidTr="34697D23">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E266CE4" w14:textId="2EA59DCA" w:rsidR="00AE70AB" w:rsidRPr="22E60869" w:rsidRDefault="00AE70AB" w:rsidP="22E60869">
            <w:pPr>
              <w:pStyle w:val="TableRow"/>
              <w:ind w:left="0" w:right="0"/>
              <w:rPr>
                <w:rFonts w:eastAsia="Arial" w:cs="Arial"/>
                <w:sz w:val="22"/>
                <w:szCs w:val="22"/>
              </w:rPr>
            </w:pPr>
            <w:r>
              <w:rPr>
                <w:rFonts w:eastAsia="Arial" w:cs="Arial"/>
                <w:sz w:val="22"/>
                <w:szCs w:val="22"/>
              </w:rPr>
              <w:t>2</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2C3B6C" w14:textId="29DC5F1B" w:rsidR="00AE70AB" w:rsidRDefault="00AE70AB" w:rsidP="00AE70AB">
            <w:pPr>
              <w:pStyle w:val="TableRowCentered"/>
              <w:ind w:left="0" w:right="0"/>
              <w:jc w:val="left"/>
              <w:rPr>
                <w:rFonts w:eastAsia="Arial" w:cs="Arial"/>
                <w:i/>
                <w:iCs/>
                <w:sz w:val="22"/>
                <w:szCs w:val="22"/>
              </w:rPr>
            </w:pPr>
            <w:r>
              <w:rPr>
                <w:rFonts w:eastAsia="Arial" w:cs="Arial"/>
                <w:i/>
                <w:iCs/>
                <w:sz w:val="22"/>
                <w:szCs w:val="22"/>
              </w:rPr>
              <w:t>A small but consistent number of children struggling with Emotionally Based School Non Attendance, through severe anxiety and being overwhelmed in a mainstream setting.</w:t>
            </w:r>
            <w:r w:rsidR="008A5894">
              <w:rPr>
                <w:rFonts w:eastAsia="Arial" w:cs="Arial"/>
                <w:i/>
                <w:iCs/>
                <w:sz w:val="22"/>
                <w:szCs w:val="22"/>
              </w:rPr>
              <w:t xml:space="preserve"> Attendance more broadly remains a barrier to be addressed for some individual children.</w:t>
            </w:r>
          </w:p>
        </w:tc>
      </w:tr>
      <w:tr w:rsidR="22E60869" w14:paraId="3F4484BF" w14:textId="77777777" w:rsidTr="34697D23">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B3C46F" w14:textId="20151BDD" w:rsidR="22E60869" w:rsidRDefault="00AE70AB" w:rsidP="22E60869">
            <w:pPr>
              <w:pStyle w:val="TableRow"/>
              <w:ind w:left="0" w:right="0"/>
              <w:rPr>
                <w:rFonts w:eastAsia="Arial" w:cs="Arial"/>
                <w:sz w:val="22"/>
                <w:szCs w:val="22"/>
              </w:rPr>
            </w:pPr>
            <w:r>
              <w:rPr>
                <w:rFonts w:eastAsia="Arial" w:cs="Arial"/>
                <w:sz w:val="22"/>
                <w:szCs w:val="22"/>
              </w:rPr>
              <w:t>3</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0627C7" w14:textId="53384B24" w:rsidR="22E60869" w:rsidRPr="00BE49C4" w:rsidRDefault="00BE49C4" w:rsidP="22E60869">
            <w:pPr>
              <w:spacing w:before="100" w:after="100"/>
              <w:rPr>
                <w:rFonts w:ascii="Arial" w:eastAsia="Arial" w:hAnsi="Arial" w:cs="Arial"/>
                <w:i/>
                <w:iCs/>
                <w:color w:val="0D0D0D" w:themeColor="text1" w:themeTint="F2"/>
                <w:sz w:val="22"/>
                <w:szCs w:val="22"/>
              </w:rPr>
            </w:pPr>
            <w:r w:rsidRPr="00BE49C4">
              <w:rPr>
                <w:rFonts w:ascii="Arial" w:eastAsia="Arial" w:hAnsi="Arial" w:cs="Arial"/>
                <w:i/>
                <w:iCs/>
                <w:color w:val="0D0D0D" w:themeColor="text1" w:themeTint="F2"/>
                <w:sz w:val="22"/>
                <w:szCs w:val="22"/>
              </w:rPr>
              <w:t>Complex cognitive need meaning that adaptations within the classroom are such that some pupils cannot access the pitch and pace of lessons that teachers provide through quality first teaching.</w:t>
            </w:r>
          </w:p>
        </w:tc>
      </w:tr>
      <w:tr w:rsidR="00BE49C4" w14:paraId="15B9CDCF" w14:textId="77777777" w:rsidTr="34697D23">
        <w:trPr>
          <w:trHeight w:val="300"/>
        </w:trPr>
        <w:tc>
          <w:tcPr>
            <w:tcW w:w="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3FEA25C" w14:textId="5DBD50A2" w:rsidR="00BE49C4" w:rsidRPr="22E60869" w:rsidRDefault="00AE70AB" w:rsidP="22E60869">
            <w:pPr>
              <w:pStyle w:val="TableRow"/>
              <w:ind w:left="0" w:right="0"/>
              <w:rPr>
                <w:rFonts w:eastAsia="Arial" w:cs="Arial"/>
                <w:sz w:val="22"/>
                <w:szCs w:val="22"/>
              </w:rPr>
            </w:pPr>
            <w:r>
              <w:rPr>
                <w:rFonts w:eastAsia="Arial" w:cs="Arial"/>
                <w:sz w:val="22"/>
                <w:szCs w:val="22"/>
              </w:rPr>
              <w:t>4</w:t>
            </w:r>
          </w:p>
        </w:tc>
        <w:tc>
          <w:tcPr>
            <w:tcW w:w="845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AA7782A" w14:textId="77777777" w:rsidR="00BE49C4" w:rsidRPr="00BE49C4" w:rsidRDefault="00BE49C4" w:rsidP="22E60869">
            <w:pPr>
              <w:spacing w:before="100" w:after="100"/>
              <w:rPr>
                <w:rFonts w:ascii="Arial" w:eastAsia="Arial" w:hAnsi="Arial" w:cs="Arial"/>
                <w:i/>
                <w:iCs/>
                <w:color w:val="0D0D0D" w:themeColor="text1" w:themeTint="F2"/>
                <w:sz w:val="22"/>
                <w:szCs w:val="22"/>
              </w:rPr>
            </w:pPr>
          </w:p>
        </w:tc>
      </w:tr>
    </w:tbl>
    <w:p w14:paraId="11C36633" w14:textId="77777777" w:rsidR="008F4BE4" w:rsidRDefault="008F4BE4" w:rsidP="34697D23">
      <w:pPr>
        <w:pStyle w:val="Heading2"/>
        <w:spacing w:before="600" w:after="240" w:line="240" w:lineRule="auto"/>
        <w:rPr>
          <w:rFonts w:ascii="Arial" w:eastAsia="Arial" w:hAnsi="Arial" w:cs="Arial"/>
          <w:b/>
          <w:bCs/>
          <w:color w:val="183860"/>
        </w:rPr>
      </w:pPr>
    </w:p>
    <w:p w14:paraId="469E7600" w14:textId="77777777" w:rsidR="008F4BE4" w:rsidRDefault="008F4BE4">
      <w:pPr>
        <w:rPr>
          <w:rFonts w:ascii="Arial" w:eastAsia="Arial" w:hAnsi="Arial" w:cs="Arial"/>
          <w:b/>
          <w:bCs/>
          <w:color w:val="183860"/>
          <w:sz w:val="32"/>
          <w:szCs w:val="32"/>
        </w:rPr>
      </w:pPr>
      <w:r>
        <w:rPr>
          <w:rFonts w:ascii="Arial" w:eastAsia="Arial" w:hAnsi="Arial" w:cs="Arial"/>
          <w:b/>
          <w:bCs/>
          <w:color w:val="183860"/>
        </w:rPr>
        <w:br w:type="page"/>
      </w:r>
    </w:p>
    <w:p w14:paraId="009B2359" w14:textId="292F0055" w:rsidR="49C23767" w:rsidRDefault="49C23767" w:rsidP="34697D23">
      <w:pPr>
        <w:pStyle w:val="Heading2"/>
        <w:spacing w:before="600" w:after="240" w:line="240" w:lineRule="auto"/>
        <w:rPr>
          <w:rFonts w:ascii="Arial" w:eastAsia="Arial" w:hAnsi="Arial" w:cs="Arial"/>
          <w:b/>
          <w:bCs/>
          <w:color w:val="183860"/>
        </w:rPr>
      </w:pPr>
      <w:r w:rsidRPr="22E60869">
        <w:rPr>
          <w:rFonts w:ascii="Arial" w:eastAsia="Arial" w:hAnsi="Arial" w:cs="Arial"/>
          <w:b/>
          <w:bCs/>
          <w:color w:val="183860"/>
        </w:rPr>
        <w:lastRenderedPageBreak/>
        <w:t>Activity in this academic year</w:t>
      </w:r>
    </w:p>
    <w:p w14:paraId="52DD98D2" w14:textId="6E86ED90" w:rsidR="0EF44BCB" w:rsidRDefault="002D4B24" w:rsidP="1245D08B">
      <w:pPr>
        <w:spacing w:after="480" w:line="288" w:lineRule="auto"/>
      </w:pPr>
      <w:r w:rsidRPr="7FA3ACFE">
        <w:rPr>
          <w:rFonts w:ascii="Arial" w:eastAsia="Arial" w:hAnsi="Arial" w:cs="Arial"/>
          <w:color w:val="000000" w:themeColor="text1"/>
        </w:rPr>
        <w:t xml:space="preserve">What </w:t>
      </w:r>
      <w:r w:rsidR="6A98B302" w:rsidRPr="7FA3ACFE">
        <w:rPr>
          <w:rFonts w:ascii="Arial" w:eastAsia="Arial" w:hAnsi="Arial" w:cs="Arial"/>
          <w:color w:val="000000" w:themeColor="text1"/>
        </w:rPr>
        <w:t>activities</w:t>
      </w:r>
      <w:r w:rsidR="37BA9C02" w:rsidRPr="7FA3ACFE">
        <w:rPr>
          <w:rFonts w:ascii="Arial" w:eastAsia="Arial" w:hAnsi="Arial" w:cs="Arial"/>
          <w:color w:val="000000" w:themeColor="text1"/>
        </w:rPr>
        <w:t xml:space="preserve"> will we prioritise this academic year to</w:t>
      </w:r>
      <w:r w:rsidR="2BB94542" w:rsidRPr="7FA3ACFE">
        <w:rPr>
          <w:rFonts w:ascii="Arial" w:eastAsia="Arial" w:hAnsi="Arial" w:cs="Arial"/>
          <w:color w:val="000000" w:themeColor="text1"/>
        </w:rPr>
        <w:t xml:space="preserve"> alleviate the above </w:t>
      </w:r>
      <w:r w:rsidR="6E68B67C" w:rsidRPr="7FA3ACFE">
        <w:rPr>
          <w:rFonts w:ascii="Arial" w:eastAsia="Arial" w:hAnsi="Arial" w:cs="Arial"/>
          <w:color w:val="000000" w:themeColor="text1"/>
        </w:rPr>
        <w:t>barriers to</w:t>
      </w:r>
      <w:r w:rsidR="37BA9C02" w:rsidRPr="7FA3ACFE">
        <w:rPr>
          <w:rFonts w:ascii="Arial" w:eastAsia="Arial" w:hAnsi="Arial" w:cs="Arial"/>
          <w:color w:val="000000" w:themeColor="text1"/>
        </w:rPr>
        <w:t xml:space="preserve"> </w:t>
      </w:r>
      <w:r w:rsidR="6E68B67C" w:rsidRPr="7FA3ACFE">
        <w:rPr>
          <w:rFonts w:ascii="Arial" w:eastAsia="Arial" w:hAnsi="Arial" w:cs="Arial"/>
          <w:color w:val="000000" w:themeColor="text1"/>
        </w:rPr>
        <w:t>learning and participation</w:t>
      </w:r>
      <w:r w:rsidR="2BB94542" w:rsidRPr="7FA3ACFE">
        <w:rPr>
          <w:rFonts w:ascii="Arial" w:eastAsia="Arial" w:hAnsi="Arial" w:cs="Arial"/>
          <w:color w:val="000000" w:themeColor="text1"/>
        </w:rPr>
        <w:t xml:space="preserve"> faced by pupils with additional needs</w:t>
      </w:r>
      <w:r w:rsidR="6E68B67C" w:rsidRPr="7FA3ACFE">
        <w:rPr>
          <w:rFonts w:ascii="Arial" w:eastAsia="Arial" w:hAnsi="Arial" w:cs="Arial"/>
          <w:color w:val="000000" w:themeColor="text1"/>
        </w:rPr>
        <w:t xml:space="preserve"> and SEND</w:t>
      </w:r>
      <w:r w:rsidR="6ACA9D42" w:rsidRPr="7FA3ACFE">
        <w:rPr>
          <w:rFonts w:ascii="Arial" w:eastAsia="Arial" w:hAnsi="Arial" w:cs="Arial"/>
          <w:color w:val="000000" w:themeColor="text1"/>
        </w:rPr>
        <w:t>.</w:t>
      </w:r>
    </w:p>
    <w:p w14:paraId="61C035FF" w14:textId="0A1C397B" w:rsidR="0EF44BCB" w:rsidRDefault="6B64919E" w:rsidP="1245D08B">
      <w:pPr>
        <w:spacing w:after="480" w:line="288" w:lineRule="auto"/>
      </w:pPr>
      <w:r w:rsidRPr="7FA3ACFE">
        <w:rPr>
          <w:rFonts w:ascii="Arial" w:eastAsia="Arial" w:hAnsi="Arial" w:cs="Arial"/>
          <w:color w:val="000000" w:themeColor="text1"/>
        </w:rPr>
        <w:t xml:space="preserve">In this context, ‘activity’ is a reporting term to help understand where funding has been allocated </w:t>
      </w:r>
      <w:r w:rsidR="02B3FA0B" w:rsidRPr="7FA3ACFE">
        <w:rPr>
          <w:rFonts w:ascii="Arial" w:eastAsia="Arial" w:hAnsi="Arial" w:cs="Arial"/>
          <w:color w:val="000000" w:themeColor="text1"/>
        </w:rPr>
        <w:t xml:space="preserve">to build an inclusive core offer </w:t>
      </w:r>
      <w:r w:rsidRPr="7FA3ACFE">
        <w:rPr>
          <w:rFonts w:ascii="Arial" w:eastAsia="Arial" w:hAnsi="Arial" w:cs="Arial"/>
          <w:color w:val="000000" w:themeColor="text1"/>
        </w:rPr>
        <w:t xml:space="preserve">and does not indicate only targeted </w:t>
      </w:r>
      <w:r w:rsidR="02CF1768" w:rsidRPr="7FA3ACFE">
        <w:rPr>
          <w:rFonts w:ascii="Arial" w:eastAsia="Arial" w:hAnsi="Arial" w:cs="Arial"/>
          <w:color w:val="000000" w:themeColor="text1"/>
        </w:rPr>
        <w:t>provision. Activity may address multiple barriers identified, particularly for improvements to your universal offer.</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946"/>
        <w:gridCol w:w="1276"/>
        <w:gridCol w:w="1788"/>
      </w:tblGrid>
      <w:tr w:rsidR="7FA3ACFE" w14:paraId="56BCF93F" w14:textId="77777777" w:rsidTr="00673508">
        <w:trPr>
          <w:trHeight w:val="315"/>
        </w:trPr>
        <w:tc>
          <w:tcPr>
            <w:tcW w:w="59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90" w:type="dxa"/>
              <w:right w:w="90" w:type="dxa"/>
            </w:tcMar>
          </w:tcPr>
          <w:p w14:paraId="7A8914C8" w14:textId="06FCDCE9" w:rsidR="7FA3ACFE" w:rsidRDefault="7FA3ACFE" w:rsidP="008F4BE4">
            <w:pPr>
              <w:pStyle w:val="TableHeader"/>
              <w:ind w:left="0" w:right="0"/>
              <w:rPr>
                <w:rFonts w:eastAsia="Arial" w:cs="Arial"/>
              </w:rPr>
            </w:pPr>
            <w:r w:rsidRPr="7FA3ACFE">
              <w:rPr>
                <w:rFonts w:eastAsia="Arial" w:cs="Arial"/>
              </w:rPr>
              <w:t xml:space="preserve">Description of activity </w:t>
            </w:r>
            <w:r w:rsidRPr="7FA3ACFE">
              <w:rPr>
                <w:rFonts w:eastAsia="Arial" w:cs="Arial"/>
                <w:b w:val="0"/>
                <w:bCs w:val="0"/>
                <w:i/>
                <w:iCs/>
              </w:rPr>
              <w:t>(noting evidence and barrier numbers addressed)</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6AAA80D5" w14:textId="0A99C6A3" w:rsidR="7FA3ACFE" w:rsidRDefault="7FA3ACFE" w:rsidP="008F4BE4">
            <w:pPr>
              <w:pStyle w:val="TableHeader"/>
              <w:ind w:left="0" w:right="0"/>
              <w:rPr>
                <w:rFonts w:eastAsia="Arial" w:cs="Arial"/>
              </w:rPr>
            </w:pPr>
            <w:r w:rsidRPr="7FA3ACFE">
              <w:rPr>
                <w:rFonts w:eastAsia="Arial" w:cs="Arial"/>
              </w:rPr>
              <w:t xml:space="preserve">Activity type </w:t>
            </w:r>
          </w:p>
          <w:p w14:paraId="103F494B" w14:textId="4A94C585" w:rsidR="7FA3ACFE" w:rsidRDefault="7FA3ACFE" w:rsidP="008F4BE4">
            <w:pPr>
              <w:pStyle w:val="TableHeader"/>
              <w:ind w:left="0" w:right="0"/>
              <w:rPr>
                <w:rFonts w:eastAsia="Arial" w:cs="Arial"/>
              </w:rPr>
            </w:pPr>
            <w:r w:rsidRPr="7FA3ACFE">
              <w:rPr>
                <w:rFonts w:eastAsia="Arial" w:cs="Arial"/>
                <w:b w:val="0"/>
                <w:bCs w:val="0"/>
              </w:rPr>
              <w:t>(</w:t>
            </w:r>
            <w:r w:rsidRPr="7FA3ACFE">
              <w:rPr>
                <w:rFonts w:eastAsia="Arial" w:cs="Arial"/>
                <w:b w:val="0"/>
                <w:bCs w:val="0"/>
                <w:i/>
                <w:iCs/>
              </w:rPr>
              <w:t>whether it is universal or targeted)</w:t>
            </w:r>
          </w:p>
        </w:tc>
        <w:tc>
          <w:tcPr>
            <w:tcW w:w="17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7523CA5F" w14:textId="64A68487" w:rsidR="7FA3ACFE" w:rsidRDefault="7FA3ACFE" w:rsidP="008F4BE4">
            <w:pPr>
              <w:pStyle w:val="TableHeader"/>
              <w:ind w:left="0" w:right="0"/>
              <w:rPr>
                <w:rFonts w:eastAsia="Arial" w:cs="Arial"/>
              </w:rPr>
            </w:pPr>
            <w:r w:rsidRPr="008F4BE4">
              <w:rPr>
                <w:rFonts w:eastAsia="Arial" w:cs="Arial"/>
              </w:rPr>
              <w:t xml:space="preserve">Total budgeted cost </w:t>
            </w:r>
            <w:r w:rsidRPr="008F4BE4">
              <w:rPr>
                <w:rFonts w:eastAsia="Arial" w:cs="Arial"/>
                <w:b w:val="0"/>
                <w:bCs w:val="0"/>
                <w:i/>
                <w:iCs/>
              </w:rPr>
              <w:t>(this should account for spend from IMF and core budget allocations)</w:t>
            </w:r>
            <w:r>
              <w:br/>
            </w:r>
          </w:p>
        </w:tc>
      </w:tr>
      <w:tr w:rsidR="00673508" w14:paraId="16FFA6BD" w14:textId="77777777" w:rsidTr="00F80AEF">
        <w:trPr>
          <w:trHeight w:val="315"/>
        </w:trPr>
        <w:tc>
          <w:tcPr>
            <w:tcW w:w="594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90" w:type="dxa"/>
              <w:right w:w="90" w:type="dxa"/>
            </w:tcMar>
          </w:tcPr>
          <w:p w14:paraId="6BDB920B" w14:textId="29F3473C" w:rsidR="00673508" w:rsidRPr="7FA3ACFE" w:rsidRDefault="00673508" w:rsidP="008F4BE4">
            <w:pPr>
              <w:pStyle w:val="TableHeader"/>
              <w:ind w:left="0" w:right="0"/>
              <w:rPr>
                <w:rFonts w:eastAsia="Arial" w:cs="Arial"/>
              </w:rPr>
            </w:pPr>
            <w:r>
              <w:rPr>
                <w:rFonts w:eastAsia="Arial" w:cs="Arial"/>
              </w:rPr>
              <w:t>Total allocated</w:t>
            </w:r>
          </w:p>
        </w:tc>
        <w:tc>
          <w:tcPr>
            <w:tcW w:w="3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51ADE38E" w14:textId="2447632B" w:rsidR="00673508" w:rsidRPr="0035734D" w:rsidRDefault="00673508" w:rsidP="008F4BE4">
            <w:pPr>
              <w:pStyle w:val="TableHeader"/>
              <w:ind w:left="0" w:right="0"/>
              <w:rPr>
                <w:rFonts w:eastAsia="Arial" w:cs="Arial"/>
                <w:sz w:val="23"/>
                <w:szCs w:val="23"/>
              </w:rPr>
            </w:pPr>
            <w:r w:rsidRPr="0035734D">
              <w:rPr>
                <w:rFonts w:eastAsia="Arial" w:cs="Arial"/>
                <w:sz w:val="23"/>
                <w:szCs w:val="23"/>
              </w:rPr>
              <w:t>£19,764</w:t>
            </w:r>
            <w:r w:rsidR="0035734D" w:rsidRPr="0035734D">
              <w:rPr>
                <w:rFonts w:eastAsia="Arial" w:cs="Arial"/>
                <w:sz w:val="23"/>
                <w:szCs w:val="23"/>
              </w:rPr>
              <w:t xml:space="preserve"> + £1398 = £21,162</w:t>
            </w:r>
          </w:p>
        </w:tc>
      </w:tr>
      <w:tr w:rsidR="7FA3ACFE" w14:paraId="09BA92E2" w14:textId="77777777" w:rsidTr="00673508">
        <w:trPr>
          <w:trHeight w:val="315"/>
        </w:trPr>
        <w:tc>
          <w:tcPr>
            <w:tcW w:w="59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6705C545" w14:textId="77777777" w:rsidR="005054D2" w:rsidRPr="005054D2" w:rsidRDefault="005054D2" w:rsidP="008F4BE4">
            <w:pPr>
              <w:pStyle w:val="TableRowCentered"/>
              <w:ind w:left="0" w:right="0"/>
              <w:jc w:val="left"/>
              <w:rPr>
                <w:rFonts w:eastAsia="Arial" w:cs="Arial"/>
                <w:b/>
                <w:bCs/>
                <w:sz w:val="22"/>
                <w:szCs w:val="22"/>
              </w:rPr>
            </w:pPr>
            <w:r w:rsidRPr="005054D2">
              <w:rPr>
                <w:rFonts w:eastAsia="Arial" w:cs="Arial"/>
                <w:b/>
                <w:bCs/>
                <w:sz w:val="22"/>
                <w:szCs w:val="22"/>
              </w:rPr>
              <w:t>Self-Awareness Curriculum:</w:t>
            </w:r>
          </w:p>
          <w:p w14:paraId="0CA50587" w14:textId="24A38583" w:rsidR="005054D2" w:rsidRDefault="005054D2" w:rsidP="005054D2">
            <w:pPr>
              <w:pStyle w:val="TableRowCentered"/>
              <w:ind w:right="0"/>
              <w:jc w:val="left"/>
              <w:rPr>
                <w:rFonts w:eastAsia="Arial" w:cs="Arial"/>
                <w:sz w:val="22"/>
                <w:szCs w:val="22"/>
              </w:rPr>
            </w:pPr>
            <w:r>
              <w:rPr>
                <w:rFonts w:eastAsia="Arial" w:cs="Arial"/>
                <w:sz w:val="22"/>
                <w:szCs w:val="22"/>
              </w:rPr>
              <w:t>- Production and publishing of curriculum and ‘Me-Maps’</w:t>
            </w:r>
          </w:p>
          <w:p w14:paraId="1C6DF7B1" w14:textId="77777777" w:rsidR="005054D2" w:rsidRDefault="005054D2" w:rsidP="005054D2">
            <w:pPr>
              <w:pStyle w:val="TableRowCentered"/>
              <w:ind w:right="0"/>
              <w:jc w:val="left"/>
              <w:rPr>
                <w:rFonts w:eastAsia="Arial" w:cs="Arial"/>
                <w:sz w:val="22"/>
                <w:szCs w:val="22"/>
              </w:rPr>
            </w:pPr>
            <w:r>
              <w:rPr>
                <w:rFonts w:eastAsia="Arial" w:cs="Arial"/>
                <w:sz w:val="22"/>
                <w:szCs w:val="22"/>
              </w:rPr>
              <w:t>- INSET training and staff meetings for CPD and linking with policy and practice</w:t>
            </w:r>
          </w:p>
          <w:p w14:paraId="533998A9" w14:textId="77777777" w:rsidR="7FA3ACFE" w:rsidRDefault="005054D2" w:rsidP="005054D2">
            <w:pPr>
              <w:pStyle w:val="TableRowCentered"/>
              <w:ind w:right="0"/>
              <w:jc w:val="left"/>
              <w:rPr>
                <w:rFonts w:eastAsia="Arial" w:cs="Arial"/>
                <w:sz w:val="22"/>
                <w:szCs w:val="22"/>
              </w:rPr>
            </w:pPr>
            <w:r>
              <w:rPr>
                <w:rFonts w:eastAsia="Arial" w:cs="Arial"/>
                <w:sz w:val="22"/>
                <w:szCs w:val="22"/>
              </w:rPr>
              <w:t>- Parent workshops to ensure understanding and essential buy-in</w:t>
            </w:r>
          </w:p>
          <w:p w14:paraId="29D6E2DC" w14:textId="77777777" w:rsidR="005054D2" w:rsidRDefault="005054D2" w:rsidP="005054D2">
            <w:pPr>
              <w:pStyle w:val="TableRowCentered"/>
              <w:ind w:right="0"/>
              <w:jc w:val="left"/>
              <w:rPr>
                <w:rFonts w:eastAsia="Arial" w:cs="Arial"/>
                <w:sz w:val="22"/>
                <w:szCs w:val="22"/>
              </w:rPr>
            </w:pPr>
            <w:r>
              <w:rPr>
                <w:rFonts w:eastAsia="Arial" w:cs="Arial"/>
                <w:sz w:val="22"/>
                <w:szCs w:val="22"/>
              </w:rPr>
              <w:t>(Barriers 1 and 2)</w:t>
            </w:r>
          </w:p>
          <w:p w14:paraId="7CCCD54F" w14:textId="77777777" w:rsidR="00A0688A" w:rsidRPr="00A0688A" w:rsidRDefault="00A0688A" w:rsidP="00A0688A">
            <w:pPr>
              <w:pStyle w:val="TableRowCentered"/>
              <w:ind w:right="0"/>
              <w:jc w:val="left"/>
              <w:rPr>
                <w:rFonts w:eastAsia="Arial" w:cs="Arial"/>
                <w:i/>
                <w:sz w:val="22"/>
                <w:szCs w:val="22"/>
              </w:rPr>
            </w:pPr>
            <w:r w:rsidRPr="00A0688A">
              <w:rPr>
                <w:rFonts w:eastAsia="Arial" w:cs="Arial"/>
                <w:i/>
                <w:sz w:val="22"/>
                <w:szCs w:val="22"/>
              </w:rPr>
              <w:t xml:space="preserve">Evidence: </w:t>
            </w:r>
          </w:p>
          <w:p w14:paraId="40E80C4A" w14:textId="77777777" w:rsidR="00A0688A" w:rsidRDefault="00A0688A" w:rsidP="00A0688A">
            <w:pPr>
              <w:pStyle w:val="TableRowCentered"/>
              <w:ind w:right="0"/>
              <w:jc w:val="left"/>
              <w:rPr>
                <w:rFonts w:eastAsia="Arial" w:cs="Arial"/>
                <w:sz w:val="22"/>
                <w:szCs w:val="22"/>
              </w:rPr>
            </w:pPr>
            <w:r>
              <w:rPr>
                <w:rFonts w:eastAsia="Arial" w:cs="Arial"/>
                <w:sz w:val="22"/>
                <w:szCs w:val="22"/>
              </w:rPr>
              <w:t xml:space="preserve">The EEF’s T&amp;L toolkit highlights metacognition strategies as highly effective, with the </w:t>
            </w:r>
            <w:r w:rsidRPr="00A0688A">
              <w:rPr>
                <w:rFonts w:eastAsia="Arial" w:cs="Arial"/>
                <w:i/>
                <w:sz w:val="22"/>
                <w:szCs w:val="22"/>
              </w:rPr>
              <w:t xml:space="preserve">‘Metacognition and Self-Regulated Learning Guidance Report’ </w:t>
            </w:r>
            <w:r>
              <w:rPr>
                <w:rFonts w:eastAsia="Arial" w:cs="Arial"/>
                <w:sz w:val="22"/>
                <w:szCs w:val="22"/>
              </w:rPr>
              <w:t>going into greater depth. The toolkit states, ‘</w:t>
            </w:r>
            <w:r w:rsidRPr="00A0688A">
              <w:rPr>
                <w:rFonts w:eastAsia="Arial" w:cs="Arial"/>
                <w:sz w:val="22"/>
                <w:szCs w:val="22"/>
              </w:rPr>
              <w:t>The average impact of metacognition and self-regulation approaches is high (+8 months additional progress)</w:t>
            </w:r>
            <w:r>
              <w:rPr>
                <w:rFonts w:eastAsia="Arial" w:cs="Arial"/>
                <w:sz w:val="22"/>
                <w:szCs w:val="22"/>
              </w:rPr>
              <w:t xml:space="preserve">’. </w:t>
            </w:r>
          </w:p>
          <w:p w14:paraId="118CC32A" w14:textId="311B6AFE" w:rsidR="00A0688A" w:rsidRDefault="00E11653" w:rsidP="00A0688A">
            <w:pPr>
              <w:pStyle w:val="TableRowCentered"/>
              <w:ind w:right="0"/>
              <w:jc w:val="left"/>
              <w:rPr>
                <w:rFonts w:eastAsia="Arial" w:cs="Arial"/>
                <w:sz w:val="22"/>
                <w:szCs w:val="22"/>
              </w:rPr>
            </w:pPr>
            <w:hyperlink r:id="rId14" w:history="1">
              <w:r w:rsidR="00A0688A" w:rsidRPr="000A39D5">
                <w:rPr>
                  <w:rStyle w:val="Hyperlink"/>
                  <w:rFonts w:eastAsia="Arial" w:cs="Arial"/>
                  <w:sz w:val="22"/>
                  <w:szCs w:val="22"/>
                </w:rPr>
                <w:t>https://educationendowmentfoundation.org.uk/education-evidence/teaching-learning-toolkit/metacognition-and-self-regulation</w:t>
              </w:r>
            </w:hyperlink>
          </w:p>
          <w:p w14:paraId="45D3963B" w14:textId="03E469A5" w:rsidR="00A0688A" w:rsidRDefault="00A0688A" w:rsidP="00A0688A">
            <w:pPr>
              <w:pStyle w:val="TableRowCentered"/>
              <w:ind w:left="0" w:right="0"/>
              <w:jc w:val="left"/>
              <w:rPr>
                <w:rFonts w:eastAsia="Arial" w:cs="Arial"/>
                <w:sz w:val="22"/>
                <w:szCs w:val="22"/>
              </w:rPr>
            </w:pPr>
            <w:r>
              <w:rPr>
                <w:rFonts w:eastAsia="Arial" w:cs="Arial"/>
                <w:sz w:val="22"/>
                <w:szCs w:val="22"/>
              </w:rPr>
              <w:lastRenderedPageBreak/>
              <w:t xml:space="preserve">Furthermore, the EEF’s evidence store highlights the importance of </w:t>
            </w:r>
            <w:r w:rsidRPr="00A0688A">
              <w:rPr>
                <w:rFonts w:eastAsia="Arial" w:cs="Arial"/>
                <w:i/>
                <w:sz w:val="22"/>
                <w:szCs w:val="22"/>
              </w:rPr>
              <w:t xml:space="preserve">‘Self-regulation and executive function’ </w:t>
            </w:r>
            <w:r>
              <w:rPr>
                <w:rFonts w:eastAsia="Arial" w:cs="Arial"/>
                <w:sz w:val="22"/>
                <w:szCs w:val="22"/>
              </w:rPr>
              <w:t xml:space="preserve">and can be found at </w:t>
            </w:r>
            <w:hyperlink r:id="rId15" w:history="1">
              <w:r w:rsidRPr="000A39D5">
                <w:rPr>
                  <w:rStyle w:val="Hyperlink"/>
                  <w:rFonts w:eastAsia="Arial" w:cs="Arial"/>
                  <w:sz w:val="22"/>
                  <w:szCs w:val="22"/>
                </w:rPr>
                <w:t>https://educationendowmentfoundation.org.uk/early-years/evidence-store/self-regulation-and-executive-function?approach=teaching-self-monitoring-and-self-awareness</w:t>
              </w:r>
            </w:hyperlink>
          </w:p>
          <w:p w14:paraId="6AC19265" w14:textId="68D75A3A" w:rsidR="00A0688A" w:rsidRDefault="00A0688A" w:rsidP="00A0688A">
            <w:pPr>
              <w:pStyle w:val="TableRowCentered"/>
              <w:ind w:left="0" w:right="0"/>
              <w:jc w:val="left"/>
              <w:rPr>
                <w:rFonts w:eastAsia="Arial" w:cs="Arial"/>
                <w:sz w:val="22"/>
                <w:szCs w:val="22"/>
              </w:rPr>
            </w:pPr>
            <w:r>
              <w:rPr>
                <w:rFonts w:eastAsia="Arial" w:cs="Arial"/>
                <w:sz w:val="22"/>
                <w:szCs w:val="22"/>
              </w:rPr>
              <w:t xml:space="preserve">More information on how the </w:t>
            </w:r>
            <w:r w:rsidR="00A317B0">
              <w:rPr>
                <w:rFonts w:eastAsia="Arial" w:cs="Arial"/>
                <w:sz w:val="22"/>
                <w:szCs w:val="22"/>
              </w:rPr>
              <w:t xml:space="preserve">self-awareness </w:t>
            </w:r>
            <w:r>
              <w:rPr>
                <w:rFonts w:eastAsia="Arial" w:cs="Arial"/>
                <w:sz w:val="22"/>
                <w:szCs w:val="22"/>
              </w:rPr>
              <w:t>curriculum has been developed can be found at urmstonprimary.com/</w:t>
            </w:r>
            <w:r w:rsidR="00A317B0">
              <w:rPr>
                <w:rFonts w:eastAsia="Arial" w:cs="Arial"/>
                <w:sz w:val="22"/>
                <w:szCs w:val="22"/>
              </w:rPr>
              <w:t>Inclusion</w:t>
            </w:r>
            <w:r>
              <w:rPr>
                <w:rFonts w:eastAsia="Arial" w:cs="Arial"/>
                <w:sz w:val="22"/>
                <w:szCs w:val="22"/>
              </w:rPr>
              <w:t>BIDE.</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3333DD" w14:textId="3EC4026F" w:rsidR="7FA3ACFE" w:rsidRDefault="00BE49C4"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lastRenderedPageBreak/>
              <w:t>Universal</w:t>
            </w:r>
          </w:p>
        </w:tc>
        <w:tc>
          <w:tcPr>
            <w:tcW w:w="17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A8BED1A" w14:textId="634D832A" w:rsidR="7FA3ACFE" w:rsidRDefault="00673508" w:rsidP="008F4BE4">
            <w:pPr>
              <w:spacing w:before="100" w:after="100"/>
              <w:rPr>
                <w:rFonts w:ascii="Arial" w:eastAsia="Arial" w:hAnsi="Arial" w:cs="Arial"/>
                <w:color w:val="0D0D0D" w:themeColor="text1" w:themeTint="F2"/>
                <w:sz w:val="22"/>
                <w:szCs w:val="22"/>
              </w:rPr>
            </w:pPr>
            <w:r w:rsidRPr="00585CAD">
              <w:rPr>
                <w:rFonts w:ascii="Arial" w:eastAsia="Arial" w:hAnsi="Arial" w:cs="Arial"/>
                <w:b/>
                <w:color w:val="0D0D0D" w:themeColor="text1" w:themeTint="F2"/>
                <w:sz w:val="22"/>
                <w:szCs w:val="22"/>
              </w:rPr>
              <w:t>£3</w:t>
            </w:r>
            <w:r w:rsidR="006D7255">
              <w:rPr>
                <w:rFonts w:ascii="Arial" w:eastAsia="Arial" w:hAnsi="Arial" w:cs="Arial"/>
                <w:b/>
                <w:color w:val="0D0D0D" w:themeColor="text1" w:themeTint="F2"/>
                <w:sz w:val="22"/>
                <w:szCs w:val="22"/>
              </w:rPr>
              <w:t>,</w:t>
            </w:r>
            <w:r w:rsidRPr="00585CAD">
              <w:rPr>
                <w:rFonts w:ascii="Arial" w:eastAsia="Arial" w:hAnsi="Arial" w:cs="Arial"/>
                <w:b/>
                <w:color w:val="0D0D0D" w:themeColor="text1" w:themeTint="F2"/>
                <w:sz w:val="22"/>
                <w:szCs w:val="22"/>
              </w:rPr>
              <w:t>000</w:t>
            </w:r>
            <w:r>
              <w:rPr>
                <w:rFonts w:ascii="Arial" w:eastAsia="Arial" w:hAnsi="Arial" w:cs="Arial"/>
                <w:color w:val="0D0D0D" w:themeColor="text1" w:themeTint="F2"/>
                <w:sz w:val="22"/>
                <w:szCs w:val="22"/>
              </w:rPr>
              <w:t xml:space="preserve"> (development, implementaion and training)</w:t>
            </w:r>
          </w:p>
        </w:tc>
      </w:tr>
      <w:tr w:rsidR="008F4BE4" w14:paraId="7130860F" w14:textId="77777777" w:rsidTr="00673508">
        <w:trPr>
          <w:trHeight w:val="315"/>
        </w:trPr>
        <w:tc>
          <w:tcPr>
            <w:tcW w:w="59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466F8B7E" w14:textId="7A9BC00F" w:rsidR="005054D2" w:rsidRPr="005054D2" w:rsidRDefault="005054D2" w:rsidP="008F4BE4">
            <w:pPr>
              <w:spacing w:before="100" w:after="100"/>
              <w:rPr>
                <w:rFonts w:ascii="Arial" w:eastAsia="Arial" w:hAnsi="Arial" w:cs="Arial"/>
                <w:b/>
                <w:bCs/>
                <w:color w:val="0D0D0D" w:themeColor="text1" w:themeTint="F2"/>
                <w:sz w:val="22"/>
                <w:szCs w:val="22"/>
              </w:rPr>
            </w:pPr>
            <w:r w:rsidRPr="005054D2">
              <w:rPr>
                <w:rFonts w:ascii="Arial" w:eastAsia="Arial" w:hAnsi="Arial" w:cs="Arial"/>
                <w:b/>
                <w:bCs/>
                <w:color w:val="0D0D0D" w:themeColor="text1" w:themeTint="F2"/>
                <w:sz w:val="22"/>
                <w:szCs w:val="22"/>
              </w:rPr>
              <w:lastRenderedPageBreak/>
              <w:t>Adaptive and Inclusive practice:</w:t>
            </w:r>
          </w:p>
          <w:p w14:paraId="21953FD0" w14:textId="7BE6203C" w:rsidR="005054D2" w:rsidRDefault="005054D2"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Purchase and SLA of Iris Connect for teacher CPD of quality inclusive and adaptive practice</w:t>
            </w:r>
          </w:p>
          <w:p w14:paraId="30C8CB93" w14:textId="5F0906B7" w:rsidR="005054D2" w:rsidRDefault="005054D2"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Running of online platform for lesson videos</w:t>
            </w:r>
          </w:p>
          <w:p w14:paraId="5DD6B2EE" w14:textId="77777777" w:rsidR="005054D2" w:rsidRDefault="005054D2"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Staff time to reflect and utilise AI insights</w:t>
            </w:r>
          </w:p>
          <w:p w14:paraId="7FF9B84A" w14:textId="77777777" w:rsidR="008F4BE4" w:rsidRDefault="005054D2"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Staff meeting time to feedback individually and collectively and consider next steps for development</w:t>
            </w:r>
          </w:p>
          <w:p w14:paraId="6820330C" w14:textId="77777777" w:rsidR="005054D2" w:rsidRDefault="005054D2" w:rsidP="008F4BE4">
            <w:pPr>
              <w:spacing w:before="100" w:after="100"/>
              <w:rPr>
                <w:rFonts w:ascii="Arial" w:eastAsia="Arial" w:hAnsi="Arial" w:cs="Arial"/>
                <w:color w:val="0D0D0D" w:themeColor="text1" w:themeTint="F2"/>
                <w:sz w:val="22"/>
                <w:szCs w:val="22"/>
              </w:rPr>
            </w:pPr>
            <w:r w:rsidRPr="00F639A7">
              <w:rPr>
                <w:rFonts w:ascii="Arial" w:eastAsia="Arial" w:hAnsi="Arial" w:cs="Arial"/>
                <w:color w:val="0D0D0D" w:themeColor="text1" w:themeTint="F2"/>
                <w:sz w:val="22"/>
                <w:szCs w:val="22"/>
              </w:rPr>
              <w:t>(Barriers 1 and 2)</w:t>
            </w:r>
          </w:p>
          <w:p w14:paraId="32C7891B" w14:textId="77777777" w:rsidR="00A317B0" w:rsidRDefault="00A317B0"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Evidence:</w:t>
            </w:r>
          </w:p>
          <w:p w14:paraId="4DFC9747" w14:textId="04FE34FE" w:rsidR="00A317B0" w:rsidRDefault="00A317B0"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There is a strong evidence-base for using video evidence including the peer-review found here: </w:t>
            </w:r>
            <w:hyperlink r:id="rId16" w:history="1">
              <w:r w:rsidRPr="000A39D5">
                <w:rPr>
                  <w:rStyle w:val="Hyperlink"/>
                  <w:rFonts w:ascii="Arial" w:eastAsia="Arial" w:hAnsi="Arial" w:cs="Arial"/>
                  <w:sz w:val="22"/>
                  <w:szCs w:val="22"/>
                </w:rPr>
                <w:t>https://journals.sagepub.com/doi/10.1177/21582440231196746</w:t>
              </w:r>
            </w:hyperlink>
          </w:p>
          <w:p w14:paraId="79A4494F" w14:textId="7395EE87" w:rsidR="00A317B0" w:rsidRDefault="00A317B0"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The EEF clearly outlines 14 mechanisms that impact on pupil progress and Iris Connect incorporates these. Information can be found here: </w:t>
            </w:r>
            <w:hyperlink r:id="rId17" w:history="1">
              <w:r w:rsidRPr="000A39D5">
                <w:rPr>
                  <w:rStyle w:val="Hyperlink"/>
                  <w:rFonts w:ascii="Arial" w:eastAsia="Arial" w:hAnsi="Arial" w:cs="Arial"/>
                  <w:sz w:val="22"/>
                  <w:szCs w:val="22"/>
                </w:rPr>
                <w:t>https://educationendowmentfoundation.org.uk/education-evidence/guidance-reports/effective-professional-development</w:t>
              </w:r>
            </w:hyperlink>
          </w:p>
          <w:p w14:paraId="06142DD0" w14:textId="659AAB23" w:rsidR="00A317B0" w:rsidRDefault="00A317B0" w:rsidP="008F4BE4">
            <w:pPr>
              <w:spacing w:before="100" w:after="100"/>
              <w:rPr>
                <w:rFonts w:ascii="Arial" w:eastAsia="Arial" w:hAnsi="Arial" w:cs="Arial"/>
                <w:color w:val="0D0D0D" w:themeColor="text1" w:themeTint="F2"/>
                <w:sz w:val="22"/>
                <w:szCs w:val="22"/>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2E254E" w14:textId="78A517B4" w:rsidR="008F4BE4" w:rsidRDefault="005054D2"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Universal</w:t>
            </w:r>
          </w:p>
        </w:tc>
        <w:tc>
          <w:tcPr>
            <w:tcW w:w="17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5A09A3" w14:textId="22BD3CC3" w:rsidR="008F4BE4" w:rsidRDefault="00673508" w:rsidP="008F4BE4">
            <w:pPr>
              <w:spacing w:before="100" w:after="100"/>
              <w:rPr>
                <w:rFonts w:ascii="Arial" w:eastAsia="Arial" w:hAnsi="Arial" w:cs="Arial"/>
                <w:color w:val="0D0D0D" w:themeColor="text1" w:themeTint="F2"/>
                <w:sz w:val="22"/>
                <w:szCs w:val="22"/>
              </w:rPr>
            </w:pPr>
            <w:r w:rsidRPr="00585CAD">
              <w:rPr>
                <w:rFonts w:ascii="Arial" w:eastAsia="Arial" w:hAnsi="Arial" w:cs="Arial"/>
                <w:b/>
                <w:color w:val="0D0D0D" w:themeColor="text1" w:themeTint="F2"/>
                <w:sz w:val="22"/>
                <w:szCs w:val="22"/>
              </w:rPr>
              <w:t>£5,470</w:t>
            </w:r>
            <w:r>
              <w:rPr>
                <w:rFonts w:ascii="Arial" w:eastAsia="Arial" w:hAnsi="Arial" w:cs="Arial"/>
                <w:color w:val="0D0D0D" w:themeColor="text1" w:themeTint="F2"/>
                <w:sz w:val="22"/>
                <w:szCs w:val="22"/>
              </w:rPr>
              <w:t xml:space="preserve"> (Iris Connect and resources; staff development time)</w:t>
            </w:r>
          </w:p>
        </w:tc>
      </w:tr>
      <w:tr w:rsidR="008F4BE4" w14:paraId="05AB4FE4" w14:textId="77777777" w:rsidTr="00673508">
        <w:trPr>
          <w:trHeight w:val="315"/>
        </w:trPr>
        <w:tc>
          <w:tcPr>
            <w:tcW w:w="59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4531C65" w14:textId="7343337B" w:rsidR="00F639A7" w:rsidRPr="00F639A7" w:rsidRDefault="00F639A7" w:rsidP="00F639A7">
            <w:pPr>
              <w:spacing w:before="100" w:after="100"/>
              <w:rPr>
                <w:rFonts w:ascii="Arial" w:eastAsia="Arial" w:hAnsi="Arial" w:cs="Arial"/>
                <w:b/>
                <w:bCs/>
                <w:color w:val="0D0D0D" w:themeColor="text1" w:themeTint="F2"/>
                <w:sz w:val="22"/>
                <w:szCs w:val="22"/>
              </w:rPr>
            </w:pPr>
            <w:r w:rsidRPr="00F639A7">
              <w:rPr>
                <w:rFonts w:ascii="Arial" w:eastAsia="Arial" w:hAnsi="Arial" w:cs="Arial"/>
                <w:b/>
                <w:bCs/>
                <w:color w:val="0D0D0D" w:themeColor="text1" w:themeTint="F2"/>
                <w:sz w:val="22"/>
                <w:szCs w:val="22"/>
              </w:rPr>
              <w:t>Additional space and targeted support</w:t>
            </w:r>
            <w:r>
              <w:rPr>
                <w:rFonts w:ascii="Arial" w:eastAsia="Arial" w:hAnsi="Arial" w:cs="Arial"/>
                <w:b/>
                <w:bCs/>
                <w:color w:val="0D0D0D" w:themeColor="text1" w:themeTint="F2"/>
                <w:sz w:val="22"/>
                <w:szCs w:val="22"/>
              </w:rPr>
              <w:t>:</w:t>
            </w:r>
          </w:p>
          <w:p w14:paraId="345CAE43" w14:textId="05DF46B9" w:rsidR="00F639A7" w:rsidRPr="00F639A7" w:rsidRDefault="00F639A7" w:rsidP="00A317B0">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 </w:t>
            </w:r>
            <w:r w:rsidR="005054D2" w:rsidRPr="00F639A7">
              <w:rPr>
                <w:rFonts w:ascii="Arial" w:eastAsia="Arial" w:hAnsi="Arial" w:cs="Arial"/>
                <w:color w:val="0D0D0D" w:themeColor="text1" w:themeTint="F2"/>
                <w:sz w:val="22"/>
                <w:szCs w:val="22"/>
              </w:rPr>
              <w:t xml:space="preserve">Development of support bases and resources </w:t>
            </w:r>
            <w:r w:rsidR="00A317B0">
              <w:rPr>
                <w:rFonts w:ascii="Arial" w:eastAsia="Arial" w:hAnsi="Arial" w:cs="Arial"/>
                <w:color w:val="0D0D0D" w:themeColor="text1" w:themeTint="F2"/>
                <w:sz w:val="22"/>
                <w:szCs w:val="22"/>
              </w:rPr>
              <w:t xml:space="preserve">needed for continuous provision, </w:t>
            </w:r>
            <w:r w:rsidR="005054D2" w:rsidRPr="00F639A7">
              <w:rPr>
                <w:rFonts w:ascii="Arial" w:eastAsia="Arial" w:hAnsi="Arial" w:cs="Arial"/>
                <w:color w:val="0D0D0D" w:themeColor="text1" w:themeTint="F2"/>
                <w:sz w:val="22"/>
                <w:szCs w:val="22"/>
              </w:rPr>
              <w:t>targeted intervention</w:t>
            </w:r>
            <w:r w:rsidR="00A317B0">
              <w:rPr>
                <w:rFonts w:ascii="Arial" w:eastAsia="Arial" w:hAnsi="Arial" w:cs="Arial"/>
                <w:color w:val="0D0D0D" w:themeColor="text1" w:themeTint="F2"/>
                <w:sz w:val="22"/>
                <w:szCs w:val="22"/>
              </w:rPr>
              <w:t xml:space="preserve"> and calming environment</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9607BF" w14:textId="7F91876C" w:rsidR="008F4BE4" w:rsidRDefault="005054D2"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Targeted</w:t>
            </w:r>
          </w:p>
        </w:tc>
        <w:tc>
          <w:tcPr>
            <w:tcW w:w="17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0B40833" w14:textId="2FADBD39" w:rsidR="008F4BE4" w:rsidRDefault="00673508" w:rsidP="00585CAD">
            <w:pPr>
              <w:spacing w:before="100" w:after="100"/>
              <w:rPr>
                <w:rFonts w:ascii="Arial" w:eastAsia="Arial" w:hAnsi="Arial" w:cs="Arial"/>
                <w:color w:val="0D0D0D" w:themeColor="text1" w:themeTint="F2"/>
                <w:sz w:val="22"/>
                <w:szCs w:val="22"/>
              </w:rPr>
            </w:pPr>
            <w:r w:rsidRPr="00585CAD">
              <w:rPr>
                <w:rFonts w:ascii="Arial" w:eastAsia="Arial" w:hAnsi="Arial" w:cs="Arial"/>
                <w:b/>
                <w:color w:val="0D0D0D" w:themeColor="text1" w:themeTint="F2"/>
                <w:sz w:val="22"/>
                <w:szCs w:val="22"/>
              </w:rPr>
              <w:t>£</w:t>
            </w:r>
            <w:r w:rsidR="00585CAD">
              <w:rPr>
                <w:rFonts w:ascii="Arial" w:eastAsia="Arial" w:hAnsi="Arial" w:cs="Arial"/>
                <w:b/>
                <w:color w:val="0D0D0D" w:themeColor="text1" w:themeTint="F2"/>
                <w:sz w:val="22"/>
                <w:szCs w:val="22"/>
              </w:rPr>
              <w:t>3</w:t>
            </w:r>
            <w:r w:rsidR="006D7255">
              <w:rPr>
                <w:rFonts w:ascii="Arial" w:eastAsia="Arial" w:hAnsi="Arial" w:cs="Arial"/>
                <w:b/>
                <w:color w:val="0D0D0D" w:themeColor="text1" w:themeTint="F2"/>
                <w:sz w:val="22"/>
                <w:szCs w:val="22"/>
              </w:rPr>
              <w:t>,</w:t>
            </w:r>
            <w:r w:rsidRPr="00585CAD">
              <w:rPr>
                <w:rFonts w:ascii="Arial" w:eastAsia="Arial" w:hAnsi="Arial" w:cs="Arial"/>
                <w:b/>
                <w:color w:val="0D0D0D" w:themeColor="text1" w:themeTint="F2"/>
                <w:sz w:val="22"/>
                <w:szCs w:val="22"/>
              </w:rPr>
              <w:t>000</w:t>
            </w:r>
            <w:r>
              <w:rPr>
                <w:rFonts w:ascii="Arial" w:eastAsia="Arial" w:hAnsi="Arial" w:cs="Arial"/>
                <w:color w:val="0D0D0D" w:themeColor="text1" w:themeTint="F2"/>
                <w:sz w:val="22"/>
                <w:szCs w:val="22"/>
              </w:rPr>
              <w:t xml:space="preserve"> (flooring,</w:t>
            </w:r>
            <w:r w:rsidR="00585CAD">
              <w:rPr>
                <w:rFonts w:ascii="Arial" w:eastAsia="Arial" w:hAnsi="Arial" w:cs="Arial"/>
                <w:color w:val="0D0D0D" w:themeColor="text1" w:themeTint="F2"/>
                <w:sz w:val="22"/>
                <w:szCs w:val="22"/>
              </w:rPr>
              <w:t xml:space="preserve"> electrics,</w:t>
            </w:r>
            <w:r>
              <w:rPr>
                <w:rFonts w:ascii="Arial" w:eastAsia="Arial" w:hAnsi="Arial" w:cs="Arial"/>
                <w:color w:val="0D0D0D" w:themeColor="text1" w:themeTint="F2"/>
                <w:sz w:val="22"/>
                <w:szCs w:val="22"/>
              </w:rPr>
              <w:t xml:space="preserve"> lighting, resources)</w:t>
            </w:r>
          </w:p>
        </w:tc>
      </w:tr>
      <w:tr w:rsidR="008F4BE4" w14:paraId="7C37F02F" w14:textId="77777777" w:rsidTr="00673508">
        <w:trPr>
          <w:trHeight w:val="3722"/>
        </w:trPr>
        <w:tc>
          <w:tcPr>
            <w:tcW w:w="594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tcPr>
          <w:p w14:paraId="29A9D2D4" w14:textId="0F6470D3" w:rsidR="00F639A7" w:rsidRDefault="00F639A7"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lastRenderedPageBreak/>
              <w:t>- Training</w:t>
            </w:r>
            <w:r w:rsidR="005054D2">
              <w:rPr>
                <w:rFonts w:ascii="Arial" w:eastAsia="Arial" w:hAnsi="Arial" w:cs="Arial"/>
                <w:color w:val="0D0D0D" w:themeColor="text1" w:themeTint="F2"/>
                <w:sz w:val="22"/>
                <w:szCs w:val="22"/>
              </w:rPr>
              <w:t xml:space="preserve"> of </w:t>
            </w:r>
            <w:r w:rsidR="00FB5006">
              <w:rPr>
                <w:rFonts w:ascii="Arial" w:eastAsia="Arial" w:hAnsi="Arial" w:cs="Arial"/>
                <w:color w:val="0D0D0D" w:themeColor="text1" w:themeTint="F2"/>
                <w:sz w:val="22"/>
                <w:szCs w:val="22"/>
              </w:rPr>
              <w:t xml:space="preserve">two </w:t>
            </w:r>
            <w:r w:rsidR="005054D2">
              <w:rPr>
                <w:rFonts w:ascii="Arial" w:eastAsia="Arial" w:hAnsi="Arial" w:cs="Arial"/>
                <w:color w:val="0D0D0D" w:themeColor="text1" w:themeTint="F2"/>
                <w:sz w:val="22"/>
                <w:szCs w:val="22"/>
              </w:rPr>
              <w:t xml:space="preserve">skilled </w:t>
            </w:r>
            <w:r w:rsidR="00FB5006">
              <w:rPr>
                <w:rFonts w:ascii="Arial" w:eastAsia="Arial" w:hAnsi="Arial" w:cs="Arial"/>
                <w:color w:val="0D0D0D" w:themeColor="text1" w:themeTint="F2"/>
                <w:sz w:val="22"/>
                <w:szCs w:val="22"/>
              </w:rPr>
              <w:t>HLTAs</w:t>
            </w:r>
            <w:r w:rsidR="005054D2">
              <w:rPr>
                <w:rFonts w:ascii="Arial" w:eastAsia="Arial" w:hAnsi="Arial" w:cs="Arial"/>
                <w:color w:val="0D0D0D" w:themeColor="text1" w:themeTint="F2"/>
                <w:sz w:val="22"/>
                <w:szCs w:val="22"/>
              </w:rPr>
              <w:t xml:space="preserve"> for targeted intervention (see </w:t>
            </w:r>
            <w:r w:rsidR="00A317B0">
              <w:rPr>
                <w:rFonts w:ascii="Arial" w:eastAsia="Arial" w:hAnsi="Arial" w:cs="Arial"/>
                <w:color w:val="0D0D0D" w:themeColor="text1" w:themeTint="F2"/>
                <w:sz w:val="22"/>
                <w:szCs w:val="22"/>
              </w:rPr>
              <w:t xml:space="preserve">what targeted intervention is covered at </w:t>
            </w:r>
            <w:r w:rsidR="00A317B0" w:rsidRPr="00A317B0">
              <w:rPr>
                <w:rFonts w:ascii="Arial" w:eastAsia="Arial" w:hAnsi="Arial" w:cs="Arial"/>
                <w:color w:val="0D0D0D" w:themeColor="text1" w:themeTint="F2"/>
                <w:sz w:val="22"/>
                <w:szCs w:val="22"/>
              </w:rPr>
              <w:t>https://www.urmstonprimary.com/information/InclusionBIDE</w:t>
            </w:r>
            <w:r w:rsidR="00A317B0">
              <w:rPr>
                <w:rFonts w:ascii="Arial" w:eastAsia="Arial" w:hAnsi="Arial" w:cs="Arial"/>
                <w:color w:val="0D0D0D" w:themeColor="text1" w:themeTint="F2"/>
                <w:sz w:val="22"/>
                <w:szCs w:val="22"/>
              </w:rPr>
              <w:t>)</w:t>
            </w:r>
          </w:p>
          <w:p w14:paraId="67B4B714" w14:textId="77777777" w:rsidR="00F639A7" w:rsidRDefault="00F639A7"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 </w:t>
            </w:r>
            <w:r w:rsidR="00FB5006">
              <w:rPr>
                <w:rFonts w:ascii="Arial" w:eastAsia="Arial" w:hAnsi="Arial" w:cs="Arial"/>
                <w:color w:val="0D0D0D" w:themeColor="text1" w:themeTint="F2"/>
                <w:sz w:val="22"/>
                <w:szCs w:val="22"/>
              </w:rPr>
              <w:t>HLTA</w:t>
            </w:r>
            <w:r>
              <w:rPr>
                <w:rFonts w:ascii="Arial" w:eastAsia="Arial" w:hAnsi="Arial" w:cs="Arial"/>
                <w:color w:val="0D0D0D" w:themeColor="text1" w:themeTint="F2"/>
                <w:sz w:val="22"/>
                <w:szCs w:val="22"/>
              </w:rPr>
              <w:t xml:space="preserve"> time in implementing targeted intervention</w:t>
            </w:r>
          </w:p>
          <w:p w14:paraId="54D35763" w14:textId="20F858CD" w:rsidR="00A317B0" w:rsidRDefault="00A317B0"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Numerous targeted interventions are led by our HLTAs, all of which are evidenced-backed. Use of skilled TA’s, especially highly skilled HLTAs, can be hugely impactful when done well, as evidenced here: </w:t>
            </w:r>
            <w:hyperlink r:id="rId18" w:history="1">
              <w:r w:rsidRPr="000A39D5">
                <w:rPr>
                  <w:rStyle w:val="Hyperlink"/>
                  <w:rFonts w:ascii="Arial" w:eastAsia="Arial" w:hAnsi="Arial" w:cs="Arial"/>
                  <w:sz w:val="22"/>
                  <w:szCs w:val="22"/>
                </w:rPr>
                <w:t>https://educationendowmentfoundation.org.uk/education-evidence/teaching-learning-toolkit/teaching-assistant-interventions</w:t>
              </w:r>
            </w:hyperlink>
          </w:p>
          <w:p w14:paraId="3DB650BE" w14:textId="3574970B" w:rsidR="00A317B0" w:rsidRDefault="00A317B0" w:rsidP="008F4BE4">
            <w:pPr>
              <w:spacing w:before="100" w:after="100"/>
              <w:rPr>
                <w:rFonts w:ascii="Arial" w:eastAsia="Arial" w:hAnsi="Arial" w:cs="Arial"/>
                <w:color w:val="0D0D0D" w:themeColor="text1" w:themeTint="F2"/>
                <w:sz w:val="22"/>
                <w:szCs w:val="22"/>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445A19" w14:textId="56814D47" w:rsidR="008F4BE4" w:rsidRDefault="005054D2" w:rsidP="008F4BE4">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Targeted</w:t>
            </w:r>
          </w:p>
        </w:tc>
        <w:tc>
          <w:tcPr>
            <w:tcW w:w="178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413916" w14:textId="3B526730" w:rsidR="008F4BE4" w:rsidRDefault="00673508" w:rsidP="008F4BE4">
            <w:pPr>
              <w:spacing w:before="100" w:after="100"/>
              <w:rPr>
                <w:rFonts w:ascii="Arial" w:eastAsia="Arial" w:hAnsi="Arial" w:cs="Arial"/>
                <w:color w:val="0D0D0D" w:themeColor="text1" w:themeTint="F2"/>
                <w:sz w:val="22"/>
                <w:szCs w:val="22"/>
              </w:rPr>
            </w:pPr>
            <w:r w:rsidRPr="006D7255">
              <w:rPr>
                <w:rFonts w:ascii="Arial" w:eastAsia="Arial" w:hAnsi="Arial" w:cs="Arial"/>
                <w:b/>
                <w:color w:val="0D0D0D" w:themeColor="text1" w:themeTint="F2"/>
                <w:sz w:val="22"/>
                <w:szCs w:val="22"/>
              </w:rPr>
              <w:t>£</w:t>
            </w:r>
            <w:r w:rsidR="006D7255" w:rsidRPr="006D7255">
              <w:rPr>
                <w:rFonts w:ascii="Arial" w:eastAsia="Arial" w:hAnsi="Arial" w:cs="Arial"/>
                <w:b/>
                <w:color w:val="0D0D0D" w:themeColor="text1" w:themeTint="F2"/>
                <w:sz w:val="22"/>
                <w:szCs w:val="22"/>
              </w:rPr>
              <w:t>28,720</w:t>
            </w:r>
            <w:r>
              <w:rPr>
                <w:rFonts w:ascii="Arial" w:eastAsia="Arial" w:hAnsi="Arial" w:cs="Arial"/>
                <w:color w:val="0D0D0D" w:themeColor="text1" w:themeTint="F2"/>
                <w:sz w:val="22"/>
                <w:szCs w:val="22"/>
              </w:rPr>
              <w:t xml:space="preserve"> (cost of HLTA training and time for targeted intervention)</w:t>
            </w:r>
          </w:p>
        </w:tc>
      </w:tr>
    </w:tbl>
    <w:p w14:paraId="4A67D95C" w14:textId="77777777" w:rsidR="00714D1B" w:rsidRDefault="00714D1B" w:rsidP="34697D23">
      <w:pPr>
        <w:pStyle w:val="Heading2"/>
        <w:rPr>
          <w:rFonts w:ascii="Arial" w:eastAsia="Arial" w:hAnsi="Arial" w:cs="Arial"/>
          <w:b/>
        </w:rPr>
      </w:pPr>
    </w:p>
    <w:p w14:paraId="6A068874" w14:textId="3BF8948E" w:rsidR="00DB6810" w:rsidRDefault="00DB6810" w:rsidP="34697D23">
      <w:pPr>
        <w:pStyle w:val="Heading2"/>
        <w:rPr>
          <w:rFonts w:ascii="Arial" w:eastAsia="Arial" w:hAnsi="Arial" w:cs="Arial"/>
          <w:b/>
          <w:bCs/>
          <w:color w:val="183860"/>
        </w:rPr>
      </w:pPr>
      <w:r w:rsidRPr="34697D23">
        <w:rPr>
          <w:rFonts w:ascii="Arial" w:eastAsia="Arial" w:hAnsi="Arial" w:cs="Arial"/>
          <w:b/>
        </w:rPr>
        <w:t xml:space="preserve">Intended outcomes </w:t>
      </w:r>
    </w:p>
    <w:p w14:paraId="0A4BB0FF" w14:textId="37CE3ACA" w:rsidR="00535399" w:rsidRDefault="00DB6810" w:rsidP="00DB6810">
      <w:pPr>
        <w:spacing w:after="240" w:line="288" w:lineRule="auto"/>
        <w:rPr>
          <w:rFonts w:ascii="Arial" w:eastAsia="Arial" w:hAnsi="Arial" w:cs="Arial"/>
          <w:color w:val="0D0D0D" w:themeColor="text1" w:themeTint="F2"/>
        </w:rPr>
      </w:pPr>
      <w:r w:rsidRPr="22E60869">
        <w:rPr>
          <w:rFonts w:ascii="Arial" w:eastAsia="Arial" w:hAnsi="Arial" w:cs="Arial"/>
          <w:color w:val="0D0D0D" w:themeColor="text1" w:themeTint="F2"/>
        </w:rPr>
        <w:t xml:space="preserve">This explains the clear, realistic outcomes we want our inclusive approaches to achieve </w:t>
      </w:r>
      <w:r w:rsidRPr="22E60869">
        <w:rPr>
          <w:rFonts w:ascii="Arial" w:eastAsia="Arial" w:hAnsi="Arial" w:cs="Arial"/>
          <w:b/>
          <w:bCs/>
          <w:color w:val="0D0D0D" w:themeColor="text1" w:themeTint="F2"/>
        </w:rPr>
        <w:t xml:space="preserve">by the end of our </w:t>
      </w:r>
      <w:r w:rsidR="2911E4C4" w:rsidRPr="7FA3ACFE">
        <w:rPr>
          <w:rFonts w:ascii="Arial" w:eastAsia="Arial" w:hAnsi="Arial" w:cs="Arial"/>
          <w:b/>
          <w:bCs/>
          <w:color w:val="0D0D0D" w:themeColor="text1" w:themeTint="F2"/>
        </w:rPr>
        <w:t>i</w:t>
      </w:r>
      <w:r w:rsidRPr="7FA3ACFE">
        <w:rPr>
          <w:rFonts w:ascii="Arial" w:eastAsia="Arial" w:hAnsi="Arial" w:cs="Arial"/>
          <w:b/>
          <w:bCs/>
          <w:color w:val="0D0D0D" w:themeColor="text1" w:themeTint="F2"/>
        </w:rPr>
        <w:t xml:space="preserve">nclusion </w:t>
      </w:r>
      <w:r w:rsidR="6EBD0084" w:rsidRPr="7FA3ACFE">
        <w:rPr>
          <w:rFonts w:ascii="Arial" w:eastAsia="Arial" w:hAnsi="Arial" w:cs="Arial"/>
          <w:b/>
          <w:bCs/>
          <w:color w:val="0D0D0D" w:themeColor="text1" w:themeTint="F2"/>
        </w:rPr>
        <w:t>s</w:t>
      </w:r>
      <w:r w:rsidRPr="22E60869">
        <w:rPr>
          <w:rFonts w:ascii="Arial" w:eastAsia="Arial" w:hAnsi="Arial" w:cs="Arial"/>
          <w:b/>
          <w:bCs/>
          <w:color w:val="0D0D0D" w:themeColor="text1" w:themeTint="F2"/>
        </w:rPr>
        <w:t>trategy</w:t>
      </w:r>
      <w:r w:rsidRPr="22E60869">
        <w:rPr>
          <w:rFonts w:ascii="Arial" w:eastAsia="Arial" w:hAnsi="Arial" w:cs="Arial"/>
          <w:color w:val="0D0D0D" w:themeColor="text1" w:themeTint="F2"/>
        </w:rPr>
        <w:t>, and how we will measure whether they have been achieved.</w:t>
      </w:r>
    </w:p>
    <w:tbl>
      <w:tblPr>
        <w:tblW w:w="914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387"/>
        <w:gridCol w:w="4753"/>
      </w:tblGrid>
      <w:tr w:rsidR="00535399" w14:paraId="1C0D51B1"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6F397F37" w14:textId="77777777" w:rsidR="00535399" w:rsidRDefault="00535399">
            <w:pPr>
              <w:pStyle w:val="TableHeader"/>
              <w:ind w:left="0" w:right="0"/>
              <w:rPr>
                <w:rFonts w:eastAsia="Arial" w:cs="Arial"/>
              </w:rPr>
            </w:pPr>
            <w:r w:rsidRPr="22E60869">
              <w:rPr>
                <w:rFonts w:eastAsia="Arial" w:cs="Arial"/>
              </w:rPr>
              <w:t>Intended outcome</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CFDCE3"/>
            <w:tcMar>
              <w:left w:w="105" w:type="dxa"/>
              <w:right w:w="105" w:type="dxa"/>
            </w:tcMar>
          </w:tcPr>
          <w:p w14:paraId="0BD240D1" w14:textId="77777777" w:rsidR="00535399" w:rsidRDefault="00535399">
            <w:pPr>
              <w:pStyle w:val="TableHeader"/>
              <w:ind w:left="0" w:right="0"/>
              <w:rPr>
                <w:rFonts w:eastAsia="Arial" w:cs="Arial"/>
              </w:rPr>
            </w:pPr>
            <w:r w:rsidRPr="22E60869">
              <w:rPr>
                <w:rFonts w:eastAsia="Arial" w:cs="Arial"/>
              </w:rPr>
              <w:t>Success criteria</w:t>
            </w:r>
          </w:p>
        </w:tc>
      </w:tr>
      <w:tr w:rsidR="00535399" w14:paraId="65706FDD"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03BCE1" w14:textId="4974B1C5" w:rsidR="00535399" w:rsidRDefault="00F639A7">
            <w:pPr>
              <w:pStyle w:val="TableRow"/>
              <w:ind w:left="0" w:right="0"/>
              <w:rPr>
                <w:rFonts w:eastAsia="Arial" w:cs="Arial"/>
                <w:sz w:val="22"/>
                <w:szCs w:val="22"/>
              </w:rPr>
            </w:pPr>
            <w:r>
              <w:rPr>
                <w:rFonts w:eastAsia="Arial" w:cs="Arial"/>
                <w:i/>
                <w:iCs/>
                <w:sz w:val="22"/>
                <w:szCs w:val="22"/>
              </w:rPr>
              <w:t>The Self-Awareness Curriculum will be thoroughly embedded throughout our school and school community.</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D039AC" w14:textId="61D1772E" w:rsidR="00535399" w:rsidRDefault="00F639A7">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Language used exhibit</w:t>
            </w:r>
            <w:r w:rsidR="005626BC">
              <w:rPr>
                <w:rFonts w:ascii="Arial" w:eastAsia="Arial" w:hAnsi="Arial" w:cs="Arial"/>
                <w:color w:val="0D0D0D" w:themeColor="text1" w:themeTint="F2"/>
                <w:sz w:val="22"/>
                <w:szCs w:val="22"/>
              </w:rPr>
              <w:t>s</w:t>
            </w:r>
            <w:r>
              <w:rPr>
                <w:rFonts w:ascii="Arial" w:eastAsia="Arial" w:hAnsi="Arial" w:cs="Arial"/>
                <w:color w:val="0D0D0D" w:themeColor="text1" w:themeTint="F2"/>
                <w:sz w:val="22"/>
                <w:szCs w:val="22"/>
              </w:rPr>
              <w:t xml:space="preserve"> a </w:t>
            </w:r>
            <w:r w:rsidR="00E11653">
              <w:rPr>
                <w:rFonts w:ascii="Arial" w:eastAsia="Arial" w:hAnsi="Arial" w:cs="Arial"/>
                <w:color w:val="0D0D0D" w:themeColor="text1" w:themeTint="F2"/>
                <w:sz w:val="22"/>
                <w:szCs w:val="22"/>
              </w:rPr>
              <w:t>greater degree of self-acceptance, self-awareness and thus self-advocacy</w:t>
            </w:r>
            <w:r>
              <w:rPr>
                <w:rFonts w:ascii="Arial" w:eastAsia="Arial" w:hAnsi="Arial" w:cs="Arial"/>
                <w:color w:val="0D0D0D" w:themeColor="text1" w:themeTint="F2"/>
                <w:sz w:val="22"/>
                <w:szCs w:val="22"/>
              </w:rPr>
              <w:t>.</w:t>
            </w:r>
          </w:p>
          <w:p w14:paraId="1C5F9867" w14:textId="77777777" w:rsidR="00F639A7" w:rsidRDefault="00F639A7">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Children are more able to articulate their strengths and what they find challenging mentally and emotionally.</w:t>
            </w:r>
          </w:p>
          <w:p w14:paraId="38223D1F" w14:textId="77777777" w:rsidR="00F639A7" w:rsidRDefault="00F639A7">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Children are more independent in managing their emotions and more ready to learn and reflect.</w:t>
            </w:r>
          </w:p>
          <w:p w14:paraId="1871EBD1" w14:textId="005A9D1B" w:rsidR="00F639A7" w:rsidRPr="00F639A7" w:rsidRDefault="00F639A7">
            <w:pPr>
              <w:spacing w:before="100" w:after="100"/>
              <w:rPr>
                <w:rFonts w:ascii="Arial" w:eastAsia="Arial" w:hAnsi="Arial" w:cs="Arial"/>
                <w:i/>
                <w:iCs/>
                <w:color w:val="0D0D0D" w:themeColor="text1" w:themeTint="F2"/>
                <w:sz w:val="22"/>
                <w:szCs w:val="22"/>
              </w:rPr>
            </w:pPr>
            <w:r w:rsidRPr="00F639A7">
              <w:rPr>
                <w:rFonts w:ascii="Arial" w:eastAsia="Arial" w:hAnsi="Arial" w:cs="Arial"/>
                <w:i/>
                <w:iCs/>
                <w:color w:val="0D0D0D" w:themeColor="text1" w:themeTint="F2"/>
                <w:sz w:val="22"/>
                <w:szCs w:val="22"/>
              </w:rPr>
              <w:t xml:space="preserve">The above will be evidenced through culture, </w:t>
            </w:r>
            <w:r w:rsidR="00E11653">
              <w:rPr>
                <w:rFonts w:ascii="Arial" w:eastAsia="Arial" w:hAnsi="Arial" w:cs="Arial"/>
                <w:i/>
                <w:iCs/>
                <w:color w:val="0D0D0D" w:themeColor="text1" w:themeTint="F2"/>
                <w:sz w:val="22"/>
                <w:szCs w:val="22"/>
              </w:rPr>
              <w:t xml:space="preserve">me-maps, </w:t>
            </w:r>
            <w:bookmarkStart w:id="0" w:name="_GoBack"/>
            <w:bookmarkEnd w:id="0"/>
            <w:r w:rsidRPr="00F639A7">
              <w:rPr>
                <w:rFonts w:ascii="Arial" w:eastAsia="Arial" w:hAnsi="Arial" w:cs="Arial"/>
                <w:i/>
                <w:iCs/>
                <w:color w:val="0D0D0D" w:themeColor="text1" w:themeTint="F2"/>
                <w:sz w:val="22"/>
                <w:szCs w:val="22"/>
              </w:rPr>
              <w:t>through pupil and parent discussion and lesson visits.</w:t>
            </w:r>
          </w:p>
        </w:tc>
      </w:tr>
      <w:tr w:rsidR="00535399" w14:paraId="2D5098A3"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80614E" w14:textId="3950D57E" w:rsidR="00535399" w:rsidRPr="00074B6E" w:rsidRDefault="00F639A7">
            <w:pPr>
              <w:spacing w:before="100" w:after="100"/>
              <w:rPr>
                <w:rFonts w:ascii="Arial" w:eastAsia="Arial" w:hAnsi="Arial" w:cs="Arial"/>
                <w:i/>
                <w:iCs/>
                <w:color w:val="0D0D0D" w:themeColor="text1" w:themeTint="F2"/>
                <w:sz w:val="22"/>
                <w:szCs w:val="22"/>
              </w:rPr>
            </w:pPr>
            <w:r w:rsidRPr="00074B6E">
              <w:rPr>
                <w:rFonts w:ascii="Arial" w:eastAsia="Arial" w:hAnsi="Arial" w:cs="Arial"/>
                <w:i/>
                <w:iCs/>
                <w:color w:val="0D0D0D" w:themeColor="text1" w:themeTint="F2"/>
                <w:sz w:val="22"/>
                <w:szCs w:val="22"/>
              </w:rPr>
              <w:t>Teaching practice across every phase of the school will be consistent</w:t>
            </w:r>
            <w:r w:rsidR="008B4108" w:rsidRPr="00074B6E">
              <w:rPr>
                <w:rFonts w:ascii="Arial" w:eastAsia="Arial" w:hAnsi="Arial" w:cs="Arial"/>
                <w:i/>
                <w:iCs/>
                <w:color w:val="0D0D0D" w:themeColor="text1" w:themeTint="F2"/>
                <w:sz w:val="22"/>
                <w:szCs w:val="22"/>
              </w:rPr>
              <w:t xml:space="preserve"> and be adaptive and inclusive for every child. All staff will be reflective practitioners, with that reflection focused on myriad elements of meeting the needs of all learners and </w:t>
            </w:r>
            <w:r w:rsidR="008B4108" w:rsidRPr="00074B6E">
              <w:rPr>
                <w:rFonts w:ascii="Arial" w:eastAsia="Arial" w:hAnsi="Arial" w:cs="Arial"/>
                <w:i/>
                <w:iCs/>
                <w:color w:val="0D0D0D" w:themeColor="text1" w:themeTint="F2"/>
                <w:sz w:val="22"/>
                <w:szCs w:val="22"/>
              </w:rPr>
              <w:lastRenderedPageBreak/>
              <w:t>how to constantly improve individual and collective practice.</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61B78A" w14:textId="4944F45C" w:rsidR="00535399" w:rsidRDefault="008B4108">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lastRenderedPageBreak/>
              <w:t xml:space="preserve">- All children will have access to consistent practice which will meet their needs through the agreed teaching and learning expectations at UPS. </w:t>
            </w:r>
          </w:p>
          <w:p w14:paraId="6BDF2D06" w14:textId="77777777" w:rsidR="008B4108" w:rsidRDefault="008B4108">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 Children will be engaged by their learning, be proud and have a desire to do their best and </w:t>
            </w:r>
            <w:r>
              <w:rPr>
                <w:rFonts w:ascii="Arial" w:eastAsia="Arial" w:hAnsi="Arial" w:cs="Arial"/>
                <w:color w:val="0D0D0D" w:themeColor="text1" w:themeTint="F2"/>
                <w:sz w:val="22"/>
                <w:szCs w:val="22"/>
              </w:rPr>
              <w:lastRenderedPageBreak/>
              <w:t>be challenged, and to challenge themselves and each other.</w:t>
            </w:r>
          </w:p>
          <w:p w14:paraId="791907E8" w14:textId="77777777" w:rsidR="008B4108" w:rsidRDefault="008B4108">
            <w:pPr>
              <w:spacing w:before="100" w:after="100"/>
              <w:rPr>
                <w:rFonts w:ascii="Arial" w:eastAsia="Arial" w:hAnsi="Arial" w:cs="Arial"/>
                <w:i/>
                <w:iCs/>
                <w:color w:val="0D0D0D" w:themeColor="text1" w:themeTint="F2"/>
                <w:sz w:val="22"/>
                <w:szCs w:val="22"/>
              </w:rPr>
            </w:pPr>
            <w:r>
              <w:rPr>
                <w:rFonts w:ascii="Arial" w:eastAsia="Arial" w:hAnsi="Arial" w:cs="Arial"/>
                <w:color w:val="0D0D0D" w:themeColor="text1" w:themeTint="F2"/>
                <w:sz w:val="22"/>
                <w:szCs w:val="22"/>
              </w:rPr>
              <w:t>- Real connection between staff and children will be prevalent and evidenced throughout every area of school.</w:t>
            </w:r>
            <w:r w:rsidRPr="008B4108">
              <w:rPr>
                <w:rFonts w:ascii="Arial" w:eastAsia="Arial" w:hAnsi="Arial" w:cs="Arial"/>
                <w:i/>
                <w:iCs/>
                <w:color w:val="0D0D0D" w:themeColor="text1" w:themeTint="F2"/>
                <w:sz w:val="22"/>
                <w:szCs w:val="22"/>
              </w:rPr>
              <w:t xml:space="preserve"> </w:t>
            </w:r>
          </w:p>
          <w:p w14:paraId="4921B604" w14:textId="576498C0" w:rsidR="008B4108" w:rsidRDefault="008B4108">
            <w:pPr>
              <w:spacing w:before="100" w:after="100"/>
              <w:rPr>
                <w:rFonts w:ascii="Arial" w:eastAsia="Arial" w:hAnsi="Arial" w:cs="Arial"/>
                <w:color w:val="0D0D0D" w:themeColor="text1" w:themeTint="F2"/>
                <w:sz w:val="22"/>
                <w:szCs w:val="22"/>
              </w:rPr>
            </w:pPr>
            <w:r>
              <w:rPr>
                <w:rFonts w:ascii="Arial" w:eastAsia="Arial" w:hAnsi="Arial" w:cs="Arial"/>
                <w:i/>
                <w:iCs/>
                <w:color w:val="0D0D0D" w:themeColor="text1" w:themeTint="F2"/>
                <w:sz w:val="22"/>
                <w:szCs w:val="22"/>
              </w:rPr>
              <w:t xml:space="preserve">This will be </w:t>
            </w:r>
            <w:r w:rsidRPr="008B4108">
              <w:rPr>
                <w:rFonts w:ascii="Arial" w:eastAsia="Arial" w:hAnsi="Arial" w:cs="Arial"/>
                <w:i/>
                <w:iCs/>
                <w:color w:val="0D0D0D" w:themeColor="text1" w:themeTint="F2"/>
                <w:sz w:val="22"/>
                <w:szCs w:val="22"/>
              </w:rPr>
              <w:t>evidenced by lesson visits, work reviews, pupil and teacher voice</w:t>
            </w:r>
            <w:r>
              <w:rPr>
                <w:rFonts w:ascii="Arial" w:eastAsia="Arial" w:hAnsi="Arial" w:cs="Arial"/>
                <w:i/>
                <w:iCs/>
                <w:color w:val="0D0D0D" w:themeColor="text1" w:themeTint="F2"/>
                <w:sz w:val="22"/>
                <w:szCs w:val="22"/>
              </w:rPr>
              <w:t>, and the overall learning environment and atmosphere for learning.</w:t>
            </w:r>
          </w:p>
        </w:tc>
      </w:tr>
      <w:tr w:rsidR="008B4108" w14:paraId="27B735C3"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E0B77D" w14:textId="7AD522D5" w:rsidR="008B4108" w:rsidRPr="00074B6E" w:rsidRDefault="008B4108">
            <w:pPr>
              <w:spacing w:before="100" w:after="100"/>
              <w:rPr>
                <w:rFonts w:ascii="Arial" w:eastAsia="Arial" w:hAnsi="Arial" w:cs="Arial"/>
                <w:i/>
                <w:iCs/>
                <w:color w:val="0D0D0D" w:themeColor="text1" w:themeTint="F2"/>
                <w:sz w:val="22"/>
                <w:szCs w:val="22"/>
              </w:rPr>
            </w:pPr>
            <w:r w:rsidRPr="00074B6E">
              <w:rPr>
                <w:rFonts w:ascii="Arial" w:eastAsia="Arial" w:hAnsi="Arial" w:cs="Arial"/>
                <w:i/>
                <w:iCs/>
                <w:color w:val="0D0D0D" w:themeColor="text1" w:themeTint="F2"/>
                <w:sz w:val="22"/>
                <w:szCs w:val="22"/>
              </w:rPr>
              <w:lastRenderedPageBreak/>
              <w:t>There will be spaces throughout school to provide children with the calm environments that they need.</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EBFF89" w14:textId="26B35BE0" w:rsidR="008B4108" w:rsidRDefault="008B4108">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Children feel supported in being safe and happy and know where to go and who to speak to for support - socially, mentally and emotionally. They are more able to be regulated and ready to learn. </w:t>
            </w:r>
            <w:r w:rsidRPr="008B4108">
              <w:rPr>
                <w:rFonts w:ascii="Arial" w:eastAsia="Arial" w:hAnsi="Arial" w:cs="Arial"/>
                <w:i/>
                <w:iCs/>
                <w:color w:val="0D0D0D" w:themeColor="text1" w:themeTint="F2"/>
                <w:sz w:val="22"/>
                <w:szCs w:val="22"/>
              </w:rPr>
              <w:t>This will be evidenced through culture, atmosphere and pupil and parent voice.</w:t>
            </w:r>
          </w:p>
        </w:tc>
      </w:tr>
      <w:tr w:rsidR="008B4108" w14:paraId="58957BA6" w14:textId="77777777" w:rsidTr="34697D23">
        <w:trPr>
          <w:trHeight w:val="285"/>
        </w:trPr>
        <w:tc>
          <w:tcPr>
            <w:tcW w:w="43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2DCCDEE" w14:textId="2CDF709B" w:rsidR="008B4108" w:rsidRDefault="00074B6E">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A thorough offer of targeted support is available to children with SEND and all those most vulnerable.</w:t>
            </w:r>
          </w:p>
        </w:tc>
        <w:tc>
          <w:tcPr>
            <w:tcW w:w="475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D5150E" w14:textId="1FFAD444" w:rsidR="008B4108" w:rsidRDefault="00074B6E">
            <w:pPr>
              <w:spacing w:before="100" w:after="100"/>
              <w:rPr>
                <w:rFonts w:ascii="Arial" w:eastAsia="Arial" w:hAnsi="Arial" w:cs="Arial"/>
                <w:color w:val="0D0D0D" w:themeColor="text1" w:themeTint="F2"/>
                <w:sz w:val="22"/>
                <w:szCs w:val="22"/>
              </w:rPr>
            </w:pPr>
            <w:r>
              <w:rPr>
                <w:rFonts w:ascii="Arial" w:eastAsia="Arial" w:hAnsi="Arial" w:cs="Arial"/>
                <w:color w:val="0D0D0D" w:themeColor="text1" w:themeTint="F2"/>
                <w:sz w:val="22"/>
                <w:szCs w:val="22"/>
              </w:rPr>
              <w:t xml:space="preserve">Children take part in targeted support for social, emotional and mental health needs as well as academic where it is needed, and this enables them to develop personally and academically. </w:t>
            </w:r>
            <w:r w:rsidRPr="00074B6E">
              <w:rPr>
                <w:rFonts w:ascii="Arial" w:eastAsia="Arial" w:hAnsi="Arial" w:cs="Arial"/>
                <w:i/>
                <w:iCs/>
                <w:color w:val="0D0D0D" w:themeColor="text1" w:themeTint="F2"/>
                <w:sz w:val="22"/>
                <w:szCs w:val="22"/>
              </w:rPr>
              <w:t>This will be evidenced by pupil voice and by pupil progress illustrated by data and work in books, etc.</w:t>
            </w:r>
            <w:r>
              <w:rPr>
                <w:rFonts w:ascii="Arial" w:eastAsia="Arial" w:hAnsi="Arial" w:cs="Arial"/>
                <w:color w:val="0D0D0D" w:themeColor="text1" w:themeTint="F2"/>
                <w:sz w:val="22"/>
                <w:szCs w:val="22"/>
              </w:rPr>
              <w:t xml:space="preserve"> </w:t>
            </w:r>
          </w:p>
        </w:tc>
      </w:tr>
    </w:tbl>
    <w:p w14:paraId="658AE13C" w14:textId="77777777" w:rsidR="00535399" w:rsidRDefault="00535399" w:rsidP="00DB6810">
      <w:pPr>
        <w:spacing w:after="240" w:line="288" w:lineRule="auto"/>
        <w:rPr>
          <w:rFonts w:ascii="Arial" w:eastAsia="Arial" w:hAnsi="Arial" w:cs="Arial"/>
          <w:color w:val="0D0D0D" w:themeColor="text1" w:themeTint="F2"/>
        </w:rPr>
      </w:pPr>
    </w:p>
    <w:p w14:paraId="40282118" w14:textId="5AEFBF4E" w:rsidR="49C23767" w:rsidRDefault="49C23767" w:rsidP="3988D1B2">
      <w:pPr>
        <w:pStyle w:val="Heading2"/>
        <w:spacing w:before="240" w:after="0" w:line="288" w:lineRule="auto"/>
        <w:rPr>
          <w:rFonts w:ascii="Arial" w:eastAsia="Arial" w:hAnsi="Arial" w:cs="Arial"/>
          <w:b/>
          <w:bCs/>
          <w:color w:val="183860"/>
        </w:rPr>
      </w:pPr>
      <w:r w:rsidRPr="3988D1B2">
        <w:rPr>
          <w:rFonts w:ascii="Arial" w:eastAsia="Arial" w:hAnsi="Arial" w:cs="Arial"/>
          <w:b/>
          <w:bCs/>
          <w:color w:val="183860"/>
        </w:rPr>
        <w:t>Review of the previous academic year</w:t>
      </w:r>
    </w:p>
    <w:p w14:paraId="1D17867F" w14:textId="6D6BE87F" w:rsidR="49C23767" w:rsidRDefault="1380DAB3" w:rsidP="22E60869">
      <w:pPr>
        <w:spacing w:before="60" w:after="240" w:line="288" w:lineRule="auto"/>
        <w:rPr>
          <w:rFonts w:ascii="Arial" w:eastAsia="Arial" w:hAnsi="Arial" w:cs="Arial"/>
          <w:color w:val="000000" w:themeColor="text1"/>
        </w:rPr>
      </w:pPr>
      <w:r w:rsidRPr="61B47486">
        <w:rPr>
          <w:rFonts w:ascii="Arial" w:eastAsia="Arial" w:hAnsi="Arial" w:cs="Arial"/>
          <w:i/>
          <w:iCs/>
          <w:color w:val="000000" w:themeColor="text1"/>
        </w:rPr>
        <w:t>From year two, you should ou</w:t>
      </w:r>
      <w:r w:rsidR="49C23767" w:rsidRPr="61B47486">
        <w:rPr>
          <w:rFonts w:ascii="Arial" w:eastAsia="Arial" w:hAnsi="Arial" w:cs="Arial"/>
          <w:i/>
          <w:iCs/>
          <w:color w:val="000000" w:themeColor="text1"/>
        </w:rPr>
        <w:t xml:space="preserve">tline the progress you made towards your intended outcomes during the previous academic year and explain how this was assessed. In doing this, you should note the impact that your strategy had on </w:t>
      </w:r>
      <w:r w:rsidR="49C23767" w:rsidRPr="67EBF220">
        <w:rPr>
          <w:rFonts w:ascii="Arial" w:eastAsia="Arial" w:hAnsi="Arial" w:cs="Arial"/>
          <w:i/>
          <w:iCs/>
          <w:color w:val="000000" w:themeColor="text1"/>
        </w:rPr>
        <w:t>pupils</w:t>
      </w:r>
      <w:r w:rsidR="7FF64B15" w:rsidRPr="67EBF220">
        <w:rPr>
          <w:rFonts w:ascii="Arial" w:eastAsia="Arial" w:hAnsi="Arial" w:cs="Arial"/>
          <w:i/>
          <w:iCs/>
          <w:color w:val="000000" w:themeColor="text1"/>
        </w:rPr>
        <w:t>’</w:t>
      </w:r>
      <w:r w:rsidR="49C23767" w:rsidRPr="61B47486">
        <w:rPr>
          <w:rFonts w:ascii="Arial" w:eastAsia="Arial" w:hAnsi="Arial" w:cs="Arial"/>
          <w:i/>
          <w:iCs/>
          <w:color w:val="000000" w:themeColor="text1"/>
        </w:rPr>
        <w:t xml:space="preserve"> engagement, participation, </w:t>
      </w:r>
      <w:r w:rsidR="00231429">
        <w:rPr>
          <w:rFonts w:ascii="Arial" w:eastAsia="Arial" w:hAnsi="Arial" w:cs="Arial"/>
          <w:i/>
          <w:iCs/>
          <w:color w:val="000000" w:themeColor="text1"/>
        </w:rPr>
        <w:t xml:space="preserve">attendance, </w:t>
      </w:r>
      <w:r w:rsidR="49C23767" w:rsidRPr="61B47486">
        <w:rPr>
          <w:rFonts w:ascii="Arial" w:eastAsia="Arial" w:hAnsi="Arial" w:cs="Arial"/>
          <w:i/>
          <w:iCs/>
          <w:color w:val="000000" w:themeColor="text1"/>
        </w:rPr>
        <w:t>sense of belonging</w:t>
      </w:r>
      <w:r w:rsidR="00231429">
        <w:rPr>
          <w:rFonts w:ascii="Arial" w:eastAsia="Arial" w:hAnsi="Arial" w:cs="Arial"/>
          <w:i/>
          <w:iCs/>
          <w:color w:val="000000" w:themeColor="text1"/>
        </w:rPr>
        <w:t>,</w:t>
      </w:r>
      <w:r w:rsidR="49C23767" w:rsidRPr="61B47486">
        <w:rPr>
          <w:rFonts w:ascii="Arial" w:eastAsia="Arial" w:hAnsi="Arial" w:cs="Arial"/>
          <w:i/>
          <w:iCs/>
          <w:color w:val="000000" w:themeColor="text1"/>
        </w:rPr>
        <w:t xml:space="preserve"> and attainment. This should include a reflection </w:t>
      </w:r>
      <w:r w:rsidR="00231429">
        <w:rPr>
          <w:rFonts w:ascii="Arial" w:eastAsia="Arial" w:hAnsi="Arial" w:cs="Arial"/>
          <w:i/>
          <w:iCs/>
          <w:color w:val="000000" w:themeColor="text1"/>
        </w:rPr>
        <w:t>on</w:t>
      </w:r>
      <w:r w:rsidR="49C23767" w:rsidRPr="61B47486">
        <w:rPr>
          <w:rFonts w:ascii="Arial" w:eastAsia="Arial" w:hAnsi="Arial" w:cs="Arial"/>
          <w:i/>
          <w:iCs/>
          <w:color w:val="000000" w:themeColor="text1"/>
        </w:rPr>
        <w:t xml:space="preserve"> the positive outcomes achieved for children and young people with additional needs and SEND.</w:t>
      </w:r>
      <w:r w:rsidR="49C23767">
        <w:br/>
      </w:r>
      <w:r w:rsidR="49C23767">
        <w:br/>
      </w:r>
      <w:r w:rsidR="49C23767" w:rsidRPr="61B47486">
        <w:rPr>
          <w:rFonts w:ascii="Arial" w:eastAsia="Arial" w:hAnsi="Arial" w:cs="Arial"/>
          <w:i/>
          <w:iCs/>
          <w:color w:val="000000" w:themeColor="text1"/>
        </w:rPr>
        <w:t xml:space="preserve">You should critically review what aspects of your strategy worked well / did not have the intended impact and explain how this has informed your drafting of this year’s strategy. </w:t>
      </w:r>
    </w:p>
    <w:p w14:paraId="02112927" w14:textId="60F9DE75" w:rsidR="49C23767" w:rsidRDefault="49C23767" w:rsidP="22E60869">
      <w:pPr>
        <w:spacing w:after="240" w:line="288" w:lineRule="auto"/>
        <w:rPr>
          <w:rFonts w:ascii="Arial" w:eastAsia="Arial" w:hAnsi="Arial" w:cs="Arial"/>
          <w:color w:val="0D0D0D" w:themeColor="text1" w:themeTint="F2"/>
        </w:rPr>
      </w:pPr>
      <w:r w:rsidRPr="22E60869">
        <w:rPr>
          <w:rFonts w:ascii="Arial" w:eastAsia="Arial" w:hAnsi="Arial" w:cs="Arial"/>
          <w:i/>
          <w:iCs/>
          <w:color w:val="0D0D0D" w:themeColor="text1" w:themeTint="F2"/>
        </w:rPr>
        <w:t xml:space="preserve">To support </w:t>
      </w:r>
      <w:r w:rsidR="06108463" w:rsidRPr="21904A3A">
        <w:rPr>
          <w:rFonts w:ascii="Arial" w:eastAsia="Arial" w:hAnsi="Arial" w:cs="Arial"/>
          <w:i/>
          <w:iCs/>
          <w:color w:val="0D0D0D" w:themeColor="text1" w:themeTint="F2"/>
        </w:rPr>
        <w:t>t</w:t>
      </w:r>
      <w:r w:rsidRPr="21904A3A">
        <w:rPr>
          <w:rFonts w:ascii="Arial" w:eastAsia="Arial" w:hAnsi="Arial" w:cs="Arial"/>
          <w:i/>
          <w:iCs/>
          <w:color w:val="0D0D0D" w:themeColor="text1" w:themeTint="F2"/>
        </w:rPr>
        <w:t>his</w:t>
      </w:r>
      <w:r w:rsidR="41ED7127" w:rsidRPr="34697D23">
        <w:rPr>
          <w:rFonts w:ascii="Arial" w:eastAsia="Arial" w:hAnsi="Arial" w:cs="Arial"/>
          <w:i/>
          <w:iCs/>
          <w:color w:val="0D0D0D" w:themeColor="text1" w:themeTint="F2"/>
        </w:rPr>
        <w:t>,</w:t>
      </w:r>
      <w:r w:rsidRPr="22E60869">
        <w:rPr>
          <w:rFonts w:ascii="Arial" w:eastAsia="Arial" w:hAnsi="Arial" w:cs="Arial"/>
          <w:i/>
          <w:iCs/>
          <w:color w:val="0D0D0D" w:themeColor="text1" w:themeTint="F2"/>
        </w:rPr>
        <w:t xml:space="preserve"> you should use:</w:t>
      </w:r>
    </w:p>
    <w:p w14:paraId="7C1D7BE0" w14:textId="7AE3BCDA" w:rsidR="49C23767" w:rsidRPr="00BB0876" w:rsidRDefault="49C23767" w:rsidP="00BB0876">
      <w:pPr>
        <w:pStyle w:val="ListParagraph"/>
        <w:numPr>
          <w:ilvl w:val="0"/>
          <w:numId w:val="28"/>
        </w:numPr>
        <w:spacing w:after="240" w:line="288" w:lineRule="auto"/>
        <w:rPr>
          <w:rFonts w:ascii="Arial" w:eastAsia="Arial" w:hAnsi="Arial" w:cs="Arial"/>
          <w:i/>
          <w:iCs/>
          <w:color w:val="0D0D0D" w:themeColor="text1" w:themeTint="F2"/>
        </w:rPr>
      </w:pPr>
      <w:r w:rsidRPr="22E60869">
        <w:rPr>
          <w:rFonts w:ascii="Arial" w:eastAsia="Arial" w:hAnsi="Arial" w:cs="Arial"/>
          <w:i/>
          <w:iCs/>
          <w:color w:val="0D0D0D" w:themeColor="text1" w:themeTint="F2"/>
        </w:rPr>
        <w:t>Data from the previous academic year’s national assessments and qualifications, once published</w:t>
      </w:r>
      <w:r w:rsidR="00BB0876">
        <w:rPr>
          <w:rFonts w:ascii="Arial" w:eastAsia="Arial" w:hAnsi="Arial" w:cs="Arial"/>
          <w:i/>
          <w:iCs/>
          <w:color w:val="0D0D0D" w:themeColor="text1" w:themeTint="F2"/>
        </w:rPr>
        <w:t xml:space="preserve"> (</w:t>
      </w:r>
      <w:r w:rsidRPr="00BB0876">
        <w:rPr>
          <w:rFonts w:ascii="Arial" w:eastAsia="Arial" w:hAnsi="Arial" w:cs="Arial"/>
          <w:i/>
          <w:iCs/>
          <w:color w:val="0D0D0D" w:themeColor="text1" w:themeTint="F2"/>
        </w:rPr>
        <w:t>a note of caution can be added to signal that p</w:t>
      </w:r>
      <w:r w:rsidRPr="00BB0876">
        <w:rPr>
          <w:rStyle w:val="ui-provider"/>
          <w:rFonts w:eastAsia="Arial" w:cs="Arial"/>
          <w:i/>
          <w:iCs/>
          <w:color w:val="0D0D0D" w:themeColor="text1" w:themeTint="F2"/>
        </w:rPr>
        <w:t xml:space="preserve">upils included in the performance data will have experienced some </w:t>
      </w:r>
      <w:r w:rsidRPr="00BB0876">
        <w:rPr>
          <w:rStyle w:val="ui-provider"/>
          <w:rFonts w:eastAsia="Arial" w:cs="Arial"/>
          <w:i/>
          <w:iCs/>
          <w:color w:val="0D0D0D" w:themeColor="text1" w:themeTint="F2"/>
        </w:rPr>
        <w:lastRenderedPageBreak/>
        <w:t>disruption due to Covid-19 earlier in their schooling, which will have affected</w:t>
      </w:r>
      <w:r w:rsidRPr="00BB0876">
        <w:rPr>
          <w:rFonts w:ascii="Arial" w:eastAsia="Arial" w:hAnsi="Arial" w:cs="Arial"/>
          <w:i/>
          <w:iCs/>
          <w:color w:val="0D0D0D" w:themeColor="text1" w:themeTint="F2"/>
        </w:rPr>
        <w:t xml:space="preserve"> </w:t>
      </w:r>
      <w:r w:rsidRPr="00BB0876">
        <w:rPr>
          <w:rStyle w:val="ui-provider"/>
          <w:rFonts w:eastAsia="Arial" w:cs="Arial"/>
          <w:i/>
          <w:iCs/>
          <w:color w:val="0D0D0D" w:themeColor="text1" w:themeTint="F2"/>
        </w:rPr>
        <w:t>individual pupils and schools differently).</w:t>
      </w:r>
      <w:r w:rsidRPr="00BB0876">
        <w:rPr>
          <w:rStyle w:val="ui-provider"/>
          <w:rFonts w:eastAsia="Arial" w:cs="Arial"/>
          <w:color w:val="0D0D0D" w:themeColor="text1" w:themeTint="F2"/>
        </w:rPr>
        <w:t> </w:t>
      </w:r>
    </w:p>
    <w:p w14:paraId="0176F1DF" w14:textId="6BADF5CC" w:rsidR="49C23767" w:rsidRDefault="49C23767" w:rsidP="22E60869">
      <w:pPr>
        <w:pStyle w:val="ListParagraph"/>
        <w:numPr>
          <w:ilvl w:val="0"/>
          <w:numId w:val="28"/>
        </w:numPr>
        <w:spacing w:after="240" w:line="288" w:lineRule="auto"/>
        <w:rPr>
          <w:rFonts w:ascii="Arial" w:eastAsia="Arial" w:hAnsi="Arial" w:cs="Arial"/>
          <w:color w:val="0D0D0D" w:themeColor="text1" w:themeTint="F2"/>
        </w:rPr>
      </w:pPr>
      <w:r w:rsidRPr="22E60869">
        <w:rPr>
          <w:rFonts w:ascii="Arial" w:eastAsia="Arial" w:hAnsi="Arial" w:cs="Arial"/>
          <w:i/>
          <w:iCs/>
          <w:color w:val="0D0D0D" w:themeColor="text1" w:themeTint="F2"/>
        </w:rPr>
        <w:t>Information from summative and formative assessments the school has undertaken.</w:t>
      </w:r>
    </w:p>
    <w:p w14:paraId="5F4B5D77" w14:textId="5DB39C25" w:rsidR="49C23767" w:rsidRDefault="49C23767" w:rsidP="34697D23">
      <w:pPr>
        <w:pStyle w:val="ListParagraph"/>
        <w:numPr>
          <w:ilvl w:val="0"/>
          <w:numId w:val="28"/>
        </w:numPr>
        <w:spacing w:after="240" w:line="288" w:lineRule="auto"/>
        <w:rPr>
          <w:rFonts w:ascii="Arial" w:eastAsia="Arial" w:hAnsi="Arial" w:cs="Arial"/>
          <w:i/>
          <w:color w:val="0D0D0D" w:themeColor="text1" w:themeTint="F2"/>
        </w:rPr>
      </w:pPr>
      <w:r w:rsidRPr="22E60869">
        <w:rPr>
          <w:rFonts w:ascii="Arial" w:eastAsia="Arial" w:hAnsi="Arial" w:cs="Arial"/>
          <w:i/>
          <w:iCs/>
          <w:color w:val="0D0D0D" w:themeColor="text1" w:themeTint="F2"/>
        </w:rPr>
        <w:t>School data and observations used to assess wider issues impacting</w:t>
      </w:r>
      <w:r w:rsidR="6398BE92" w:rsidRPr="06EB20FA">
        <w:rPr>
          <w:rFonts w:ascii="Arial" w:eastAsia="Arial" w:hAnsi="Arial" w:cs="Arial"/>
          <w:i/>
          <w:iCs/>
          <w:color w:val="0D0D0D" w:themeColor="text1" w:themeTint="F2"/>
        </w:rPr>
        <w:t xml:space="preserve"> </w:t>
      </w:r>
      <w:r w:rsidRPr="22E60869">
        <w:rPr>
          <w:rFonts w:ascii="Arial" w:eastAsia="Arial" w:hAnsi="Arial" w:cs="Arial"/>
          <w:i/>
          <w:iCs/>
          <w:color w:val="0D0D0D" w:themeColor="text1" w:themeTint="F2"/>
        </w:rPr>
        <w:t>inclusion, including access to learning, attendance, engagement, and early identification.</w:t>
      </w:r>
    </w:p>
    <w:p w14:paraId="4AE7F2AB" w14:textId="6A8C1245" w:rsidR="00355B40" w:rsidRDefault="00355B40" w:rsidP="34697D23"/>
    <w:p w14:paraId="39BCB866" w14:textId="75F0C6FD" w:rsidR="00355B40" w:rsidRDefault="1710F770" w:rsidP="3988D1B2">
      <w:pPr>
        <w:pStyle w:val="paragraph"/>
        <w:spacing w:before="0" w:beforeAutospacing="0" w:after="0" w:afterAutospacing="0"/>
        <w:textAlignment w:val="baseline"/>
      </w:pPr>
      <w:r w:rsidRPr="3988D1B2">
        <w:rPr>
          <w:rStyle w:val="normaltextrun"/>
          <w:rFonts w:ascii="Arial" w:hAnsi="Arial" w:cs="Arial"/>
          <w:b/>
          <w:bCs/>
          <w:color w:val="104F75"/>
          <w:sz w:val="36"/>
          <w:szCs w:val="36"/>
        </w:rPr>
        <w:t>F</w:t>
      </w:r>
      <w:r w:rsidR="00355B40" w:rsidRPr="3988D1B2">
        <w:rPr>
          <w:rStyle w:val="normaltextrun"/>
          <w:rFonts w:ascii="Arial" w:hAnsi="Arial" w:cs="Arial"/>
          <w:b/>
          <w:bCs/>
          <w:color w:val="104F75"/>
          <w:sz w:val="36"/>
          <w:szCs w:val="36"/>
        </w:rPr>
        <w:t>urther information (optional)</w:t>
      </w:r>
      <w:r w:rsidR="00355B40" w:rsidRPr="3988D1B2">
        <w:rPr>
          <w:rStyle w:val="eop"/>
          <w:rFonts w:ascii="Arial" w:hAnsi="Arial" w:cs="Arial"/>
          <w:b/>
          <w:bCs/>
          <w:color w:val="104F75"/>
          <w:sz w:val="36"/>
          <w:szCs w:val="36"/>
        </w:rPr>
        <w:t> </w:t>
      </w:r>
    </w:p>
    <w:p w14:paraId="7002D17A" w14:textId="09AA42C0" w:rsidR="34697D23" w:rsidRDefault="34697D23" w:rsidP="34697D23">
      <w:pPr>
        <w:pStyle w:val="paragraph"/>
        <w:spacing w:before="0" w:beforeAutospacing="0" w:after="0" w:afterAutospacing="0"/>
        <w:rPr>
          <w:rStyle w:val="eop"/>
          <w:rFonts w:ascii="Arial" w:hAnsi="Arial" w:cs="Arial"/>
          <w:b/>
          <w:bCs/>
          <w:color w:val="104F75"/>
          <w:sz w:val="36"/>
          <w:szCs w:val="36"/>
        </w:rPr>
      </w:pPr>
    </w:p>
    <w:p w14:paraId="17FAFA4C" w14:textId="5CC946CD" w:rsidR="00355B40" w:rsidRDefault="00355B40" w:rsidP="3988D1B2">
      <w:pPr>
        <w:pStyle w:val="paragraph"/>
        <w:spacing w:before="0" w:beforeAutospacing="0" w:after="0" w:afterAutospacing="0"/>
        <w:textAlignment w:val="baseline"/>
        <w:rPr>
          <w:rStyle w:val="eop"/>
          <w:rFonts w:ascii="Arial" w:hAnsi="Arial" w:cs="Arial"/>
          <w:color w:val="0D0D0D"/>
        </w:rPr>
      </w:pPr>
      <w:r w:rsidRPr="3988D1B2">
        <w:rPr>
          <w:rStyle w:val="normaltextrun"/>
          <w:rFonts w:ascii="Arial" w:hAnsi="Arial" w:cs="Arial"/>
          <w:i/>
          <w:iCs/>
          <w:color w:val="0D0D0D" w:themeColor="text1" w:themeTint="F2"/>
        </w:rPr>
        <w:t xml:space="preserve">Use this space to provide any </w:t>
      </w:r>
      <w:r w:rsidR="7ADDC7C2" w:rsidRPr="34697D23">
        <w:rPr>
          <w:rStyle w:val="normaltextrun"/>
          <w:rFonts w:ascii="Arial" w:hAnsi="Arial" w:cs="Arial"/>
          <w:i/>
          <w:iCs/>
          <w:color w:val="0D0D0D" w:themeColor="text1" w:themeTint="F2"/>
        </w:rPr>
        <w:t>additional</w:t>
      </w:r>
      <w:r w:rsidRPr="3988D1B2">
        <w:rPr>
          <w:rStyle w:val="normaltextrun"/>
          <w:rFonts w:ascii="Arial" w:hAnsi="Arial" w:cs="Arial"/>
          <w:i/>
          <w:iCs/>
          <w:color w:val="0D0D0D" w:themeColor="text1" w:themeTint="F2"/>
        </w:rPr>
        <w:t xml:space="preserve"> information </w:t>
      </w:r>
      <w:r w:rsidR="7ADDC7C2" w:rsidRPr="34697D23">
        <w:rPr>
          <w:rStyle w:val="normaltextrun"/>
          <w:rFonts w:ascii="Arial" w:hAnsi="Arial" w:cs="Arial"/>
          <w:i/>
          <w:iCs/>
          <w:color w:val="0D0D0D" w:themeColor="text1" w:themeTint="F2"/>
        </w:rPr>
        <w:t>you think necessary to help others understand</w:t>
      </w:r>
      <w:r w:rsidRPr="3988D1B2">
        <w:rPr>
          <w:rStyle w:val="normaltextrun"/>
          <w:rFonts w:ascii="Arial" w:hAnsi="Arial" w:cs="Arial"/>
          <w:i/>
          <w:iCs/>
          <w:color w:val="0D0D0D" w:themeColor="text1" w:themeTint="F2"/>
        </w:rPr>
        <w:t xml:space="preserve"> your strategy. </w:t>
      </w:r>
    </w:p>
    <w:p w14:paraId="77C3078C" w14:textId="1260F5E7" w:rsidR="22E60869" w:rsidRDefault="22E60869" w:rsidP="7F9D87F9">
      <w:pPr>
        <w:spacing w:after="0" w:line="240" w:lineRule="auto"/>
        <w:rPr>
          <w:rFonts w:ascii="Arial" w:eastAsia="Arial" w:hAnsi="Arial" w:cs="Arial"/>
          <w:color w:val="0D0D0D" w:themeColor="text1" w:themeTint="F2"/>
        </w:rPr>
      </w:pPr>
    </w:p>
    <w:p w14:paraId="0FF03383" w14:textId="53811A71" w:rsidR="3988D1B2" w:rsidRDefault="3988D1B2" w:rsidP="3988D1B2">
      <w:pPr>
        <w:spacing w:after="0" w:line="240" w:lineRule="auto"/>
        <w:rPr>
          <w:rFonts w:ascii="Arial" w:eastAsia="Arial" w:hAnsi="Arial" w:cs="Arial"/>
          <w:color w:val="0D0D0D" w:themeColor="text1" w:themeTint="F2"/>
        </w:rPr>
      </w:pPr>
    </w:p>
    <w:sectPr w:rsidR="3988D1B2">
      <w:headerReference w:type="even" r:id="rId19"/>
      <w:headerReference w:type="default" r:id="rId20"/>
      <w:footerReference w:type="even" r:id="rId21"/>
      <w:headerReference w:type="first" r:id="rId22"/>
      <w:footerReference w:type="first" r:id="rId2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4E4880" w14:textId="77777777" w:rsidR="00F52899" w:rsidRDefault="00F52899" w:rsidP="00194147">
      <w:pPr>
        <w:spacing w:after="0" w:line="240" w:lineRule="auto"/>
      </w:pPr>
      <w:r>
        <w:separator/>
      </w:r>
    </w:p>
  </w:endnote>
  <w:endnote w:type="continuationSeparator" w:id="0">
    <w:p w14:paraId="0066F206" w14:textId="77777777" w:rsidR="00F52899" w:rsidRDefault="00F52899" w:rsidP="00194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Times New Roman"/>
    <w:charset w:val="00"/>
    <w:family w:val="swiss"/>
    <w:pitch w:val="variable"/>
    <w:sig w:usb0="00000001" w:usb1="0000000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Display">
    <w:altName w:val="Arial"/>
    <w:charset w:val="00"/>
    <w:family w:val="swiss"/>
    <w:pitch w:val="variable"/>
    <w:sig w:usb0="00000001"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01B58" w14:textId="627ACB68" w:rsidR="00DA23FB" w:rsidRDefault="008F4BE4">
    <w:pPr>
      <w:pStyle w:val="Footer"/>
    </w:pPr>
    <w:r>
      <w:rPr>
        <w:noProof/>
        <w:lang w:eastAsia="en-GB"/>
      </w:rPr>
      <mc:AlternateContent>
        <mc:Choice Requires="wps">
          <w:drawing>
            <wp:anchor distT="0" distB="0" distL="0" distR="0" simplePos="0" relativeHeight="251658752" behindDoc="0" locked="0" layoutInCell="1" allowOverlap="1" wp14:anchorId="1BDA2DF3" wp14:editId="72FCA03C">
              <wp:simplePos x="635" y="635"/>
              <wp:positionH relativeFrom="page">
                <wp:align>center</wp:align>
              </wp:positionH>
              <wp:positionV relativeFrom="page">
                <wp:align>bottom</wp:align>
              </wp:positionV>
              <wp:extent cx="2004060" cy="388620"/>
              <wp:effectExtent l="0" t="0" r="15240" b="0"/>
              <wp:wrapNone/>
              <wp:docPr id="1363069793" name="Text Box 54" descr="OFFICIAL - FOR PUBLIC RELEASE">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4BB5D1B3" w14:textId="193A8AE2"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BDA2DF3" id="_x0000_t202" coordsize="21600,21600" o:spt="202" path="m,l,21600r21600,l21600,xe">
              <v:stroke joinstyle="miter"/>
              <v:path gradientshapeok="t" o:connecttype="rect"/>
            </v:shapetype>
            <v:shape id="Text Box 54" o:spid="_x0000_s1027" type="#_x0000_t202" alt="OFFICIAL - FOR PUBLIC RELEASE" style="position:absolute;margin-left:0;margin-top:0;width:157.8pt;height:30.6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" filled="f" stroked="f">
              <v:textbox style="mso-fit-shape-to-text:t" inset="0,0,0,15pt">
                <w:txbxContent>
                  <w:p w14:paraId="4BB5D1B3" w14:textId="193A8AE2"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8DF95" w14:textId="3B5A85FD" w:rsidR="00DA23FB" w:rsidRDefault="008F4BE4">
    <w:pPr>
      <w:pStyle w:val="Footer"/>
    </w:pPr>
    <w:r>
      <w:rPr>
        <w:noProof/>
        <w:lang w:eastAsia="en-GB"/>
      </w:rPr>
      <mc:AlternateContent>
        <mc:Choice Requires="wps">
          <w:drawing>
            <wp:anchor distT="0" distB="0" distL="0" distR="0" simplePos="0" relativeHeight="251657728" behindDoc="0" locked="0" layoutInCell="1" allowOverlap="1" wp14:anchorId="1AD31CD8" wp14:editId="707BB9D8">
              <wp:simplePos x="635" y="635"/>
              <wp:positionH relativeFrom="page">
                <wp:align>center</wp:align>
              </wp:positionH>
              <wp:positionV relativeFrom="page">
                <wp:align>bottom</wp:align>
              </wp:positionV>
              <wp:extent cx="2004060" cy="388620"/>
              <wp:effectExtent l="0" t="0" r="15240" b="0"/>
              <wp:wrapNone/>
              <wp:docPr id="893992389" name="Text Box 53" descr="OFFICIAL - FOR PUBLIC RELEASE">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7CD643D0" w14:textId="42F47940"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AD31CD8" id="_x0000_t202" coordsize="21600,21600" o:spt="202" path="m,l,21600r21600,l21600,xe">
              <v:stroke joinstyle="miter"/>
              <v:path gradientshapeok="t" o:connecttype="rect"/>
            </v:shapetype>
            <v:shape id="Text Box 53" o:spid="_x0000_s1029" type="#_x0000_t202" alt="OFFICIAL - FOR PUBLIC RELEASE" style="position:absolute;margin-left:0;margin-top:0;width:157.8pt;height:30.6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" filled="f" stroked="f">
              <v:textbox style="mso-fit-shape-to-text:t" inset="0,0,0,15pt">
                <w:txbxContent>
                  <w:p w14:paraId="7CD643D0" w14:textId="42F47940"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F9AB08" w14:textId="77777777" w:rsidR="00F52899" w:rsidRDefault="00F52899" w:rsidP="00194147">
      <w:pPr>
        <w:spacing w:after="0" w:line="240" w:lineRule="auto"/>
      </w:pPr>
      <w:r>
        <w:separator/>
      </w:r>
    </w:p>
  </w:footnote>
  <w:footnote w:type="continuationSeparator" w:id="0">
    <w:p w14:paraId="61DBDE57" w14:textId="77777777" w:rsidR="00F52899" w:rsidRDefault="00F52899" w:rsidP="001941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BC65D" w14:textId="1C8BA634" w:rsidR="00DA23FB" w:rsidRDefault="008F4BE4">
    <w:pPr>
      <w:pStyle w:val="Header"/>
    </w:pPr>
    <w:r>
      <w:rPr>
        <w:noProof/>
        <w:lang w:eastAsia="en-GB"/>
      </w:rPr>
      <mc:AlternateContent>
        <mc:Choice Requires="wps">
          <w:drawing>
            <wp:anchor distT="0" distB="0" distL="0" distR="0" simplePos="0" relativeHeight="251656704" behindDoc="0" locked="0" layoutInCell="1" allowOverlap="1" wp14:anchorId="3473E6F8" wp14:editId="42577B58">
              <wp:simplePos x="635" y="635"/>
              <wp:positionH relativeFrom="page">
                <wp:align>center</wp:align>
              </wp:positionH>
              <wp:positionV relativeFrom="page">
                <wp:align>top</wp:align>
              </wp:positionV>
              <wp:extent cx="2004060" cy="388620"/>
              <wp:effectExtent l="0" t="0" r="15240" b="11430"/>
              <wp:wrapNone/>
              <wp:docPr id="1047715550" name="Text Box 51" descr="OFFICIAL - FOR PUBLIC RELEASE">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3E683FDD" w14:textId="4066E16B"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473E6F8" id="_x0000_t202" coordsize="21600,21600" o:spt="202" path="m,l,21600r21600,l21600,xe">
              <v:stroke joinstyle="miter"/>
              <v:path gradientshapeok="t" o:connecttype="rect"/>
            </v:shapetype>
            <v:shape id="Text Box 51" o:spid="_x0000_s1026" type="#_x0000_t202" alt="OFFICIAL - FOR PUBLIC RELEASE" style="position:absolute;margin-left:0;margin-top:0;width:157.8pt;height:30.6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" filled="f" stroked="f">
              <v:textbox style="mso-fit-shape-to-text:t" inset="0,15pt,0,0">
                <w:txbxContent>
                  <w:p w14:paraId="3E683FDD" w14:textId="4066E16B"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4044D" w14:textId="6BB8FD9B" w:rsidR="00DA23FB" w:rsidRDefault="004D760C" w:rsidP="008F4BE4">
    <w:pPr>
      <w:pStyle w:val="Header"/>
    </w:pPr>
    <w:r>
      <w:rPr>
        <w:color w:val="EE0000"/>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93364" w14:textId="3E705A78" w:rsidR="00DA23FB" w:rsidRDefault="008F4BE4">
    <w:pPr>
      <w:pStyle w:val="Header"/>
    </w:pPr>
    <w:r>
      <w:rPr>
        <w:noProof/>
        <w:lang w:eastAsia="en-GB"/>
      </w:rPr>
      <mc:AlternateContent>
        <mc:Choice Requires="wps">
          <w:drawing>
            <wp:anchor distT="0" distB="0" distL="0" distR="0" simplePos="0" relativeHeight="251655680" behindDoc="0" locked="0" layoutInCell="1" allowOverlap="1" wp14:anchorId="774B730D" wp14:editId="65A54DC7">
              <wp:simplePos x="635" y="635"/>
              <wp:positionH relativeFrom="page">
                <wp:align>center</wp:align>
              </wp:positionH>
              <wp:positionV relativeFrom="page">
                <wp:align>top</wp:align>
              </wp:positionV>
              <wp:extent cx="2004060" cy="388620"/>
              <wp:effectExtent l="0" t="0" r="15240" b="11430"/>
              <wp:wrapNone/>
              <wp:docPr id="1545131822" name="Text Box 50" descr="OFFICIAL - FOR PUBLIC RELEASE">
                <a:extLst xmlns:a="http://schemas.openxmlformats.org/drawingml/2006/main">
                  <a:ext uri="{5AE41FA2-C0FF-4470-9BD4-5FADCA87CBE2}">
                    <aclsh:classification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4060" cy="388620"/>
                      </a:xfrm>
                      <a:prstGeom prst="rect">
                        <a:avLst/>
                      </a:prstGeom>
                      <a:noFill/>
                      <a:ln>
                        <a:noFill/>
                      </a:ln>
                    </wps:spPr>
                    <wps:txbx>
                      <w:txbxContent>
                        <w:p w14:paraId="4F1F53EA" w14:textId="7FE3215A"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74B730D" id="_x0000_t202" coordsize="21600,21600" o:spt="202" path="m,l,21600r21600,l21600,xe">
              <v:stroke joinstyle="miter"/>
              <v:path gradientshapeok="t" o:connecttype="rect"/>
            </v:shapetype>
            <v:shape id="Text Box 50" o:spid="_x0000_s1028" type="#_x0000_t202" alt="OFFICIAL - FOR PUBLIC RELEASE" style="position:absolute;margin-left:0;margin-top:0;width:157.8pt;height:30.6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" filled="f" stroked="f">
              <v:textbox style="mso-fit-shape-to-text:t" inset="0,15pt,0,0">
                <w:txbxContent>
                  <w:p w14:paraId="4F1F53EA" w14:textId="7FE3215A" w:rsidR="008F4BE4" w:rsidRPr="008F4BE4" w:rsidRDefault="008F4BE4" w:rsidP="008F4BE4">
                    <w:pPr>
                      <w:spacing w:after="0"/>
                      <w:rPr>
                        <w:rFonts w:ascii="Aptos" w:eastAsia="Aptos" w:hAnsi="Aptos" w:cs="Aptos"/>
                        <w:noProof/>
                        <w:color w:val="000000"/>
                        <w:sz w:val="22"/>
                        <w:szCs w:val="22"/>
                      </w:rPr>
                    </w:pPr>
                    <w:r w:rsidRPr="008F4BE4">
                      <w:rPr>
                        <w:rFonts w:ascii="Aptos" w:eastAsia="Aptos" w:hAnsi="Aptos" w:cs="Aptos"/>
                        <w:noProof/>
                        <w:color w:val="000000"/>
                        <w:sz w:val="22"/>
                        <w:szCs w:val="22"/>
                      </w:rPr>
                      <w:t>OFFICIAL - FOR PUBLIC RELEASE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F1642"/>
    <w:multiLevelType w:val="hybridMultilevel"/>
    <w:tmpl w:val="FFFFFFFF"/>
    <w:lvl w:ilvl="0" w:tplc="A39626E4">
      <w:start w:val="1"/>
      <w:numFmt w:val="bullet"/>
      <w:lvlText w:val=""/>
      <w:lvlJc w:val="left"/>
      <w:pPr>
        <w:ind w:left="720" w:hanging="360"/>
      </w:pPr>
      <w:rPr>
        <w:rFonts w:ascii="Symbol" w:hAnsi="Symbol" w:hint="default"/>
      </w:rPr>
    </w:lvl>
    <w:lvl w:ilvl="1" w:tplc="873CA768">
      <w:start w:val="1"/>
      <w:numFmt w:val="bullet"/>
      <w:lvlText w:val="o"/>
      <w:lvlJc w:val="left"/>
      <w:pPr>
        <w:ind w:left="1440" w:hanging="360"/>
      </w:pPr>
      <w:rPr>
        <w:rFonts w:ascii="Courier New" w:hAnsi="Courier New" w:hint="default"/>
      </w:rPr>
    </w:lvl>
    <w:lvl w:ilvl="2" w:tplc="AD7C03AC">
      <w:start w:val="1"/>
      <w:numFmt w:val="bullet"/>
      <w:lvlText w:val=""/>
      <w:lvlJc w:val="left"/>
      <w:pPr>
        <w:ind w:left="2160" w:hanging="360"/>
      </w:pPr>
      <w:rPr>
        <w:rFonts w:ascii="Wingdings" w:hAnsi="Wingdings" w:hint="default"/>
      </w:rPr>
    </w:lvl>
    <w:lvl w:ilvl="3" w:tplc="42344D08">
      <w:start w:val="1"/>
      <w:numFmt w:val="bullet"/>
      <w:lvlText w:val=""/>
      <w:lvlJc w:val="left"/>
      <w:pPr>
        <w:ind w:left="2880" w:hanging="360"/>
      </w:pPr>
      <w:rPr>
        <w:rFonts w:ascii="Symbol" w:hAnsi="Symbol" w:hint="default"/>
      </w:rPr>
    </w:lvl>
    <w:lvl w:ilvl="4" w:tplc="9234533C">
      <w:start w:val="1"/>
      <w:numFmt w:val="bullet"/>
      <w:lvlText w:val="o"/>
      <w:lvlJc w:val="left"/>
      <w:pPr>
        <w:ind w:left="3600" w:hanging="360"/>
      </w:pPr>
      <w:rPr>
        <w:rFonts w:ascii="Courier New" w:hAnsi="Courier New" w:hint="default"/>
      </w:rPr>
    </w:lvl>
    <w:lvl w:ilvl="5" w:tplc="86D2BA10">
      <w:start w:val="1"/>
      <w:numFmt w:val="bullet"/>
      <w:lvlText w:val=""/>
      <w:lvlJc w:val="left"/>
      <w:pPr>
        <w:ind w:left="4320" w:hanging="360"/>
      </w:pPr>
      <w:rPr>
        <w:rFonts w:ascii="Wingdings" w:hAnsi="Wingdings" w:hint="default"/>
      </w:rPr>
    </w:lvl>
    <w:lvl w:ilvl="6" w:tplc="778EFD86">
      <w:start w:val="1"/>
      <w:numFmt w:val="bullet"/>
      <w:lvlText w:val=""/>
      <w:lvlJc w:val="left"/>
      <w:pPr>
        <w:ind w:left="5040" w:hanging="360"/>
      </w:pPr>
      <w:rPr>
        <w:rFonts w:ascii="Symbol" w:hAnsi="Symbol" w:hint="default"/>
      </w:rPr>
    </w:lvl>
    <w:lvl w:ilvl="7" w:tplc="AD2C1B1A">
      <w:start w:val="1"/>
      <w:numFmt w:val="bullet"/>
      <w:lvlText w:val="o"/>
      <w:lvlJc w:val="left"/>
      <w:pPr>
        <w:ind w:left="5760" w:hanging="360"/>
      </w:pPr>
      <w:rPr>
        <w:rFonts w:ascii="Courier New" w:hAnsi="Courier New" w:hint="default"/>
      </w:rPr>
    </w:lvl>
    <w:lvl w:ilvl="8" w:tplc="3658475E">
      <w:start w:val="1"/>
      <w:numFmt w:val="bullet"/>
      <w:lvlText w:val=""/>
      <w:lvlJc w:val="left"/>
      <w:pPr>
        <w:ind w:left="6480" w:hanging="360"/>
      </w:pPr>
      <w:rPr>
        <w:rFonts w:ascii="Wingdings" w:hAnsi="Wingdings" w:hint="default"/>
      </w:rPr>
    </w:lvl>
  </w:abstractNum>
  <w:abstractNum w:abstractNumId="1" w15:restartNumberingAfterBreak="0">
    <w:nsid w:val="0846A617"/>
    <w:multiLevelType w:val="hybridMultilevel"/>
    <w:tmpl w:val="FFFFFFFF"/>
    <w:lvl w:ilvl="0" w:tplc="F1B42994">
      <w:start w:val="1"/>
      <w:numFmt w:val="bullet"/>
      <w:lvlText w:val=""/>
      <w:lvlJc w:val="left"/>
      <w:pPr>
        <w:ind w:left="720" w:hanging="360"/>
      </w:pPr>
      <w:rPr>
        <w:rFonts w:ascii="Symbol" w:hAnsi="Symbol" w:hint="default"/>
      </w:rPr>
    </w:lvl>
    <w:lvl w:ilvl="1" w:tplc="93640BB0">
      <w:start w:val="1"/>
      <w:numFmt w:val="bullet"/>
      <w:lvlText w:val="o"/>
      <w:lvlJc w:val="left"/>
      <w:pPr>
        <w:ind w:left="1440" w:hanging="360"/>
      </w:pPr>
      <w:rPr>
        <w:rFonts w:ascii="Courier New" w:hAnsi="Courier New" w:hint="default"/>
      </w:rPr>
    </w:lvl>
    <w:lvl w:ilvl="2" w:tplc="A9FE24F6">
      <w:start w:val="1"/>
      <w:numFmt w:val="bullet"/>
      <w:lvlText w:val=""/>
      <w:lvlJc w:val="left"/>
      <w:pPr>
        <w:ind w:left="2160" w:hanging="360"/>
      </w:pPr>
      <w:rPr>
        <w:rFonts w:ascii="Wingdings" w:hAnsi="Wingdings" w:hint="default"/>
      </w:rPr>
    </w:lvl>
    <w:lvl w:ilvl="3" w:tplc="74D0D8BA">
      <w:start w:val="1"/>
      <w:numFmt w:val="bullet"/>
      <w:lvlText w:val=""/>
      <w:lvlJc w:val="left"/>
      <w:pPr>
        <w:ind w:left="2880" w:hanging="360"/>
      </w:pPr>
      <w:rPr>
        <w:rFonts w:ascii="Symbol" w:hAnsi="Symbol" w:hint="default"/>
      </w:rPr>
    </w:lvl>
    <w:lvl w:ilvl="4" w:tplc="F85A1BCA">
      <w:start w:val="1"/>
      <w:numFmt w:val="bullet"/>
      <w:lvlText w:val="o"/>
      <w:lvlJc w:val="left"/>
      <w:pPr>
        <w:ind w:left="3600" w:hanging="360"/>
      </w:pPr>
      <w:rPr>
        <w:rFonts w:ascii="Courier New" w:hAnsi="Courier New" w:hint="default"/>
      </w:rPr>
    </w:lvl>
    <w:lvl w:ilvl="5" w:tplc="9CF6EE98">
      <w:start w:val="1"/>
      <w:numFmt w:val="bullet"/>
      <w:lvlText w:val=""/>
      <w:lvlJc w:val="left"/>
      <w:pPr>
        <w:ind w:left="4320" w:hanging="360"/>
      </w:pPr>
      <w:rPr>
        <w:rFonts w:ascii="Wingdings" w:hAnsi="Wingdings" w:hint="default"/>
      </w:rPr>
    </w:lvl>
    <w:lvl w:ilvl="6" w:tplc="BDBEAD44">
      <w:start w:val="1"/>
      <w:numFmt w:val="bullet"/>
      <w:lvlText w:val=""/>
      <w:lvlJc w:val="left"/>
      <w:pPr>
        <w:ind w:left="5040" w:hanging="360"/>
      </w:pPr>
      <w:rPr>
        <w:rFonts w:ascii="Symbol" w:hAnsi="Symbol" w:hint="default"/>
      </w:rPr>
    </w:lvl>
    <w:lvl w:ilvl="7" w:tplc="A8A0A064">
      <w:start w:val="1"/>
      <w:numFmt w:val="bullet"/>
      <w:lvlText w:val="o"/>
      <w:lvlJc w:val="left"/>
      <w:pPr>
        <w:ind w:left="5760" w:hanging="360"/>
      </w:pPr>
      <w:rPr>
        <w:rFonts w:ascii="Courier New" w:hAnsi="Courier New" w:hint="default"/>
      </w:rPr>
    </w:lvl>
    <w:lvl w:ilvl="8" w:tplc="AFAABB4A">
      <w:start w:val="1"/>
      <w:numFmt w:val="bullet"/>
      <w:lvlText w:val=""/>
      <w:lvlJc w:val="left"/>
      <w:pPr>
        <w:ind w:left="6480" w:hanging="360"/>
      </w:pPr>
      <w:rPr>
        <w:rFonts w:ascii="Wingdings" w:hAnsi="Wingdings" w:hint="default"/>
      </w:rPr>
    </w:lvl>
  </w:abstractNum>
  <w:abstractNum w:abstractNumId="2" w15:restartNumberingAfterBreak="0">
    <w:nsid w:val="0A8A028F"/>
    <w:multiLevelType w:val="hybridMultilevel"/>
    <w:tmpl w:val="19485E02"/>
    <w:lvl w:ilvl="0" w:tplc="E89AEEDA">
      <w:start w:val="1"/>
      <w:numFmt w:val="bullet"/>
      <w:lvlText w:val=""/>
      <w:lvlJc w:val="left"/>
      <w:pPr>
        <w:ind w:left="720" w:hanging="360"/>
      </w:pPr>
      <w:rPr>
        <w:rFonts w:ascii="Symbol" w:hAnsi="Symbol" w:hint="default"/>
      </w:rPr>
    </w:lvl>
    <w:lvl w:ilvl="1" w:tplc="BEE28840">
      <w:start w:val="1"/>
      <w:numFmt w:val="bullet"/>
      <w:lvlText w:val="o"/>
      <w:lvlJc w:val="left"/>
      <w:pPr>
        <w:ind w:left="1440" w:hanging="360"/>
      </w:pPr>
      <w:rPr>
        <w:rFonts w:ascii="Courier New" w:hAnsi="Courier New" w:hint="default"/>
      </w:rPr>
    </w:lvl>
    <w:lvl w:ilvl="2" w:tplc="7B98F254">
      <w:start w:val="1"/>
      <w:numFmt w:val="bullet"/>
      <w:lvlText w:val=""/>
      <w:lvlJc w:val="left"/>
      <w:pPr>
        <w:ind w:left="2160" w:hanging="360"/>
      </w:pPr>
      <w:rPr>
        <w:rFonts w:ascii="Wingdings" w:hAnsi="Wingdings" w:hint="default"/>
      </w:rPr>
    </w:lvl>
    <w:lvl w:ilvl="3" w:tplc="28DA87E8">
      <w:start w:val="1"/>
      <w:numFmt w:val="bullet"/>
      <w:lvlText w:val=""/>
      <w:lvlJc w:val="left"/>
      <w:pPr>
        <w:ind w:left="2880" w:hanging="360"/>
      </w:pPr>
      <w:rPr>
        <w:rFonts w:ascii="Symbol" w:hAnsi="Symbol" w:hint="default"/>
      </w:rPr>
    </w:lvl>
    <w:lvl w:ilvl="4" w:tplc="55A63932">
      <w:start w:val="1"/>
      <w:numFmt w:val="bullet"/>
      <w:lvlText w:val="o"/>
      <w:lvlJc w:val="left"/>
      <w:pPr>
        <w:ind w:left="3600" w:hanging="360"/>
      </w:pPr>
      <w:rPr>
        <w:rFonts w:ascii="Courier New" w:hAnsi="Courier New" w:hint="default"/>
      </w:rPr>
    </w:lvl>
    <w:lvl w:ilvl="5" w:tplc="8692F2F0">
      <w:start w:val="1"/>
      <w:numFmt w:val="bullet"/>
      <w:lvlText w:val=""/>
      <w:lvlJc w:val="left"/>
      <w:pPr>
        <w:ind w:left="4320" w:hanging="360"/>
      </w:pPr>
      <w:rPr>
        <w:rFonts w:ascii="Wingdings" w:hAnsi="Wingdings" w:hint="default"/>
      </w:rPr>
    </w:lvl>
    <w:lvl w:ilvl="6" w:tplc="771E2398">
      <w:start w:val="1"/>
      <w:numFmt w:val="bullet"/>
      <w:lvlText w:val=""/>
      <w:lvlJc w:val="left"/>
      <w:pPr>
        <w:ind w:left="5040" w:hanging="360"/>
      </w:pPr>
      <w:rPr>
        <w:rFonts w:ascii="Symbol" w:hAnsi="Symbol" w:hint="default"/>
      </w:rPr>
    </w:lvl>
    <w:lvl w:ilvl="7" w:tplc="0282AEE6">
      <w:start w:val="1"/>
      <w:numFmt w:val="bullet"/>
      <w:lvlText w:val="o"/>
      <w:lvlJc w:val="left"/>
      <w:pPr>
        <w:ind w:left="5760" w:hanging="360"/>
      </w:pPr>
      <w:rPr>
        <w:rFonts w:ascii="Courier New" w:hAnsi="Courier New" w:hint="default"/>
      </w:rPr>
    </w:lvl>
    <w:lvl w:ilvl="8" w:tplc="5366036A">
      <w:start w:val="1"/>
      <w:numFmt w:val="bullet"/>
      <w:lvlText w:val=""/>
      <w:lvlJc w:val="left"/>
      <w:pPr>
        <w:ind w:left="6480" w:hanging="360"/>
      </w:pPr>
      <w:rPr>
        <w:rFonts w:ascii="Wingdings" w:hAnsi="Wingdings" w:hint="default"/>
      </w:rPr>
    </w:lvl>
  </w:abstractNum>
  <w:abstractNum w:abstractNumId="3" w15:restartNumberingAfterBreak="0">
    <w:nsid w:val="0C3B5A2B"/>
    <w:multiLevelType w:val="hybridMultilevel"/>
    <w:tmpl w:val="77B6E610"/>
    <w:lvl w:ilvl="0" w:tplc="4D5C5BF0">
      <w:start w:val="202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0DDCD2"/>
    <w:multiLevelType w:val="hybridMultilevel"/>
    <w:tmpl w:val="FFFFFFFF"/>
    <w:lvl w:ilvl="0" w:tplc="5802B024">
      <w:start w:val="1"/>
      <w:numFmt w:val="bullet"/>
      <w:lvlText w:val=""/>
      <w:lvlJc w:val="left"/>
      <w:pPr>
        <w:ind w:left="720" w:hanging="360"/>
      </w:pPr>
      <w:rPr>
        <w:rFonts w:ascii="Symbol" w:hAnsi="Symbol" w:hint="default"/>
      </w:rPr>
    </w:lvl>
    <w:lvl w:ilvl="1" w:tplc="C06A2CDC">
      <w:start w:val="1"/>
      <w:numFmt w:val="bullet"/>
      <w:lvlText w:val="o"/>
      <w:lvlJc w:val="left"/>
      <w:pPr>
        <w:ind w:left="1440" w:hanging="360"/>
      </w:pPr>
      <w:rPr>
        <w:rFonts w:ascii="Courier New" w:hAnsi="Courier New" w:hint="default"/>
      </w:rPr>
    </w:lvl>
    <w:lvl w:ilvl="2" w:tplc="664847B4">
      <w:start w:val="1"/>
      <w:numFmt w:val="bullet"/>
      <w:lvlText w:val=""/>
      <w:lvlJc w:val="left"/>
      <w:pPr>
        <w:ind w:left="2160" w:hanging="360"/>
      </w:pPr>
      <w:rPr>
        <w:rFonts w:ascii="Wingdings" w:hAnsi="Wingdings" w:hint="default"/>
      </w:rPr>
    </w:lvl>
    <w:lvl w:ilvl="3" w:tplc="1E727946">
      <w:start w:val="1"/>
      <w:numFmt w:val="bullet"/>
      <w:lvlText w:val=""/>
      <w:lvlJc w:val="left"/>
      <w:pPr>
        <w:ind w:left="2880" w:hanging="360"/>
      </w:pPr>
      <w:rPr>
        <w:rFonts w:ascii="Symbol" w:hAnsi="Symbol" w:hint="default"/>
      </w:rPr>
    </w:lvl>
    <w:lvl w:ilvl="4" w:tplc="19289188">
      <w:start w:val="1"/>
      <w:numFmt w:val="bullet"/>
      <w:lvlText w:val="o"/>
      <w:lvlJc w:val="left"/>
      <w:pPr>
        <w:ind w:left="3600" w:hanging="360"/>
      </w:pPr>
      <w:rPr>
        <w:rFonts w:ascii="Courier New" w:hAnsi="Courier New" w:hint="default"/>
      </w:rPr>
    </w:lvl>
    <w:lvl w:ilvl="5" w:tplc="A8008446">
      <w:start w:val="1"/>
      <w:numFmt w:val="bullet"/>
      <w:lvlText w:val=""/>
      <w:lvlJc w:val="left"/>
      <w:pPr>
        <w:ind w:left="4320" w:hanging="360"/>
      </w:pPr>
      <w:rPr>
        <w:rFonts w:ascii="Wingdings" w:hAnsi="Wingdings" w:hint="default"/>
      </w:rPr>
    </w:lvl>
    <w:lvl w:ilvl="6" w:tplc="195E9DA0">
      <w:start w:val="1"/>
      <w:numFmt w:val="bullet"/>
      <w:lvlText w:val=""/>
      <w:lvlJc w:val="left"/>
      <w:pPr>
        <w:ind w:left="5040" w:hanging="360"/>
      </w:pPr>
      <w:rPr>
        <w:rFonts w:ascii="Symbol" w:hAnsi="Symbol" w:hint="default"/>
      </w:rPr>
    </w:lvl>
    <w:lvl w:ilvl="7" w:tplc="AE5C7794">
      <w:start w:val="1"/>
      <w:numFmt w:val="bullet"/>
      <w:lvlText w:val="o"/>
      <w:lvlJc w:val="left"/>
      <w:pPr>
        <w:ind w:left="5760" w:hanging="360"/>
      </w:pPr>
      <w:rPr>
        <w:rFonts w:ascii="Courier New" w:hAnsi="Courier New" w:hint="default"/>
      </w:rPr>
    </w:lvl>
    <w:lvl w:ilvl="8" w:tplc="DAA20392">
      <w:start w:val="1"/>
      <w:numFmt w:val="bullet"/>
      <w:lvlText w:val=""/>
      <w:lvlJc w:val="left"/>
      <w:pPr>
        <w:ind w:left="6480" w:hanging="360"/>
      </w:pPr>
      <w:rPr>
        <w:rFonts w:ascii="Wingdings" w:hAnsi="Wingdings" w:hint="default"/>
      </w:rPr>
    </w:lvl>
  </w:abstractNum>
  <w:abstractNum w:abstractNumId="5" w15:restartNumberingAfterBreak="0">
    <w:nsid w:val="0FF76A89"/>
    <w:multiLevelType w:val="hybridMultilevel"/>
    <w:tmpl w:val="FFFFFFFF"/>
    <w:lvl w:ilvl="0" w:tplc="0C72D288">
      <w:start w:val="1"/>
      <w:numFmt w:val="bullet"/>
      <w:lvlText w:val=""/>
      <w:lvlJc w:val="left"/>
      <w:pPr>
        <w:ind w:left="720" w:hanging="360"/>
      </w:pPr>
      <w:rPr>
        <w:rFonts w:ascii="Symbol" w:hAnsi="Symbol" w:hint="default"/>
      </w:rPr>
    </w:lvl>
    <w:lvl w:ilvl="1" w:tplc="62F26068">
      <w:start w:val="1"/>
      <w:numFmt w:val="bullet"/>
      <w:lvlText w:val="o"/>
      <w:lvlJc w:val="left"/>
      <w:pPr>
        <w:ind w:left="1440" w:hanging="360"/>
      </w:pPr>
      <w:rPr>
        <w:rFonts w:ascii="Courier New" w:hAnsi="Courier New" w:hint="default"/>
      </w:rPr>
    </w:lvl>
    <w:lvl w:ilvl="2" w:tplc="13C02586">
      <w:start w:val="1"/>
      <w:numFmt w:val="bullet"/>
      <w:lvlText w:val=""/>
      <w:lvlJc w:val="left"/>
      <w:pPr>
        <w:ind w:left="2160" w:hanging="360"/>
      </w:pPr>
      <w:rPr>
        <w:rFonts w:ascii="Wingdings" w:hAnsi="Wingdings" w:hint="default"/>
      </w:rPr>
    </w:lvl>
    <w:lvl w:ilvl="3" w:tplc="E28A5BF8">
      <w:start w:val="1"/>
      <w:numFmt w:val="bullet"/>
      <w:lvlText w:val=""/>
      <w:lvlJc w:val="left"/>
      <w:pPr>
        <w:ind w:left="2880" w:hanging="360"/>
      </w:pPr>
      <w:rPr>
        <w:rFonts w:ascii="Symbol" w:hAnsi="Symbol" w:hint="default"/>
      </w:rPr>
    </w:lvl>
    <w:lvl w:ilvl="4" w:tplc="C2EC632E">
      <w:start w:val="1"/>
      <w:numFmt w:val="bullet"/>
      <w:lvlText w:val="o"/>
      <w:lvlJc w:val="left"/>
      <w:pPr>
        <w:ind w:left="3600" w:hanging="360"/>
      </w:pPr>
      <w:rPr>
        <w:rFonts w:ascii="Courier New" w:hAnsi="Courier New" w:hint="default"/>
      </w:rPr>
    </w:lvl>
    <w:lvl w:ilvl="5" w:tplc="6DF4CA8A">
      <w:start w:val="1"/>
      <w:numFmt w:val="bullet"/>
      <w:lvlText w:val=""/>
      <w:lvlJc w:val="left"/>
      <w:pPr>
        <w:ind w:left="4320" w:hanging="360"/>
      </w:pPr>
      <w:rPr>
        <w:rFonts w:ascii="Wingdings" w:hAnsi="Wingdings" w:hint="default"/>
      </w:rPr>
    </w:lvl>
    <w:lvl w:ilvl="6" w:tplc="BECC14C4">
      <w:start w:val="1"/>
      <w:numFmt w:val="bullet"/>
      <w:lvlText w:val=""/>
      <w:lvlJc w:val="left"/>
      <w:pPr>
        <w:ind w:left="5040" w:hanging="360"/>
      </w:pPr>
      <w:rPr>
        <w:rFonts w:ascii="Symbol" w:hAnsi="Symbol" w:hint="default"/>
      </w:rPr>
    </w:lvl>
    <w:lvl w:ilvl="7" w:tplc="2368B176">
      <w:start w:val="1"/>
      <w:numFmt w:val="bullet"/>
      <w:lvlText w:val="o"/>
      <w:lvlJc w:val="left"/>
      <w:pPr>
        <w:ind w:left="5760" w:hanging="360"/>
      </w:pPr>
      <w:rPr>
        <w:rFonts w:ascii="Courier New" w:hAnsi="Courier New" w:hint="default"/>
      </w:rPr>
    </w:lvl>
    <w:lvl w:ilvl="8" w:tplc="6B760224">
      <w:start w:val="1"/>
      <w:numFmt w:val="bullet"/>
      <w:lvlText w:val=""/>
      <w:lvlJc w:val="left"/>
      <w:pPr>
        <w:ind w:left="6480" w:hanging="360"/>
      </w:pPr>
      <w:rPr>
        <w:rFonts w:ascii="Wingdings" w:hAnsi="Wingdings" w:hint="default"/>
      </w:rPr>
    </w:lvl>
  </w:abstractNum>
  <w:abstractNum w:abstractNumId="6" w15:restartNumberingAfterBreak="0">
    <w:nsid w:val="116FC8D3"/>
    <w:multiLevelType w:val="hybridMultilevel"/>
    <w:tmpl w:val="FFFFFFFF"/>
    <w:lvl w:ilvl="0" w:tplc="8F80C198">
      <w:start w:val="1"/>
      <w:numFmt w:val="bullet"/>
      <w:lvlText w:val=""/>
      <w:lvlJc w:val="left"/>
      <w:pPr>
        <w:ind w:left="720" w:hanging="360"/>
      </w:pPr>
      <w:rPr>
        <w:rFonts w:ascii="Symbol" w:hAnsi="Symbol" w:hint="default"/>
      </w:rPr>
    </w:lvl>
    <w:lvl w:ilvl="1" w:tplc="7980BAE4">
      <w:start w:val="1"/>
      <w:numFmt w:val="bullet"/>
      <w:lvlText w:val="o"/>
      <w:lvlJc w:val="left"/>
      <w:pPr>
        <w:ind w:left="1440" w:hanging="360"/>
      </w:pPr>
      <w:rPr>
        <w:rFonts w:ascii="Courier New" w:hAnsi="Courier New" w:hint="default"/>
      </w:rPr>
    </w:lvl>
    <w:lvl w:ilvl="2" w:tplc="491AEBB2">
      <w:start w:val="1"/>
      <w:numFmt w:val="bullet"/>
      <w:lvlText w:val=""/>
      <w:lvlJc w:val="left"/>
      <w:pPr>
        <w:ind w:left="2160" w:hanging="360"/>
      </w:pPr>
      <w:rPr>
        <w:rFonts w:ascii="Wingdings" w:hAnsi="Wingdings" w:hint="default"/>
      </w:rPr>
    </w:lvl>
    <w:lvl w:ilvl="3" w:tplc="B08805DE">
      <w:start w:val="1"/>
      <w:numFmt w:val="bullet"/>
      <w:lvlText w:val=""/>
      <w:lvlJc w:val="left"/>
      <w:pPr>
        <w:ind w:left="2880" w:hanging="360"/>
      </w:pPr>
      <w:rPr>
        <w:rFonts w:ascii="Symbol" w:hAnsi="Symbol" w:hint="default"/>
      </w:rPr>
    </w:lvl>
    <w:lvl w:ilvl="4" w:tplc="7A78C21C">
      <w:start w:val="1"/>
      <w:numFmt w:val="bullet"/>
      <w:lvlText w:val="o"/>
      <w:lvlJc w:val="left"/>
      <w:pPr>
        <w:ind w:left="3600" w:hanging="360"/>
      </w:pPr>
      <w:rPr>
        <w:rFonts w:ascii="Courier New" w:hAnsi="Courier New" w:hint="default"/>
      </w:rPr>
    </w:lvl>
    <w:lvl w:ilvl="5" w:tplc="25EC27B0">
      <w:start w:val="1"/>
      <w:numFmt w:val="bullet"/>
      <w:lvlText w:val=""/>
      <w:lvlJc w:val="left"/>
      <w:pPr>
        <w:ind w:left="4320" w:hanging="360"/>
      </w:pPr>
      <w:rPr>
        <w:rFonts w:ascii="Wingdings" w:hAnsi="Wingdings" w:hint="default"/>
      </w:rPr>
    </w:lvl>
    <w:lvl w:ilvl="6" w:tplc="08CCD360">
      <w:start w:val="1"/>
      <w:numFmt w:val="bullet"/>
      <w:lvlText w:val=""/>
      <w:lvlJc w:val="left"/>
      <w:pPr>
        <w:ind w:left="5040" w:hanging="360"/>
      </w:pPr>
      <w:rPr>
        <w:rFonts w:ascii="Symbol" w:hAnsi="Symbol" w:hint="default"/>
      </w:rPr>
    </w:lvl>
    <w:lvl w:ilvl="7" w:tplc="CA6C4756">
      <w:start w:val="1"/>
      <w:numFmt w:val="bullet"/>
      <w:lvlText w:val="o"/>
      <w:lvlJc w:val="left"/>
      <w:pPr>
        <w:ind w:left="5760" w:hanging="360"/>
      </w:pPr>
      <w:rPr>
        <w:rFonts w:ascii="Courier New" w:hAnsi="Courier New" w:hint="default"/>
      </w:rPr>
    </w:lvl>
    <w:lvl w:ilvl="8" w:tplc="00C28CF4">
      <w:start w:val="1"/>
      <w:numFmt w:val="bullet"/>
      <w:lvlText w:val=""/>
      <w:lvlJc w:val="left"/>
      <w:pPr>
        <w:ind w:left="6480" w:hanging="360"/>
      </w:pPr>
      <w:rPr>
        <w:rFonts w:ascii="Wingdings" w:hAnsi="Wingdings" w:hint="default"/>
      </w:rPr>
    </w:lvl>
  </w:abstractNum>
  <w:abstractNum w:abstractNumId="7" w15:restartNumberingAfterBreak="0">
    <w:nsid w:val="13092C08"/>
    <w:multiLevelType w:val="hybridMultilevel"/>
    <w:tmpl w:val="FFFFFFFF"/>
    <w:lvl w:ilvl="0" w:tplc="290AC50C">
      <w:start w:val="1"/>
      <w:numFmt w:val="bullet"/>
      <w:lvlText w:val=""/>
      <w:lvlJc w:val="left"/>
      <w:pPr>
        <w:ind w:left="720" w:hanging="360"/>
      </w:pPr>
      <w:rPr>
        <w:rFonts w:ascii="Symbol" w:hAnsi="Symbol" w:hint="default"/>
      </w:rPr>
    </w:lvl>
    <w:lvl w:ilvl="1" w:tplc="F9B4F6BE">
      <w:start w:val="1"/>
      <w:numFmt w:val="bullet"/>
      <w:lvlText w:val="o"/>
      <w:lvlJc w:val="left"/>
      <w:pPr>
        <w:ind w:left="1440" w:hanging="360"/>
      </w:pPr>
      <w:rPr>
        <w:rFonts w:ascii="Courier New" w:hAnsi="Courier New" w:hint="default"/>
      </w:rPr>
    </w:lvl>
    <w:lvl w:ilvl="2" w:tplc="5CAA6C0A">
      <w:start w:val="1"/>
      <w:numFmt w:val="bullet"/>
      <w:lvlText w:val=""/>
      <w:lvlJc w:val="left"/>
      <w:pPr>
        <w:ind w:left="2160" w:hanging="360"/>
      </w:pPr>
      <w:rPr>
        <w:rFonts w:ascii="Wingdings" w:hAnsi="Wingdings" w:hint="default"/>
      </w:rPr>
    </w:lvl>
    <w:lvl w:ilvl="3" w:tplc="1458CC28">
      <w:start w:val="1"/>
      <w:numFmt w:val="bullet"/>
      <w:lvlText w:val=""/>
      <w:lvlJc w:val="left"/>
      <w:pPr>
        <w:ind w:left="2880" w:hanging="360"/>
      </w:pPr>
      <w:rPr>
        <w:rFonts w:ascii="Symbol" w:hAnsi="Symbol" w:hint="default"/>
      </w:rPr>
    </w:lvl>
    <w:lvl w:ilvl="4" w:tplc="8EE8D8D4">
      <w:start w:val="1"/>
      <w:numFmt w:val="bullet"/>
      <w:lvlText w:val="o"/>
      <w:lvlJc w:val="left"/>
      <w:pPr>
        <w:ind w:left="3600" w:hanging="360"/>
      </w:pPr>
      <w:rPr>
        <w:rFonts w:ascii="Courier New" w:hAnsi="Courier New" w:hint="default"/>
      </w:rPr>
    </w:lvl>
    <w:lvl w:ilvl="5" w:tplc="BBF4F4A0">
      <w:start w:val="1"/>
      <w:numFmt w:val="bullet"/>
      <w:lvlText w:val=""/>
      <w:lvlJc w:val="left"/>
      <w:pPr>
        <w:ind w:left="4320" w:hanging="360"/>
      </w:pPr>
      <w:rPr>
        <w:rFonts w:ascii="Wingdings" w:hAnsi="Wingdings" w:hint="default"/>
      </w:rPr>
    </w:lvl>
    <w:lvl w:ilvl="6" w:tplc="3D488654">
      <w:start w:val="1"/>
      <w:numFmt w:val="bullet"/>
      <w:lvlText w:val=""/>
      <w:lvlJc w:val="left"/>
      <w:pPr>
        <w:ind w:left="5040" w:hanging="360"/>
      </w:pPr>
      <w:rPr>
        <w:rFonts w:ascii="Symbol" w:hAnsi="Symbol" w:hint="default"/>
      </w:rPr>
    </w:lvl>
    <w:lvl w:ilvl="7" w:tplc="D592010C">
      <w:start w:val="1"/>
      <w:numFmt w:val="bullet"/>
      <w:lvlText w:val="o"/>
      <w:lvlJc w:val="left"/>
      <w:pPr>
        <w:ind w:left="5760" w:hanging="360"/>
      </w:pPr>
      <w:rPr>
        <w:rFonts w:ascii="Courier New" w:hAnsi="Courier New" w:hint="default"/>
      </w:rPr>
    </w:lvl>
    <w:lvl w:ilvl="8" w:tplc="68B68298">
      <w:start w:val="1"/>
      <w:numFmt w:val="bullet"/>
      <w:lvlText w:val=""/>
      <w:lvlJc w:val="left"/>
      <w:pPr>
        <w:ind w:left="6480" w:hanging="360"/>
      </w:pPr>
      <w:rPr>
        <w:rFonts w:ascii="Wingdings" w:hAnsi="Wingdings" w:hint="default"/>
      </w:rPr>
    </w:lvl>
  </w:abstractNum>
  <w:abstractNum w:abstractNumId="8" w15:restartNumberingAfterBreak="0">
    <w:nsid w:val="17B5E819"/>
    <w:multiLevelType w:val="hybridMultilevel"/>
    <w:tmpl w:val="F54638D0"/>
    <w:lvl w:ilvl="0" w:tplc="D298B0BE">
      <w:start w:val="1"/>
      <w:numFmt w:val="bullet"/>
      <w:lvlText w:val=""/>
      <w:lvlJc w:val="left"/>
      <w:pPr>
        <w:ind w:left="720" w:hanging="360"/>
      </w:pPr>
      <w:rPr>
        <w:rFonts w:ascii="Symbol" w:hAnsi="Symbol" w:hint="default"/>
      </w:rPr>
    </w:lvl>
    <w:lvl w:ilvl="1" w:tplc="191E1006">
      <w:start w:val="1"/>
      <w:numFmt w:val="bullet"/>
      <w:lvlText w:val="o"/>
      <w:lvlJc w:val="left"/>
      <w:pPr>
        <w:ind w:left="1440" w:hanging="360"/>
      </w:pPr>
      <w:rPr>
        <w:rFonts w:ascii="Courier New" w:hAnsi="Courier New" w:hint="default"/>
      </w:rPr>
    </w:lvl>
    <w:lvl w:ilvl="2" w:tplc="08BA1100">
      <w:start w:val="1"/>
      <w:numFmt w:val="bullet"/>
      <w:lvlText w:val=""/>
      <w:lvlJc w:val="left"/>
      <w:pPr>
        <w:ind w:left="2160" w:hanging="360"/>
      </w:pPr>
      <w:rPr>
        <w:rFonts w:ascii="Wingdings" w:hAnsi="Wingdings" w:hint="default"/>
      </w:rPr>
    </w:lvl>
    <w:lvl w:ilvl="3" w:tplc="7C58C332">
      <w:start w:val="1"/>
      <w:numFmt w:val="bullet"/>
      <w:lvlText w:val=""/>
      <w:lvlJc w:val="left"/>
      <w:pPr>
        <w:ind w:left="2880" w:hanging="360"/>
      </w:pPr>
      <w:rPr>
        <w:rFonts w:ascii="Symbol" w:hAnsi="Symbol" w:hint="default"/>
      </w:rPr>
    </w:lvl>
    <w:lvl w:ilvl="4" w:tplc="F29854DE">
      <w:start w:val="1"/>
      <w:numFmt w:val="bullet"/>
      <w:lvlText w:val="o"/>
      <w:lvlJc w:val="left"/>
      <w:pPr>
        <w:ind w:left="3600" w:hanging="360"/>
      </w:pPr>
      <w:rPr>
        <w:rFonts w:ascii="Courier New" w:hAnsi="Courier New" w:hint="default"/>
      </w:rPr>
    </w:lvl>
    <w:lvl w:ilvl="5" w:tplc="55C82C78">
      <w:start w:val="1"/>
      <w:numFmt w:val="bullet"/>
      <w:lvlText w:val=""/>
      <w:lvlJc w:val="left"/>
      <w:pPr>
        <w:ind w:left="4320" w:hanging="360"/>
      </w:pPr>
      <w:rPr>
        <w:rFonts w:ascii="Wingdings" w:hAnsi="Wingdings" w:hint="default"/>
      </w:rPr>
    </w:lvl>
    <w:lvl w:ilvl="6" w:tplc="7122B696">
      <w:start w:val="1"/>
      <w:numFmt w:val="bullet"/>
      <w:lvlText w:val=""/>
      <w:lvlJc w:val="left"/>
      <w:pPr>
        <w:ind w:left="5040" w:hanging="360"/>
      </w:pPr>
      <w:rPr>
        <w:rFonts w:ascii="Symbol" w:hAnsi="Symbol" w:hint="default"/>
      </w:rPr>
    </w:lvl>
    <w:lvl w:ilvl="7" w:tplc="1CEE5888">
      <w:start w:val="1"/>
      <w:numFmt w:val="bullet"/>
      <w:lvlText w:val="o"/>
      <w:lvlJc w:val="left"/>
      <w:pPr>
        <w:ind w:left="5760" w:hanging="360"/>
      </w:pPr>
      <w:rPr>
        <w:rFonts w:ascii="Courier New" w:hAnsi="Courier New" w:hint="default"/>
      </w:rPr>
    </w:lvl>
    <w:lvl w:ilvl="8" w:tplc="AA4479EC">
      <w:start w:val="1"/>
      <w:numFmt w:val="bullet"/>
      <w:lvlText w:val=""/>
      <w:lvlJc w:val="left"/>
      <w:pPr>
        <w:ind w:left="6480" w:hanging="360"/>
      </w:pPr>
      <w:rPr>
        <w:rFonts w:ascii="Wingdings" w:hAnsi="Wingdings" w:hint="default"/>
      </w:rPr>
    </w:lvl>
  </w:abstractNum>
  <w:abstractNum w:abstractNumId="9" w15:restartNumberingAfterBreak="0">
    <w:nsid w:val="1B2C0048"/>
    <w:multiLevelType w:val="hybridMultilevel"/>
    <w:tmpl w:val="2A7AEFE0"/>
    <w:lvl w:ilvl="0" w:tplc="165ABAD0">
      <w:start w:val="1"/>
      <w:numFmt w:val="bullet"/>
      <w:lvlText w:val=""/>
      <w:lvlJc w:val="left"/>
      <w:pPr>
        <w:ind w:left="720" w:hanging="360"/>
      </w:pPr>
      <w:rPr>
        <w:rFonts w:ascii="Symbol" w:hAnsi="Symbol" w:hint="default"/>
      </w:rPr>
    </w:lvl>
    <w:lvl w:ilvl="1" w:tplc="70D03D82">
      <w:start w:val="1"/>
      <w:numFmt w:val="bullet"/>
      <w:lvlText w:val="o"/>
      <w:lvlJc w:val="left"/>
      <w:pPr>
        <w:ind w:left="1440" w:hanging="360"/>
      </w:pPr>
      <w:rPr>
        <w:rFonts w:ascii="Courier New" w:hAnsi="Courier New" w:hint="default"/>
      </w:rPr>
    </w:lvl>
    <w:lvl w:ilvl="2" w:tplc="298A063E">
      <w:start w:val="1"/>
      <w:numFmt w:val="bullet"/>
      <w:lvlText w:val=""/>
      <w:lvlJc w:val="left"/>
      <w:pPr>
        <w:ind w:left="2160" w:hanging="360"/>
      </w:pPr>
      <w:rPr>
        <w:rFonts w:ascii="Wingdings" w:hAnsi="Wingdings" w:hint="default"/>
      </w:rPr>
    </w:lvl>
    <w:lvl w:ilvl="3" w:tplc="C1B829E8">
      <w:start w:val="1"/>
      <w:numFmt w:val="bullet"/>
      <w:lvlText w:val=""/>
      <w:lvlJc w:val="left"/>
      <w:pPr>
        <w:ind w:left="2880" w:hanging="360"/>
      </w:pPr>
      <w:rPr>
        <w:rFonts w:ascii="Symbol" w:hAnsi="Symbol" w:hint="default"/>
      </w:rPr>
    </w:lvl>
    <w:lvl w:ilvl="4" w:tplc="FC420F2A">
      <w:start w:val="1"/>
      <w:numFmt w:val="bullet"/>
      <w:lvlText w:val="o"/>
      <w:lvlJc w:val="left"/>
      <w:pPr>
        <w:ind w:left="3600" w:hanging="360"/>
      </w:pPr>
      <w:rPr>
        <w:rFonts w:ascii="Courier New" w:hAnsi="Courier New" w:hint="default"/>
      </w:rPr>
    </w:lvl>
    <w:lvl w:ilvl="5" w:tplc="3EC810EA">
      <w:start w:val="1"/>
      <w:numFmt w:val="bullet"/>
      <w:lvlText w:val=""/>
      <w:lvlJc w:val="left"/>
      <w:pPr>
        <w:ind w:left="4320" w:hanging="360"/>
      </w:pPr>
      <w:rPr>
        <w:rFonts w:ascii="Wingdings" w:hAnsi="Wingdings" w:hint="default"/>
      </w:rPr>
    </w:lvl>
    <w:lvl w:ilvl="6" w:tplc="2718230E">
      <w:start w:val="1"/>
      <w:numFmt w:val="bullet"/>
      <w:lvlText w:val=""/>
      <w:lvlJc w:val="left"/>
      <w:pPr>
        <w:ind w:left="5040" w:hanging="360"/>
      </w:pPr>
      <w:rPr>
        <w:rFonts w:ascii="Symbol" w:hAnsi="Symbol" w:hint="default"/>
      </w:rPr>
    </w:lvl>
    <w:lvl w:ilvl="7" w:tplc="304AF58C">
      <w:start w:val="1"/>
      <w:numFmt w:val="bullet"/>
      <w:lvlText w:val="o"/>
      <w:lvlJc w:val="left"/>
      <w:pPr>
        <w:ind w:left="5760" w:hanging="360"/>
      </w:pPr>
      <w:rPr>
        <w:rFonts w:ascii="Courier New" w:hAnsi="Courier New" w:hint="default"/>
      </w:rPr>
    </w:lvl>
    <w:lvl w:ilvl="8" w:tplc="C7ACC73A">
      <w:start w:val="1"/>
      <w:numFmt w:val="bullet"/>
      <w:lvlText w:val=""/>
      <w:lvlJc w:val="left"/>
      <w:pPr>
        <w:ind w:left="6480" w:hanging="360"/>
      </w:pPr>
      <w:rPr>
        <w:rFonts w:ascii="Wingdings" w:hAnsi="Wingdings" w:hint="default"/>
      </w:rPr>
    </w:lvl>
  </w:abstractNum>
  <w:abstractNum w:abstractNumId="10" w15:restartNumberingAfterBreak="0">
    <w:nsid w:val="2124C957"/>
    <w:multiLevelType w:val="hybridMultilevel"/>
    <w:tmpl w:val="FFFFFFFF"/>
    <w:lvl w:ilvl="0" w:tplc="2242978E">
      <w:start w:val="1"/>
      <w:numFmt w:val="bullet"/>
      <w:lvlText w:val=""/>
      <w:lvlJc w:val="left"/>
      <w:pPr>
        <w:ind w:left="720" w:hanging="360"/>
      </w:pPr>
      <w:rPr>
        <w:rFonts w:ascii="Symbol" w:hAnsi="Symbol" w:hint="default"/>
      </w:rPr>
    </w:lvl>
    <w:lvl w:ilvl="1" w:tplc="B5480714">
      <w:start w:val="1"/>
      <w:numFmt w:val="bullet"/>
      <w:lvlText w:val="o"/>
      <w:lvlJc w:val="left"/>
      <w:pPr>
        <w:ind w:left="1440" w:hanging="360"/>
      </w:pPr>
      <w:rPr>
        <w:rFonts w:ascii="Courier New" w:hAnsi="Courier New" w:hint="default"/>
      </w:rPr>
    </w:lvl>
    <w:lvl w:ilvl="2" w:tplc="FD66F980">
      <w:start w:val="1"/>
      <w:numFmt w:val="bullet"/>
      <w:lvlText w:val=""/>
      <w:lvlJc w:val="left"/>
      <w:pPr>
        <w:ind w:left="2160" w:hanging="360"/>
      </w:pPr>
      <w:rPr>
        <w:rFonts w:ascii="Wingdings" w:hAnsi="Wingdings" w:hint="default"/>
      </w:rPr>
    </w:lvl>
    <w:lvl w:ilvl="3" w:tplc="68E456D2">
      <w:start w:val="1"/>
      <w:numFmt w:val="bullet"/>
      <w:lvlText w:val=""/>
      <w:lvlJc w:val="left"/>
      <w:pPr>
        <w:ind w:left="2880" w:hanging="360"/>
      </w:pPr>
      <w:rPr>
        <w:rFonts w:ascii="Symbol" w:hAnsi="Symbol" w:hint="default"/>
      </w:rPr>
    </w:lvl>
    <w:lvl w:ilvl="4" w:tplc="1A78F686">
      <w:start w:val="1"/>
      <w:numFmt w:val="bullet"/>
      <w:lvlText w:val="o"/>
      <w:lvlJc w:val="left"/>
      <w:pPr>
        <w:ind w:left="3600" w:hanging="360"/>
      </w:pPr>
      <w:rPr>
        <w:rFonts w:ascii="Courier New" w:hAnsi="Courier New" w:hint="default"/>
      </w:rPr>
    </w:lvl>
    <w:lvl w:ilvl="5" w:tplc="185612A0">
      <w:start w:val="1"/>
      <w:numFmt w:val="bullet"/>
      <w:lvlText w:val=""/>
      <w:lvlJc w:val="left"/>
      <w:pPr>
        <w:ind w:left="4320" w:hanging="360"/>
      </w:pPr>
      <w:rPr>
        <w:rFonts w:ascii="Wingdings" w:hAnsi="Wingdings" w:hint="default"/>
      </w:rPr>
    </w:lvl>
    <w:lvl w:ilvl="6" w:tplc="0968570E">
      <w:start w:val="1"/>
      <w:numFmt w:val="bullet"/>
      <w:lvlText w:val=""/>
      <w:lvlJc w:val="left"/>
      <w:pPr>
        <w:ind w:left="5040" w:hanging="360"/>
      </w:pPr>
      <w:rPr>
        <w:rFonts w:ascii="Symbol" w:hAnsi="Symbol" w:hint="default"/>
      </w:rPr>
    </w:lvl>
    <w:lvl w:ilvl="7" w:tplc="45FE9D02">
      <w:start w:val="1"/>
      <w:numFmt w:val="bullet"/>
      <w:lvlText w:val="o"/>
      <w:lvlJc w:val="left"/>
      <w:pPr>
        <w:ind w:left="5760" w:hanging="360"/>
      </w:pPr>
      <w:rPr>
        <w:rFonts w:ascii="Courier New" w:hAnsi="Courier New" w:hint="default"/>
      </w:rPr>
    </w:lvl>
    <w:lvl w:ilvl="8" w:tplc="C564382A">
      <w:start w:val="1"/>
      <w:numFmt w:val="bullet"/>
      <w:lvlText w:val=""/>
      <w:lvlJc w:val="left"/>
      <w:pPr>
        <w:ind w:left="6480" w:hanging="360"/>
      </w:pPr>
      <w:rPr>
        <w:rFonts w:ascii="Wingdings" w:hAnsi="Wingdings" w:hint="default"/>
      </w:rPr>
    </w:lvl>
  </w:abstractNum>
  <w:abstractNum w:abstractNumId="11" w15:restartNumberingAfterBreak="0">
    <w:nsid w:val="21A9F31E"/>
    <w:multiLevelType w:val="hybridMultilevel"/>
    <w:tmpl w:val="B9E2B224"/>
    <w:lvl w:ilvl="0" w:tplc="96CCA2DC">
      <w:start w:val="1"/>
      <w:numFmt w:val="bullet"/>
      <w:lvlText w:val=""/>
      <w:lvlJc w:val="left"/>
      <w:pPr>
        <w:ind w:left="720" w:hanging="360"/>
      </w:pPr>
      <w:rPr>
        <w:rFonts w:ascii="Symbol" w:hAnsi="Symbol" w:hint="default"/>
      </w:rPr>
    </w:lvl>
    <w:lvl w:ilvl="1" w:tplc="3C3C2EAE">
      <w:start w:val="1"/>
      <w:numFmt w:val="bullet"/>
      <w:lvlText w:val="o"/>
      <w:lvlJc w:val="left"/>
      <w:pPr>
        <w:ind w:left="1440" w:hanging="360"/>
      </w:pPr>
      <w:rPr>
        <w:rFonts w:ascii="Courier New" w:hAnsi="Courier New" w:hint="default"/>
      </w:rPr>
    </w:lvl>
    <w:lvl w:ilvl="2" w:tplc="545E1854">
      <w:start w:val="1"/>
      <w:numFmt w:val="bullet"/>
      <w:lvlText w:val=""/>
      <w:lvlJc w:val="left"/>
      <w:pPr>
        <w:ind w:left="2160" w:hanging="360"/>
      </w:pPr>
      <w:rPr>
        <w:rFonts w:ascii="Wingdings" w:hAnsi="Wingdings" w:hint="default"/>
      </w:rPr>
    </w:lvl>
    <w:lvl w:ilvl="3" w:tplc="945E8174">
      <w:start w:val="1"/>
      <w:numFmt w:val="bullet"/>
      <w:lvlText w:val=""/>
      <w:lvlJc w:val="left"/>
      <w:pPr>
        <w:ind w:left="2880" w:hanging="360"/>
      </w:pPr>
      <w:rPr>
        <w:rFonts w:ascii="Symbol" w:hAnsi="Symbol" w:hint="default"/>
      </w:rPr>
    </w:lvl>
    <w:lvl w:ilvl="4" w:tplc="DBA03CDA">
      <w:start w:val="1"/>
      <w:numFmt w:val="bullet"/>
      <w:lvlText w:val="o"/>
      <w:lvlJc w:val="left"/>
      <w:pPr>
        <w:ind w:left="3600" w:hanging="360"/>
      </w:pPr>
      <w:rPr>
        <w:rFonts w:ascii="Courier New" w:hAnsi="Courier New" w:hint="default"/>
      </w:rPr>
    </w:lvl>
    <w:lvl w:ilvl="5" w:tplc="BFF471C2">
      <w:start w:val="1"/>
      <w:numFmt w:val="bullet"/>
      <w:lvlText w:val=""/>
      <w:lvlJc w:val="left"/>
      <w:pPr>
        <w:ind w:left="4320" w:hanging="360"/>
      </w:pPr>
      <w:rPr>
        <w:rFonts w:ascii="Wingdings" w:hAnsi="Wingdings" w:hint="default"/>
      </w:rPr>
    </w:lvl>
    <w:lvl w:ilvl="6" w:tplc="80FE290E">
      <w:start w:val="1"/>
      <w:numFmt w:val="bullet"/>
      <w:lvlText w:val=""/>
      <w:lvlJc w:val="left"/>
      <w:pPr>
        <w:ind w:left="5040" w:hanging="360"/>
      </w:pPr>
      <w:rPr>
        <w:rFonts w:ascii="Symbol" w:hAnsi="Symbol" w:hint="default"/>
      </w:rPr>
    </w:lvl>
    <w:lvl w:ilvl="7" w:tplc="83BC64EA">
      <w:start w:val="1"/>
      <w:numFmt w:val="bullet"/>
      <w:lvlText w:val="o"/>
      <w:lvlJc w:val="left"/>
      <w:pPr>
        <w:ind w:left="5760" w:hanging="360"/>
      </w:pPr>
      <w:rPr>
        <w:rFonts w:ascii="Courier New" w:hAnsi="Courier New" w:hint="default"/>
      </w:rPr>
    </w:lvl>
    <w:lvl w:ilvl="8" w:tplc="DD1299B2">
      <w:start w:val="1"/>
      <w:numFmt w:val="bullet"/>
      <w:lvlText w:val=""/>
      <w:lvlJc w:val="left"/>
      <w:pPr>
        <w:ind w:left="6480" w:hanging="360"/>
      </w:pPr>
      <w:rPr>
        <w:rFonts w:ascii="Wingdings" w:hAnsi="Wingdings" w:hint="default"/>
      </w:rPr>
    </w:lvl>
  </w:abstractNum>
  <w:abstractNum w:abstractNumId="12" w15:restartNumberingAfterBreak="0">
    <w:nsid w:val="2201AA2A"/>
    <w:multiLevelType w:val="hybridMultilevel"/>
    <w:tmpl w:val="DD7EAE9C"/>
    <w:lvl w:ilvl="0" w:tplc="153294FA">
      <w:start w:val="1"/>
      <w:numFmt w:val="bullet"/>
      <w:lvlText w:val=""/>
      <w:lvlJc w:val="left"/>
      <w:pPr>
        <w:ind w:left="720" w:hanging="360"/>
      </w:pPr>
      <w:rPr>
        <w:rFonts w:ascii="Symbol" w:hAnsi="Symbol" w:hint="default"/>
      </w:rPr>
    </w:lvl>
    <w:lvl w:ilvl="1" w:tplc="CD34FA1C">
      <w:start w:val="1"/>
      <w:numFmt w:val="bullet"/>
      <w:lvlText w:val="o"/>
      <w:lvlJc w:val="left"/>
      <w:pPr>
        <w:ind w:left="1440" w:hanging="360"/>
      </w:pPr>
      <w:rPr>
        <w:rFonts w:ascii="Courier New" w:hAnsi="Courier New" w:hint="default"/>
      </w:rPr>
    </w:lvl>
    <w:lvl w:ilvl="2" w:tplc="88D6DFA8">
      <w:start w:val="1"/>
      <w:numFmt w:val="bullet"/>
      <w:lvlText w:val=""/>
      <w:lvlJc w:val="left"/>
      <w:pPr>
        <w:ind w:left="2160" w:hanging="360"/>
      </w:pPr>
      <w:rPr>
        <w:rFonts w:ascii="Wingdings" w:hAnsi="Wingdings" w:hint="default"/>
      </w:rPr>
    </w:lvl>
    <w:lvl w:ilvl="3" w:tplc="D3BA0DB2">
      <w:start w:val="1"/>
      <w:numFmt w:val="bullet"/>
      <w:lvlText w:val=""/>
      <w:lvlJc w:val="left"/>
      <w:pPr>
        <w:ind w:left="2880" w:hanging="360"/>
      </w:pPr>
      <w:rPr>
        <w:rFonts w:ascii="Symbol" w:hAnsi="Symbol" w:hint="default"/>
      </w:rPr>
    </w:lvl>
    <w:lvl w:ilvl="4" w:tplc="A788B976">
      <w:start w:val="1"/>
      <w:numFmt w:val="bullet"/>
      <w:lvlText w:val="o"/>
      <w:lvlJc w:val="left"/>
      <w:pPr>
        <w:ind w:left="3600" w:hanging="360"/>
      </w:pPr>
      <w:rPr>
        <w:rFonts w:ascii="Courier New" w:hAnsi="Courier New" w:hint="default"/>
      </w:rPr>
    </w:lvl>
    <w:lvl w:ilvl="5" w:tplc="9D60E72C">
      <w:start w:val="1"/>
      <w:numFmt w:val="bullet"/>
      <w:lvlText w:val=""/>
      <w:lvlJc w:val="left"/>
      <w:pPr>
        <w:ind w:left="4320" w:hanging="360"/>
      </w:pPr>
      <w:rPr>
        <w:rFonts w:ascii="Wingdings" w:hAnsi="Wingdings" w:hint="default"/>
      </w:rPr>
    </w:lvl>
    <w:lvl w:ilvl="6" w:tplc="3ABC9F08">
      <w:start w:val="1"/>
      <w:numFmt w:val="bullet"/>
      <w:lvlText w:val=""/>
      <w:lvlJc w:val="left"/>
      <w:pPr>
        <w:ind w:left="5040" w:hanging="360"/>
      </w:pPr>
      <w:rPr>
        <w:rFonts w:ascii="Symbol" w:hAnsi="Symbol" w:hint="default"/>
      </w:rPr>
    </w:lvl>
    <w:lvl w:ilvl="7" w:tplc="966AE076">
      <w:start w:val="1"/>
      <w:numFmt w:val="bullet"/>
      <w:lvlText w:val="o"/>
      <w:lvlJc w:val="left"/>
      <w:pPr>
        <w:ind w:left="5760" w:hanging="360"/>
      </w:pPr>
      <w:rPr>
        <w:rFonts w:ascii="Courier New" w:hAnsi="Courier New" w:hint="default"/>
      </w:rPr>
    </w:lvl>
    <w:lvl w:ilvl="8" w:tplc="933CFC34">
      <w:start w:val="1"/>
      <w:numFmt w:val="bullet"/>
      <w:lvlText w:val=""/>
      <w:lvlJc w:val="left"/>
      <w:pPr>
        <w:ind w:left="6480" w:hanging="360"/>
      </w:pPr>
      <w:rPr>
        <w:rFonts w:ascii="Wingdings" w:hAnsi="Wingdings" w:hint="default"/>
      </w:rPr>
    </w:lvl>
  </w:abstractNum>
  <w:abstractNum w:abstractNumId="13" w15:restartNumberingAfterBreak="0">
    <w:nsid w:val="2E00674D"/>
    <w:multiLevelType w:val="hybridMultilevel"/>
    <w:tmpl w:val="FFFFFFFF"/>
    <w:lvl w:ilvl="0" w:tplc="F146B10E">
      <w:start w:val="1"/>
      <w:numFmt w:val="bullet"/>
      <w:lvlText w:val=""/>
      <w:lvlJc w:val="left"/>
      <w:pPr>
        <w:ind w:left="720" w:hanging="360"/>
      </w:pPr>
      <w:rPr>
        <w:rFonts w:ascii="Symbol" w:hAnsi="Symbol" w:hint="default"/>
      </w:rPr>
    </w:lvl>
    <w:lvl w:ilvl="1" w:tplc="0BC001FC">
      <w:start w:val="1"/>
      <w:numFmt w:val="bullet"/>
      <w:lvlText w:val="o"/>
      <w:lvlJc w:val="left"/>
      <w:pPr>
        <w:ind w:left="1440" w:hanging="360"/>
      </w:pPr>
      <w:rPr>
        <w:rFonts w:ascii="Courier New" w:hAnsi="Courier New" w:hint="default"/>
      </w:rPr>
    </w:lvl>
    <w:lvl w:ilvl="2" w:tplc="6900A724">
      <w:start w:val="1"/>
      <w:numFmt w:val="bullet"/>
      <w:lvlText w:val=""/>
      <w:lvlJc w:val="left"/>
      <w:pPr>
        <w:ind w:left="2160" w:hanging="360"/>
      </w:pPr>
      <w:rPr>
        <w:rFonts w:ascii="Wingdings" w:hAnsi="Wingdings" w:hint="default"/>
      </w:rPr>
    </w:lvl>
    <w:lvl w:ilvl="3" w:tplc="A9161C72">
      <w:start w:val="1"/>
      <w:numFmt w:val="bullet"/>
      <w:lvlText w:val=""/>
      <w:lvlJc w:val="left"/>
      <w:pPr>
        <w:ind w:left="2880" w:hanging="360"/>
      </w:pPr>
      <w:rPr>
        <w:rFonts w:ascii="Symbol" w:hAnsi="Symbol" w:hint="default"/>
      </w:rPr>
    </w:lvl>
    <w:lvl w:ilvl="4" w:tplc="811221C4">
      <w:start w:val="1"/>
      <w:numFmt w:val="bullet"/>
      <w:lvlText w:val="o"/>
      <w:lvlJc w:val="left"/>
      <w:pPr>
        <w:ind w:left="3600" w:hanging="360"/>
      </w:pPr>
      <w:rPr>
        <w:rFonts w:ascii="Courier New" w:hAnsi="Courier New" w:hint="default"/>
      </w:rPr>
    </w:lvl>
    <w:lvl w:ilvl="5" w:tplc="B0D8ED34">
      <w:start w:val="1"/>
      <w:numFmt w:val="bullet"/>
      <w:lvlText w:val=""/>
      <w:lvlJc w:val="left"/>
      <w:pPr>
        <w:ind w:left="4320" w:hanging="360"/>
      </w:pPr>
      <w:rPr>
        <w:rFonts w:ascii="Wingdings" w:hAnsi="Wingdings" w:hint="default"/>
      </w:rPr>
    </w:lvl>
    <w:lvl w:ilvl="6" w:tplc="A7668E00">
      <w:start w:val="1"/>
      <w:numFmt w:val="bullet"/>
      <w:lvlText w:val=""/>
      <w:lvlJc w:val="left"/>
      <w:pPr>
        <w:ind w:left="5040" w:hanging="360"/>
      </w:pPr>
      <w:rPr>
        <w:rFonts w:ascii="Symbol" w:hAnsi="Symbol" w:hint="default"/>
      </w:rPr>
    </w:lvl>
    <w:lvl w:ilvl="7" w:tplc="20A22F74">
      <w:start w:val="1"/>
      <w:numFmt w:val="bullet"/>
      <w:lvlText w:val="o"/>
      <w:lvlJc w:val="left"/>
      <w:pPr>
        <w:ind w:left="5760" w:hanging="360"/>
      </w:pPr>
      <w:rPr>
        <w:rFonts w:ascii="Courier New" w:hAnsi="Courier New" w:hint="default"/>
      </w:rPr>
    </w:lvl>
    <w:lvl w:ilvl="8" w:tplc="C26E9A16">
      <w:start w:val="1"/>
      <w:numFmt w:val="bullet"/>
      <w:lvlText w:val=""/>
      <w:lvlJc w:val="left"/>
      <w:pPr>
        <w:ind w:left="6480" w:hanging="360"/>
      </w:pPr>
      <w:rPr>
        <w:rFonts w:ascii="Wingdings" w:hAnsi="Wingdings" w:hint="default"/>
      </w:rPr>
    </w:lvl>
  </w:abstractNum>
  <w:abstractNum w:abstractNumId="14" w15:restartNumberingAfterBreak="0">
    <w:nsid w:val="2E84971C"/>
    <w:multiLevelType w:val="hybridMultilevel"/>
    <w:tmpl w:val="FFFFFFFF"/>
    <w:lvl w:ilvl="0" w:tplc="2DF0DDC4">
      <w:start w:val="1"/>
      <w:numFmt w:val="bullet"/>
      <w:lvlText w:val=""/>
      <w:lvlJc w:val="left"/>
      <w:pPr>
        <w:ind w:left="720" w:hanging="360"/>
      </w:pPr>
      <w:rPr>
        <w:rFonts w:ascii="Symbol" w:hAnsi="Symbol" w:hint="default"/>
      </w:rPr>
    </w:lvl>
    <w:lvl w:ilvl="1" w:tplc="265ACF3C">
      <w:start w:val="1"/>
      <w:numFmt w:val="bullet"/>
      <w:lvlText w:val="o"/>
      <w:lvlJc w:val="left"/>
      <w:pPr>
        <w:ind w:left="1440" w:hanging="360"/>
      </w:pPr>
      <w:rPr>
        <w:rFonts w:ascii="Courier New" w:hAnsi="Courier New" w:hint="default"/>
      </w:rPr>
    </w:lvl>
    <w:lvl w:ilvl="2" w:tplc="CE14955A">
      <w:start w:val="1"/>
      <w:numFmt w:val="bullet"/>
      <w:lvlText w:val=""/>
      <w:lvlJc w:val="left"/>
      <w:pPr>
        <w:ind w:left="2160" w:hanging="360"/>
      </w:pPr>
      <w:rPr>
        <w:rFonts w:ascii="Wingdings" w:hAnsi="Wingdings" w:hint="default"/>
      </w:rPr>
    </w:lvl>
    <w:lvl w:ilvl="3" w:tplc="403E0536">
      <w:start w:val="1"/>
      <w:numFmt w:val="bullet"/>
      <w:lvlText w:val=""/>
      <w:lvlJc w:val="left"/>
      <w:pPr>
        <w:ind w:left="2880" w:hanging="360"/>
      </w:pPr>
      <w:rPr>
        <w:rFonts w:ascii="Symbol" w:hAnsi="Symbol" w:hint="default"/>
      </w:rPr>
    </w:lvl>
    <w:lvl w:ilvl="4" w:tplc="3DB6C41C">
      <w:start w:val="1"/>
      <w:numFmt w:val="bullet"/>
      <w:lvlText w:val="o"/>
      <w:lvlJc w:val="left"/>
      <w:pPr>
        <w:ind w:left="3600" w:hanging="360"/>
      </w:pPr>
      <w:rPr>
        <w:rFonts w:ascii="Courier New" w:hAnsi="Courier New" w:hint="default"/>
      </w:rPr>
    </w:lvl>
    <w:lvl w:ilvl="5" w:tplc="10D8775C">
      <w:start w:val="1"/>
      <w:numFmt w:val="bullet"/>
      <w:lvlText w:val=""/>
      <w:lvlJc w:val="left"/>
      <w:pPr>
        <w:ind w:left="4320" w:hanging="360"/>
      </w:pPr>
      <w:rPr>
        <w:rFonts w:ascii="Wingdings" w:hAnsi="Wingdings" w:hint="default"/>
      </w:rPr>
    </w:lvl>
    <w:lvl w:ilvl="6" w:tplc="69A0AE2C">
      <w:start w:val="1"/>
      <w:numFmt w:val="bullet"/>
      <w:lvlText w:val=""/>
      <w:lvlJc w:val="left"/>
      <w:pPr>
        <w:ind w:left="5040" w:hanging="360"/>
      </w:pPr>
      <w:rPr>
        <w:rFonts w:ascii="Symbol" w:hAnsi="Symbol" w:hint="default"/>
      </w:rPr>
    </w:lvl>
    <w:lvl w:ilvl="7" w:tplc="6A969098">
      <w:start w:val="1"/>
      <w:numFmt w:val="bullet"/>
      <w:lvlText w:val="o"/>
      <w:lvlJc w:val="left"/>
      <w:pPr>
        <w:ind w:left="5760" w:hanging="360"/>
      </w:pPr>
      <w:rPr>
        <w:rFonts w:ascii="Courier New" w:hAnsi="Courier New" w:hint="default"/>
      </w:rPr>
    </w:lvl>
    <w:lvl w:ilvl="8" w:tplc="9568350A">
      <w:start w:val="1"/>
      <w:numFmt w:val="bullet"/>
      <w:lvlText w:val=""/>
      <w:lvlJc w:val="left"/>
      <w:pPr>
        <w:ind w:left="6480" w:hanging="360"/>
      </w:pPr>
      <w:rPr>
        <w:rFonts w:ascii="Wingdings" w:hAnsi="Wingdings" w:hint="default"/>
      </w:rPr>
    </w:lvl>
  </w:abstractNum>
  <w:abstractNum w:abstractNumId="15" w15:restartNumberingAfterBreak="0">
    <w:nsid w:val="31510B2B"/>
    <w:multiLevelType w:val="hybridMultilevel"/>
    <w:tmpl w:val="E61C5922"/>
    <w:lvl w:ilvl="0" w:tplc="01FEB5EA">
      <w:start w:val="1"/>
      <w:numFmt w:val="bullet"/>
      <w:lvlText w:val=""/>
      <w:lvlJc w:val="left"/>
      <w:pPr>
        <w:ind w:left="720" w:hanging="360"/>
      </w:pPr>
      <w:rPr>
        <w:rFonts w:ascii="Symbol" w:hAnsi="Symbol" w:hint="default"/>
      </w:rPr>
    </w:lvl>
    <w:lvl w:ilvl="1" w:tplc="4F2E0F30">
      <w:start w:val="1"/>
      <w:numFmt w:val="bullet"/>
      <w:lvlText w:val="o"/>
      <w:lvlJc w:val="left"/>
      <w:pPr>
        <w:ind w:left="1440" w:hanging="360"/>
      </w:pPr>
      <w:rPr>
        <w:rFonts w:ascii="Courier New" w:hAnsi="Courier New" w:hint="default"/>
      </w:rPr>
    </w:lvl>
    <w:lvl w:ilvl="2" w:tplc="05503F60">
      <w:start w:val="1"/>
      <w:numFmt w:val="bullet"/>
      <w:lvlText w:val=""/>
      <w:lvlJc w:val="left"/>
      <w:pPr>
        <w:ind w:left="2160" w:hanging="360"/>
      </w:pPr>
      <w:rPr>
        <w:rFonts w:ascii="Wingdings" w:hAnsi="Wingdings" w:hint="default"/>
      </w:rPr>
    </w:lvl>
    <w:lvl w:ilvl="3" w:tplc="9568244A">
      <w:start w:val="1"/>
      <w:numFmt w:val="bullet"/>
      <w:lvlText w:val=""/>
      <w:lvlJc w:val="left"/>
      <w:pPr>
        <w:ind w:left="2880" w:hanging="360"/>
      </w:pPr>
      <w:rPr>
        <w:rFonts w:ascii="Symbol" w:hAnsi="Symbol" w:hint="default"/>
      </w:rPr>
    </w:lvl>
    <w:lvl w:ilvl="4" w:tplc="AB20987E">
      <w:start w:val="1"/>
      <w:numFmt w:val="bullet"/>
      <w:lvlText w:val="o"/>
      <w:lvlJc w:val="left"/>
      <w:pPr>
        <w:ind w:left="3600" w:hanging="360"/>
      </w:pPr>
      <w:rPr>
        <w:rFonts w:ascii="Courier New" w:hAnsi="Courier New" w:hint="default"/>
      </w:rPr>
    </w:lvl>
    <w:lvl w:ilvl="5" w:tplc="8758BC62">
      <w:start w:val="1"/>
      <w:numFmt w:val="bullet"/>
      <w:lvlText w:val=""/>
      <w:lvlJc w:val="left"/>
      <w:pPr>
        <w:ind w:left="4320" w:hanging="360"/>
      </w:pPr>
      <w:rPr>
        <w:rFonts w:ascii="Wingdings" w:hAnsi="Wingdings" w:hint="default"/>
      </w:rPr>
    </w:lvl>
    <w:lvl w:ilvl="6" w:tplc="AC96832C">
      <w:start w:val="1"/>
      <w:numFmt w:val="bullet"/>
      <w:lvlText w:val=""/>
      <w:lvlJc w:val="left"/>
      <w:pPr>
        <w:ind w:left="5040" w:hanging="360"/>
      </w:pPr>
      <w:rPr>
        <w:rFonts w:ascii="Symbol" w:hAnsi="Symbol" w:hint="default"/>
      </w:rPr>
    </w:lvl>
    <w:lvl w:ilvl="7" w:tplc="D6FE6012">
      <w:start w:val="1"/>
      <w:numFmt w:val="bullet"/>
      <w:lvlText w:val="o"/>
      <w:lvlJc w:val="left"/>
      <w:pPr>
        <w:ind w:left="5760" w:hanging="360"/>
      </w:pPr>
      <w:rPr>
        <w:rFonts w:ascii="Courier New" w:hAnsi="Courier New" w:hint="default"/>
      </w:rPr>
    </w:lvl>
    <w:lvl w:ilvl="8" w:tplc="2B7A5786">
      <w:start w:val="1"/>
      <w:numFmt w:val="bullet"/>
      <w:lvlText w:val=""/>
      <w:lvlJc w:val="left"/>
      <w:pPr>
        <w:ind w:left="6480" w:hanging="360"/>
      </w:pPr>
      <w:rPr>
        <w:rFonts w:ascii="Wingdings" w:hAnsi="Wingdings" w:hint="default"/>
      </w:rPr>
    </w:lvl>
  </w:abstractNum>
  <w:abstractNum w:abstractNumId="16" w15:restartNumberingAfterBreak="0">
    <w:nsid w:val="329A5340"/>
    <w:multiLevelType w:val="hybridMultilevel"/>
    <w:tmpl w:val="B2A4D1E2"/>
    <w:lvl w:ilvl="0" w:tplc="75629C3A">
      <w:start w:val="1"/>
      <w:numFmt w:val="bullet"/>
      <w:lvlText w:val=""/>
      <w:lvlJc w:val="left"/>
      <w:pPr>
        <w:ind w:left="720" w:hanging="360"/>
      </w:pPr>
      <w:rPr>
        <w:rFonts w:ascii="Symbol" w:hAnsi="Symbol" w:hint="default"/>
      </w:rPr>
    </w:lvl>
    <w:lvl w:ilvl="1" w:tplc="06D0C6B4">
      <w:start w:val="1"/>
      <w:numFmt w:val="bullet"/>
      <w:lvlText w:val="o"/>
      <w:lvlJc w:val="left"/>
      <w:pPr>
        <w:ind w:left="1440" w:hanging="360"/>
      </w:pPr>
      <w:rPr>
        <w:rFonts w:ascii="Courier New" w:hAnsi="Courier New" w:hint="default"/>
      </w:rPr>
    </w:lvl>
    <w:lvl w:ilvl="2" w:tplc="8286CDE4">
      <w:start w:val="1"/>
      <w:numFmt w:val="bullet"/>
      <w:lvlText w:val=""/>
      <w:lvlJc w:val="left"/>
      <w:pPr>
        <w:ind w:left="2160" w:hanging="360"/>
      </w:pPr>
      <w:rPr>
        <w:rFonts w:ascii="Wingdings" w:hAnsi="Wingdings" w:hint="default"/>
      </w:rPr>
    </w:lvl>
    <w:lvl w:ilvl="3" w:tplc="3B7EB15E">
      <w:start w:val="1"/>
      <w:numFmt w:val="bullet"/>
      <w:lvlText w:val=""/>
      <w:lvlJc w:val="left"/>
      <w:pPr>
        <w:ind w:left="2880" w:hanging="360"/>
      </w:pPr>
      <w:rPr>
        <w:rFonts w:ascii="Symbol" w:hAnsi="Symbol" w:hint="default"/>
      </w:rPr>
    </w:lvl>
    <w:lvl w:ilvl="4" w:tplc="E9FAE07A">
      <w:start w:val="1"/>
      <w:numFmt w:val="bullet"/>
      <w:lvlText w:val="o"/>
      <w:lvlJc w:val="left"/>
      <w:pPr>
        <w:ind w:left="3600" w:hanging="360"/>
      </w:pPr>
      <w:rPr>
        <w:rFonts w:ascii="Courier New" w:hAnsi="Courier New" w:hint="default"/>
      </w:rPr>
    </w:lvl>
    <w:lvl w:ilvl="5" w:tplc="309C559E">
      <w:start w:val="1"/>
      <w:numFmt w:val="bullet"/>
      <w:lvlText w:val=""/>
      <w:lvlJc w:val="left"/>
      <w:pPr>
        <w:ind w:left="4320" w:hanging="360"/>
      </w:pPr>
      <w:rPr>
        <w:rFonts w:ascii="Wingdings" w:hAnsi="Wingdings" w:hint="default"/>
      </w:rPr>
    </w:lvl>
    <w:lvl w:ilvl="6" w:tplc="E0C8139E">
      <w:start w:val="1"/>
      <w:numFmt w:val="bullet"/>
      <w:lvlText w:val=""/>
      <w:lvlJc w:val="left"/>
      <w:pPr>
        <w:ind w:left="5040" w:hanging="360"/>
      </w:pPr>
      <w:rPr>
        <w:rFonts w:ascii="Symbol" w:hAnsi="Symbol" w:hint="default"/>
      </w:rPr>
    </w:lvl>
    <w:lvl w:ilvl="7" w:tplc="FC0E4C1C">
      <w:start w:val="1"/>
      <w:numFmt w:val="bullet"/>
      <w:lvlText w:val="o"/>
      <w:lvlJc w:val="left"/>
      <w:pPr>
        <w:ind w:left="5760" w:hanging="360"/>
      </w:pPr>
      <w:rPr>
        <w:rFonts w:ascii="Courier New" w:hAnsi="Courier New" w:hint="default"/>
      </w:rPr>
    </w:lvl>
    <w:lvl w:ilvl="8" w:tplc="4446B526">
      <w:start w:val="1"/>
      <w:numFmt w:val="bullet"/>
      <w:lvlText w:val=""/>
      <w:lvlJc w:val="left"/>
      <w:pPr>
        <w:ind w:left="6480" w:hanging="360"/>
      </w:pPr>
      <w:rPr>
        <w:rFonts w:ascii="Wingdings" w:hAnsi="Wingdings" w:hint="default"/>
      </w:rPr>
    </w:lvl>
  </w:abstractNum>
  <w:abstractNum w:abstractNumId="17" w15:restartNumberingAfterBreak="0">
    <w:nsid w:val="35E89719"/>
    <w:multiLevelType w:val="hybridMultilevel"/>
    <w:tmpl w:val="BD60B320"/>
    <w:lvl w:ilvl="0" w:tplc="D05276E0">
      <w:start w:val="1"/>
      <w:numFmt w:val="bullet"/>
      <w:lvlText w:val=""/>
      <w:lvlJc w:val="left"/>
      <w:pPr>
        <w:ind w:left="720" w:hanging="360"/>
      </w:pPr>
      <w:rPr>
        <w:rFonts w:ascii="Symbol" w:hAnsi="Symbol" w:hint="default"/>
      </w:rPr>
    </w:lvl>
    <w:lvl w:ilvl="1" w:tplc="D7FEC3A8">
      <w:start w:val="1"/>
      <w:numFmt w:val="bullet"/>
      <w:lvlText w:val="o"/>
      <w:lvlJc w:val="left"/>
      <w:pPr>
        <w:ind w:left="1440" w:hanging="360"/>
      </w:pPr>
      <w:rPr>
        <w:rFonts w:ascii="Courier New" w:hAnsi="Courier New" w:hint="default"/>
      </w:rPr>
    </w:lvl>
    <w:lvl w:ilvl="2" w:tplc="8FC29EA0">
      <w:start w:val="1"/>
      <w:numFmt w:val="bullet"/>
      <w:lvlText w:val=""/>
      <w:lvlJc w:val="left"/>
      <w:pPr>
        <w:ind w:left="2160" w:hanging="360"/>
      </w:pPr>
      <w:rPr>
        <w:rFonts w:ascii="Wingdings" w:hAnsi="Wingdings" w:hint="default"/>
      </w:rPr>
    </w:lvl>
    <w:lvl w:ilvl="3" w:tplc="E11A1C6E">
      <w:start w:val="1"/>
      <w:numFmt w:val="bullet"/>
      <w:lvlText w:val=""/>
      <w:lvlJc w:val="left"/>
      <w:pPr>
        <w:ind w:left="2880" w:hanging="360"/>
      </w:pPr>
      <w:rPr>
        <w:rFonts w:ascii="Symbol" w:hAnsi="Symbol" w:hint="default"/>
      </w:rPr>
    </w:lvl>
    <w:lvl w:ilvl="4" w:tplc="FC7CD432">
      <w:start w:val="1"/>
      <w:numFmt w:val="bullet"/>
      <w:lvlText w:val="o"/>
      <w:lvlJc w:val="left"/>
      <w:pPr>
        <w:ind w:left="3600" w:hanging="360"/>
      </w:pPr>
      <w:rPr>
        <w:rFonts w:ascii="Courier New" w:hAnsi="Courier New" w:hint="default"/>
      </w:rPr>
    </w:lvl>
    <w:lvl w:ilvl="5" w:tplc="405C8440">
      <w:start w:val="1"/>
      <w:numFmt w:val="bullet"/>
      <w:lvlText w:val=""/>
      <w:lvlJc w:val="left"/>
      <w:pPr>
        <w:ind w:left="4320" w:hanging="360"/>
      </w:pPr>
      <w:rPr>
        <w:rFonts w:ascii="Wingdings" w:hAnsi="Wingdings" w:hint="default"/>
      </w:rPr>
    </w:lvl>
    <w:lvl w:ilvl="6" w:tplc="F938A138">
      <w:start w:val="1"/>
      <w:numFmt w:val="bullet"/>
      <w:lvlText w:val=""/>
      <w:lvlJc w:val="left"/>
      <w:pPr>
        <w:ind w:left="5040" w:hanging="360"/>
      </w:pPr>
      <w:rPr>
        <w:rFonts w:ascii="Symbol" w:hAnsi="Symbol" w:hint="default"/>
      </w:rPr>
    </w:lvl>
    <w:lvl w:ilvl="7" w:tplc="637A9678">
      <w:start w:val="1"/>
      <w:numFmt w:val="bullet"/>
      <w:lvlText w:val="o"/>
      <w:lvlJc w:val="left"/>
      <w:pPr>
        <w:ind w:left="5760" w:hanging="360"/>
      </w:pPr>
      <w:rPr>
        <w:rFonts w:ascii="Courier New" w:hAnsi="Courier New" w:hint="default"/>
      </w:rPr>
    </w:lvl>
    <w:lvl w:ilvl="8" w:tplc="21761916">
      <w:start w:val="1"/>
      <w:numFmt w:val="bullet"/>
      <w:lvlText w:val=""/>
      <w:lvlJc w:val="left"/>
      <w:pPr>
        <w:ind w:left="6480" w:hanging="360"/>
      </w:pPr>
      <w:rPr>
        <w:rFonts w:ascii="Wingdings" w:hAnsi="Wingdings" w:hint="default"/>
      </w:rPr>
    </w:lvl>
  </w:abstractNum>
  <w:abstractNum w:abstractNumId="18" w15:restartNumberingAfterBreak="0">
    <w:nsid w:val="36E7936F"/>
    <w:multiLevelType w:val="hybridMultilevel"/>
    <w:tmpl w:val="FFFFFFFF"/>
    <w:lvl w:ilvl="0" w:tplc="4FBC2E84">
      <w:start w:val="1"/>
      <w:numFmt w:val="bullet"/>
      <w:lvlText w:val=""/>
      <w:lvlJc w:val="left"/>
      <w:pPr>
        <w:ind w:left="720" w:hanging="360"/>
      </w:pPr>
      <w:rPr>
        <w:rFonts w:ascii="Symbol" w:hAnsi="Symbol" w:hint="default"/>
      </w:rPr>
    </w:lvl>
    <w:lvl w:ilvl="1" w:tplc="F4145D84">
      <w:start w:val="1"/>
      <w:numFmt w:val="bullet"/>
      <w:lvlText w:val="o"/>
      <w:lvlJc w:val="left"/>
      <w:pPr>
        <w:ind w:left="1440" w:hanging="360"/>
      </w:pPr>
      <w:rPr>
        <w:rFonts w:ascii="Courier New" w:hAnsi="Courier New" w:hint="default"/>
      </w:rPr>
    </w:lvl>
    <w:lvl w:ilvl="2" w:tplc="08EA45C8">
      <w:start w:val="1"/>
      <w:numFmt w:val="bullet"/>
      <w:lvlText w:val=""/>
      <w:lvlJc w:val="left"/>
      <w:pPr>
        <w:ind w:left="2160" w:hanging="360"/>
      </w:pPr>
      <w:rPr>
        <w:rFonts w:ascii="Wingdings" w:hAnsi="Wingdings" w:hint="default"/>
      </w:rPr>
    </w:lvl>
    <w:lvl w:ilvl="3" w:tplc="6338E5F4">
      <w:start w:val="1"/>
      <w:numFmt w:val="bullet"/>
      <w:lvlText w:val=""/>
      <w:lvlJc w:val="left"/>
      <w:pPr>
        <w:ind w:left="2880" w:hanging="360"/>
      </w:pPr>
      <w:rPr>
        <w:rFonts w:ascii="Symbol" w:hAnsi="Symbol" w:hint="default"/>
      </w:rPr>
    </w:lvl>
    <w:lvl w:ilvl="4" w:tplc="77C8915A">
      <w:start w:val="1"/>
      <w:numFmt w:val="bullet"/>
      <w:lvlText w:val="o"/>
      <w:lvlJc w:val="left"/>
      <w:pPr>
        <w:ind w:left="3600" w:hanging="360"/>
      </w:pPr>
      <w:rPr>
        <w:rFonts w:ascii="Courier New" w:hAnsi="Courier New" w:hint="default"/>
      </w:rPr>
    </w:lvl>
    <w:lvl w:ilvl="5" w:tplc="CA0E1AEA">
      <w:start w:val="1"/>
      <w:numFmt w:val="bullet"/>
      <w:lvlText w:val=""/>
      <w:lvlJc w:val="left"/>
      <w:pPr>
        <w:ind w:left="4320" w:hanging="360"/>
      </w:pPr>
      <w:rPr>
        <w:rFonts w:ascii="Wingdings" w:hAnsi="Wingdings" w:hint="default"/>
      </w:rPr>
    </w:lvl>
    <w:lvl w:ilvl="6" w:tplc="0D48BEFC">
      <w:start w:val="1"/>
      <w:numFmt w:val="bullet"/>
      <w:lvlText w:val=""/>
      <w:lvlJc w:val="left"/>
      <w:pPr>
        <w:ind w:left="5040" w:hanging="360"/>
      </w:pPr>
      <w:rPr>
        <w:rFonts w:ascii="Symbol" w:hAnsi="Symbol" w:hint="default"/>
      </w:rPr>
    </w:lvl>
    <w:lvl w:ilvl="7" w:tplc="719A9BB0">
      <w:start w:val="1"/>
      <w:numFmt w:val="bullet"/>
      <w:lvlText w:val="o"/>
      <w:lvlJc w:val="left"/>
      <w:pPr>
        <w:ind w:left="5760" w:hanging="360"/>
      </w:pPr>
      <w:rPr>
        <w:rFonts w:ascii="Courier New" w:hAnsi="Courier New" w:hint="default"/>
      </w:rPr>
    </w:lvl>
    <w:lvl w:ilvl="8" w:tplc="4AC49C18">
      <w:start w:val="1"/>
      <w:numFmt w:val="bullet"/>
      <w:lvlText w:val=""/>
      <w:lvlJc w:val="left"/>
      <w:pPr>
        <w:ind w:left="6480" w:hanging="360"/>
      </w:pPr>
      <w:rPr>
        <w:rFonts w:ascii="Wingdings" w:hAnsi="Wingdings" w:hint="default"/>
      </w:rPr>
    </w:lvl>
  </w:abstractNum>
  <w:abstractNum w:abstractNumId="19" w15:restartNumberingAfterBreak="0">
    <w:nsid w:val="42803B20"/>
    <w:multiLevelType w:val="hybridMultilevel"/>
    <w:tmpl w:val="D34CB0E6"/>
    <w:lvl w:ilvl="0" w:tplc="04F803D6">
      <w:start w:val="1"/>
      <w:numFmt w:val="bullet"/>
      <w:lvlText w:val=""/>
      <w:lvlJc w:val="left"/>
      <w:pPr>
        <w:ind w:left="720" w:hanging="360"/>
      </w:pPr>
      <w:rPr>
        <w:rFonts w:ascii="Symbol" w:hAnsi="Symbol" w:hint="default"/>
      </w:rPr>
    </w:lvl>
    <w:lvl w:ilvl="1" w:tplc="96C68ED8">
      <w:start w:val="1"/>
      <w:numFmt w:val="bullet"/>
      <w:lvlText w:val="o"/>
      <w:lvlJc w:val="left"/>
      <w:pPr>
        <w:ind w:left="1440" w:hanging="360"/>
      </w:pPr>
      <w:rPr>
        <w:rFonts w:ascii="Courier New" w:hAnsi="Courier New" w:hint="default"/>
      </w:rPr>
    </w:lvl>
    <w:lvl w:ilvl="2" w:tplc="640A4174">
      <w:start w:val="1"/>
      <w:numFmt w:val="bullet"/>
      <w:lvlText w:val=""/>
      <w:lvlJc w:val="left"/>
      <w:pPr>
        <w:ind w:left="2160" w:hanging="360"/>
      </w:pPr>
      <w:rPr>
        <w:rFonts w:ascii="Wingdings" w:hAnsi="Wingdings" w:hint="default"/>
      </w:rPr>
    </w:lvl>
    <w:lvl w:ilvl="3" w:tplc="86C6EE64">
      <w:start w:val="1"/>
      <w:numFmt w:val="bullet"/>
      <w:lvlText w:val=""/>
      <w:lvlJc w:val="left"/>
      <w:pPr>
        <w:ind w:left="2880" w:hanging="360"/>
      </w:pPr>
      <w:rPr>
        <w:rFonts w:ascii="Symbol" w:hAnsi="Symbol" w:hint="default"/>
      </w:rPr>
    </w:lvl>
    <w:lvl w:ilvl="4" w:tplc="3880FA00">
      <w:start w:val="1"/>
      <w:numFmt w:val="bullet"/>
      <w:lvlText w:val="o"/>
      <w:lvlJc w:val="left"/>
      <w:pPr>
        <w:ind w:left="3600" w:hanging="360"/>
      </w:pPr>
      <w:rPr>
        <w:rFonts w:ascii="Courier New" w:hAnsi="Courier New" w:hint="default"/>
      </w:rPr>
    </w:lvl>
    <w:lvl w:ilvl="5" w:tplc="9076A410">
      <w:start w:val="1"/>
      <w:numFmt w:val="bullet"/>
      <w:lvlText w:val=""/>
      <w:lvlJc w:val="left"/>
      <w:pPr>
        <w:ind w:left="4320" w:hanging="360"/>
      </w:pPr>
      <w:rPr>
        <w:rFonts w:ascii="Wingdings" w:hAnsi="Wingdings" w:hint="default"/>
      </w:rPr>
    </w:lvl>
    <w:lvl w:ilvl="6" w:tplc="66ECD938">
      <w:start w:val="1"/>
      <w:numFmt w:val="bullet"/>
      <w:lvlText w:val=""/>
      <w:lvlJc w:val="left"/>
      <w:pPr>
        <w:ind w:left="5040" w:hanging="360"/>
      </w:pPr>
      <w:rPr>
        <w:rFonts w:ascii="Symbol" w:hAnsi="Symbol" w:hint="default"/>
      </w:rPr>
    </w:lvl>
    <w:lvl w:ilvl="7" w:tplc="D004DB08">
      <w:start w:val="1"/>
      <w:numFmt w:val="bullet"/>
      <w:lvlText w:val="o"/>
      <w:lvlJc w:val="left"/>
      <w:pPr>
        <w:ind w:left="5760" w:hanging="360"/>
      </w:pPr>
      <w:rPr>
        <w:rFonts w:ascii="Courier New" w:hAnsi="Courier New" w:hint="default"/>
      </w:rPr>
    </w:lvl>
    <w:lvl w:ilvl="8" w:tplc="52B0970A">
      <w:start w:val="1"/>
      <w:numFmt w:val="bullet"/>
      <w:lvlText w:val=""/>
      <w:lvlJc w:val="left"/>
      <w:pPr>
        <w:ind w:left="6480" w:hanging="360"/>
      </w:pPr>
      <w:rPr>
        <w:rFonts w:ascii="Wingdings" w:hAnsi="Wingdings" w:hint="default"/>
      </w:rPr>
    </w:lvl>
  </w:abstractNum>
  <w:abstractNum w:abstractNumId="20" w15:restartNumberingAfterBreak="0">
    <w:nsid w:val="453AC271"/>
    <w:multiLevelType w:val="hybridMultilevel"/>
    <w:tmpl w:val="FFFFFFFF"/>
    <w:lvl w:ilvl="0" w:tplc="E8E07552">
      <w:start w:val="1"/>
      <w:numFmt w:val="bullet"/>
      <w:lvlText w:val=""/>
      <w:lvlJc w:val="left"/>
      <w:pPr>
        <w:ind w:left="720" w:hanging="360"/>
      </w:pPr>
      <w:rPr>
        <w:rFonts w:ascii="Symbol" w:hAnsi="Symbol" w:hint="default"/>
      </w:rPr>
    </w:lvl>
    <w:lvl w:ilvl="1" w:tplc="54862786">
      <w:start w:val="1"/>
      <w:numFmt w:val="bullet"/>
      <w:lvlText w:val="o"/>
      <w:lvlJc w:val="left"/>
      <w:pPr>
        <w:ind w:left="1440" w:hanging="360"/>
      </w:pPr>
      <w:rPr>
        <w:rFonts w:ascii="Courier New" w:hAnsi="Courier New" w:hint="default"/>
      </w:rPr>
    </w:lvl>
    <w:lvl w:ilvl="2" w:tplc="B5F6318C">
      <w:start w:val="1"/>
      <w:numFmt w:val="bullet"/>
      <w:lvlText w:val=""/>
      <w:lvlJc w:val="left"/>
      <w:pPr>
        <w:ind w:left="2160" w:hanging="360"/>
      </w:pPr>
      <w:rPr>
        <w:rFonts w:ascii="Wingdings" w:hAnsi="Wingdings" w:hint="default"/>
      </w:rPr>
    </w:lvl>
    <w:lvl w:ilvl="3" w:tplc="0EA63468">
      <w:start w:val="1"/>
      <w:numFmt w:val="bullet"/>
      <w:lvlText w:val=""/>
      <w:lvlJc w:val="left"/>
      <w:pPr>
        <w:ind w:left="2880" w:hanging="360"/>
      </w:pPr>
      <w:rPr>
        <w:rFonts w:ascii="Symbol" w:hAnsi="Symbol" w:hint="default"/>
      </w:rPr>
    </w:lvl>
    <w:lvl w:ilvl="4" w:tplc="BFC0A8A0">
      <w:start w:val="1"/>
      <w:numFmt w:val="bullet"/>
      <w:lvlText w:val="o"/>
      <w:lvlJc w:val="left"/>
      <w:pPr>
        <w:ind w:left="3600" w:hanging="360"/>
      </w:pPr>
      <w:rPr>
        <w:rFonts w:ascii="Courier New" w:hAnsi="Courier New" w:hint="default"/>
      </w:rPr>
    </w:lvl>
    <w:lvl w:ilvl="5" w:tplc="6E7276C8">
      <w:start w:val="1"/>
      <w:numFmt w:val="bullet"/>
      <w:lvlText w:val=""/>
      <w:lvlJc w:val="left"/>
      <w:pPr>
        <w:ind w:left="4320" w:hanging="360"/>
      </w:pPr>
      <w:rPr>
        <w:rFonts w:ascii="Wingdings" w:hAnsi="Wingdings" w:hint="default"/>
      </w:rPr>
    </w:lvl>
    <w:lvl w:ilvl="6" w:tplc="5A04B47A">
      <w:start w:val="1"/>
      <w:numFmt w:val="bullet"/>
      <w:lvlText w:val=""/>
      <w:lvlJc w:val="left"/>
      <w:pPr>
        <w:ind w:left="5040" w:hanging="360"/>
      </w:pPr>
      <w:rPr>
        <w:rFonts w:ascii="Symbol" w:hAnsi="Symbol" w:hint="default"/>
      </w:rPr>
    </w:lvl>
    <w:lvl w:ilvl="7" w:tplc="239A2630">
      <w:start w:val="1"/>
      <w:numFmt w:val="bullet"/>
      <w:lvlText w:val="o"/>
      <w:lvlJc w:val="left"/>
      <w:pPr>
        <w:ind w:left="5760" w:hanging="360"/>
      </w:pPr>
      <w:rPr>
        <w:rFonts w:ascii="Courier New" w:hAnsi="Courier New" w:hint="default"/>
      </w:rPr>
    </w:lvl>
    <w:lvl w:ilvl="8" w:tplc="4C6E8E96">
      <w:start w:val="1"/>
      <w:numFmt w:val="bullet"/>
      <w:lvlText w:val=""/>
      <w:lvlJc w:val="left"/>
      <w:pPr>
        <w:ind w:left="6480" w:hanging="360"/>
      </w:pPr>
      <w:rPr>
        <w:rFonts w:ascii="Wingdings" w:hAnsi="Wingdings" w:hint="default"/>
      </w:rPr>
    </w:lvl>
  </w:abstractNum>
  <w:abstractNum w:abstractNumId="21" w15:restartNumberingAfterBreak="0">
    <w:nsid w:val="45805E77"/>
    <w:multiLevelType w:val="hybridMultilevel"/>
    <w:tmpl w:val="01AECFAA"/>
    <w:lvl w:ilvl="0" w:tplc="306622F6">
      <w:start w:val="1"/>
      <w:numFmt w:val="bullet"/>
      <w:lvlText w:val=""/>
      <w:lvlJc w:val="left"/>
      <w:pPr>
        <w:ind w:left="720" w:hanging="360"/>
      </w:pPr>
      <w:rPr>
        <w:rFonts w:ascii="Symbol" w:hAnsi="Symbol" w:hint="default"/>
      </w:rPr>
    </w:lvl>
    <w:lvl w:ilvl="1" w:tplc="C2E6AD38">
      <w:start w:val="1"/>
      <w:numFmt w:val="bullet"/>
      <w:lvlText w:val="o"/>
      <w:lvlJc w:val="left"/>
      <w:pPr>
        <w:ind w:left="1440" w:hanging="360"/>
      </w:pPr>
      <w:rPr>
        <w:rFonts w:ascii="Courier New" w:hAnsi="Courier New" w:hint="default"/>
      </w:rPr>
    </w:lvl>
    <w:lvl w:ilvl="2" w:tplc="C7CA1140">
      <w:start w:val="1"/>
      <w:numFmt w:val="bullet"/>
      <w:lvlText w:val=""/>
      <w:lvlJc w:val="left"/>
      <w:pPr>
        <w:ind w:left="2160" w:hanging="360"/>
      </w:pPr>
      <w:rPr>
        <w:rFonts w:ascii="Wingdings" w:hAnsi="Wingdings" w:hint="default"/>
      </w:rPr>
    </w:lvl>
    <w:lvl w:ilvl="3" w:tplc="00EA5F46">
      <w:start w:val="1"/>
      <w:numFmt w:val="bullet"/>
      <w:lvlText w:val=""/>
      <w:lvlJc w:val="left"/>
      <w:pPr>
        <w:ind w:left="2880" w:hanging="360"/>
      </w:pPr>
      <w:rPr>
        <w:rFonts w:ascii="Symbol" w:hAnsi="Symbol" w:hint="default"/>
      </w:rPr>
    </w:lvl>
    <w:lvl w:ilvl="4" w:tplc="81F4E02A">
      <w:start w:val="1"/>
      <w:numFmt w:val="bullet"/>
      <w:lvlText w:val="o"/>
      <w:lvlJc w:val="left"/>
      <w:pPr>
        <w:ind w:left="3600" w:hanging="360"/>
      </w:pPr>
      <w:rPr>
        <w:rFonts w:ascii="Courier New" w:hAnsi="Courier New" w:hint="default"/>
      </w:rPr>
    </w:lvl>
    <w:lvl w:ilvl="5" w:tplc="3120EE06">
      <w:start w:val="1"/>
      <w:numFmt w:val="bullet"/>
      <w:lvlText w:val=""/>
      <w:lvlJc w:val="left"/>
      <w:pPr>
        <w:ind w:left="4320" w:hanging="360"/>
      </w:pPr>
      <w:rPr>
        <w:rFonts w:ascii="Wingdings" w:hAnsi="Wingdings" w:hint="default"/>
      </w:rPr>
    </w:lvl>
    <w:lvl w:ilvl="6" w:tplc="FB7ED94E">
      <w:start w:val="1"/>
      <w:numFmt w:val="bullet"/>
      <w:lvlText w:val=""/>
      <w:lvlJc w:val="left"/>
      <w:pPr>
        <w:ind w:left="5040" w:hanging="360"/>
      </w:pPr>
      <w:rPr>
        <w:rFonts w:ascii="Symbol" w:hAnsi="Symbol" w:hint="default"/>
      </w:rPr>
    </w:lvl>
    <w:lvl w:ilvl="7" w:tplc="05828B46">
      <w:start w:val="1"/>
      <w:numFmt w:val="bullet"/>
      <w:lvlText w:val="o"/>
      <w:lvlJc w:val="left"/>
      <w:pPr>
        <w:ind w:left="5760" w:hanging="360"/>
      </w:pPr>
      <w:rPr>
        <w:rFonts w:ascii="Courier New" w:hAnsi="Courier New" w:hint="default"/>
      </w:rPr>
    </w:lvl>
    <w:lvl w:ilvl="8" w:tplc="92728A7E">
      <w:start w:val="1"/>
      <w:numFmt w:val="bullet"/>
      <w:lvlText w:val=""/>
      <w:lvlJc w:val="left"/>
      <w:pPr>
        <w:ind w:left="6480" w:hanging="360"/>
      </w:pPr>
      <w:rPr>
        <w:rFonts w:ascii="Wingdings" w:hAnsi="Wingdings" w:hint="default"/>
      </w:rPr>
    </w:lvl>
  </w:abstractNum>
  <w:abstractNum w:abstractNumId="22" w15:restartNumberingAfterBreak="0">
    <w:nsid w:val="48B63388"/>
    <w:multiLevelType w:val="hybridMultilevel"/>
    <w:tmpl w:val="AFE8CA2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765CEF"/>
    <w:multiLevelType w:val="hybridMultilevel"/>
    <w:tmpl w:val="FFFFFFFF"/>
    <w:lvl w:ilvl="0" w:tplc="6E4CB14C">
      <w:start w:val="1"/>
      <w:numFmt w:val="bullet"/>
      <w:lvlText w:val=""/>
      <w:lvlJc w:val="left"/>
      <w:pPr>
        <w:ind w:left="720" w:hanging="360"/>
      </w:pPr>
      <w:rPr>
        <w:rFonts w:ascii="Symbol" w:hAnsi="Symbol" w:hint="default"/>
      </w:rPr>
    </w:lvl>
    <w:lvl w:ilvl="1" w:tplc="5A66675A">
      <w:start w:val="1"/>
      <w:numFmt w:val="bullet"/>
      <w:lvlText w:val="o"/>
      <w:lvlJc w:val="left"/>
      <w:pPr>
        <w:ind w:left="1440" w:hanging="360"/>
      </w:pPr>
      <w:rPr>
        <w:rFonts w:ascii="Courier New" w:hAnsi="Courier New" w:hint="default"/>
      </w:rPr>
    </w:lvl>
    <w:lvl w:ilvl="2" w:tplc="7C287AFC">
      <w:start w:val="1"/>
      <w:numFmt w:val="bullet"/>
      <w:lvlText w:val=""/>
      <w:lvlJc w:val="left"/>
      <w:pPr>
        <w:ind w:left="2160" w:hanging="360"/>
      </w:pPr>
      <w:rPr>
        <w:rFonts w:ascii="Wingdings" w:hAnsi="Wingdings" w:hint="default"/>
      </w:rPr>
    </w:lvl>
    <w:lvl w:ilvl="3" w:tplc="8D241B90">
      <w:start w:val="1"/>
      <w:numFmt w:val="bullet"/>
      <w:lvlText w:val=""/>
      <w:lvlJc w:val="left"/>
      <w:pPr>
        <w:ind w:left="2880" w:hanging="360"/>
      </w:pPr>
      <w:rPr>
        <w:rFonts w:ascii="Symbol" w:hAnsi="Symbol" w:hint="default"/>
      </w:rPr>
    </w:lvl>
    <w:lvl w:ilvl="4" w:tplc="DBA28EAC">
      <w:start w:val="1"/>
      <w:numFmt w:val="bullet"/>
      <w:lvlText w:val="o"/>
      <w:lvlJc w:val="left"/>
      <w:pPr>
        <w:ind w:left="3600" w:hanging="360"/>
      </w:pPr>
      <w:rPr>
        <w:rFonts w:ascii="Courier New" w:hAnsi="Courier New" w:hint="default"/>
      </w:rPr>
    </w:lvl>
    <w:lvl w:ilvl="5" w:tplc="CCF464E2">
      <w:start w:val="1"/>
      <w:numFmt w:val="bullet"/>
      <w:lvlText w:val=""/>
      <w:lvlJc w:val="left"/>
      <w:pPr>
        <w:ind w:left="4320" w:hanging="360"/>
      </w:pPr>
      <w:rPr>
        <w:rFonts w:ascii="Wingdings" w:hAnsi="Wingdings" w:hint="default"/>
      </w:rPr>
    </w:lvl>
    <w:lvl w:ilvl="6" w:tplc="B6C653AE">
      <w:start w:val="1"/>
      <w:numFmt w:val="bullet"/>
      <w:lvlText w:val=""/>
      <w:lvlJc w:val="left"/>
      <w:pPr>
        <w:ind w:left="5040" w:hanging="360"/>
      </w:pPr>
      <w:rPr>
        <w:rFonts w:ascii="Symbol" w:hAnsi="Symbol" w:hint="default"/>
      </w:rPr>
    </w:lvl>
    <w:lvl w:ilvl="7" w:tplc="8EB42AEE">
      <w:start w:val="1"/>
      <w:numFmt w:val="bullet"/>
      <w:lvlText w:val="o"/>
      <w:lvlJc w:val="left"/>
      <w:pPr>
        <w:ind w:left="5760" w:hanging="360"/>
      </w:pPr>
      <w:rPr>
        <w:rFonts w:ascii="Courier New" w:hAnsi="Courier New" w:hint="default"/>
      </w:rPr>
    </w:lvl>
    <w:lvl w:ilvl="8" w:tplc="6C24249E">
      <w:start w:val="1"/>
      <w:numFmt w:val="bullet"/>
      <w:lvlText w:val=""/>
      <w:lvlJc w:val="left"/>
      <w:pPr>
        <w:ind w:left="6480" w:hanging="360"/>
      </w:pPr>
      <w:rPr>
        <w:rFonts w:ascii="Wingdings" w:hAnsi="Wingdings" w:hint="default"/>
      </w:rPr>
    </w:lvl>
  </w:abstractNum>
  <w:abstractNum w:abstractNumId="24" w15:restartNumberingAfterBreak="0">
    <w:nsid w:val="57152F96"/>
    <w:multiLevelType w:val="hybridMultilevel"/>
    <w:tmpl w:val="FFFFFFFF"/>
    <w:lvl w:ilvl="0" w:tplc="865ABEEC">
      <w:start w:val="1"/>
      <w:numFmt w:val="bullet"/>
      <w:lvlText w:val=""/>
      <w:lvlJc w:val="left"/>
      <w:pPr>
        <w:ind w:left="720" w:hanging="360"/>
      </w:pPr>
      <w:rPr>
        <w:rFonts w:ascii="Symbol" w:hAnsi="Symbol" w:hint="default"/>
      </w:rPr>
    </w:lvl>
    <w:lvl w:ilvl="1" w:tplc="14264E06">
      <w:start w:val="1"/>
      <w:numFmt w:val="bullet"/>
      <w:lvlText w:val="o"/>
      <w:lvlJc w:val="left"/>
      <w:pPr>
        <w:ind w:left="1440" w:hanging="360"/>
      </w:pPr>
      <w:rPr>
        <w:rFonts w:ascii="Courier New" w:hAnsi="Courier New" w:hint="default"/>
      </w:rPr>
    </w:lvl>
    <w:lvl w:ilvl="2" w:tplc="CB785530">
      <w:start w:val="1"/>
      <w:numFmt w:val="bullet"/>
      <w:lvlText w:val=""/>
      <w:lvlJc w:val="left"/>
      <w:pPr>
        <w:ind w:left="2160" w:hanging="360"/>
      </w:pPr>
      <w:rPr>
        <w:rFonts w:ascii="Wingdings" w:hAnsi="Wingdings" w:hint="default"/>
      </w:rPr>
    </w:lvl>
    <w:lvl w:ilvl="3" w:tplc="799CD14A">
      <w:start w:val="1"/>
      <w:numFmt w:val="bullet"/>
      <w:lvlText w:val=""/>
      <w:lvlJc w:val="left"/>
      <w:pPr>
        <w:ind w:left="2880" w:hanging="360"/>
      </w:pPr>
      <w:rPr>
        <w:rFonts w:ascii="Symbol" w:hAnsi="Symbol" w:hint="default"/>
      </w:rPr>
    </w:lvl>
    <w:lvl w:ilvl="4" w:tplc="8C401AF4">
      <w:start w:val="1"/>
      <w:numFmt w:val="bullet"/>
      <w:lvlText w:val="o"/>
      <w:lvlJc w:val="left"/>
      <w:pPr>
        <w:ind w:left="3600" w:hanging="360"/>
      </w:pPr>
      <w:rPr>
        <w:rFonts w:ascii="Courier New" w:hAnsi="Courier New" w:hint="default"/>
      </w:rPr>
    </w:lvl>
    <w:lvl w:ilvl="5" w:tplc="8B54B97A">
      <w:start w:val="1"/>
      <w:numFmt w:val="bullet"/>
      <w:lvlText w:val=""/>
      <w:lvlJc w:val="left"/>
      <w:pPr>
        <w:ind w:left="4320" w:hanging="360"/>
      </w:pPr>
      <w:rPr>
        <w:rFonts w:ascii="Wingdings" w:hAnsi="Wingdings" w:hint="default"/>
      </w:rPr>
    </w:lvl>
    <w:lvl w:ilvl="6" w:tplc="0B4257A8">
      <w:start w:val="1"/>
      <w:numFmt w:val="bullet"/>
      <w:lvlText w:val=""/>
      <w:lvlJc w:val="left"/>
      <w:pPr>
        <w:ind w:left="5040" w:hanging="360"/>
      </w:pPr>
      <w:rPr>
        <w:rFonts w:ascii="Symbol" w:hAnsi="Symbol" w:hint="default"/>
      </w:rPr>
    </w:lvl>
    <w:lvl w:ilvl="7" w:tplc="51BCECE8">
      <w:start w:val="1"/>
      <w:numFmt w:val="bullet"/>
      <w:lvlText w:val="o"/>
      <w:lvlJc w:val="left"/>
      <w:pPr>
        <w:ind w:left="5760" w:hanging="360"/>
      </w:pPr>
      <w:rPr>
        <w:rFonts w:ascii="Courier New" w:hAnsi="Courier New" w:hint="default"/>
      </w:rPr>
    </w:lvl>
    <w:lvl w:ilvl="8" w:tplc="08B67B58">
      <w:start w:val="1"/>
      <w:numFmt w:val="bullet"/>
      <w:lvlText w:val=""/>
      <w:lvlJc w:val="left"/>
      <w:pPr>
        <w:ind w:left="6480" w:hanging="360"/>
      </w:pPr>
      <w:rPr>
        <w:rFonts w:ascii="Wingdings" w:hAnsi="Wingdings" w:hint="default"/>
      </w:rPr>
    </w:lvl>
  </w:abstractNum>
  <w:abstractNum w:abstractNumId="25" w15:restartNumberingAfterBreak="0">
    <w:nsid w:val="57618629"/>
    <w:multiLevelType w:val="hybridMultilevel"/>
    <w:tmpl w:val="FFFFFFFF"/>
    <w:lvl w:ilvl="0" w:tplc="2B3855B0">
      <w:start w:val="1"/>
      <w:numFmt w:val="bullet"/>
      <w:lvlText w:val=""/>
      <w:lvlJc w:val="left"/>
      <w:pPr>
        <w:ind w:left="720" w:hanging="360"/>
      </w:pPr>
      <w:rPr>
        <w:rFonts w:ascii="Symbol" w:hAnsi="Symbol" w:hint="default"/>
      </w:rPr>
    </w:lvl>
    <w:lvl w:ilvl="1" w:tplc="D59A28AA">
      <w:start w:val="1"/>
      <w:numFmt w:val="bullet"/>
      <w:lvlText w:val="o"/>
      <w:lvlJc w:val="left"/>
      <w:pPr>
        <w:ind w:left="1440" w:hanging="360"/>
      </w:pPr>
      <w:rPr>
        <w:rFonts w:ascii="Courier New" w:hAnsi="Courier New" w:hint="default"/>
      </w:rPr>
    </w:lvl>
    <w:lvl w:ilvl="2" w:tplc="8B7456D0">
      <w:start w:val="1"/>
      <w:numFmt w:val="bullet"/>
      <w:lvlText w:val=""/>
      <w:lvlJc w:val="left"/>
      <w:pPr>
        <w:ind w:left="2160" w:hanging="360"/>
      </w:pPr>
      <w:rPr>
        <w:rFonts w:ascii="Wingdings" w:hAnsi="Wingdings" w:hint="default"/>
      </w:rPr>
    </w:lvl>
    <w:lvl w:ilvl="3" w:tplc="C88AF734">
      <w:start w:val="1"/>
      <w:numFmt w:val="bullet"/>
      <w:lvlText w:val=""/>
      <w:lvlJc w:val="left"/>
      <w:pPr>
        <w:ind w:left="2880" w:hanging="360"/>
      </w:pPr>
      <w:rPr>
        <w:rFonts w:ascii="Symbol" w:hAnsi="Symbol" w:hint="default"/>
      </w:rPr>
    </w:lvl>
    <w:lvl w:ilvl="4" w:tplc="0C78A882">
      <w:start w:val="1"/>
      <w:numFmt w:val="bullet"/>
      <w:lvlText w:val="o"/>
      <w:lvlJc w:val="left"/>
      <w:pPr>
        <w:ind w:left="3600" w:hanging="360"/>
      </w:pPr>
      <w:rPr>
        <w:rFonts w:ascii="Courier New" w:hAnsi="Courier New" w:hint="default"/>
      </w:rPr>
    </w:lvl>
    <w:lvl w:ilvl="5" w:tplc="2EDE722C">
      <w:start w:val="1"/>
      <w:numFmt w:val="bullet"/>
      <w:lvlText w:val=""/>
      <w:lvlJc w:val="left"/>
      <w:pPr>
        <w:ind w:left="4320" w:hanging="360"/>
      </w:pPr>
      <w:rPr>
        <w:rFonts w:ascii="Wingdings" w:hAnsi="Wingdings" w:hint="default"/>
      </w:rPr>
    </w:lvl>
    <w:lvl w:ilvl="6" w:tplc="6B38D7A0">
      <w:start w:val="1"/>
      <w:numFmt w:val="bullet"/>
      <w:lvlText w:val=""/>
      <w:lvlJc w:val="left"/>
      <w:pPr>
        <w:ind w:left="5040" w:hanging="360"/>
      </w:pPr>
      <w:rPr>
        <w:rFonts w:ascii="Symbol" w:hAnsi="Symbol" w:hint="default"/>
      </w:rPr>
    </w:lvl>
    <w:lvl w:ilvl="7" w:tplc="CFEC4D68">
      <w:start w:val="1"/>
      <w:numFmt w:val="bullet"/>
      <w:lvlText w:val="o"/>
      <w:lvlJc w:val="left"/>
      <w:pPr>
        <w:ind w:left="5760" w:hanging="360"/>
      </w:pPr>
      <w:rPr>
        <w:rFonts w:ascii="Courier New" w:hAnsi="Courier New" w:hint="default"/>
      </w:rPr>
    </w:lvl>
    <w:lvl w:ilvl="8" w:tplc="1F7665CA">
      <w:start w:val="1"/>
      <w:numFmt w:val="bullet"/>
      <w:lvlText w:val=""/>
      <w:lvlJc w:val="left"/>
      <w:pPr>
        <w:ind w:left="6480" w:hanging="360"/>
      </w:pPr>
      <w:rPr>
        <w:rFonts w:ascii="Wingdings" w:hAnsi="Wingdings" w:hint="default"/>
      </w:rPr>
    </w:lvl>
  </w:abstractNum>
  <w:abstractNum w:abstractNumId="26" w15:restartNumberingAfterBreak="0">
    <w:nsid w:val="57F64852"/>
    <w:multiLevelType w:val="hybridMultilevel"/>
    <w:tmpl w:val="8168E2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82A4702"/>
    <w:multiLevelType w:val="hybridMultilevel"/>
    <w:tmpl w:val="FFFFFFFF"/>
    <w:lvl w:ilvl="0" w:tplc="F32C8C0C">
      <w:start w:val="1"/>
      <w:numFmt w:val="bullet"/>
      <w:lvlText w:val=""/>
      <w:lvlJc w:val="left"/>
      <w:pPr>
        <w:ind w:left="720" w:hanging="360"/>
      </w:pPr>
      <w:rPr>
        <w:rFonts w:ascii="Symbol" w:hAnsi="Symbol" w:hint="default"/>
      </w:rPr>
    </w:lvl>
    <w:lvl w:ilvl="1" w:tplc="2F88CBC0">
      <w:start w:val="1"/>
      <w:numFmt w:val="bullet"/>
      <w:lvlText w:val="o"/>
      <w:lvlJc w:val="left"/>
      <w:pPr>
        <w:ind w:left="1440" w:hanging="360"/>
      </w:pPr>
      <w:rPr>
        <w:rFonts w:ascii="Courier New" w:hAnsi="Courier New" w:hint="default"/>
      </w:rPr>
    </w:lvl>
    <w:lvl w:ilvl="2" w:tplc="3E28EE54">
      <w:start w:val="1"/>
      <w:numFmt w:val="bullet"/>
      <w:lvlText w:val=""/>
      <w:lvlJc w:val="left"/>
      <w:pPr>
        <w:ind w:left="2160" w:hanging="360"/>
      </w:pPr>
      <w:rPr>
        <w:rFonts w:ascii="Wingdings" w:hAnsi="Wingdings" w:hint="default"/>
      </w:rPr>
    </w:lvl>
    <w:lvl w:ilvl="3" w:tplc="D41CD04C">
      <w:start w:val="1"/>
      <w:numFmt w:val="bullet"/>
      <w:lvlText w:val=""/>
      <w:lvlJc w:val="left"/>
      <w:pPr>
        <w:ind w:left="2880" w:hanging="360"/>
      </w:pPr>
      <w:rPr>
        <w:rFonts w:ascii="Symbol" w:hAnsi="Symbol" w:hint="default"/>
      </w:rPr>
    </w:lvl>
    <w:lvl w:ilvl="4" w:tplc="821AB218">
      <w:start w:val="1"/>
      <w:numFmt w:val="bullet"/>
      <w:lvlText w:val="o"/>
      <w:lvlJc w:val="left"/>
      <w:pPr>
        <w:ind w:left="3600" w:hanging="360"/>
      </w:pPr>
      <w:rPr>
        <w:rFonts w:ascii="Courier New" w:hAnsi="Courier New" w:hint="default"/>
      </w:rPr>
    </w:lvl>
    <w:lvl w:ilvl="5" w:tplc="B1F6CEB2">
      <w:start w:val="1"/>
      <w:numFmt w:val="bullet"/>
      <w:lvlText w:val=""/>
      <w:lvlJc w:val="left"/>
      <w:pPr>
        <w:ind w:left="4320" w:hanging="360"/>
      </w:pPr>
      <w:rPr>
        <w:rFonts w:ascii="Wingdings" w:hAnsi="Wingdings" w:hint="default"/>
      </w:rPr>
    </w:lvl>
    <w:lvl w:ilvl="6" w:tplc="0B80980E">
      <w:start w:val="1"/>
      <w:numFmt w:val="bullet"/>
      <w:lvlText w:val=""/>
      <w:lvlJc w:val="left"/>
      <w:pPr>
        <w:ind w:left="5040" w:hanging="360"/>
      </w:pPr>
      <w:rPr>
        <w:rFonts w:ascii="Symbol" w:hAnsi="Symbol" w:hint="default"/>
      </w:rPr>
    </w:lvl>
    <w:lvl w:ilvl="7" w:tplc="C20E4C10">
      <w:start w:val="1"/>
      <w:numFmt w:val="bullet"/>
      <w:lvlText w:val="o"/>
      <w:lvlJc w:val="left"/>
      <w:pPr>
        <w:ind w:left="5760" w:hanging="360"/>
      </w:pPr>
      <w:rPr>
        <w:rFonts w:ascii="Courier New" w:hAnsi="Courier New" w:hint="default"/>
      </w:rPr>
    </w:lvl>
    <w:lvl w:ilvl="8" w:tplc="6B3C661E">
      <w:start w:val="1"/>
      <w:numFmt w:val="bullet"/>
      <w:lvlText w:val=""/>
      <w:lvlJc w:val="left"/>
      <w:pPr>
        <w:ind w:left="6480" w:hanging="360"/>
      </w:pPr>
      <w:rPr>
        <w:rFonts w:ascii="Wingdings" w:hAnsi="Wingdings" w:hint="default"/>
      </w:rPr>
    </w:lvl>
  </w:abstractNum>
  <w:abstractNum w:abstractNumId="28" w15:restartNumberingAfterBreak="0">
    <w:nsid w:val="58F0348C"/>
    <w:multiLevelType w:val="hybridMultilevel"/>
    <w:tmpl w:val="247C2A26"/>
    <w:lvl w:ilvl="0" w:tplc="7C704094">
      <w:start w:val="1"/>
      <w:numFmt w:val="decimal"/>
      <w:lvlText w:val="%1."/>
      <w:lvlJc w:val="left"/>
      <w:pPr>
        <w:ind w:left="1020" w:hanging="360"/>
      </w:pPr>
    </w:lvl>
    <w:lvl w:ilvl="1" w:tplc="F9444C1C">
      <w:start w:val="1"/>
      <w:numFmt w:val="decimal"/>
      <w:lvlText w:val="%2."/>
      <w:lvlJc w:val="left"/>
      <w:pPr>
        <w:ind w:left="1020" w:hanging="360"/>
      </w:pPr>
    </w:lvl>
    <w:lvl w:ilvl="2" w:tplc="592C4B06">
      <w:start w:val="1"/>
      <w:numFmt w:val="decimal"/>
      <w:lvlText w:val="%3."/>
      <w:lvlJc w:val="left"/>
      <w:pPr>
        <w:ind w:left="1020" w:hanging="360"/>
      </w:pPr>
    </w:lvl>
    <w:lvl w:ilvl="3" w:tplc="9A703FBA">
      <w:start w:val="1"/>
      <w:numFmt w:val="decimal"/>
      <w:lvlText w:val="%4."/>
      <w:lvlJc w:val="left"/>
      <w:pPr>
        <w:ind w:left="1020" w:hanging="360"/>
      </w:pPr>
    </w:lvl>
    <w:lvl w:ilvl="4" w:tplc="503215C2">
      <w:start w:val="1"/>
      <w:numFmt w:val="decimal"/>
      <w:lvlText w:val="%5."/>
      <w:lvlJc w:val="left"/>
      <w:pPr>
        <w:ind w:left="1020" w:hanging="360"/>
      </w:pPr>
    </w:lvl>
    <w:lvl w:ilvl="5" w:tplc="0C6AA268">
      <w:start w:val="1"/>
      <w:numFmt w:val="decimal"/>
      <w:lvlText w:val="%6."/>
      <w:lvlJc w:val="left"/>
      <w:pPr>
        <w:ind w:left="1020" w:hanging="360"/>
      </w:pPr>
    </w:lvl>
    <w:lvl w:ilvl="6" w:tplc="FBC2D91C">
      <w:start w:val="1"/>
      <w:numFmt w:val="decimal"/>
      <w:lvlText w:val="%7."/>
      <w:lvlJc w:val="left"/>
      <w:pPr>
        <w:ind w:left="1020" w:hanging="360"/>
      </w:pPr>
    </w:lvl>
    <w:lvl w:ilvl="7" w:tplc="C5B08E28">
      <w:start w:val="1"/>
      <w:numFmt w:val="decimal"/>
      <w:lvlText w:val="%8."/>
      <w:lvlJc w:val="left"/>
      <w:pPr>
        <w:ind w:left="1020" w:hanging="360"/>
      </w:pPr>
    </w:lvl>
    <w:lvl w:ilvl="8" w:tplc="FF807B8A">
      <w:start w:val="1"/>
      <w:numFmt w:val="decimal"/>
      <w:lvlText w:val="%9."/>
      <w:lvlJc w:val="left"/>
      <w:pPr>
        <w:ind w:left="1020" w:hanging="360"/>
      </w:pPr>
    </w:lvl>
  </w:abstractNum>
  <w:abstractNum w:abstractNumId="29" w15:restartNumberingAfterBreak="0">
    <w:nsid w:val="5A28E5ED"/>
    <w:multiLevelType w:val="hybridMultilevel"/>
    <w:tmpl w:val="FFFFFFFF"/>
    <w:lvl w:ilvl="0" w:tplc="B72831DA">
      <w:start w:val="1"/>
      <w:numFmt w:val="bullet"/>
      <w:lvlText w:val=""/>
      <w:lvlJc w:val="left"/>
      <w:pPr>
        <w:ind w:left="720" w:hanging="360"/>
      </w:pPr>
      <w:rPr>
        <w:rFonts w:ascii="Symbol" w:hAnsi="Symbol" w:hint="default"/>
      </w:rPr>
    </w:lvl>
    <w:lvl w:ilvl="1" w:tplc="03AE6450">
      <w:start w:val="1"/>
      <w:numFmt w:val="bullet"/>
      <w:lvlText w:val="o"/>
      <w:lvlJc w:val="left"/>
      <w:pPr>
        <w:ind w:left="1440" w:hanging="360"/>
      </w:pPr>
      <w:rPr>
        <w:rFonts w:ascii="Courier New" w:hAnsi="Courier New" w:hint="default"/>
      </w:rPr>
    </w:lvl>
    <w:lvl w:ilvl="2" w:tplc="D37E19E0">
      <w:start w:val="1"/>
      <w:numFmt w:val="bullet"/>
      <w:lvlText w:val=""/>
      <w:lvlJc w:val="left"/>
      <w:pPr>
        <w:ind w:left="2160" w:hanging="360"/>
      </w:pPr>
      <w:rPr>
        <w:rFonts w:ascii="Wingdings" w:hAnsi="Wingdings" w:hint="default"/>
      </w:rPr>
    </w:lvl>
    <w:lvl w:ilvl="3" w:tplc="F3FA45AE">
      <w:start w:val="1"/>
      <w:numFmt w:val="bullet"/>
      <w:lvlText w:val=""/>
      <w:lvlJc w:val="left"/>
      <w:pPr>
        <w:ind w:left="2880" w:hanging="360"/>
      </w:pPr>
      <w:rPr>
        <w:rFonts w:ascii="Symbol" w:hAnsi="Symbol" w:hint="default"/>
      </w:rPr>
    </w:lvl>
    <w:lvl w:ilvl="4" w:tplc="7F1CF456">
      <w:start w:val="1"/>
      <w:numFmt w:val="bullet"/>
      <w:lvlText w:val="o"/>
      <w:lvlJc w:val="left"/>
      <w:pPr>
        <w:ind w:left="3600" w:hanging="360"/>
      </w:pPr>
      <w:rPr>
        <w:rFonts w:ascii="Courier New" w:hAnsi="Courier New" w:hint="default"/>
      </w:rPr>
    </w:lvl>
    <w:lvl w:ilvl="5" w:tplc="484E558A">
      <w:start w:val="1"/>
      <w:numFmt w:val="bullet"/>
      <w:lvlText w:val=""/>
      <w:lvlJc w:val="left"/>
      <w:pPr>
        <w:ind w:left="4320" w:hanging="360"/>
      </w:pPr>
      <w:rPr>
        <w:rFonts w:ascii="Wingdings" w:hAnsi="Wingdings" w:hint="default"/>
      </w:rPr>
    </w:lvl>
    <w:lvl w:ilvl="6" w:tplc="EA6E39C0">
      <w:start w:val="1"/>
      <w:numFmt w:val="bullet"/>
      <w:lvlText w:val=""/>
      <w:lvlJc w:val="left"/>
      <w:pPr>
        <w:ind w:left="5040" w:hanging="360"/>
      </w:pPr>
      <w:rPr>
        <w:rFonts w:ascii="Symbol" w:hAnsi="Symbol" w:hint="default"/>
      </w:rPr>
    </w:lvl>
    <w:lvl w:ilvl="7" w:tplc="FED8575E">
      <w:start w:val="1"/>
      <w:numFmt w:val="bullet"/>
      <w:lvlText w:val="o"/>
      <w:lvlJc w:val="left"/>
      <w:pPr>
        <w:ind w:left="5760" w:hanging="360"/>
      </w:pPr>
      <w:rPr>
        <w:rFonts w:ascii="Courier New" w:hAnsi="Courier New" w:hint="default"/>
      </w:rPr>
    </w:lvl>
    <w:lvl w:ilvl="8" w:tplc="1C820302">
      <w:start w:val="1"/>
      <w:numFmt w:val="bullet"/>
      <w:lvlText w:val=""/>
      <w:lvlJc w:val="left"/>
      <w:pPr>
        <w:ind w:left="6480" w:hanging="360"/>
      </w:pPr>
      <w:rPr>
        <w:rFonts w:ascii="Wingdings" w:hAnsi="Wingdings" w:hint="default"/>
      </w:rPr>
    </w:lvl>
  </w:abstractNum>
  <w:abstractNum w:abstractNumId="30" w15:restartNumberingAfterBreak="0">
    <w:nsid w:val="5B8251CE"/>
    <w:multiLevelType w:val="hybridMultilevel"/>
    <w:tmpl w:val="D7C8CAA0"/>
    <w:lvl w:ilvl="0" w:tplc="2F10D07C">
      <w:start w:val="202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CCA11C9"/>
    <w:multiLevelType w:val="hybridMultilevel"/>
    <w:tmpl w:val="FFFFFFFF"/>
    <w:lvl w:ilvl="0" w:tplc="04F22C00">
      <w:start w:val="1"/>
      <w:numFmt w:val="decimal"/>
      <w:lvlText w:val="%1."/>
      <w:lvlJc w:val="left"/>
      <w:pPr>
        <w:ind w:left="720" w:hanging="360"/>
      </w:pPr>
    </w:lvl>
    <w:lvl w:ilvl="1" w:tplc="5D68B8B0">
      <w:start w:val="1"/>
      <w:numFmt w:val="lowerLetter"/>
      <w:lvlText w:val="%2."/>
      <w:lvlJc w:val="left"/>
      <w:pPr>
        <w:ind w:left="1440" w:hanging="360"/>
      </w:pPr>
    </w:lvl>
    <w:lvl w:ilvl="2" w:tplc="F0D845BC">
      <w:start w:val="1"/>
      <w:numFmt w:val="lowerRoman"/>
      <w:lvlText w:val="%3."/>
      <w:lvlJc w:val="right"/>
      <w:pPr>
        <w:ind w:left="2160" w:hanging="180"/>
      </w:pPr>
    </w:lvl>
    <w:lvl w:ilvl="3" w:tplc="D2B88CC8">
      <w:start w:val="1"/>
      <w:numFmt w:val="decimal"/>
      <w:lvlText w:val="%4."/>
      <w:lvlJc w:val="left"/>
      <w:pPr>
        <w:ind w:left="2880" w:hanging="360"/>
      </w:pPr>
    </w:lvl>
    <w:lvl w:ilvl="4" w:tplc="7E120E4A">
      <w:start w:val="1"/>
      <w:numFmt w:val="lowerLetter"/>
      <w:lvlText w:val="%5."/>
      <w:lvlJc w:val="left"/>
      <w:pPr>
        <w:ind w:left="3600" w:hanging="360"/>
      </w:pPr>
    </w:lvl>
    <w:lvl w:ilvl="5" w:tplc="B140832E">
      <w:start w:val="1"/>
      <w:numFmt w:val="lowerRoman"/>
      <w:lvlText w:val="%6."/>
      <w:lvlJc w:val="right"/>
      <w:pPr>
        <w:ind w:left="4320" w:hanging="180"/>
      </w:pPr>
    </w:lvl>
    <w:lvl w:ilvl="6" w:tplc="10725182">
      <w:start w:val="1"/>
      <w:numFmt w:val="decimal"/>
      <w:lvlText w:val="%7."/>
      <w:lvlJc w:val="left"/>
      <w:pPr>
        <w:ind w:left="5040" w:hanging="360"/>
      </w:pPr>
    </w:lvl>
    <w:lvl w:ilvl="7" w:tplc="77DA4BE2">
      <w:start w:val="1"/>
      <w:numFmt w:val="lowerLetter"/>
      <w:lvlText w:val="%8."/>
      <w:lvlJc w:val="left"/>
      <w:pPr>
        <w:ind w:left="5760" w:hanging="360"/>
      </w:pPr>
    </w:lvl>
    <w:lvl w:ilvl="8" w:tplc="95544AA8">
      <w:start w:val="1"/>
      <w:numFmt w:val="lowerRoman"/>
      <w:lvlText w:val="%9."/>
      <w:lvlJc w:val="right"/>
      <w:pPr>
        <w:ind w:left="6480" w:hanging="180"/>
      </w:pPr>
    </w:lvl>
  </w:abstractNum>
  <w:abstractNum w:abstractNumId="32" w15:restartNumberingAfterBreak="0">
    <w:nsid w:val="60670C67"/>
    <w:multiLevelType w:val="hybridMultilevel"/>
    <w:tmpl w:val="FFFFFFFF"/>
    <w:lvl w:ilvl="0" w:tplc="7B04C27C">
      <w:start w:val="1"/>
      <w:numFmt w:val="bullet"/>
      <w:lvlText w:val=""/>
      <w:lvlJc w:val="left"/>
      <w:pPr>
        <w:ind w:left="720" w:hanging="360"/>
      </w:pPr>
      <w:rPr>
        <w:rFonts w:ascii="Symbol" w:hAnsi="Symbol" w:hint="default"/>
      </w:rPr>
    </w:lvl>
    <w:lvl w:ilvl="1" w:tplc="A0880FF2">
      <w:start w:val="1"/>
      <w:numFmt w:val="bullet"/>
      <w:lvlText w:val="o"/>
      <w:lvlJc w:val="left"/>
      <w:pPr>
        <w:ind w:left="1440" w:hanging="360"/>
      </w:pPr>
      <w:rPr>
        <w:rFonts w:ascii="Courier New" w:hAnsi="Courier New" w:hint="default"/>
      </w:rPr>
    </w:lvl>
    <w:lvl w:ilvl="2" w:tplc="3288F3E8">
      <w:start w:val="1"/>
      <w:numFmt w:val="bullet"/>
      <w:lvlText w:val=""/>
      <w:lvlJc w:val="left"/>
      <w:pPr>
        <w:ind w:left="2160" w:hanging="360"/>
      </w:pPr>
      <w:rPr>
        <w:rFonts w:ascii="Wingdings" w:hAnsi="Wingdings" w:hint="default"/>
      </w:rPr>
    </w:lvl>
    <w:lvl w:ilvl="3" w:tplc="BA08518A">
      <w:start w:val="1"/>
      <w:numFmt w:val="bullet"/>
      <w:lvlText w:val=""/>
      <w:lvlJc w:val="left"/>
      <w:pPr>
        <w:ind w:left="2880" w:hanging="360"/>
      </w:pPr>
      <w:rPr>
        <w:rFonts w:ascii="Symbol" w:hAnsi="Symbol" w:hint="default"/>
      </w:rPr>
    </w:lvl>
    <w:lvl w:ilvl="4" w:tplc="940AD88A">
      <w:start w:val="1"/>
      <w:numFmt w:val="bullet"/>
      <w:lvlText w:val="o"/>
      <w:lvlJc w:val="left"/>
      <w:pPr>
        <w:ind w:left="3600" w:hanging="360"/>
      </w:pPr>
      <w:rPr>
        <w:rFonts w:ascii="Courier New" w:hAnsi="Courier New" w:hint="default"/>
      </w:rPr>
    </w:lvl>
    <w:lvl w:ilvl="5" w:tplc="C5445B4C">
      <w:start w:val="1"/>
      <w:numFmt w:val="bullet"/>
      <w:lvlText w:val=""/>
      <w:lvlJc w:val="left"/>
      <w:pPr>
        <w:ind w:left="4320" w:hanging="360"/>
      </w:pPr>
      <w:rPr>
        <w:rFonts w:ascii="Wingdings" w:hAnsi="Wingdings" w:hint="default"/>
      </w:rPr>
    </w:lvl>
    <w:lvl w:ilvl="6" w:tplc="DFE27C90">
      <w:start w:val="1"/>
      <w:numFmt w:val="bullet"/>
      <w:lvlText w:val=""/>
      <w:lvlJc w:val="left"/>
      <w:pPr>
        <w:ind w:left="5040" w:hanging="360"/>
      </w:pPr>
      <w:rPr>
        <w:rFonts w:ascii="Symbol" w:hAnsi="Symbol" w:hint="default"/>
      </w:rPr>
    </w:lvl>
    <w:lvl w:ilvl="7" w:tplc="47DA0C0A">
      <w:start w:val="1"/>
      <w:numFmt w:val="bullet"/>
      <w:lvlText w:val="o"/>
      <w:lvlJc w:val="left"/>
      <w:pPr>
        <w:ind w:left="5760" w:hanging="360"/>
      </w:pPr>
      <w:rPr>
        <w:rFonts w:ascii="Courier New" w:hAnsi="Courier New" w:hint="default"/>
      </w:rPr>
    </w:lvl>
    <w:lvl w:ilvl="8" w:tplc="4BD0CF5C">
      <w:start w:val="1"/>
      <w:numFmt w:val="bullet"/>
      <w:lvlText w:val=""/>
      <w:lvlJc w:val="left"/>
      <w:pPr>
        <w:ind w:left="6480" w:hanging="360"/>
      </w:pPr>
      <w:rPr>
        <w:rFonts w:ascii="Wingdings" w:hAnsi="Wingdings" w:hint="default"/>
      </w:rPr>
    </w:lvl>
  </w:abstractNum>
  <w:abstractNum w:abstractNumId="33" w15:restartNumberingAfterBreak="0">
    <w:nsid w:val="62BF673C"/>
    <w:multiLevelType w:val="hybridMultilevel"/>
    <w:tmpl w:val="F19440BC"/>
    <w:lvl w:ilvl="0" w:tplc="F1780A34">
      <w:start w:val="1"/>
      <w:numFmt w:val="bullet"/>
      <w:lvlText w:val=""/>
      <w:lvlJc w:val="left"/>
      <w:pPr>
        <w:ind w:left="720" w:hanging="360"/>
      </w:pPr>
      <w:rPr>
        <w:rFonts w:ascii="Symbol" w:hAnsi="Symbol" w:hint="default"/>
      </w:rPr>
    </w:lvl>
    <w:lvl w:ilvl="1" w:tplc="D2382BE4">
      <w:start w:val="1"/>
      <w:numFmt w:val="bullet"/>
      <w:lvlText w:val="o"/>
      <w:lvlJc w:val="left"/>
      <w:pPr>
        <w:ind w:left="1440" w:hanging="360"/>
      </w:pPr>
      <w:rPr>
        <w:rFonts w:ascii="Courier New" w:hAnsi="Courier New" w:hint="default"/>
      </w:rPr>
    </w:lvl>
    <w:lvl w:ilvl="2" w:tplc="1BDACDA4">
      <w:start w:val="1"/>
      <w:numFmt w:val="bullet"/>
      <w:lvlText w:val=""/>
      <w:lvlJc w:val="left"/>
      <w:pPr>
        <w:ind w:left="2160" w:hanging="360"/>
      </w:pPr>
      <w:rPr>
        <w:rFonts w:ascii="Wingdings" w:hAnsi="Wingdings" w:hint="default"/>
      </w:rPr>
    </w:lvl>
    <w:lvl w:ilvl="3" w:tplc="8F0A1690">
      <w:start w:val="1"/>
      <w:numFmt w:val="bullet"/>
      <w:lvlText w:val=""/>
      <w:lvlJc w:val="left"/>
      <w:pPr>
        <w:ind w:left="2880" w:hanging="360"/>
      </w:pPr>
      <w:rPr>
        <w:rFonts w:ascii="Symbol" w:hAnsi="Symbol" w:hint="default"/>
      </w:rPr>
    </w:lvl>
    <w:lvl w:ilvl="4" w:tplc="03065038">
      <w:start w:val="1"/>
      <w:numFmt w:val="bullet"/>
      <w:lvlText w:val="o"/>
      <w:lvlJc w:val="left"/>
      <w:pPr>
        <w:ind w:left="3600" w:hanging="360"/>
      </w:pPr>
      <w:rPr>
        <w:rFonts w:ascii="Courier New" w:hAnsi="Courier New" w:hint="default"/>
      </w:rPr>
    </w:lvl>
    <w:lvl w:ilvl="5" w:tplc="E76EEC04">
      <w:start w:val="1"/>
      <w:numFmt w:val="bullet"/>
      <w:lvlText w:val=""/>
      <w:lvlJc w:val="left"/>
      <w:pPr>
        <w:ind w:left="4320" w:hanging="360"/>
      </w:pPr>
      <w:rPr>
        <w:rFonts w:ascii="Wingdings" w:hAnsi="Wingdings" w:hint="default"/>
      </w:rPr>
    </w:lvl>
    <w:lvl w:ilvl="6" w:tplc="12BE6734">
      <w:start w:val="1"/>
      <w:numFmt w:val="bullet"/>
      <w:lvlText w:val=""/>
      <w:lvlJc w:val="left"/>
      <w:pPr>
        <w:ind w:left="5040" w:hanging="360"/>
      </w:pPr>
      <w:rPr>
        <w:rFonts w:ascii="Symbol" w:hAnsi="Symbol" w:hint="default"/>
      </w:rPr>
    </w:lvl>
    <w:lvl w:ilvl="7" w:tplc="C85290A4">
      <w:start w:val="1"/>
      <w:numFmt w:val="bullet"/>
      <w:lvlText w:val="o"/>
      <w:lvlJc w:val="left"/>
      <w:pPr>
        <w:ind w:left="5760" w:hanging="360"/>
      </w:pPr>
      <w:rPr>
        <w:rFonts w:ascii="Courier New" w:hAnsi="Courier New" w:hint="default"/>
      </w:rPr>
    </w:lvl>
    <w:lvl w:ilvl="8" w:tplc="587E3A6C">
      <w:start w:val="1"/>
      <w:numFmt w:val="bullet"/>
      <w:lvlText w:val=""/>
      <w:lvlJc w:val="left"/>
      <w:pPr>
        <w:ind w:left="6480" w:hanging="360"/>
      </w:pPr>
      <w:rPr>
        <w:rFonts w:ascii="Wingdings" w:hAnsi="Wingdings" w:hint="default"/>
      </w:rPr>
    </w:lvl>
  </w:abstractNum>
  <w:abstractNum w:abstractNumId="34" w15:restartNumberingAfterBreak="0">
    <w:nsid w:val="670A1281"/>
    <w:multiLevelType w:val="hybridMultilevel"/>
    <w:tmpl w:val="FFFFFFFF"/>
    <w:lvl w:ilvl="0" w:tplc="D764A5B6">
      <w:start w:val="1"/>
      <w:numFmt w:val="bullet"/>
      <w:lvlText w:val=""/>
      <w:lvlJc w:val="left"/>
      <w:pPr>
        <w:ind w:left="720" w:hanging="360"/>
      </w:pPr>
      <w:rPr>
        <w:rFonts w:ascii="Symbol" w:hAnsi="Symbol" w:hint="default"/>
      </w:rPr>
    </w:lvl>
    <w:lvl w:ilvl="1" w:tplc="D1A2B546">
      <w:start w:val="1"/>
      <w:numFmt w:val="bullet"/>
      <w:lvlText w:val="o"/>
      <w:lvlJc w:val="left"/>
      <w:pPr>
        <w:ind w:left="1440" w:hanging="360"/>
      </w:pPr>
      <w:rPr>
        <w:rFonts w:ascii="Courier New" w:hAnsi="Courier New" w:hint="default"/>
      </w:rPr>
    </w:lvl>
    <w:lvl w:ilvl="2" w:tplc="D0A27424">
      <w:start w:val="1"/>
      <w:numFmt w:val="bullet"/>
      <w:lvlText w:val=""/>
      <w:lvlJc w:val="left"/>
      <w:pPr>
        <w:ind w:left="2160" w:hanging="360"/>
      </w:pPr>
      <w:rPr>
        <w:rFonts w:ascii="Wingdings" w:hAnsi="Wingdings" w:hint="default"/>
      </w:rPr>
    </w:lvl>
    <w:lvl w:ilvl="3" w:tplc="FB3A7188">
      <w:start w:val="1"/>
      <w:numFmt w:val="bullet"/>
      <w:lvlText w:val=""/>
      <w:lvlJc w:val="left"/>
      <w:pPr>
        <w:ind w:left="2880" w:hanging="360"/>
      </w:pPr>
      <w:rPr>
        <w:rFonts w:ascii="Symbol" w:hAnsi="Symbol" w:hint="default"/>
      </w:rPr>
    </w:lvl>
    <w:lvl w:ilvl="4" w:tplc="CF48A554">
      <w:start w:val="1"/>
      <w:numFmt w:val="bullet"/>
      <w:lvlText w:val="o"/>
      <w:lvlJc w:val="left"/>
      <w:pPr>
        <w:ind w:left="3600" w:hanging="360"/>
      </w:pPr>
      <w:rPr>
        <w:rFonts w:ascii="Courier New" w:hAnsi="Courier New" w:hint="default"/>
      </w:rPr>
    </w:lvl>
    <w:lvl w:ilvl="5" w:tplc="F508C8A4">
      <w:start w:val="1"/>
      <w:numFmt w:val="bullet"/>
      <w:lvlText w:val=""/>
      <w:lvlJc w:val="left"/>
      <w:pPr>
        <w:ind w:left="4320" w:hanging="360"/>
      </w:pPr>
      <w:rPr>
        <w:rFonts w:ascii="Wingdings" w:hAnsi="Wingdings" w:hint="default"/>
      </w:rPr>
    </w:lvl>
    <w:lvl w:ilvl="6" w:tplc="D18205F6">
      <w:start w:val="1"/>
      <w:numFmt w:val="bullet"/>
      <w:lvlText w:val=""/>
      <w:lvlJc w:val="left"/>
      <w:pPr>
        <w:ind w:left="5040" w:hanging="360"/>
      </w:pPr>
      <w:rPr>
        <w:rFonts w:ascii="Symbol" w:hAnsi="Symbol" w:hint="default"/>
      </w:rPr>
    </w:lvl>
    <w:lvl w:ilvl="7" w:tplc="F5928D24">
      <w:start w:val="1"/>
      <w:numFmt w:val="bullet"/>
      <w:lvlText w:val="o"/>
      <w:lvlJc w:val="left"/>
      <w:pPr>
        <w:ind w:left="5760" w:hanging="360"/>
      </w:pPr>
      <w:rPr>
        <w:rFonts w:ascii="Courier New" w:hAnsi="Courier New" w:hint="default"/>
      </w:rPr>
    </w:lvl>
    <w:lvl w:ilvl="8" w:tplc="4954997C">
      <w:start w:val="1"/>
      <w:numFmt w:val="bullet"/>
      <w:lvlText w:val=""/>
      <w:lvlJc w:val="left"/>
      <w:pPr>
        <w:ind w:left="6480" w:hanging="360"/>
      </w:pPr>
      <w:rPr>
        <w:rFonts w:ascii="Wingdings" w:hAnsi="Wingdings" w:hint="default"/>
      </w:rPr>
    </w:lvl>
  </w:abstractNum>
  <w:abstractNum w:abstractNumId="35" w15:restartNumberingAfterBreak="0">
    <w:nsid w:val="69230D32"/>
    <w:multiLevelType w:val="hybridMultilevel"/>
    <w:tmpl w:val="FFFFFFFF"/>
    <w:lvl w:ilvl="0" w:tplc="D34E1758">
      <w:start w:val="1"/>
      <w:numFmt w:val="bullet"/>
      <w:lvlText w:val=""/>
      <w:lvlJc w:val="left"/>
      <w:pPr>
        <w:ind w:left="720" w:hanging="360"/>
      </w:pPr>
      <w:rPr>
        <w:rFonts w:ascii="Symbol" w:hAnsi="Symbol" w:hint="default"/>
      </w:rPr>
    </w:lvl>
    <w:lvl w:ilvl="1" w:tplc="DBF28E6A">
      <w:start w:val="1"/>
      <w:numFmt w:val="bullet"/>
      <w:lvlText w:val="o"/>
      <w:lvlJc w:val="left"/>
      <w:pPr>
        <w:ind w:left="1440" w:hanging="360"/>
      </w:pPr>
      <w:rPr>
        <w:rFonts w:ascii="Courier New" w:hAnsi="Courier New" w:hint="default"/>
      </w:rPr>
    </w:lvl>
    <w:lvl w:ilvl="2" w:tplc="ECFAE2E6">
      <w:start w:val="1"/>
      <w:numFmt w:val="bullet"/>
      <w:lvlText w:val=""/>
      <w:lvlJc w:val="left"/>
      <w:pPr>
        <w:ind w:left="2160" w:hanging="360"/>
      </w:pPr>
      <w:rPr>
        <w:rFonts w:ascii="Wingdings" w:hAnsi="Wingdings" w:hint="default"/>
      </w:rPr>
    </w:lvl>
    <w:lvl w:ilvl="3" w:tplc="3A98573A">
      <w:start w:val="1"/>
      <w:numFmt w:val="bullet"/>
      <w:lvlText w:val=""/>
      <w:lvlJc w:val="left"/>
      <w:pPr>
        <w:ind w:left="2880" w:hanging="360"/>
      </w:pPr>
      <w:rPr>
        <w:rFonts w:ascii="Symbol" w:hAnsi="Symbol" w:hint="default"/>
      </w:rPr>
    </w:lvl>
    <w:lvl w:ilvl="4" w:tplc="DA94E76C">
      <w:start w:val="1"/>
      <w:numFmt w:val="bullet"/>
      <w:lvlText w:val="o"/>
      <w:lvlJc w:val="left"/>
      <w:pPr>
        <w:ind w:left="3600" w:hanging="360"/>
      </w:pPr>
      <w:rPr>
        <w:rFonts w:ascii="Courier New" w:hAnsi="Courier New" w:hint="default"/>
      </w:rPr>
    </w:lvl>
    <w:lvl w:ilvl="5" w:tplc="C67C2F4E">
      <w:start w:val="1"/>
      <w:numFmt w:val="bullet"/>
      <w:lvlText w:val=""/>
      <w:lvlJc w:val="left"/>
      <w:pPr>
        <w:ind w:left="4320" w:hanging="360"/>
      </w:pPr>
      <w:rPr>
        <w:rFonts w:ascii="Wingdings" w:hAnsi="Wingdings" w:hint="default"/>
      </w:rPr>
    </w:lvl>
    <w:lvl w:ilvl="6" w:tplc="1E1A54C6">
      <w:start w:val="1"/>
      <w:numFmt w:val="bullet"/>
      <w:lvlText w:val=""/>
      <w:lvlJc w:val="left"/>
      <w:pPr>
        <w:ind w:left="5040" w:hanging="360"/>
      </w:pPr>
      <w:rPr>
        <w:rFonts w:ascii="Symbol" w:hAnsi="Symbol" w:hint="default"/>
      </w:rPr>
    </w:lvl>
    <w:lvl w:ilvl="7" w:tplc="8DE4CEB6">
      <w:start w:val="1"/>
      <w:numFmt w:val="bullet"/>
      <w:lvlText w:val="o"/>
      <w:lvlJc w:val="left"/>
      <w:pPr>
        <w:ind w:left="5760" w:hanging="360"/>
      </w:pPr>
      <w:rPr>
        <w:rFonts w:ascii="Courier New" w:hAnsi="Courier New" w:hint="default"/>
      </w:rPr>
    </w:lvl>
    <w:lvl w:ilvl="8" w:tplc="A0A671CA">
      <w:start w:val="1"/>
      <w:numFmt w:val="bullet"/>
      <w:lvlText w:val=""/>
      <w:lvlJc w:val="left"/>
      <w:pPr>
        <w:ind w:left="6480" w:hanging="360"/>
      </w:pPr>
      <w:rPr>
        <w:rFonts w:ascii="Wingdings" w:hAnsi="Wingdings" w:hint="default"/>
      </w:rPr>
    </w:lvl>
  </w:abstractNum>
  <w:abstractNum w:abstractNumId="36" w15:restartNumberingAfterBreak="0">
    <w:nsid w:val="698E356E"/>
    <w:multiLevelType w:val="hybridMultilevel"/>
    <w:tmpl w:val="87C63676"/>
    <w:lvl w:ilvl="0" w:tplc="E766B08C">
      <w:start w:val="202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A2A119"/>
    <w:multiLevelType w:val="hybridMultilevel"/>
    <w:tmpl w:val="12361A90"/>
    <w:lvl w:ilvl="0" w:tplc="8B6ACED2">
      <w:start w:val="1"/>
      <w:numFmt w:val="bullet"/>
      <w:lvlText w:val=""/>
      <w:lvlJc w:val="left"/>
      <w:pPr>
        <w:ind w:left="720" w:hanging="360"/>
      </w:pPr>
      <w:rPr>
        <w:rFonts w:ascii="Symbol" w:hAnsi="Symbol" w:hint="default"/>
      </w:rPr>
    </w:lvl>
    <w:lvl w:ilvl="1" w:tplc="E2D6B87A">
      <w:start w:val="1"/>
      <w:numFmt w:val="bullet"/>
      <w:lvlText w:val="o"/>
      <w:lvlJc w:val="left"/>
      <w:pPr>
        <w:ind w:left="1440" w:hanging="360"/>
      </w:pPr>
      <w:rPr>
        <w:rFonts w:ascii="Courier New" w:hAnsi="Courier New" w:hint="default"/>
      </w:rPr>
    </w:lvl>
    <w:lvl w:ilvl="2" w:tplc="A1B8AE0E">
      <w:start w:val="1"/>
      <w:numFmt w:val="bullet"/>
      <w:lvlText w:val=""/>
      <w:lvlJc w:val="left"/>
      <w:pPr>
        <w:ind w:left="2160" w:hanging="360"/>
      </w:pPr>
      <w:rPr>
        <w:rFonts w:ascii="Wingdings" w:hAnsi="Wingdings" w:hint="default"/>
      </w:rPr>
    </w:lvl>
    <w:lvl w:ilvl="3" w:tplc="02140784">
      <w:start w:val="1"/>
      <w:numFmt w:val="bullet"/>
      <w:lvlText w:val=""/>
      <w:lvlJc w:val="left"/>
      <w:pPr>
        <w:ind w:left="2880" w:hanging="360"/>
      </w:pPr>
      <w:rPr>
        <w:rFonts w:ascii="Symbol" w:hAnsi="Symbol" w:hint="default"/>
      </w:rPr>
    </w:lvl>
    <w:lvl w:ilvl="4" w:tplc="B3E4D8E6">
      <w:start w:val="1"/>
      <w:numFmt w:val="bullet"/>
      <w:lvlText w:val="o"/>
      <w:lvlJc w:val="left"/>
      <w:pPr>
        <w:ind w:left="3600" w:hanging="360"/>
      </w:pPr>
      <w:rPr>
        <w:rFonts w:ascii="Courier New" w:hAnsi="Courier New" w:hint="default"/>
      </w:rPr>
    </w:lvl>
    <w:lvl w:ilvl="5" w:tplc="9782D2B2">
      <w:start w:val="1"/>
      <w:numFmt w:val="bullet"/>
      <w:lvlText w:val=""/>
      <w:lvlJc w:val="left"/>
      <w:pPr>
        <w:ind w:left="4320" w:hanging="360"/>
      </w:pPr>
      <w:rPr>
        <w:rFonts w:ascii="Wingdings" w:hAnsi="Wingdings" w:hint="default"/>
      </w:rPr>
    </w:lvl>
    <w:lvl w:ilvl="6" w:tplc="812E51E2">
      <w:start w:val="1"/>
      <w:numFmt w:val="bullet"/>
      <w:lvlText w:val=""/>
      <w:lvlJc w:val="left"/>
      <w:pPr>
        <w:ind w:left="5040" w:hanging="360"/>
      </w:pPr>
      <w:rPr>
        <w:rFonts w:ascii="Symbol" w:hAnsi="Symbol" w:hint="default"/>
      </w:rPr>
    </w:lvl>
    <w:lvl w:ilvl="7" w:tplc="9AB0EAF6">
      <w:start w:val="1"/>
      <w:numFmt w:val="bullet"/>
      <w:lvlText w:val="o"/>
      <w:lvlJc w:val="left"/>
      <w:pPr>
        <w:ind w:left="5760" w:hanging="360"/>
      </w:pPr>
      <w:rPr>
        <w:rFonts w:ascii="Courier New" w:hAnsi="Courier New" w:hint="default"/>
      </w:rPr>
    </w:lvl>
    <w:lvl w:ilvl="8" w:tplc="673AAFD4">
      <w:start w:val="1"/>
      <w:numFmt w:val="bullet"/>
      <w:lvlText w:val=""/>
      <w:lvlJc w:val="left"/>
      <w:pPr>
        <w:ind w:left="6480" w:hanging="360"/>
      </w:pPr>
      <w:rPr>
        <w:rFonts w:ascii="Wingdings" w:hAnsi="Wingdings" w:hint="default"/>
      </w:rPr>
    </w:lvl>
  </w:abstractNum>
  <w:abstractNum w:abstractNumId="38" w15:restartNumberingAfterBreak="0">
    <w:nsid w:val="6CDF9C7B"/>
    <w:multiLevelType w:val="hybridMultilevel"/>
    <w:tmpl w:val="8E4EC358"/>
    <w:lvl w:ilvl="0" w:tplc="85768A6A">
      <w:start w:val="1"/>
      <w:numFmt w:val="bullet"/>
      <w:lvlText w:val=""/>
      <w:lvlJc w:val="left"/>
      <w:pPr>
        <w:ind w:left="720" w:hanging="360"/>
      </w:pPr>
      <w:rPr>
        <w:rFonts w:ascii="Symbol" w:hAnsi="Symbol" w:hint="default"/>
      </w:rPr>
    </w:lvl>
    <w:lvl w:ilvl="1" w:tplc="AEE03440">
      <w:start w:val="1"/>
      <w:numFmt w:val="bullet"/>
      <w:lvlText w:val="o"/>
      <w:lvlJc w:val="left"/>
      <w:pPr>
        <w:ind w:left="1440" w:hanging="360"/>
      </w:pPr>
      <w:rPr>
        <w:rFonts w:ascii="Courier New" w:hAnsi="Courier New" w:hint="default"/>
      </w:rPr>
    </w:lvl>
    <w:lvl w:ilvl="2" w:tplc="EA60F16C">
      <w:start w:val="1"/>
      <w:numFmt w:val="bullet"/>
      <w:lvlText w:val=""/>
      <w:lvlJc w:val="left"/>
      <w:pPr>
        <w:ind w:left="2160" w:hanging="360"/>
      </w:pPr>
      <w:rPr>
        <w:rFonts w:ascii="Wingdings" w:hAnsi="Wingdings" w:hint="default"/>
      </w:rPr>
    </w:lvl>
    <w:lvl w:ilvl="3" w:tplc="3F4E28D4">
      <w:start w:val="1"/>
      <w:numFmt w:val="bullet"/>
      <w:lvlText w:val=""/>
      <w:lvlJc w:val="left"/>
      <w:pPr>
        <w:ind w:left="2880" w:hanging="360"/>
      </w:pPr>
      <w:rPr>
        <w:rFonts w:ascii="Symbol" w:hAnsi="Symbol" w:hint="default"/>
      </w:rPr>
    </w:lvl>
    <w:lvl w:ilvl="4" w:tplc="CCDEE75E">
      <w:start w:val="1"/>
      <w:numFmt w:val="bullet"/>
      <w:lvlText w:val="o"/>
      <w:lvlJc w:val="left"/>
      <w:pPr>
        <w:ind w:left="3600" w:hanging="360"/>
      </w:pPr>
      <w:rPr>
        <w:rFonts w:ascii="Courier New" w:hAnsi="Courier New" w:hint="default"/>
      </w:rPr>
    </w:lvl>
    <w:lvl w:ilvl="5" w:tplc="AC826172">
      <w:start w:val="1"/>
      <w:numFmt w:val="bullet"/>
      <w:lvlText w:val=""/>
      <w:lvlJc w:val="left"/>
      <w:pPr>
        <w:ind w:left="4320" w:hanging="360"/>
      </w:pPr>
      <w:rPr>
        <w:rFonts w:ascii="Wingdings" w:hAnsi="Wingdings" w:hint="default"/>
      </w:rPr>
    </w:lvl>
    <w:lvl w:ilvl="6" w:tplc="C9DA352E">
      <w:start w:val="1"/>
      <w:numFmt w:val="bullet"/>
      <w:lvlText w:val=""/>
      <w:lvlJc w:val="left"/>
      <w:pPr>
        <w:ind w:left="5040" w:hanging="360"/>
      </w:pPr>
      <w:rPr>
        <w:rFonts w:ascii="Symbol" w:hAnsi="Symbol" w:hint="default"/>
      </w:rPr>
    </w:lvl>
    <w:lvl w:ilvl="7" w:tplc="A5CC1EC4">
      <w:start w:val="1"/>
      <w:numFmt w:val="bullet"/>
      <w:lvlText w:val="o"/>
      <w:lvlJc w:val="left"/>
      <w:pPr>
        <w:ind w:left="5760" w:hanging="360"/>
      </w:pPr>
      <w:rPr>
        <w:rFonts w:ascii="Courier New" w:hAnsi="Courier New" w:hint="default"/>
      </w:rPr>
    </w:lvl>
    <w:lvl w:ilvl="8" w:tplc="A3C8B1A2">
      <w:start w:val="1"/>
      <w:numFmt w:val="bullet"/>
      <w:lvlText w:val=""/>
      <w:lvlJc w:val="left"/>
      <w:pPr>
        <w:ind w:left="6480" w:hanging="360"/>
      </w:pPr>
      <w:rPr>
        <w:rFonts w:ascii="Wingdings" w:hAnsi="Wingdings" w:hint="default"/>
      </w:rPr>
    </w:lvl>
  </w:abstractNum>
  <w:abstractNum w:abstractNumId="39" w15:restartNumberingAfterBreak="0">
    <w:nsid w:val="6D56035F"/>
    <w:multiLevelType w:val="hybridMultilevel"/>
    <w:tmpl w:val="FFFFFFFF"/>
    <w:lvl w:ilvl="0" w:tplc="DDBC2F70">
      <w:start w:val="1"/>
      <w:numFmt w:val="bullet"/>
      <w:lvlText w:val=""/>
      <w:lvlJc w:val="left"/>
      <w:pPr>
        <w:ind w:left="720" w:hanging="360"/>
      </w:pPr>
      <w:rPr>
        <w:rFonts w:ascii="Symbol" w:hAnsi="Symbol" w:hint="default"/>
      </w:rPr>
    </w:lvl>
    <w:lvl w:ilvl="1" w:tplc="4BBA8F32">
      <w:start w:val="1"/>
      <w:numFmt w:val="bullet"/>
      <w:lvlText w:val="o"/>
      <w:lvlJc w:val="left"/>
      <w:pPr>
        <w:ind w:left="1440" w:hanging="360"/>
      </w:pPr>
      <w:rPr>
        <w:rFonts w:ascii="Courier New" w:hAnsi="Courier New" w:hint="default"/>
      </w:rPr>
    </w:lvl>
    <w:lvl w:ilvl="2" w:tplc="0C266D24">
      <w:start w:val="1"/>
      <w:numFmt w:val="bullet"/>
      <w:lvlText w:val=""/>
      <w:lvlJc w:val="left"/>
      <w:pPr>
        <w:ind w:left="2160" w:hanging="360"/>
      </w:pPr>
      <w:rPr>
        <w:rFonts w:ascii="Wingdings" w:hAnsi="Wingdings" w:hint="default"/>
      </w:rPr>
    </w:lvl>
    <w:lvl w:ilvl="3" w:tplc="66A2DB76">
      <w:start w:val="1"/>
      <w:numFmt w:val="bullet"/>
      <w:lvlText w:val=""/>
      <w:lvlJc w:val="left"/>
      <w:pPr>
        <w:ind w:left="2880" w:hanging="360"/>
      </w:pPr>
      <w:rPr>
        <w:rFonts w:ascii="Symbol" w:hAnsi="Symbol" w:hint="default"/>
      </w:rPr>
    </w:lvl>
    <w:lvl w:ilvl="4" w:tplc="FFE460A2">
      <w:start w:val="1"/>
      <w:numFmt w:val="bullet"/>
      <w:lvlText w:val="o"/>
      <w:lvlJc w:val="left"/>
      <w:pPr>
        <w:ind w:left="3600" w:hanging="360"/>
      </w:pPr>
      <w:rPr>
        <w:rFonts w:ascii="Courier New" w:hAnsi="Courier New" w:hint="default"/>
      </w:rPr>
    </w:lvl>
    <w:lvl w:ilvl="5" w:tplc="B920B3B6">
      <w:start w:val="1"/>
      <w:numFmt w:val="bullet"/>
      <w:lvlText w:val=""/>
      <w:lvlJc w:val="left"/>
      <w:pPr>
        <w:ind w:left="4320" w:hanging="360"/>
      </w:pPr>
      <w:rPr>
        <w:rFonts w:ascii="Wingdings" w:hAnsi="Wingdings" w:hint="default"/>
      </w:rPr>
    </w:lvl>
    <w:lvl w:ilvl="6" w:tplc="BD66AB06">
      <w:start w:val="1"/>
      <w:numFmt w:val="bullet"/>
      <w:lvlText w:val=""/>
      <w:lvlJc w:val="left"/>
      <w:pPr>
        <w:ind w:left="5040" w:hanging="360"/>
      </w:pPr>
      <w:rPr>
        <w:rFonts w:ascii="Symbol" w:hAnsi="Symbol" w:hint="default"/>
      </w:rPr>
    </w:lvl>
    <w:lvl w:ilvl="7" w:tplc="95F09EE8">
      <w:start w:val="1"/>
      <w:numFmt w:val="bullet"/>
      <w:lvlText w:val="o"/>
      <w:lvlJc w:val="left"/>
      <w:pPr>
        <w:ind w:left="5760" w:hanging="360"/>
      </w:pPr>
      <w:rPr>
        <w:rFonts w:ascii="Courier New" w:hAnsi="Courier New" w:hint="default"/>
      </w:rPr>
    </w:lvl>
    <w:lvl w:ilvl="8" w:tplc="B4BC3CE4">
      <w:start w:val="1"/>
      <w:numFmt w:val="bullet"/>
      <w:lvlText w:val=""/>
      <w:lvlJc w:val="left"/>
      <w:pPr>
        <w:ind w:left="6480" w:hanging="360"/>
      </w:pPr>
      <w:rPr>
        <w:rFonts w:ascii="Wingdings" w:hAnsi="Wingdings" w:hint="default"/>
      </w:rPr>
    </w:lvl>
  </w:abstractNum>
  <w:abstractNum w:abstractNumId="40" w15:restartNumberingAfterBreak="0">
    <w:nsid w:val="6E5A40C4"/>
    <w:multiLevelType w:val="hybridMultilevel"/>
    <w:tmpl w:val="25D492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1B1799E"/>
    <w:multiLevelType w:val="hybridMultilevel"/>
    <w:tmpl w:val="B546C97C"/>
    <w:lvl w:ilvl="0" w:tplc="3FB212E6">
      <w:start w:val="1"/>
      <w:numFmt w:val="bullet"/>
      <w:lvlText w:val=""/>
      <w:lvlJc w:val="left"/>
      <w:pPr>
        <w:ind w:left="720" w:hanging="360"/>
      </w:pPr>
      <w:rPr>
        <w:rFonts w:ascii="Symbol" w:hAnsi="Symbol" w:hint="default"/>
      </w:rPr>
    </w:lvl>
    <w:lvl w:ilvl="1" w:tplc="66F41B7A">
      <w:start w:val="1"/>
      <w:numFmt w:val="bullet"/>
      <w:lvlText w:val="o"/>
      <w:lvlJc w:val="left"/>
      <w:pPr>
        <w:ind w:left="1440" w:hanging="360"/>
      </w:pPr>
      <w:rPr>
        <w:rFonts w:ascii="Courier New" w:hAnsi="Courier New" w:hint="default"/>
      </w:rPr>
    </w:lvl>
    <w:lvl w:ilvl="2" w:tplc="A17E02F6">
      <w:start w:val="1"/>
      <w:numFmt w:val="bullet"/>
      <w:lvlText w:val=""/>
      <w:lvlJc w:val="left"/>
      <w:pPr>
        <w:ind w:left="2160" w:hanging="360"/>
      </w:pPr>
      <w:rPr>
        <w:rFonts w:ascii="Wingdings" w:hAnsi="Wingdings" w:hint="default"/>
      </w:rPr>
    </w:lvl>
    <w:lvl w:ilvl="3" w:tplc="033C4D12">
      <w:start w:val="1"/>
      <w:numFmt w:val="bullet"/>
      <w:lvlText w:val=""/>
      <w:lvlJc w:val="left"/>
      <w:pPr>
        <w:ind w:left="2880" w:hanging="360"/>
      </w:pPr>
      <w:rPr>
        <w:rFonts w:ascii="Symbol" w:hAnsi="Symbol" w:hint="default"/>
      </w:rPr>
    </w:lvl>
    <w:lvl w:ilvl="4" w:tplc="2F72817A">
      <w:start w:val="1"/>
      <w:numFmt w:val="bullet"/>
      <w:lvlText w:val="o"/>
      <w:lvlJc w:val="left"/>
      <w:pPr>
        <w:ind w:left="3600" w:hanging="360"/>
      </w:pPr>
      <w:rPr>
        <w:rFonts w:ascii="Courier New" w:hAnsi="Courier New" w:hint="default"/>
      </w:rPr>
    </w:lvl>
    <w:lvl w:ilvl="5" w:tplc="C3E0EAEC">
      <w:start w:val="1"/>
      <w:numFmt w:val="bullet"/>
      <w:lvlText w:val=""/>
      <w:lvlJc w:val="left"/>
      <w:pPr>
        <w:ind w:left="4320" w:hanging="360"/>
      </w:pPr>
      <w:rPr>
        <w:rFonts w:ascii="Wingdings" w:hAnsi="Wingdings" w:hint="default"/>
      </w:rPr>
    </w:lvl>
    <w:lvl w:ilvl="6" w:tplc="F77E66B0">
      <w:start w:val="1"/>
      <w:numFmt w:val="bullet"/>
      <w:lvlText w:val=""/>
      <w:lvlJc w:val="left"/>
      <w:pPr>
        <w:ind w:left="5040" w:hanging="360"/>
      </w:pPr>
      <w:rPr>
        <w:rFonts w:ascii="Symbol" w:hAnsi="Symbol" w:hint="default"/>
      </w:rPr>
    </w:lvl>
    <w:lvl w:ilvl="7" w:tplc="E4FAE640">
      <w:start w:val="1"/>
      <w:numFmt w:val="bullet"/>
      <w:lvlText w:val="o"/>
      <w:lvlJc w:val="left"/>
      <w:pPr>
        <w:ind w:left="5760" w:hanging="360"/>
      </w:pPr>
      <w:rPr>
        <w:rFonts w:ascii="Courier New" w:hAnsi="Courier New" w:hint="default"/>
      </w:rPr>
    </w:lvl>
    <w:lvl w:ilvl="8" w:tplc="C3B464FA">
      <w:start w:val="1"/>
      <w:numFmt w:val="bullet"/>
      <w:lvlText w:val=""/>
      <w:lvlJc w:val="left"/>
      <w:pPr>
        <w:ind w:left="6480" w:hanging="360"/>
      </w:pPr>
      <w:rPr>
        <w:rFonts w:ascii="Wingdings" w:hAnsi="Wingdings" w:hint="default"/>
      </w:rPr>
    </w:lvl>
  </w:abstractNum>
  <w:abstractNum w:abstractNumId="42" w15:restartNumberingAfterBreak="0">
    <w:nsid w:val="74D4721E"/>
    <w:multiLevelType w:val="hybridMultilevel"/>
    <w:tmpl w:val="FFFFFFFF"/>
    <w:lvl w:ilvl="0" w:tplc="26BAF3AA">
      <w:start w:val="1"/>
      <w:numFmt w:val="bullet"/>
      <w:lvlText w:val=""/>
      <w:lvlJc w:val="left"/>
      <w:pPr>
        <w:ind w:left="720" w:hanging="360"/>
      </w:pPr>
      <w:rPr>
        <w:rFonts w:ascii="Symbol" w:hAnsi="Symbol" w:hint="default"/>
      </w:rPr>
    </w:lvl>
    <w:lvl w:ilvl="1" w:tplc="5A0298A6">
      <w:start w:val="1"/>
      <w:numFmt w:val="bullet"/>
      <w:lvlText w:val="o"/>
      <w:lvlJc w:val="left"/>
      <w:pPr>
        <w:ind w:left="1440" w:hanging="360"/>
      </w:pPr>
      <w:rPr>
        <w:rFonts w:ascii="Courier New" w:hAnsi="Courier New" w:hint="default"/>
      </w:rPr>
    </w:lvl>
    <w:lvl w:ilvl="2" w:tplc="B186EB78">
      <w:start w:val="1"/>
      <w:numFmt w:val="bullet"/>
      <w:lvlText w:val=""/>
      <w:lvlJc w:val="left"/>
      <w:pPr>
        <w:ind w:left="2160" w:hanging="360"/>
      </w:pPr>
      <w:rPr>
        <w:rFonts w:ascii="Wingdings" w:hAnsi="Wingdings" w:hint="default"/>
      </w:rPr>
    </w:lvl>
    <w:lvl w:ilvl="3" w:tplc="FC4A656A">
      <w:start w:val="1"/>
      <w:numFmt w:val="bullet"/>
      <w:lvlText w:val=""/>
      <w:lvlJc w:val="left"/>
      <w:pPr>
        <w:ind w:left="2880" w:hanging="360"/>
      </w:pPr>
      <w:rPr>
        <w:rFonts w:ascii="Symbol" w:hAnsi="Symbol" w:hint="default"/>
      </w:rPr>
    </w:lvl>
    <w:lvl w:ilvl="4" w:tplc="2382A79E">
      <w:start w:val="1"/>
      <w:numFmt w:val="bullet"/>
      <w:lvlText w:val="o"/>
      <w:lvlJc w:val="left"/>
      <w:pPr>
        <w:ind w:left="3600" w:hanging="360"/>
      </w:pPr>
      <w:rPr>
        <w:rFonts w:ascii="Courier New" w:hAnsi="Courier New" w:hint="default"/>
      </w:rPr>
    </w:lvl>
    <w:lvl w:ilvl="5" w:tplc="C134826C">
      <w:start w:val="1"/>
      <w:numFmt w:val="bullet"/>
      <w:lvlText w:val=""/>
      <w:lvlJc w:val="left"/>
      <w:pPr>
        <w:ind w:left="4320" w:hanging="360"/>
      </w:pPr>
      <w:rPr>
        <w:rFonts w:ascii="Wingdings" w:hAnsi="Wingdings" w:hint="default"/>
      </w:rPr>
    </w:lvl>
    <w:lvl w:ilvl="6" w:tplc="E3EA1FF2">
      <w:start w:val="1"/>
      <w:numFmt w:val="bullet"/>
      <w:lvlText w:val=""/>
      <w:lvlJc w:val="left"/>
      <w:pPr>
        <w:ind w:left="5040" w:hanging="360"/>
      </w:pPr>
      <w:rPr>
        <w:rFonts w:ascii="Symbol" w:hAnsi="Symbol" w:hint="default"/>
      </w:rPr>
    </w:lvl>
    <w:lvl w:ilvl="7" w:tplc="ECF6441C">
      <w:start w:val="1"/>
      <w:numFmt w:val="bullet"/>
      <w:lvlText w:val="o"/>
      <w:lvlJc w:val="left"/>
      <w:pPr>
        <w:ind w:left="5760" w:hanging="360"/>
      </w:pPr>
      <w:rPr>
        <w:rFonts w:ascii="Courier New" w:hAnsi="Courier New" w:hint="default"/>
      </w:rPr>
    </w:lvl>
    <w:lvl w:ilvl="8" w:tplc="6D42F0F2">
      <w:start w:val="1"/>
      <w:numFmt w:val="bullet"/>
      <w:lvlText w:val=""/>
      <w:lvlJc w:val="left"/>
      <w:pPr>
        <w:ind w:left="6480" w:hanging="360"/>
      </w:pPr>
      <w:rPr>
        <w:rFonts w:ascii="Wingdings" w:hAnsi="Wingdings" w:hint="default"/>
      </w:rPr>
    </w:lvl>
  </w:abstractNum>
  <w:abstractNum w:abstractNumId="43" w15:restartNumberingAfterBreak="0">
    <w:nsid w:val="77455830"/>
    <w:multiLevelType w:val="hybridMultilevel"/>
    <w:tmpl w:val="FFFFFFFF"/>
    <w:lvl w:ilvl="0" w:tplc="10F28E10">
      <w:start w:val="1"/>
      <w:numFmt w:val="bullet"/>
      <w:lvlText w:val=""/>
      <w:lvlJc w:val="left"/>
      <w:pPr>
        <w:ind w:left="720" w:hanging="360"/>
      </w:pPr>
      <w:rPr>
        <w:rFonts w:ascii="Symbol" w:hAnsi="Symbol" w:hint="default"/>
      </w:rPr>
    </w:lvl>
    <w:lvl w:ilvl="1" w:tplc="82F20068">
      <w:start w:val="1"/>
      <w:numFmt w:val="bullet"/>
      <w:lvlText w:val="o"/>
      <w:lvlJc w:val="left"/>
      <w:pPr>
        <w:ind w:left="1440" w:hanging="360"/>
      </w:pPr>
      <w:rPr>
        <w:rFonts w:ascii="Courier New" w:hAnsi="Courier New" w:hint="default"/>
      </w:rPr>
    </w:lvl>
    <w:lvl w:ilvl="2" w:tplc="FB84840E">
      <w:start w:val="1"/>
      <w:numFmt w:val="bullet"/>
      <w:lvlText w:val=""/>
      <w:lvlJc w:val="left"/>
      <w:pPr>
        <w:ind w:left="2160" w:hanging="360"/>
      </w:pPr>
      <w:rPr>
        <w:rFonts w:ascii="Wingdings" w:hAnsi="Wingdings" w:hint="default"/>
      </w:rPr>
    </w:lvl>
    <w:lvl w:ilvl="3" w:tplc="7DAA55D4">
      <w:start w:val="1"/>
      <w:numFmt w:val="bullet"/>
      <w:lvlText w:val=""/>
      <w:lvlJc w:val="left"/>
      <w:pPr>
        <w:ind w:left="2880" w:hanging="360"/>
      </w:pPr>
      <w:rPr>
        <w:rFonts w:ascii="Symbol" w:hAnsi="Symbol" w:hint="default"/>
      </w:rPr>
    </w:lvl>
    <w:lvl w:ilvl="4" w:tplc="FC0E2FB8">
      <w:start w:val="1"/>
      <w:numFmt w:val="bullet"/>
      <w:lvlText w:val="o"/>
      <w:lvlJc w:val="left"/>
      <w:pPr>
        <w:ind w:left="3600" w:hanging="360"/>
      </w:pPr>
      <w:rPr>
        <w:rFonts w:ascii="Courier New" w:hAnsi="Courier New" w:hint="default"/>
      </w:rPr>
    </w:lvl>
    <w:lvl w:ilvl="5" w:tplc="1C926AAC">
      <w:start w:val="1"/>
      <w:numFmt w:val="bullet"/>
      <w:lvlText w:val=""/>
      <w:lvlJc w:val="left"/>
      <w:pPr>
        <w:ind w:left="4320" w:hanging="360"/>
      </w:pPr>
      <w:rPr>
        <w:rFonts w:ascii="Wingdings" w:hAnsi="Wingdings" w:hint="default"/>
      </w:rPr>
    </w:lvl>
    <w:lvl w:ilvl="6" w:tplc="BB367CFC">
      <w:start w:val="1"/>
      <w:numFmt w:val="bullet"/>
      <w:lvlText w:val=""/>
      <w:lvlJc w:val="left"/>
      <w:pPr>
        <w:ind w:left="5040" w:hanging="360"/>
      </w:pPr>
      <w:rPr>
        <w:rFonts w:ascii="Symbol" w:hAnsi="Symbol" w:hint="default"/>
      </w:rPr>
    </w:lvl>
    <w:lvl w:ilvl="7" w:tplc="3ADA06C0">
      <w:start w:val="1"/>
      <w:numFmt w:val="bullet"/>
      <w:lvlText w:val="o"/>
      <w:lvlJc w:val="left"/>
      <w:pPr>
        <w:ind w:left="5760" w:hanging="360"/>
      </w:pPr>
      <w:rPr>
        <w:rFonts w:ascii="Courier New" w:hAnsi="Courier New" w:hint="default"/>
      </w:rPr>
    </w:lvl>
    <w:lvl w:ilvl="8" w:tplc="3524EFC6">
      <w:start w:val="1"/>
      <w:numFmt w:val="bullet"/>
      <w:lvlText w:val=""/>
      <w:lvlJc w:val="left"/>
      <w:pPr>
        <w:ind w:left="6480" w:hanging="360"/>
      </w:pPr>
      <w:rPr>
        <w:rFonts w:ascii="Wingdings" w:hAnsi="Wingdings" w:hint="default"/>
      </w:rPr>
    </w:lvl>
  </w:abstractNum>
  <w:abstractNum w:abstractNumId="44" w15:restartNumberingAfterBreak="0">
    <w:nsid w:val="7F066941"/>
    <w:multiLevelType w:val="hybridMultilevel"/>
    <w:tmpl w:val="4DC03B90"/>
    <w:lvl w:ilvl="0" w:tplc="43F80FD2">
      <w:start w:val="1"/>
      <w:numFmt w:val="bullet"/>
      <w:lvlText w:val=""/>
      <w:lvlJc w:val="left"/>
      <w:pPr>
        <w:ind w:left="360" w:hanging="360"/>
      </w:pPr>
      <w:rPr>
        <w:rFonts w:ascii="Symbol" w:hAnsi="Symbol" w:hint="default"/>
      </w:rPr>
    </w:lvl>
    <w:lvl w:ilvl="1" w:tplc="4F840814" w:tentative="1">
      <w:start w:val="1"/>
      <w:numFmt w:val="bullet"/>
      <w:lvlText w:val="o"/>
      <w:lvlJc w:val="left"/>
      <w:pPr>
        <w:ind w:left="1080" w:hanging="360"/>
      </w:pPr>
      <w:rPr>
        <w:rFonts w:ascii="Courier New" w:hAnsi="Courier New" w:hint="default"/>
      </w:rPr>
    </w:lvl>
    <w:lvl w:ilvl="2" w:tplc="30D81C92" w:tentative="1">
      <w:start w:val="1"/>
      <w:numFmt w:val="bullet"/>
      <w:lvlText w:val=""/>
      <w:lvlJc w:val="left"/>
      <w:pPr>
        <w:ind w:left="1800" w:hanging="360"/>
      </w:pPr>
      <w:rPr>
        <w:rFonts w:ascii="Wingdings" w:hAnsi="Wingdings" w:hint="default"/>
      </w:rPr>
    </w:lvl>
    <w:lvl w:ilvl="3" w:tplc="7FDED672" w:tentative="1">
      <w:start w:val="1"/>
      <w:numFmt w:val="bullet"/>
      <w:lvlText w:val=""/>
      <w:lvlJc w:val="left"/>
      <w:pPr>
        <w:ind w:left="2520" w:hanging="360"/>
      </w:pPr>
      <w:rPr>
        <w:rFonts w:ascii="Symbol" w:hAnsi="Symbol" w:hint="default"/>
      </w:rPr>
    </w:lvl>
    <w:lvl w:ilvl="4" w:tplc="807C8F50" w:tentative="1">
      <w:start w:val="1"/>
      <w:numFmt w:val="bullet"/>
      <w:lvlText w:val="o"/>
      <w:lvlJc w:val="left"/>
      <w:pPr>
        <w:ind w:left="3240" w:hanging="360"/>
      </w:pPr>
      <w:rPr>
        <w:rFonts w:ascii="Courier New" w:hAnsi="Courier New" w:hint="default"/>
      </w:rPr>
    </w:lvl>
    <w:lvl w:ilvl="5" w:tplc="5F92E7CA" w:tentative="1">
      <w:start w:val="1"/>
      <w:numFmt w:val="bullet"/>
      <w:lvlText w:val=""/>
      <w:lvlJc w:val="left"/>
      <w:pPr>
        <w:ind w:left="3960" w:hanging="360"/>
      </w:pPr>
      <w:rPr>
        <w:rFonts w:ascii="Wingdings" w:hAnsi="Wingdings" w:hint="default"/>
      </w:rPr>
    </w:lvl>
    <w:lvl w:ilvl="6" w:tplc="F6827EFC" w:tentative="1">
      <w:start w:val="1"/>
      <w:numFmt w:val="bullet"/>
      <w:lvlText w:val=""/>
      <w:lvlJc w:val="left"/>
      <w:pPr>
        <w:ind w:left="4680" w:hanging="360"/>
      </w:pPr>
      <w:rPr>
        <w:rFonts w:ascii="Symbol" w:hAnsi="Symbol" w:hint="default"/>
      </w:rPr>
    </w:lvl>
    <w:lvl w:ilvl="7" w:tplc="F95C0580" w:tentative="1">
      <w:start w:val="1"/>
      <w:numFmt w:val="bullet"/>
      <w:lvlText w:val="o"/>
      <w:lvlJc w:val="left"/>
      <w:pPr>
        <w:ind w:left="5400" w:hanging="360"/>
      </w:pPr>
      <w:rPr>
        <w:rFonts w:ascii="Courier New" w:hAnsi="Courier New" w:hint="default"/>
      </w:rPr>
    </w:lvl>
    <w:lvl w:ilvl="8" w:tplc="5622E964" w:tentative="1">
      <w:start w:val="1"/>
      <w:numFmt w:val="bullet"/>
      <w:lvlText w:val=""/>
      <w:lvlJc w:val="left"/>
      <w:pPr>
        <w:ind w:left="6120" w:hanging="360"/>
      </w:pPr>
      <w:rPr>
        <w:rFonts w:ascii="Wingdings" w:hAnsi="Wingdings" w:hint="default"/>
      </w:rPr>
    </w:lvl>
  </w:abstractNum>
  <w:num w:numId="1">
    <w:abstractNumId w:val="38"/>
  </w:num>
  <w:num w:numId="2">
    <w:abstractNumId w:val="16"/>
  </w:num>
  <w:num w:numId="3">
    <w:abstractNumId w:val="15"/>
  </w:num>
  <w:num w:numId="4">
    <w:abstractNumId w:val="19"/>
  </w:num>
  <w:num w:numId="5">
    <w:abstractNumId w:val="2"/>
  </w:num>
  <w:num w:numId="6">
    <w:abstractNumId w:val="37"/>
  </w:num>
  <w:num w:numId="7">
    <w:abstractNumId w:val="9"/>
  </w:num>
  <w:num w:numId="8">
    <w:abstractNumId w:val="12"/>
  </w:num>
  <w:num w:numId="9">
    <w:abstractNumId w:val="21"/>
  </w:num>
  <w:num w:numId="10">
    <w:abstractNumId w:val="41"/>
  </w:num>
  <w:num w:numId="11">
    <w:abstractNumId w:val="11"/>
  </w:num>
  <w:num w:numId="12">
    <w:abstractNumId w:val="1"/>
  </w:num>
  <w:num w:numId="13">
    <w:abstractNumId w:val="17"/>
  </w:num>
  <w:num w:numId="14">
    <w:abstractNumId w:val="4"/>
  </w:num>
  <w:num w:numId="15">
    <w:abstractNumId w:val="25"/>
  </w:num>
  <w:num w:numId="16">
    <w:abstractNumId w:val="23"/>
  </w:num>
  <w:num w:numId="17">
    <w:abstractNumId w:val="39"/>
  </w:num>
  <w:num w:numId="18">
    <w:abstractNumId w:val="26"/>
  </w:num>
  <w:num w:numId="19">
    <w:abstractNumId w:val="0"/>
  </w:num>
  <w:num w:numId="20">
    <w:abstractNumId w:val="32"/>
  </w:num>
  <w:num w:numId="21">
    <w:abstractNumId w:val="20"/>
  </w:num>
  <w:num w:numId="22">
    <w:abstractNumId w:val="43"/>
  </w:num>
  <w:num w:numId="23">
    <w:abstractNumId w:val="7"/>
  </w:num>
  <w:num w:numId="24">
    <w:abstractNumId w:val="18"/>
  </w:num>
  <w:num w:numId="25">
    <w:abstractNumId w:val="33"/>
  </w:num>
  <w:num w:numId="26">
    <w:abstractNumId w:val="35"/>
  </w:num>
  <w:num w:numId="27">
    <w:abstractNumId w:val="10"/>
  </w:num>
  <w:num w:numId="28">
    <w:abstractNumId w:val="6"/>
  </w:num>
  <w:num w:numId="29">
    <w:abstractNumId w:val="42"/>
  </w:num>
  <w:num w:numId="30">
    <w:abstractNumId w:val="31"/>
  </w:num>
  <w:num w:numId="31">
    <w:abstractNumId w:val="24"/>
  </w:num>
  <w:num w:numId="32">
    <w:abstractNumId w:val="29"/>
  </w:num>
  <w:num w:numId="33">
    <w:abstractNumId w:val="40"/>
  </w:num>
  <w:num w:numId="34">
    <w:abstractNumId w:val="5"/>
  </w:num>
  <w:num w:numId="35">
    <w:abstractNumId w:val="27"/>
  </w:num>
  <w:num w:numId="36">
    <w:abstractNumId w:val="34"/>
  </w:num>
  <w:num w:numId="37">
    <w:abstractNumId w:val="8"/>
  </w:num>
  <w:num w:numId="38">
    <w:abstractNumId w:val="44"/>
  </w:num>
  <w:num w:numId="39">
    <w:abstractNumId w:val="14"/>
  </w:num>
  <w:num w:numId="40">
    <w:abstractNumId w:val="13"/>
  </w:num>
  <w:num w:numId="41">
    <w:abstractNumId w:val="28"/>
  </w:num>
  <w:num w:numId="42">
    <w:abstractNumId w:val="22"/>
  </w:num>
  <w:num w:numId="43">
    <w:abstractNumId w:val="3"/>
  </w:num>
  <w:num w:numId="44">
    <w:abstractNumId w:val="36"/>
  </w:num>
  <w:num w:numId="4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27843C"/>
    <w:rsid w:val="00000670"/>
    <w:rsid w:val="00000CE5"/>
    <w:rsid w:val="00001214"/>
    <w:rsid w:val="00001BAB"/>
    <w:rsid w:val="00002936"/>
    <w:rsid w:val="00003630"/>
    <w:rsid w:val="00003900"/>
    <w:rsid w:val="00004544"/>
    <w:rsid w:val="0000504B"/>
    <w:rsid w:val="000051A4"/>
    <w:rsid w:val="000056AC"/>
    <w:rsid w:val="000059AE"/>
    <w:rsid w:val="00005A26"/>
    <w:rsid w:val="00006EF1"/>
    <w:rsid w:val="0000727E"/>
    <w:rsid w:val="000078C8"/>
    <w:rsid w:val="00007BCC"/>
    <w:rsid w:val="00010158"/>
    <w:rsid w:val="0001055D"/>
    <w:rsid w:val="000108AD"/>
    <w:rsid w:val="00011C56"/>
    <w:rsid w:val="00012337"/>
    <w:rsid w:val="00012637"/>
    <w:rsid w:val="000126D2"/>
    <w:rsid w:val="00013E4F"/>
    <w:rsid w:val="00013EA7"/>
    <w:rsid w:val="00014368"/>
    <w:rsid w:val="000143B2"/>
    <w:rsid w:val="0001531E"/>
    <w:rsid w:val="00015F93"/>
    <w:rsid w:val="000162AA"/>
    <w:rsid w:val="00016854"/>
    <w:rsid w:val="000177CA"/>
    <w:rsid w:val="00017C57"/>
    <w:rsid w:val="000202A9"/>
    <w:rsid w:val="00020352"/>
    <w:rsid w:val="000205D4"/>
    <w:rsid w:val="00020AFE"/>
    <w:rsid w:val="00020DF5"/>
    <w:rsid w:val="00021089"/>
    <w:rsid w:val="000225A7"/>
    <w:rsid w:val="0002267F"/>
    <w:rsid w:val="00023760"/>
    <w:rsid w:val="00023B52"/>
    <w:rsid w:val="00023BF2"/>
    <w:rsid w:val="00023F47"/>
    <w:rsid w:val="000247D5"/>
    <w:rsid w:val="00024891"/>
    <w:rsid w:val="00024C48"/>
    <w:rsid w:val="00025895"/>
    <w:rsid w:val="00025A15"/>
    <w:rsid w:val="00025BFD"/>
    <w:rsid w:val="000265C5"/>
    <w:rsid w:val="000266EB"/>
    <w:rsid w:val="00026900"/>
    <w:rsid w:val="00027422"/>
    <w:rsid w:val="00027703"/>
    <w:rsid w:val="00027B7B"/>
    <w:rsid w:val="00027B95"/>
    <w:rsid w:val="00027EC7"/>
    <w:rsid w:val="00030113"/>
    <w:rsid w:val="0003060F"/>
    <w:rsid w:val="00030842"/>
    <w:rsid w:val="00030B1A"/>
    <w:rsid w:val="00031153"/>
    <w:rsid w:val="00031C50"/>
    <w:rsid w:val="00031EA2"/>
    <w:rsid w:val="0003302A"/>
    <w:rsid w:val="00033C2C"/>
    <w:rsid w:val="00033FD1"/>
    <w:rsid w:val="00034420"/>
    <w:rsid w:val="000347EC"/>
    <w:rsid w:val="000356F6"/>
    <w:rsid w:val="00036DD0"/>
    <w:rsid w:val="00036FC2"/>
    <w:rsid w:val="00037FFA"/>
    <w:rsid w:val="000400B6"/>
    <w:rsid w:val="00040B7B"/>
    <w:rsid w:val="00040CC7"/>
    <w:rsid w:val="00040D0B"/>
    <w:rsid w:val="00041762"/>
    <w:rsid w:val="00042786"/>
    <w:rsid w:val="000439B3"/>
    <w:rsid w:val="00043A8F"/>
    <w:rsid w:val="00043AEF"/>
    <w:rsid w:val="000442AF"/>
    <w:rsid w:val="0004486D"/>
    <w:rsid w:val="00045901"/>
    <w:rsid w:val="000459A5"/>
    <w:rsid w:val="0004678A"/>
    <w:rsid w:val="00046C3A"/>
    <w:rsid w:val="00050B08"/>
    <w:rsid w:val="00051D22"/>
    <w:rsid w:val="00051DA7"/>
    <w:rsid w:val="00051E9F"/>
    <w:rsid w:val="00052233"/>
    <w:rsid w:val="000524E6"/>
    <w:rsid w:val="00052C27"/>
    <w:rsid w:val="00052C96"/>
    <w:rsid w:val="00052D42"/>
    <w:rsid w:val="000533E4"/>
    <w:rsid w:val="00053BE7"/>
    <w:rsid w:val="00053EE1"/>
    <w:rsid w:val="00054323"/>
    <w:rsid w:val="000546A2"/>
    <w:rsid w:val="00054EB6"/>
    <w:rsid w:val="0005545E"/>
    <w:rsid w:val="000559C5"/>
    <w:rsid w:val="0005646D"/>
    <w:rsid w:val="00056643"/>
    <w:rsid w:val="00057491"/>
    <w:rsid w:val="00060641"/>
    <w:rsid w:val="000607BA"/>
    <w:rsid w:val="00060DEB"/>
    <w:rsid w:val="000613A1"/>
    <w:rsid w:val="00061788"/>
    <w:rsid w:val="000618BC"/>
    <w:rsid w:val="000619AF"/>
    <w:rsid w:val="00062407"/>
    <w:rsid w:val="00062543"/>
    <w:rsid w:val="000627D7"/>
    <w:rsid w:val="00062D6A"/>
    <w:rsid w:val="00064600"/>
    <w:rsid w:val="00064821"/>
    <w:rsid w:val="00065BD9"/>
    <w:rsid w:val="000673AF"/>
    <w:rsid w:val="0007023B"/>
    <w:rsid w:val="000703A1"/>
    <w:rsid w:val="00070964"/>
    <w:rsid w:val="0007101D"/>
    <w:rsid w:val="000711C9"/>
    <w:rsid w:val="0007155E"/>
    <w:rsid w:val="00072269"/>
    <w:rsid w:val="000726DA"/>
    <w:rsid w:val="0007294B"/>
    <w:rsid w:val="000731E1"/>
    <w:rsid w:val="000732EC"/>
    <w:rsid w:val="00073F9B"/>
    <w:rsid w:val="00074256"/>
    <w:rsid w:val="00074B6E"/>
    <w:rsid w:val="000754FF"/>
    <w:rsid w:val="000755C7"/>
    <w:rsid w:val="00075820"/>
    <w:rsid w:val="00075BE9"/>
    <w:rsid w:val="00077E6F"/>
    <w:rsid w:val="00081737"/>
    <w:rsid w:val="00081975"/>
    <w:rsid w:val="00081F40"/>
    <w:rsid w:val="0008231A"/>
    <w:rsid w:val="000823E7"/>
    <w:rsid w:val="00082ADD"/>
    <w:rsid w:val="00082CA6"/>
    <w:rsid w:val="000830EB"/>
    <w:rsid w:val="00084CF0"/>
    <w:rsid w:val="00084D1E"/>
    <w:rsid w:val="00084E19"/>
    <w:rsid w:val="0008518D"/>
    <w:rsid w:val="000854AD"/>
    <w:rsid w:val="0008571F"/>
    <w:rsid w:val="000867D3"/>
    <w:rsid w:val="00087B77"/>
    <w:rsid w:val="000901B7"/>
    <w:rsid w:val="000907DB"/>
    <w:rsid w:val="00090D72"/>
    <w:rsid w:val="00090E32"/>
    <w:rsid w:val="00091617"/>
    <w:rsid w:val="00092AF1"/>
    <w:rsid w:val="0009368A"/>
    <w:rsid w:val="00093E0F"/>
    <w:rsid w:val="00093F9C"/>
    <w:rsid w:val="00094C11"/>
    <w:rsid w:val="000959A2"/>
    <w:rsid w:val="00095AA1"/>
    <w:rsid w:val="00095D9A"/>
    <w:rsid w:val="00096636"/>
    <w:rsid w:val="00096EE9"/>
    <w:rsid w:val="00097302"/>
    <w:rsid w:val="000976F9"/>
    <w:rsid w:val="00097F64"/>
    <w:rsid w:val="000A113F"/>
    <w:rsid w:val="000A16C4"/>
    <w:rsid w:val="000A2780"/>
    <w:rsid w:val="000A37AB"/>
    <w:rsid w:val="000A3A14"/>
    <w:rsid w:val="000A3F63"/>
    <w:rsid w:val="000A4DA0"/>
    <w:rsid w:val="000A4E9B"/>
    <w:rsid w:val="000A51A2"/>
    <w:rsid w:val="000A51CD"/>
    <w:rsid w:val="000A56DE"/>
    <w:rsid w:val="000A60CC"/>
    <w:rsid w:val="000A6942"/>
    <w:rsid w:val="000A711C"/>
    <w:rsid w:val="000A7449"/>
    <w:rsid w:val="000A76AF"/>
    <w:rsid w:val="000AF93E"/>
    <w:rsid w:val="000B02E2"/>
    <w:rsid w:val="000B09FD"/>
    <w:rsid w:val="000B0B9B"/>
    <w:rsid w:val="000B15DB"/>
    <w:rsid w:val="000B1D6D"/>
    <w:rsid w:val="000B2878"/>
    <w:rsid w:val="000B28AC"/>
    <w:rsid w:val="000B2E35"/>
    <w:rsid w:val="000B2F58"/>
    <w:rsid w:val="000B35C8"/>
    <w:rsid w:val="000B364F"/>
    <w:rsid w:val="000B4B8D"/>
    <w:rsid w:val="000B4E0B"/>
    <w:rsid w:val="000B50D0"/>
    <w:rsid w:val="000B5CA6"/>
    <w:rsid w:val="000B5D71"/>
    <w:rsid w:val="000B623B"/>
    <w:rsid w:val="000B6409"/>
    <w:rsid w:val="000B659C"/>
    <w:rsid w:val="000B6EAB"/>
    <w:rsid w:val="000B72B2"/>
    <w:rsid w:val="000B76EE"/>
    <w:rsid w:val="000B782F"/>
    <w:rsid w:val="000C00E0"/>
    <w:rsid w:val="000C0500"/>
    <w:rsid w:val="000C0932"/>
    <w:rsid w:val="000C0CBF"/>
    <w:rsid w:val="000C1849"/>
    <w:rsid w:val="000C2092"/>
    <w:rsid w:val="000C23F6"/>
    <w:rsid w:val="000C329A"/>
    <w:rsid w:val="000C3F57"/>
    <w:rsid w:val="000C438F"/>
    <w:rsid w:val="000C46F1"/>
    <w:rsid w:val="000C485F"/>
    <w:rsid w:val="000C495E"/>
    <w:rsid w:val="000C4CE0"/>
    <w:rsid w:val="000C5187"/>
    <w:rsid w:val="000C57FF"/>
    <w:rsid w:val="000C6009"/>
    <w:rsid w:val="000D0E3B"/>
    <w:rsid w:val="000D10A2"/>
    <w:rsid w:val="000D1567"/>
    <w:rsid w:val="000D1E08"/>
    <w:rsid w:val="000D22CE"/>
    <w:rsid w:val="000D244C"/>
    <w:rsid w:val="000D25D8"/>
    <w:rsid w:val="000D319A"/>
    <w:rsid w:val="000D33F5"/>
    <w:rsid w:val="000D3D52"/>
    <w:rsid w:val="000D4233"/>
    <w:rsid w:val="000D44A5"/>
    <w:rsid w:val="000D4933"/>
    <w:rsid w:val="000D4CE6"/>
    <w:rsid w:val="000D58A3"/>
    <w:rsid w:val="000D58EE"/>
    <w:rsid w:val="000D654F"/>
    <w:rsid w:val="000D67AE"/>
    <w:rsid w:val="000D6998"/>
    <w:rsid w:val="000D6C0E"/>
    <w:rsid w:val="000D70D6"/>
    <w:rsid w:val="000D7293"/>
    <w:rsid w:val="000D7948"/>
    <w:rsid w:val="000D7A27"/>
    <w:rsid w:val="000E03C5"/>
    <w:rsid w:val="000E0682"/>
    <w:rsid w:val="000E10AE"/>
    <w:rsid w:val="000E1129"/>
    <w:rsid w:val="000E1733"/>
    <w:rsid w:val="000E1DD7"/>
    <w:rsid w:val="000E273F"/>
    <w:rsid w:val="000E27CB"/>
    <w:rsid w:val="000E2AB8"/>
    <w:rsid w:val="000E32CC"/>
    <w:rsid w:val="000E32F5"/>
    <w:rsid w:val="000E3751"/>
    <w:rsid w:val="000E440B"/>
    <w:rsid w:val="000E45AC"/>
    <w:rsid w:val="000E5122"/>
    <w:rsid w:val="000E5263"/>
    <w:rsid w:val="000E5500"/>
    <w:rsid w:val="000E5987"/>
    <w:rsid w:val="000E66ED"/>
    <w:rsid w:val="000E6BAE"/>
    <w:rsid w:val="000E7B97"/>
    <w:rsid w:val="000E7E9D"/>
    <w:rsid w:val="000F05E1"/>
    <w:rsid w:val="000F08A4"/>
    <w:rsid w:val="000F0F3E"/>
    <w:rsid w:val="000F1F0F"/>
    <w:rsid w:val="000F2355"/>
    <w:rsid w:val="000F241C"/>
    <w:rsid w:val="000F2C9B"/>
    <w:rsid w:val="000F2FF4"/>
    <w:rsid w:val="000F398F"/>
    <w:rsid w:val="000F44AE"/>
    <w:rsid w:val="000F52BD"/>
    <w:rsid w:val="000F57A5"/>
    <w:rsid w:val="000F5C4E"/>
    <w:rsid w:val="000F5F6F"/>
    <w:rsid w:val="000F64F8"/>
    <w:rsid w:val="000F650E"/>
    <w:rsid w:val="000F69E0"/>
    <w:rsid w:val="000F6AB0"/>
    <w:rsid w:val="000F754A"/>
    <w:rsid w:val="000F7821"/>
    <w:rsid w:val="000F78E9"/>
    <w:rsid w:val="00100099"/>
    <w:rsid w:val="00101069"/>
    <w:rsid w:val="00102727"/>
    <w:rsid w:val="00103623"/>
    <w:rsid w:val="00105B9C"/>
    <w:rsid w:val="00105E8E"/>
    <w:rsid w:val="00106C72"/>
    <w:rsid w:val="00106C8B"/>
    <w:rsid w:val="001079F0"/>
    <w:rsid w:val="00107BD0"/>
    <w:rsid w:val="00111507"/>
    <w:rsid w:val="00111A62"/>
    <w:rsid w:val="001121CB"/>
    <w:rsid w:val="00112586"/>
    <w:rsid w:val="0011274F"/>
    <w:rsid w:val="0011380C"/>
    <w:rsid w:val="0011461F"/>
    <w:rsid w:val="001147BF"/>
    <w:rsid w:val="00115578"/>
    <w:rsid w:val="00116261"/>
    <w:rsid w:val="00116A6A"/>
    <w:rsid w:val="00117085"/>
    <w:rsid w:val="001173BD"/>
    <w:rsid w:val="00117C6D"/>
    <w:rsid w:val="001209FA"/>
    <w:rsid w:val="00122AB2"/>
    <w:rsid w:val="00122FF0"/>
    <w:rsid w:val="00123059"/>
    <w:rsid w:val="00123254"/>
    <w:rsid w:val="001238F7"/>
    <w:rsid w:val="00123F5D"/>
    <w:rsid w:val="00124FFB"/>
    <w:rsid w:val="0012603A"/>
    <w:rsid w:val="0012654B"/>
    <w:rsid w:val="00127096"/>
    <w:rsid w:val="00127699"/>
    <w:rsid w:val="001301EF"/>
    <w:rsid w:val="0013024A"/>
    <w:rsid w:val="001310AA"/>
    <w:rsid w:val="001310C4"/>
    <w:rsid w:val="001310F2"/>
    <w:rsid w:val="001328EF"/>
    <w:rsid w:val="00133CDF"/>
    <w:rsid w:val="00134157"/>
    <w:rsid w:val="00134937"/>
    <w:rsid w:val="001359DC"/>
    <w:rsid w:val="00135BA2"/>
    <w:rsid w:val="00135C8E"/>
    <w:rsid w:val="00135EED"/>
    <w:rsid w:val="00137404"/>
    <w:rsid w:val="0013752E"/>
    <w:rsid w:val="00137E3D"/>
    <w:rsid w:val="00137F84"/>
    <w:rsid w:val="00140707"/>
    <w:rsid w:val="00141825"/>
    <w:rsid w:val="0014190A"/>
    <w:rsid w:val="00141F37"/>
    <w:rsid w:val="00142F70"/>
    <w:rsid w:val="0014375B"/>
    <w:rsid w:val="00143ACD"/>
    <w:rsid w:val="00144655"/>
    <w:rsid w:val="001450C9"/>
    <w:rsid w:val="00145B89"/>
    <w:rsid w:val="001479A3"/>
    <w:rsid w:val="00147C53"/>
    <w:rsid w:val="00147E3A"/>
    <w:rsid w:val="00151BB1"/>
    <w:rsid w:val="001523DA"/>
    <w:rsid w:val="0015280C"/>
    <w:rsid w:val="00153350"/>
    <w:rsid w:val="00154458"/>
    <w:rsid w:val="0015512C"/>
    <w:rsid w:val="001557A4"/>
    <w:rsid w:val="0016035D"/>
    <w:rsid w:val="001608F8"/>
    <w:rsid w:val="00161270"/>
    <w:rsid w:val="001617F8"/>
    <w:rsid w:val="00162F5F"/>
    <w:rsid w:val="001636A0"/>
    <w:rsid w:val="00164B7A"/>
    <w:rsid w:val="00164EF6"/>
    <w:rsid w:val="00165598"/>
    <w:rsid w:val="00166690"/>
    <w:rsid w:val="001702DF"/>
    <w:rsid w:val="00170674"/>
    <w:rsid w:val="0017091C"/>
    <w:rsid w:val="001709DD"/>
    <w:rsid w:val="00171420"/>
    <w:rsid w:val="001720F9"/>
    <w:rsid w:val="0017210C"/>
    <w:rsid w:val="0017211C"/>
    <w:rsid w:val="0017212D"/>
    <w:rsid w:val="0017214A"/>
    <w:rsid w:val="00172D7C"/>
    <w:rsid w:val="00173EFC"/>
    <w:rsid w:val="001743C1"/>
    <w:rsid w:val="001749D8"/>
    <w:rsid w:val="00174C26"/>
    <w:rsid w:val="00175980"/>
    <w:rsid w:val="00176396"/>
    <w:rsid w:val="0017727C"/>
    <w:rsid w:val="001776DC"/>
    <w:rsid w:val="00180898"/>
    <w:rsid w:val="00181D8A"/>
    <w:rsid w:val="0018303A"/>
    <w:rsid w:val="00183179"/>
    <w:rsid w:val="00184912"/>
    <w:rsid w:val="00184A5F"/>
    <w:rsid w:val="00185EE1"/>
    <w:rsid w:val="00185FEB"/>
    <w:rsid w:val="00186589"/>
    <w:rsid w:val="00187129"/>
    <w:rsid w:val="001879DF"/>
    <w:rsid w:val="00187E6B"/>
    <w:rsid w:val="00190F46"/>
    <w:rsid w:val="001919F7"/>
    <w:rsid w:val="001925A1"/>
    <w:rsid w:val="001927B8"/>
    <w:rsid w:val="0019361E"/>
    <w:rsid w:val="001940E8"/>
    <w:rsid w:val="00194147"/>
    <w:rsid w:val="001941C6"/>
    <w:rsid w:val="00194E3D"/>
    <w:rsid w:val="001951E2"/>
    <w:rsid w:val="00195721"/>
    <w:rsid w:val="00195FF8"/>
    <w:rsid w:val="00197186"/>
    <w:rsid w:val="00197947"/>
    <w:rsid w:val="00197C79"/>
    <w:rsid w:val="001A1AF9"/>
    <w:rsid w:val="001A1E0E"/>
    <w:rsid w:val="001A202D"/>
    <w:rsid w:val="001A2530"/>
    <w:rsid w:val="001A254D"/>
    <w:rsid w:val="001A374A"/>
    <w:rsid w:val="001A37FF"/>
    <w:rsid w:val="001A3BAF"/>
    <w:rsid w:val="001A3DF5"/>
    <w:rsid w:val="001A41A6"/>
    <w:rsid w:val="001A4A03"/>
    <w:rsid w:val="001A4B47"/>
    <w:rsid w:val="001A4F4E"/>
    <w:rsid w:val="001A5642"/>
    <w:rsid w:val="001A5981"/>
    <w:rsid w:val="001A5A3E"/>
    <w:rsid w:val="001A6E83"/>
    <w:rsid w:val="001A6F42"/>
    <w:rsid w:val="001A7252"/>
    <w:rsid w:val="001A7453"/>
    <w:rsid w:val="001A7571"/>
    <w:rsid w:val="001A79B3"/>
    <w:rsid w:val="001B0012"/>
    <w:rsid w:val="001B09F8"/>
    <w:rsid w:val="001B113E"/>
    <w:rsid w:val="001B1D83"/>
    <w:rsid w:val="001B240D"/>
    <w:rsid w:val="001B2EA4"/>
    <w:rsid w:val="001B338E"/>
    <w:rsid w:val="001B4938"/>
    <w:rsid w:val="001B514D"/>
    <w:rsid w:val="001B5191"/>
    <w:rsid w:val="001B5B89"/>
    <w:rsid w:val="001B5C72"/>
    <w:rsid w:val="001B5CE7"/>
    <w:rsid w:val="001B621B"/>
    <w:rsid w:val="001B646E"/>
    <w:rsid w:val="001B64A6"/>
    <w:rsid w:val="001B6E72"/>
    <w:rsid w:val="001B7088"/>
    <w:rsid w:val="001B718A"/>
    <w:rsid w:val="001B7F80"/>
    <w:rsid w:val="001B7FAB"/>
    <w:rsid w:val="001C17F2"/>
    <w:rsid w:val="001C248E"/>
    <w:rsid w:val="001C4622"/>
    <w:rsid w:val="001C4646"/>
    <w:rsid w:val="001C5268"/>
    <w:rsid w:val="001C5492"/>
    <w:rsid w:val="001C5605"/>
    <w:rsid w:val="001C580F"/>
    <w:rsid w:val="001C5976"/>
    <w:rsid w:val="001C5B6F"/>
    <w:rsid w:val="001C6A66"/>
    <w:rsid w:val="001D0662"/>
    <w:rsid w:val="001D074D"/>
    <w:rsid w:val="001D07A6"/>
    <w:rsid w:val="001D0883"/>
    <w:rsid w:val="001D0DAC"/>
    <w:rsid w:val="001D1451"/>
    <w:rsid w:val="001D151F"/>
    <w:rsid w:val="001D1D8D"/>
    <w:rsid w:val="001D2FFB"/>
    <w:rsid w:val="001D305F"/>
    <w:rsid w:val="001D3403"/>
    <w:rsid w:val="001D3777"/>
    <w:rsid w:val="001D3F58"/>
    <w:rsid w:val="001D4370"/>
    <w:rsid w:val="001D5992"/>
    <w:rsid w:val="001D614E"/>
    <w:rsid w:val="001D6377"/>
    <w:rsid w:val="001D6445"/>
    <w:rsid w:val="001D6D69"/>
    <w:rsid w:val="001D6D85"/>
    <w:rsid w:val="001D7404"/>
    <w:rsid w:val="001D7FBF"/>
    <w:rsid w:val="001E043B"/>
    <w:rsid w:val="001E07E4"/>
    <w:rsid w:val="001E0A9F"/>
    <w:rsid w:val="001E1A8A"/>
    <w:rsid w:val="001E1DCC"/>
    <w:rsid w:val="001E23F5"/>
    <w:rsid w:val="001E377C"/>
    <w:rsid w:val="001E4B58"/>
    <w:rsid w:val="001E5117"/>
    <w:rsid w:val="001E51E9"/>
    <w:rsid w:val="001E549F"/>
    <w:rsid w:val="001E6187"/>
    <w:rsid w:val="001E667F"/>
    <w:rsid w:val="001E6E05"/>
    <w:rsid w:val="001E7F91"/>
    <w:rsid w:val="001F03F7"/>
    <w:rsid w:val="001F0F91"/>
    <w:rsid w:val="001F1237"/>
    <w:rsid w:val="001F1262"/>
    <w:rsid w:val="001F1319"/>
    <w:rsid w:val="001F15C1"/>
    <w:rsid w:val="001F1DF2"/>
    <w:rsid w:val="001F1E73"/>
    <w:rsid w:val="001F1FAB"/>
    <w:rsid w:val="001F2ECF"/>
    <w:rsid w:val="001F346B"/>
    <w:rsid w:val="001F3AE1"/>
    <w:rsid w:val="001F4587"/>
    <w:rsid w:val="001F5DC7"/>
    <w:rsid w:val="001F5FBC"/>
    <w:rsid w:val="001F7E53"/>
    <w:rsid w:val="002008A3"/>
    <w:rsid w:val="00200CF5"/>
    <w:rsid w:val="002012C2"/>
    <w:rsid w:val="00201B12"/>
    <w:rsid w:val="00201BF2"/>
    <w:rsid w:val="00201D06"/>
    <w:rsid w:val="00202262"/>
    <w:rsid w:val="0020289F"/>
    <w:rsid w:val="00202A9C"/>
    <w:rsid w:val="00202C82"/>
    <w:rsid w:val="002034B2"/>
    <w:rsid w:val="00204449"/>
    <w:rsid w:val="00204734"/>
    <w:rsid w:val="00204B13"/>
    <w:rsid w:val="002052D7"/>
    <w:rsid w:val="002054AD"/>
    <w:rsid w:val="002063F1"/>
    <w:rsid w:val="0020654E"/>
    <w:rsid w:val="002070A1"/>
    <w:rsid w:val="002070EC"/>
    <w:rsid w:val="002074D8"/>
    <w:rsid w:val="002077FF"/>
    <w:rsid w:val="00207CEE"/>
    <w:rsid w:val="00207FA9"/>
    <w:rsid w:val="00210270"/>
    <w:rsid w:val="002104FB"/>
    <w:rsid w:val="002124F4"/>
    <w:rsid w:val="00213921"/>
    <w:rsid w:val="002142C5"/>
    <w:rsid w:val="0021491C"/>
    <w:rsid w:val="002166DA"/>
    <w:rsid w:val="00221007"/>
    <w:rsid w:val="00221175"/>
    <w:rsid w:val="002233C4"/>
    <w:rsid w:val="00223DA4"/>
    <w:rsid w:val="0022452D"/>
    <w:rsid w:val="00224CE9"/>
    <w:rsid w:val="00224E82"/>
    <w:rsid w:val="00225610"/>
    <w:rsid w:val="0022613D"/>
    <w:rsid w:val="0022649B"/>
    <w:rsid w:val="00226505"/>
    <w:rsid w:val="00226E71"/>
    <w:rsid w:val="00227A3C"/>
    <w:rsid w:val="00227A7F"/>
    <w:rsid w:val="0023015F"/>
    <w:rsid w:val="00231429"/>
    <w:rsid w:val="00231AC7"/>
    <w:rsid w:val="0023279A"/>
    <w:rsid w:val="00232823"/>
    <w:rsid w:val="00232B18"/>
    <w:rsid w:val="00232ECC"/>
    <w:rsid w:val="00233AD4"/>
    <w:rsid w:val="00233EC5"/>
    <w:rsid w:val="00234212"/>
    <w:rsid w:val="00235F60"/>
    <w:rsid w:val="00235F76"/>
    <w:rsid w:val="00235F8F"/>
    <w:rsid w:val="002361F3"/>
    <w:rsid w:val="00237A3A"/>
    <w:rsid w:val="00237F74"/>
    <w:rsid w:val="00240181"/>
    <w:rsid w:val="00241F0D"/>
    <w:rsid w:val="00241F10"/>
    <w:rsid w:val="00242337"/>
    <w:rsid w:val="00242619"/>
    <w:rsid w:val="00242F28"/>
    <w:rsid w:val="00243CF9"/>
    <w:rsid w:val="002442C4"/>
    <w:rsid w:val="00244D6E"/>
    <w:rsid w:val="00244D73"/>
    <w:rsid w:val="00244DDC"/>
    <w:rsid w:val="002458C1"/>
    <w:rsid w:val="002459F6"/>
    <w:rsid w:val="00245BD1"/>
    <w:rsid w:val="00245EF6"/>
    <w:rsid w:val="00246FF0"/>
    <w:rsid w:val="002474F5"/>
    <w:rsid w:val="00251410"/>
    <w:rsid w:val="0025147E"/>
    <w:rsid w:val="0025206B"/>
    <w:rsid w:val="00252E44"/>
    <w:rsid w:val="00253689"/>
    <w:rsid w:val="00253754"/>
    <w:rsid w:val="002537AC"/>
    <w:rsid w:val="002546F1"/>
    <w:rsid w:val="00255D4F"/>
    <w:rsid w:val="00255E3D"/>
    <w:rsid w:val="0025639A"/>
    <w:rsid w:val="00256CE2"/>
    <w:rsid w:val="00257488"/>
    <w:rsid w:val="00257A30"/>
    <w:rsid w:val="00257E2B"/>
    <w:rsid w:val="00260518"/>
    <w:rsid w:val="00260955"/>
    <w:rsid w:val="00260BC6"/>
    <w:rsid w:val="002630CC"/>
    <w:rsid w:val="00263739"/>
    <w:rsid w:val="00263E54"/>
    <w:rsid w:val="00263F85"/>
    <w:rsid w:val="00264055"/>
    <w:rsid w:val="00265253"/>
    <w:rsid w:val="002652D1"/>
    <w:rsid w:val="002657CE"/>
    <w:rsid w:val="0026622E"/>
    <w:rsid w:val="00266CDD"/>
    <w:rsid w:val="00267082"/>
    <w:rsid w:val="002672F8"/>
    <w:rsid w:val="0026752E"/>
    <w:rsid w:val="00267BFE"/>
    <w:rsid w:val="00270D96"/>
    <w:rsid w:val="00271315"/>
    <w:rsid w:val="00271DB9"/>
    <w:rsid w:val="00271DCC"/>
    <w:rsid w:val="00272ADA"/>
    <w:rsid w:val="00272F4D"/>
    <w:rsid w:val="0027548F"/>
    <w:rsid w:val="002767AF"/>
    <w:rsid w:val="00277609"/>
    <w:rsid w:val="00277960"/>
    <w:rsid w:val="00277BE8"/>
    <w:rsid w:val="00280FF7"/>
    <w:rsid w:val="002822DD"/>
    <w:rsid w:val="002834F8"/>
    <w:rsid w:val="00283A04"/>
    <w:rsid w:val="00283BFF"/>
    <w:rsid w:val="00284202"/>
    <w:rsid w:val="0028483F"/>
    <w:rsid w:val="00284B6F"/>
    <w:rsid w:val="002852F7"/>
    <w:rsid w:val="00285DBC"/>
    <w:rsid w:val="002860BC"/>
    <w:rsid w:val="002861A9"/>
    <w:rsid w:val="002867AE"/>
    <w:rsid w:val="00287214"/>
    <w:rsid w:val="00287872"/>
    <w:rsid w:val="00287920"/>
    <w:rsid w:val="00287981"/>
    <w:rsid w:val="00287B19"/>
    <w:rsid w:val="0029058C"/>
    <w:rsid w:val="00290797"/>
    <w:rsid w:val="00290AEF"/>
    <w:rsid w:val="00290B44"/>
    <w:rsid w:val="0029171C"/>
    <w:rsid w:val="00291B3A"/>
    <w:rsid w:val="00291BE6"/>
    <w:rsid w:val="002925D7"/>
    <w:rsid w:val="0029269F"/>
    <w:rsid w:val="002926B3"/>
    <w:rsid w:val="00292E7A"/>
    <w:rsid w:val="00293291"/>
    <w:rsid w:val="00293D46"/>
    <w:rsid w:val="00293F02"/>
    <w:rsid w:val="00294230"/>
    <w:rsid w:val="002942A1"/>
    <w:rsid w:val="00294713"/>
    <w:rsid w:val="002950C9"/>
    <w:rsid w:val="002972BB"/>
    <w:rsid w:val="002977EB"/>
    <w:rsid w:val="00297A80"/>
    <w:rsid w:val="00297C92"/>
    <w:rsid w:val="00298A5D"/>
    <w:rsid w:val="002A0044"/>
    <w:rsid w:val="002A2353"/>
    <w:rsid w:val="002A2395"/>
    <w:rsid w:val="002A3213"/>
    <w:rsid w:val="002A32BA"/>
    <w:rsid w:val="002A387A"/>
    <w:rsid w:val="002A3B2F"/>
    <w:rsid w:val="002A3C30"/>
    <w:rsid w:val="002A4A5E"/>
    <w:rsid w:val="002A5595"/>
    <w:rsid w:val="002A5A43"/>
    <w:rsid w:val="002A65FB"/>
    <w:rsid w:val="002A71BF"/>
    <w:rsid w:val="002A7556"/>
    <w:rsid w:val="002B063E"/>
    <w:rsid w:val="002B107C"/>
    <w:rsid w:val="002B21CB"/>
    <w:rsid w:val="002B23E0"/>
    <w:rsid w:val="002B2703"/>
    <w:rsid w:val="002B2E22"/>
    <w:rsid w:val="002B41BD"/>
    <w:rsid w:val="002B44DC"/>
    <w:rsid w:val="002B4651"/>
    <w:rsid w:val="002B5F11"/>
    <w:rsid w:val="002B6A5C"/>
    <w:rsid w:val="002B6B09"/>
    <w:rsid w:val="002B6B53"/>
    <w:rsid w:val="002B7014"/>
    <w:rsid w:val="002B7AB4"/>
    <w:rsid w:val="002C0575"/>
    <w:rsid w:val="002C0DDA"/>
    <w:rsid w:val="002C1305"/>
    <w:rsid w:val="002C2814"/>
    <w:rsid w:val="002C331B"/>
    <w:rsid w:val="002C33E1"/>
    <w:rsid w:val="002C38B9"/>
    <w:rsid w:val="002C3E0B"/>
    <w:rsid w:val="002C3E4B"/>
    <w:rsid w:val="002C551D"/>
    <w:rsid w:val="002C5AA9"/>
    <w:rsid w:val="002C5C29"/>
    <w:rsid w:val="002C5C2A"/>
    <w:rsid w:val="002C622A"/>
    <w:rsid w:val="002C6551"/>
    <w:rsid w:val="002C6681"/>
    <w:rsid w:val="002C66D4"/>
    <w:rsid w:val="002C6F70"/>
    <w:rsid w:val="002C71FA"/>
    <w:rsid w:val="002C7B71"/>
    <w:rsid w:val="002D00B2"/>
    <w:rsid w:val="002D0DE3"/>
    <w:rsid w:val="002D10EE"/>
    <w:rsid w:val="002D1301"/>
    <w:rsid w:val="002D18D8"/>
    <w:rsid w:val="002D19B7"/>
    <w:rsid w:val="002D2F75"/>
    <w:rsid w:val="002D3324"/>
    <w:rsid w:val="002D3504"/>
    <w:rsid w:val="002D3646"/>
    <w:rsid w:val="002D3BD8"/>
    <w:rsid w:val="002D4434"/>
    <w:rsid w:val="002D4B24"/>
    <w:rsid w:val="002D4C80"/>
    <w:rsid w:val="002D4F41"/>
    <w:rsid w:val="002D5336"/>
    <w:rsid w:val="002D5D72"/>
    <w:rsid w:val="002D6E8D"/>
    <w:rsid w:val="002D7EBC"/>
    <w:rsid w:val="002E0861"/>
    <w:rsid w:val="002E0976"/>
    <w:rsid w:val="002E0C8A"/>
    <w:rsid w:val="002E0F88"/>
    <w:rsid w:val="002E132D"/>
    <w:rsid w:val="002E1492"/>
    <w:rsid w:val="002E180C"/>
    <w:rsid w:val="002E2085"/>
    <w:rsid w:val="002E30D7"/>
    <w:rsid w:val="002E529C"/>
    <w:rsid w:val="002E60DD"/>
    <w:rsid w:val="002E63DB"/>
    <w:rsid w:val="002E648C"/>
    <w:rsid w:val="002E6B1E"/>
    <w:rsid w:val="002E72FF"/>
    <w:rsid w:val="002E7B57"/>
    <w:rsid w:val="002F0F93"/>
    <w:rsid w:val="002F1224"/>
    <w:rsid w:val="002F1586"/>
    <w:rsid w:val="002F2340"/>
    <w:rsid w:val="002F267D"/>
    <w:rsid w:val="002F2DB7"/>
    <w:rsid w:val="002F4447"/>
    <w:rsid w:val="002F4D2E"/>
    <w:rsid w:val="002F61EB"/>
    <w:rsid w:val="002F79C4"/>
    <w:rsid w:val="003012BB"/>
    <w:rsid w:val="00301345"/>
    <w:rsid w:val="0030183F"/>
    <w:rsid w:val="003018BF"/>
    <w:rsid w:val="00301BF8"/>
    <w:rsid w:val="00301CE4"/>
    <w:rsid w:val="003023B5"/>
    <w:rsid w:val="003023E1"/>
    <w:rsid w:val="00302A84"/>
    <w:rsid w:val="00302B46"/>
    <w:rsid w:val="00303669"/>
    <w:rsid w:val="0030397F"/>
    <w:rsid w:val="00303D03"/>
    <w:rsid w:val="00304299"/>
    <w:rsid w:val="003048CF"/>
    <w:rsid w:val="003048E8"/>
    <w:rsid w:val="00304D86"/>
    <w:rsid w:val="0030581A"/>
    <w:rsid w:val="00307145"/>
    <w:rsid w:val="003076D8"/>
    <w:rsid w:val="003078BB"/>
    <w:rsid w:val="00310386"/>
    <w:rsid w:val="00310726"/>
    <w:rsid w:val="0031094E"/>
    <w:rsid w:val="00310ABE"/>
    <w:rsid w:val="00311B60"/>
    <w:rsid w:val="00311E30"/>
    <w:rsid w:val="00311EB8"/>
    <w:rsid w:val="00312799"/>
    <w:rsid w:val="003127FB"/>
    <w:rsid w:val="003133A9"/>
    <w:rsid w:val="003141B7"/>
    <w:rsid w:val="0031431E"/>
    <w:rsid w:val="003147ED"/>
    <w:rsid w:val="0031490E"/>
    <w:rsid w:val="003149A8"/>
    <w:rsid w:val="00314B85"/>
    <w:rsid w:val="003153BA"/>
    <w:rsid w:val="003154D7"/>
    <w:rsid w:val="00315876"/>
    <w:rsid w:val="00315CD4"/>
    <w:rsid w:val="003160E9"/>
    <w:rsid w:val="003162D6"/>
    <w:rsid w:val="003166D0"/>
    <w:rsid w:val="00316EA8"/>
    <w:rsid w:val="003204B5"/>
    <w:rsid w:val="00320630"/>
    <w:rsid w:val="0032097F"/>
    <w:rsid w:val="00320B29"/>
    <w:rsid w:val="00320D1C"/>
    <w:rsid w:val="003211E5"/>
    <w:rsid w:val="00321260"/>
    <w:rsid w:val="00321978"/>
    <w:rsid w:val="00321C72"/>
    <w:rsid w:val="00321D14"/>
    <w:rsid w:val="00322975"/>
    <w:rsid w:val="00322C40"/>
    <w:rsid w:val="00322C82"/>
    <w:rsid w:val="0032406C"/>
    <w:rsid w:val="00324589"/>
    <w:rsid w:val="003247AC"/>
    <w:rsid w:val="003249A2"/>
    <w:rsid w:val="003251EF"/>
    <w:rsid w:val="0032697A"/>
    <w:rsid w:val="00326BE2"/>
    <w:rsid w:val="003274CA"/>
    <w:rsid w:val="00330DDE"/>
    <w:rsid w:val="00330E1E"/>
    <w:rsid w:val="00331FB9"/>
    <w:rsid w:val="00333F94"/>
    <w:rsid w:val="00333FD0"/>
    <w:rsid w:val="0033408F"/>
    <w:rsid w:val="0033481D"/>
    <w:rsid w:val="00334AF4"/>
    <w:rsid w:val="003361F2"/>
    <w:rsid w:val="003364DF"/>
    <w:rsid w:val="00336836"/>
    <w:rsid w:val="003368B8"/>
    <w:rsid w:val="00336BC4"/>
    <w:rsid w:val="00336C4A"/>
    <w:rsid w:val="003375F8"/>
    <w:rsid w:val="003376A4"/>
    <w:rsid w:val="00337D5F"/>
    <w:rsid w:val="00337D87"/>
    <w:rsid w:val="00340121"/>
    <w:rsid w:val="0034045F"/>
    <w:rsid w:val="00340683"/>
    <w:rsid w:val="00340B8A"/>
    <w:rsid w:val="0034124D"/>
    <w:rsid w:val="00342403"/>
    <w:rsid w:val="0034253B"/>
    <w:rsid w:val="003430ED"/>
    <w:rsid w:val="0034343E"/>
    <w:rsid w:val="00343543"/>
    <w:rsid w:val="0034373A"/>
    <w:rsid w:val="00343DEE"/>
    <w:rsid w:val="00345335"/>
    <w:rsid w:val="003457BD"/>
    <w:rsid w:val="00346728"/>
    <w:rsid w:val="00347A50"/>
    <w:rsid w:val="00347E96"/>
    <w:rsid w:val="00351373"/>
    <w:rsid w:val="003526C6"/>
    <w:rsid w:val="00352867"/>
    <w:rsid w:val="003529C1"/>
    <w:rsid w:val="0035310C"/>
    <w:rsid w:val="003533AB"/>
    <w:rsid w:val="00353B91"/>
    <w:rsid w:val="00354C42"/>
    <w:rsid w:val="0035528E"/>
    <w:rsid w:val="00355707"/>
    <w:rsid w:val="00355A5B"/>
    <w:rsid w:val="00355B40"/>
    <w:rsid w:val="003569AA"/>
    <w:rsid w:val="00356E52"/>
    <w:rsid w:val="00356FF0"/>
    <w:rsid w:val="0035734D"/>
    <w:rsid w:val="00357F43"/>
    <w:rsid w:val="003603C2"/>
    <w:rsid w:val="003626B6"/>
    <w:rsid w:val="00362CBB"/>
    <w:rsid w:val="00362EAE"/>
    <w:rsid w:val="00362F09"/>
    <w:rsid w:val="00363D3C"/>
    <w:rsid w:val="003640A8"/>
    <w:rsid w:val="00364309"/>
    <w:rsid w:val="00364705"/>
    <w:rsid w:val="0036523A"/>
    <w:rsid w:val="0036543E"/>
    <w:rsid w:val="00365CE5"/>
    <w:rsid w:val="00365EFC"/>
    <w:rsid w:val="00367265"/>
    <w:rsid w:val="00367B70"/>
    <w:rsid w:val="0037106D"/>
    <w:rsid w:val="00371948"/>
    <w:rsid w:val="00373478"/>
    <w:rsid w:val="00373B36"/>
    <w:rsid w:val="003749BD"/>
    <w:rsid w:val="003751BF"/>
    <w:rsid w:val="00376690"/>
    <w:rsid w:val="003767ED"/>
    <w:rsid w:val="00377117"/>
    <w:rsid w:val="00377866"/>
    <w:rsid w:val="003816FD"/>
    <w:rsid w:val="00381790"/>
    <w:rsid w:val="00382DE2"/>
    <w:rsid w:val="003836CC"/>
    <w:rsid w:val="00383E69"/>
    <w:rsid w:val="00384137"/>
    <w:rsid w:val="00385345"/>
    <w:rsid w:val="0038648F"/>
    <w:rsid w:val="00386A4D"/>
    <w:rsid w:val="00386AD1"/>
    <w:rsid w:val="003872E6"/>
    <w:rsid w:val="0038783B"/>
    <w:rsid w:val="00387ECD"/>
    <w:rsid w:val="0039020F"/>
    <w:rsid w:val="003903E7"/>
    <w:rsid w:val="00390994"/>
    <w:rsid w:val="00390AF1"/>
    <w:rsid w:val="003911E3"/>
    <w:rsid w:val="0039199E"/>
    <w:rsid w:val="0039268E"/>
    <w:rsid w:val="00392B0D"/>
    <w:rsid w:val="00392E90"/>
    <w:rsid w:val="003935B1"/>
    <w:rsid w:val="003936FF"/>
    <w:rsid w:val="00393CA9"/>
    <w:rsid w:val="00393E2A"/>
    <w:rsid w:val="0039581B"/>
    <w:rsid w:val="003959C2"/>
    <w:rsid w:val="00397132"/>
    <w:rsid w:val="0039743A"/>
    <w:rsid w:val="00397AD2"/>
    <w:rsid w:val="003A039C"/>
    <w:rsid w:val="003A1218"/>
    <w:rsid w:val="003A2400"/>
    <w:rsid w:val="003A2887"/>
    <w:rsid w:val="003A3CAD"/>
    <w:rsid w:val="003A41EA"/>
    <w:rsid w:val="003A42BF"/>
    <w:rsid w:val="003A4CD2"/>
    <w:rsid w:val="003A56E5"/>
    <w:rsid w:val="003A633D"/>
    <w:rsid w:val="003A7312"/>
    <w:rsid w:val="003A7448"/>
    <w:rsid w:val="003A7C96"/>
    <w:rsid w:val="003B02FE"/>
    <w:rsid w:val="003B0403"/>
    <w:rsid w:val="003B0D85"/>
    <w:rsid w:val="003B0FAD"/>
    <w:rsid w:val="003B1452"/>
    <w:rsid w:val="003B149B"/>
    <w:rsid w:val="003B174C"/>
    <w:rsid w:val="003B1B47"/>
    <w:rsid w:val="003B1DD0"/>
    <w:rsid w:val="003B2B34"/>
    <w:rsid w:val="003B3744"/>
    <w:rsid w:val="003B3A69"/>
    <w:rsid w:val="003B4A71"/>
    <w:rsid w:val="003B4B04"/>
    <w:rsid w:val="003B4F5A"/>
    <w:rsid w:val="003B5072"/>
    <w:rsid w:val="003B5B70"/>
    <w:rsid w:val="003B5B94"/>
    <w:rsid w:val="003B5D27"/>
    <w:rsid w:val="003B5F2B"/>
    <w:rsid w:val="003B653D"/>
    <w:rsid w:val="003B76D0"/>
    <w:rsid w:val="003C07D2"/>
    <w:rsid w:val="003C0BB5"/>
    <w:rsid w:val="003C0E7C"/>
    <w:rsid w:val="003C240C"/>
    <w:rsid w:val="003C2AC6"/>
    <w:rsid w:val="003C3012"/>
    <w:rsid w:val="003C4A6C"/>
    <w:rsid w:val="003C5C41"/>
    <w:rsid w:val="003C5D77"/>
    <w:rsid w:val="003C5FF2"/>
    <w:rsid w:val="003C695E"/>
    <w:rsid w:val="003C6999"/>
    <w:rsid w:val="003C7269"/>
    <w:rsid w:val="003C726B"/>
    <w:rsid w:val="003C7B9E"/>
    <w:rsid w:val="003D187C"/>
    <w:rsid w:val="003D2F37"/>
    <w:rsid w:val="003D3199"/>
    <w:rsid w:val="003D3B1B"/>
    <w:rsid w:val="003D3DB0"/>
    <w:rsid w:val="003D4146"/>
    <w:rsid w:val="003D450A"/>
    <w:rsid w:val="003D5557"/>
    <w:rsid w:val="003D6064"/>
    <w:rsid w:val="003D6EA4"/>
    <w:rsid w:val="003D7315"/>
    <w:rsid w:val="003D7773"/>
    <w:rsid w:val="003D779B"/>
    <w:rsid w:val="003D7BB3"/>
    <w:rsid w:val="003D7DD5"/>
    <w:rsid w:val="003D7EAA"/>
    <w:rsid w:val="003E0801"/>
    <w:rsid w:val="003E08AE"/>
    <w:rsid w:val="003E1701"/>
    <w:rsid w:val="003E1D2B"/>
    <w:rsid w:val="003E1FF5"/>
    <w:rsid w:val="003E2AF9"/>
    <w:rsid w:val="003E2D81"/>
    <w:rsid w:val="003E362D"/>
    <w:rsid w:val="003E46CF"/>
    <w:rsid w:val="003E5001"/>
    <w:rsid w:val="003E519D"/>
    <w:rsid w:val="003E567A"/>
    <w:rsid w:val="003E5BCA"/>
    <w:rsid w:val="003E6414"/>
    <w:rsid w:val="003E671E"/>
    <w:rsid w:val="003E6E1E"/>
    <w:rsid w:val="003E6E30"/>
    <w:rsid w:val="003F0113"/>
    <w:rsid w:val="003F08FD"/>
    <w:rsid w:val="003F10E3"/>
    <w:rsid w:val="003F1169"/>
    <w:rsid w:val="003F1CFA"/>
    <w:rsid w:val="003F1F67"/>
    <w:rsid w:val="003F297B"/>
    <w:rsid w:val="003F29BE"/>
    <w:rsid w:val="003F317F"/>
    <w:rsid w:val="003F384F"/>
    <w:rsid w:val="003F3E0E"/>
    <w:rsid w:val="003F3F24"/>
    <w:rsid w:val="003F52EE"/>
    <w:rsid w:val="003F5557"/>
    <w:rsid w:val="003F5E99"/>
    <w:rsid w:val="003F6240"/>
    <w:rsid w:val="003F6B6A"/>
    <w:rsid w:val="003F7679"/>
    <w:rsid w:val="003F7709"/>
    <w:rsid w:val="003F79B8"/>
    <w:rsid w:val="003F7F53"/>
    <w:rsid w:val="0040090D"/>
    <w:rsid w:val="0040099F"/>
    <w:rsid w:val="00401759"/>
    <w:rsid w:val="00401DCC"/>
    <w:rsid w:val="00401F2D"/>
    <w:rsid w:val="00402756"/>
    <w:rsid w:val="00403B84"/>
    <w:rsid w:val="00404863"/>
    <w:rsid w:val="004049E0"/>
    <w:rsid w:val="00404DC3"/>
    <w:rsid w:val="00405272"/>
    <w:rsid w:val="00405C43"/>
    <w:rsid w:val="00407717"/>
    <w:rsid w:val="00410779"/>
    <w:rsid w:val="00410A66"/>
    <w:rsid w:val="00412248"/>
    <w:rsid w:val="00412B21"/>
    <w:rsid w:val="00414037"/>
    <w:rsid w:val="0041568F"/>
    <w:rsid w:val="00415E2A"/>
    <w:rsid w:val="00416102"/>
    <w:rsid w:val="00416834"/>
    <w:rsid w:val="00416A70"/>
    <w:rsid w:val="0042031C"/>
    <w:rsid w:val="00420C00"/>
    <w:rsid w:val="00421817"/>
    <w:rsid w:val="00422808"/>
    <w:rsid w:val="00424078"/>
    <w:rsid w:val="00424088"/>
    <w:rsid w:val="0042578A"/>
    <w:rsid w:val="00425F90"/>
    <w:rsid w:val="004265A3"/>
    <w:rsid w:val="00426A99"/>
    <w:rsid w:val="00427515"/>
    <w:rsid w:val="004276B6"/>
    <w:rsid w:val="00427941"/>
    <w:rsid w:val="0042A48D"/>
    <w:rsid w:val="0043111E"/>
    <w:rsid w:val="004312A4"/>
    <w:rsid w:val="00431397"/>
    <w:rsid w:val="00431D54"/>
    <w:rsid w:val="0043209C"/>
    <w:rsid w:val="0043497D"/>
    <w:rsid w:val="0043558F"/>
    <w:rsid w:val="004357A9"/>
    <w:rsid w:val="00435A5C"/>
    <w:rsid w:val="00436328"/>
    <w:rsid w:val="00436653"/>
    <w:rsid w:val="004374DB"/>
    <w:rsid w:val="00437715"/>
    <w:rsid w:val="00437CF1"/>
    <w:rsid w:val="004402AE"/>
    <w:rsid w:val="00440856"/>
    <w:rsid w:val="00440D45"/>
    <w:rsid w:val="00440F38"/>
    <w:rsid w:val="00441A67"/>
    <w:rsid w:val="00441C92"/>
    <w:rsid w:val="00441D38"/>
    <w:rsid w:val="00441F0F"/>
    <w:rsid w:val="004421A3"/>
    <w:rsid w:val="0044221F"/>
    <w:rsid w:val="004426C5"/>
    <w:rsid w:val="004430CE"/>
    <w:rsid w:val="00443342"/>
    <w:rsid w:val="004434C2"/>
    <w:rsid w:val="00443D00"/>
    <w:rsid w:val="00444307"/>
    <w:rsid w:val="00444BCE"/>
    <w:rsid w:val="00444FAC"/>
    <w:rsid w:val="00446054"/>
    <w:rsid w:val="0044633C"/>
    <w:rsid w:val="00446399"/>
    <w:rsid w:val="0044682B"/>
    <w:rsid w:val="0044691B"/>
    <w:rsid w:val="00447226"/>
    <w:rsid w:val="00447553"/>
    <w:rsid w:val="00447AF8"/>
    <w:rsid w:val="00450782"/>
    <w:rsid w:val="0045078F"/>
    <w:rsid w:val="00451524"/>
    <w:rsid w:val="004524A6"/>
    <w:rsid w:val="00453836"/>
    <w:rsid w:val="00453BBE"/>
    <w:rsid w:val="00453E51"/>
    <w:rsid w:val="00454268"/>
    <w:rsid w:val="00454510"/>
    <w:rsid w:val="00454BC8"/>
    <w:rsid w:val="00454C83"/>
    <w:rsid w:val="00455419"/>
    <w:rsid w:val="00455C46"/>
    <w:rsid w:val="004562EF"/>
    <w:rsid w:val="00456AFE"/>
    <w:rsid w:val="0045706A"/>
    <w:rsid w:val="004571E4"/>
    <w:rsid w:val="004576EF"/>
    <w:rsid w:val="004605EF"/>
    <w:rsid w:val="004609CE"/>
    <w:rsid w:val="00461A35"/>
    <w:rsid w:val="00461A95"/>
    <w:rsid w:val="0046232C"/>
    <w:rsid w:val="0046251B"/>
    <w:rsid w:val="00462E92"/>
    <w:rsid w:val="00463D56"/>
    <w:rsid w:val="00464631"/>
    <w:rsid w:val="0046522E"/>
    <w:rsid w:val="00465D0F"/>
    <w:rsid w:val="004660AA"/>
    <w:rsid w:val="00466BC1"/>
    <w:rsid w:val="00466D80"/>
    <w:rsid w:val="00466E66"/>
    <w:rsid w:val="00467086"/>
    <w:rsid w:val="004673CA"/>
    <w:rsid w:val="0046740C"/>
    <w:rsid w:val="004677C4"/>
    <w:rsid w:val="004702C5"/>
    <w:rsid w:val="00470516"/>
    <w:rsid w:val="00470AC7"/>
    <w:rsid w:val="00470AC8"/>
    <w:rsid w:val="004714D6"/>
    <w:rsid w:val="004716DA"/>
    <w:rsid w:val="00471D8C"/>
    <w:rsid w:val="00471E65"/>
    <w:rsid w:val="0047255D"/>
    <w:rsid w:val="004727A5"/>
    <w:rsid w:val="00473768"/>
    <w:rsid w:val="004744A1"/>
    <w:rsid w:val="00474718"/>
    <w:rsid w:val="004750B9"/>
    <w:rsid w:val="004756B0"/>
    <w:rsid w:val="00475BCD"/>
    <w:rsid w:val="00475FF7"/>
    <w:rsid w:val="00477104"/>
    <w:rsid w:val="0048035F"/>
    <w:rsid w:val="00480E07"/>
    <w:rsid w:val="0048289D"/>
    <w:rsid w:val="004829D1"/>
    <w:rsid w:val="004837EC"/>
    <w:rsid w:val="00483D1B"/>
    <w:rsid w:val="004845E8"/>
    <w:rsid w:val="0048490A"/>
    <w:rsid w:val="00484DEA"/>
    <w:rsid w:val="00484FFD"/>
    <w:rsid w:val="004852CB"/>
    <w:rsid w:val="00485C98"/>
    <w:rsid w:val="0048639E"/>
    <w:rsid w:val="00486A12"/>
    <w:rsid w:val="00490615"/>
    <w:rsid w:val="00490C8C"/>
    <w:rsid w:val="004918F2"/>
    <w:rsid w:val="00491B6C"/>
    <w:rsid w:val="00492168"/>
    <w:rsid w:val="0049301C"/>
    <w:rsid w:val="0049363C"/>
    <w:rsid w:val="00494996"/>
    <w:rsid w:val="00494CED"/>
    <w:rsid w:val="00495F31"/>
    <w:rsid w:val="00497500"/>
    <w:rsid w:val="004A0F21"/>
    <w:rsid w:val="004A1531"/>
    <w:rsid w:val="004A197C"/>
    <w:rsid w:val="004A1CF9"/>
    <w:rsid w:val="004A1E22"/>
    <w:rsid w:val="004A3892"/>
    <w:rsid w:val="004A4AB1"/>
    <w:rsid w:val="004A50FB"/>
    <w:rsid w:val="004A5101"/>
    <w:rsid w:val="004A54D2"/>
    <w:rsid w:val="004A5647"/>
    <w:rsid w:val="004A5B8F"/>
    <w:rsid w:val="004A60D6"/>
    <w:rsid w:val="004A6CEC"/>
    <w:rsid w:val="004A7110"/>
    <w:rsid w:val="004A75D2"/>
    <w:rsid w:val="004A7D03"/>
    <w:rsid w:val="004A7D45"/>
    <w:rsid w:val="004A7F68"/>
    <w:rsid w:val="004B17E2"/>
    <w:rsid w:val="004B1F0E"/>
    <w:rsid w:val="004B2008"/>
    <w:rsid w:val="004B3470"/>
    <w:rsid w:val="004B369C"/>
    <w:rsid w:val="004B3DB7"/>
    <w:rsid w:val="004B423F"/>
    <w:rsid w:val="004B459A"/>
    <w:rsid w:val="004B489B"/>
    <w:rsid w:val="004B491C"/>
    <w:rsid w:val="004B4AC3"/>
    <w:rsid w:val="004B4BD3"/>
    <w:rsid w:val="004B5A18"/>
    <w:rsid w:val="004B6007"/>
    <w:rsid w:val="004B6938"/>
    <w:rsid w:val="004B6D00"/>
    <w:rsid w:val="004B7109"/>
    <w:rsid w:val="004B7CBC"/>
    <w:rsid w:val="004C242E"/>
    <w:rsid w:val="004C278F"/>
    <w:rsid w:val="004C2E2D"/>
    <w:rsid w:val="004C3853"/>
    <w:rsid w:val="004C3FEC"/>
    <w:rsid w:val="004C413C"/>
    <w:rsid w:val="004C4E9E"/>
    <w:rsid w:val="004C55D8"/>
    <w:rsid w:val="004C5DBA"/>
    <w:rsid w:val="004C60E6"/>
    <w:rsid w:val="004C65F3"/>
    <w:rsid w:val="004C6E84"/>
    <w:rsid w:val="004C74BF"/>
    <w:rsid w:val="004D00E1"/>
    <w:rsid w:val="004D0C9F"/>
    <w:rsid w:val="004D1BDD"/>
    <w:rsid w:val="004D2661"/>
    <w:rsid w:val="004D28DC"/>
    <w:rsid w:val="004D2CF3"/>
    <w:rsid w:val="004D3598"/>
    <w:rsid w:val="004D4B02"/>
    <w:rsid w:val="004D4B9C"/>
    <w:rsid w:val="004D4F29"/>
    <w:rsid w:val="004D50B3"/>
    <w:rsid w:val="004D51ED"/>
    <w:rsid w:val="004D5353"/>
    <w:rsid w:val="004D54DC"/>
    <w:rsid w:val="004D5563"/>
    <w:rsid w:val="004D5854"/>
    <w:rsid w:val="004D5B7F"/>
    <w:rsid w:val="004D663B"/>
    <w:rsid w:val="004D73D2"/>
    <w:rsid w:val="004D760C"/>
    <w:rsid w:val="004D7F89"/>
    <w:rsid w:val="004E04CB"/>
    <w:rsid w:val="004E0B3B"/>
    <w:rsid w:val="004E1478"/>
    <w:rsid w:val="004E192C"/>
    <w:rsid w:val="004E197B"/>
    <w:rsid w:val="004E1D49"/>
    <w:rsid w:val="004E235D"/>
    <w:rsid w:val="004E2813"/>
    <w:rsid w:val="004E2C47"/>
    <w:rsid w:val="004E3954"/>
    <w:rsid w:val="004E3E16"/>
    <w:rsid w:val="004E4A26"/>
    <w:rsid w:val="004E5316"/>
    <w:rsid w:val="004E7C71"/>
    <w:rsid w:val="004F01D2"/>
    <w:rsid w:val="004F0357"/>
    <w:rsid w:val="004F10E7"/>
    <w:rsid w:val="004F1451"/>
    <w:rsid w:val="004F169C"/>
    <w:rsid w:val="004F424F"/>
    <w:rsid w:val="004F45A8"/>
    <w:rsid w:val="004F496C"/>
    <w:rsid w:val="004F4999"/>
    <w:rsid w:val="004F49F6"/>
    <w:rsid w:val="004F4CB1"/>
    <w:rsid w:val="004F5335"/>
    <w:rsid w:val="004F55C0"/>
    <w:rsid w:val="004F696D"/>
    <w:rsid w:val="004F6B65"/>
    <w:rsid w:val="00500B17"/>
    <w:rsid w:val="00500D50"/>
    <w:rsid w:val="00502023"/>
    <w:rsid w:val="0050409E"/>
    <w:rsid w:val="00504158"/>
    <w:rsid w:val="00504487"/>
    <w:rsid w:val="005047EC"/>
    <w:rsid w:val="00504A60"/>
    <w:rsid w:val="00504BD7"/>
    <w:rsid w:val="00504C98"/>
    <w:rsid w:val="00504DCE"/>
    <w:rsid w:val="005054D2"/>
    <w:rsid w:val="005061B3"/>
    <w:rsid w:val="00506C66"/>
    <w:rsid w:val="00510733"/>
    <w:rsid w:val="00510951"/>
    <w:rsid w:val="00510E29"/>
    <w:rsid w:val="00511659"/>
    <w:rsid w:val="00511F89"/>
    <w:rsid w:val="0051259A"/>
    <w:rsid w:val="005127B6"/>
    <w:rsid w:val="005129D6"/>
    <w:rsid w:val="005129EF"/>
    <w:rsid w:val="00512A12"/>
    <w:rsid w:val="00512BF6"/>
    <w:rsid w:val="00512E8C"/>
    <w:rsid w:val="005133E2"/>
    <w:rsid w:val="005134B8"/>
    <w:rsid w:val="005141B3"/>
    <w:rsid w:val="00514EE6"/>
    <w:rsid w:val="00515C9A"/>
    <w:rsid w:val="00515D65"/>
    <w:rsid w:val="00516106"/>
    <w:rsid w:val="00516194"/>
    <w:rsid w:val="005163BE"/>
    <w:rsid w:val="005163E7"/>
    <w:rsid w:val="005163FF"/>
    <w:rsid w:val="005171C8"/>
    <w:rsid w:val="0051750F"/>
    <w:rsid w:val="00517DE7"/>
    <w:rsid w:val="00520F71"/>
    <w:rsid w:val="00521031"/>
    <w:rsid w:val="00521147"/>
    <w:rsid w:val="0052141F"/>
    <w:rsid w:val="00521A2F"/>
    <w:rsid w:val="00521DB3"/>
    <w:rsid w:val="005236FD"/>
    <w:rsid w:val="005238BD"/>
    <w:rsid w:val="00523CAC"/>
    <w:rsid w:val="00525144"/>
    <w:rsid w:val="00525B90"/>
    <w:rsid w:val="005260BA"/>
    <w:rsid w:val="00526394"/>
    <w:rsid w:val="00526814"/>
    <w:rsid w:val="005269BB"/>
    <w:rsid w:val="00526C25"/>
    <w:rsid w:val="00526D68"/>
    <w:rsid w:val="005271CB"/>
    <w:rsid w:val="00527459"/>
    <w:rsid w:val="00527CD4"/>
    <w:rsid w:val="00530285"/>
    <w:rsid w:val="0053093D"/>
    <w:rsid w:val="0053252D"/>
    <w:rsid w:val="005330ED"/>
    <w:rsid w:val="00533A65"/>
    <w:rsid w:val="00533B3E"/>
    <w:rsid w:val="005343D4"/>
    <w:rsid w:val="005344C3"/>
    <w:rsid w:val="005350F6"/>
    <w:rsid w:val="00535398"/>
    <w:rsid w:val="00535399"/>
    <w:rsid w:val="005355DA"/>
    <w:rsid w:val="00535B53"/>
    <w:rsid w:val="00537541"/>
    <w:rsid w:val="00540D8D"/>
    <w:rsid w:val="00541856"/>
    <w:rsid w:val="00541DCD"/>
    <w:rsid w:val="00541F15"/>
    <w:rsid w:val="005423A0"/>
    <w:rsid w:val="0054254A"/>
    <w:rsid w:val="00542985"/>
    <w:rsid w:val="00544178"/>
    <w:rsid w:val="00544346"/>
    <w:rsid w:val="00544425"/>
    <w:rsid w:val="00545E89"/>
    <w:rsid w:val="00546D55"/>
    <w:rsid w:val="00546F24"/>
    <w:rsid w:val="00547F6D"/>
    <w:rsid w:val="0055087B"/>
    <w:rsid w:val="00550A5A"/>
    <w:rsid w:val="00550C40"/>
    <w:rsid w:val="00551007"/>
    <w:rsid w:val="00551184"/>
    <w:rsid w:val="0055132F"/>
    <w:rsid w:val="005516B0"/>
    <w:rsid w:val="00551CD8"/>
    <w:rsid w:val="005520B8"/>
    <w:rsid w:val="00553223"/>
    <w:rsid w:val="00553779"/>
    <w:rsid w:val="00553840"/>
    <w:rsid w:val="005545B2"/>
    <w:rsid w:val="00554A9B"/>
    <w:rsid w:val="00554AA1"/>
    <w:rsid w:val="00555C2F"/>
    <w:rsid w:val="0055627C"/>
    <w:rsid w:val="005571BD"/>
    <w:rsid w:val="00557394"/>
    <w:rsid w:val="00560158"/>
    <w:rsid w:val="005602EF"/>
    <w:rsid w:val="00560E67"/>
    <w:rsid w:val="005612DA"/>
    <w:rsid w:val="005626BC"/>
    <w:rsid w:val="00562E0B"/>
    <w:rsid w:val="00562E5F"/>
    <w:rsid w:val="005631AA"/>
    <w:rsid w:val="00563251"/>
    <w:rsid w:val="00563FF3"/>
    <w:rsid w:val="005667A1"/>
    <w:rsid w:val="00566FAD"/>
    <w:rsid w:val="005672CF"/>
    <w:rsid w:val="00570ED8"/>
    <w:rsid w:val="00571372"/>
    <w:rsid w:val="005716AC"/>
    <w:rsid w:val="0057194B"/>
    <w:rsid w:val="00571E8A"/>
    <w:rsid w:val="0057238A"/>
    <w:rsid w:val="0057280E"/>
    <w:rsid w:val="00573814"/>
    <w:rsid w:val="00573E70"/>
    <w:rsid w:val="005751D2"/>
    <w:rsid w:val="0057559D"/>
    <w:rsid w:val="005756A8"/>
    <w:rsid w:val="00575DAC"/>
    <w:rsid w:val="005764DE"/>
    <w:rsid w:val="005768F1"/>
    <w:rsid w:val="005770BC"/>
    <w:rsid w:val="005804C6"/>
    <w:rsid w:val="005809A5"/>
    <w:rsid w:val="00580CA4"/>
    <w:rsid w:val="005813D2"/>
    <w:rsid w:val="00581E56"/>
    <w:rsid w:val="005820F7"/>
    <w:rsid w:val="0058216F"/>
    <w:rsid w:val="0058224F"/>
    <w:rsid w:val="00582614"/>
    <w:rsid w:val="00582CD4"/>
    <w:rsid w:val="0058327A"/>
    <w:rsid w:val="00583C26"/>
    <w:rsid w:val="00583DC1"/>
    <w:rsid w:val="005840C8"/>
    <w:rsid w:val="0058461A"/>
    <w:rsid w:val="00584ADB"/>
    <w:rsid w:val="0058574B"/>
    <w:rsid w:val="00585966"/>
    <w:rsid w:val="00585CAD"/>
    <w:rsid w:val="0058630C"/>
    <w:rsid w:val="00586A44"/>
    <w:rsid w:val="00587294"/>
    <w:rsid w:val="00590CA9"/>
    <w:rsid w:val="00590D96"/>
    <w:rsid w:val="00590E72"/>
    <w:rsid w:val="00590F3A"/>
    <w:rsid w:val="005913DE"/>
    <w:rsid w:val="005919EE"/>
    <w:rsid w:val="00591C7E"/>
    <w:rsid w:val="00591E3E"/>
    <w:rsid w:val="00592AB5"/>
    <w:rsid w:val="0059309D"/>
    <w:rsid w:val="00593E58"/>
    <w:rsid w:val="00594372"/>
    <w:rsid w:val="005943AA"/>
    <w:rsid w:val="0059455F"/>
    <w:rsid w:val="00594EB8"/>
    <w:rsid w:val="00595488"/>
    <w:rsid w:val="005954A6"/>
    <w:rsid w:val="00595BC6"/>
    <w:rsid w:val="005962F2"/>
    <w:rsid w:val="0059657B"/>
    <w:rsid w:val="00596A45"/>
    <w:rsid w:val="005978AE"/>
    <w:rsid w:val="005A01B0"/>
    <w:rsid w:val="005A097B"/>
    <w:rsid w:val="005A1B19"/>
    <w:rsid w:val="005A1EA6"/>
    <w:rsid w:val="005A21BD"/>
    <w:rsid w:val="005A225C"/>
    <w:rsid w:val="005A26D0"/>
    <w:rsid w:val="005A2DCE"/>
    <w:rsid w:val="005A39A3"/>
    <w:rsid w:val="005A3C7D"/>
    <w:rsid w:val="005A4A5D"/>
    <w:rsid w:val="005A4AF9"/>
    <w:rsid w:val="005A54C3"/>
    <w:rsid w:val="005A5921"/>
    <w:rsid w:val="005A6418"/>
    <w:rsid w:val="005A7183"/>
    <w:rsid w:val="005A7EF5"/>
    <w:rsid w:val="005B24EA"/>
    <w:rsid w:val="005B2A4F"/>
    <w:rsid w:val="005B2B94"/>
    <w:rsid w:val="005B2EAC"/>
    <w:rsid w:val="005B39DE"/>
    <w:rsid w:val="005B3AA1"/>
    <w:rsid w:val="005B3BEF"/>
    <w:rsid w:val="005B4346"/>
    <w:rsid w:val="005B4CDB"/>
    <w:rsid w:val="005B4F3F"/>
    <w:rsid w:val="005B562B"/>
    <w:rsid w:val="005B67DA"/>
    <w:rsid w:val="005B67DD"/>
    <w:rsid w:val="005B6B1A"/>
    <w:rsid w:val="005B6DF0"/>
    <w:rsid w:val="005B7BDC"/>
    <w:rsid w:val="005B7CBC"/>
    <w:rsid w:val="005B7E11"/>
    <w:rsid w:val="005B7F40"/>
    <w:rsid w:val="005C0438"/>
    <w:rsid w:val="005C1AF9"/>
    <w:rsid w:val="005C24D1"/>
    <w:rsid w:val="005C2FF8"/>
    <w:rsid w:val="005C327A"/>
    <w:rsid w:val="005C5C50"/>
    <w:rsid w:val="005C5D8F"/>
    <w:rsid w:val="005C5F90"/>
    <w:rsid w:val="005C7791"/>
    <w:rsid w:val="005D097E"/>
    <w:rsid w:val="005D0C8D"/>
    <w:rsid w:val="005D0D4F"/>
    <w:rsid w:val="005D0EBC"/>
    <w:rsid w:val="005D163D"/>
    <w:rsid w:val="005D1810"/>
    <w:rsid w:val="005D248E"/>
    <w:rsid w:val="005D29E1"/>
    <w:rsid w:val="005D324E"/>
    <w:rsid w:val="005D3476"/>
    <w:rsid w:val="005D3B3F"/>
    <w:rsid w:val="005D488F"/>
    <w:rsid w:val="005D53B3"/>
    <w:rsid w:val="005D5789"/>
    <w:rsid w:val="005D5BAD"/>
    <w:rsid w:val="005D6007"/>
    <w:rsid w:val="005D655F"/>
    <w:rsid w:val="005D73DD"/>
    <w:rsid w:val="005D7B9D"/>
    <w:rsid w:val="005E0471"/>
    <w:rsid w:val="005E100E"/>
    <w:rsid w:val="005E17A9"/>
    <w:rsid w:val="005E1B7F"/>
    <w:rsid w:val="005E40A4"/>
    <w:rsid w:val="005E4260"/>
    <w:rsid w:val="005E4936"/>
    <w:rsid w:val="005E4D06"/>
    <w:rsid w:val="005E4DF6"/>
    <w:rsid w:val="005E5A9E"/>
    <w:rsid w:val="005E6F2E"/>
    <w:rsid w:val="005E716A"/>
    <w:rsid w:val="005E7800"/>
    <w:rsid w:val="005E7945"/>
    <w:rsid w:val="005E7F67"/>
    <w:rsid w:val="005E7FA5"/>
    <w:rsid w:val="005F062A"/>
    <w:rsid w:val="005F115A"/>
    <w:rsid w:val="005F116D"/>
    <w:rsid w:val="005F12F4"/>
    <w:rsid w:val="005F148C"/>
    <w:rsid w:val="005F1D70"/>
    <w:rsid w:val="005F22B3"/>
    <w:rsid w:val="005F34F0"/>
    <w:rsid w:val="005F36BE"/>
    <w:rsid w:val="005F3E9E"/>
    <w:rsid w:val="005F4239"/>
    <w:rsid w:val="005F48E0"/>
    <w:rsid w:val="005F6009"/>
    <w:rsid w:val="005F6E38"/>
    <w:rsid w:val="005F7232"/>
    <w:rsid w:val="005F724C"/>
    <w:rsid w:val="005F757C"/>
    <w:rsid w:val="005F7B31"/>
    <w:rsid w:val="005F7CED"/>
    <w:rsid w:val="006003CB"/>
    <w:rsid w:val="0060056B"/>
    <w:rsid w:val="00601097"/>
    <w:rsid w:val="006013C5"/>
    <w:rsid w:val="00601910"/>
    <w:rsid w:val="006027A1"/>
    <w:rsid w:val="006032AC"/>
    <w:rsid w:val="006037FC"/>
    <w:rsid w:val="006047B6"/>
    <w:rsid w:val="00604DB3"/>
    <w:rsid w:val="00604F96"/>
    <w:rsid w:val="006058CC"/>
    <w:rsid w:val="00605E0E"/>
    <w:rsid w:val="00606418"/>
    <w:rsid w:val="006066B5"/>
    <w:rsid w:val="00606E74"/>
    <w:rsid w:val="006077CE"/>
    <w:rsid w:val="0060785B"/>
    <w:rsid w:val="006100FB"/>
    <w:rsid w:val="006101B5"/>
    <w:rsid w:val="00610C4C"/>
    <w:rsid w:val="0061104B"/>
    <w:rsid w:val="0061120C"/>
    <w:rsid w:val="00611539"/>
    <w:rsid w:val="00612298"/>
    <w:rsid w:val="00612617"/>
    <w:rsid w:val="00612B98"/>
    <w:rsid w:val="00613E3E"/>
    <w:rsid w:val="0061439C"/>
    <w:rsid w:val="006148CD"/>
    <w:rsid w:val="00614992"/>
    <w:rsid w:val="00614B2D"/>
    <w:rsid w:val="00615BB0"/>
    <w:rsid w:val="00615E65"/>
    <w:rsid w:val="00617AC2"/>
    <w:rsid w:val="00620245"/>
    <w:rsid w:val="00621950"/>
    <w:rsid w:val="006220B4"/>
    <w:rsid w:val="00622858"/>
    <w:rsid w:val="006229F1"/>
    <w:rsid w:val="00623AD3"/>
    <w:rsid w:val="00623C9D"/>
    <w:rsid w:val="00623D70"/>
    <w:rsid w:val="00623DE1"/>
    <w:rsid w:val="006244E7"/>
    <w:rsid w:val="00624880"/>
    <w:rsid w:val="006248C4"/>
    <w:rsid w:val="006248E4"/>
    <w:rsid w:val="00624E7D"/>
    <w:rsid w:val="006252EE"/>
    <w:rsid w:val="0062596B"/>
    <w:rsid w:val="00626218"/>
    <w:rsid w:val="006266C0"/>
    <w:rsid w:val="006300FA"/>
    <w:rsid w:val="006305FB"/>
    <w:rsid w:val="00630C66"/>
    <w:rsid w:val="006320A6"/>
    <w:rsid w:val="006334EF"/>
    <w:rsid w:val="0063395C"/>
    <w:rsid w:val="00634468"/>
    <w:rsid w:val="00634E13"/>
    <w:rsid w:val="006352B8"/>
    <w:rsid w:val="006358F5"/>
    <w:rsid w:val="00635E61"/>
    <w:rsid w:val="006362A8"/>
    <w:rsid w:val="006366BC"/>
    <w:rsid w:val="00637AFF"/>
    <w:rsid w:val="00640194"/>
    <w:rsid w:val="00640E8E"/>
    <w:rsid w:val="006415DD"/>
    <w:rsid w:val="00642478"/>
    <w:rsid w:val="00642CF4"/>
    <w:rsid w:val="00642D46"/>
    <w:rsid w:val="00643648"/>
    <w:rsid w:val="00643EDE"/>
    <w:rsid w:val="006445F2"/>
    <w:rsid w:val="006461E8"/>
    <w:rsid w:val="00646C1C"/>
    <w:rsid w:val="00646C6C"/>
    <w:rsid w:val="0064738B"/>
    <w:rsid w:val="00647713"/>
    <w:rsid w:val="0064773F"/>
    <w:rsid w:val="00650A24"/>
    <w:rsid w:val="00651B3B"/>
    <w:rsid w:val="00652B29"/>
    <w:rsid w:val="006553F9"/>
    <w:rsid w:val="006554A2"/>
    <w:rsid w:val="006557FA"/>
    <w:rsid w:val="006576EA"/>
    <w:rsid w:val="0066024F"/>
    <w:rsid w:val="006602F0"/>
    <w:rsid w:val="00660402"/>
    <w:rsid w:val="00660764"/>
    <w:rsid w:val="00661BBF"/>
    <w:rsid w:val="0066219B"/>
    <w:rsid w:val="006624E4"/>
    <w:rsid w:val="006625DD"/>
    <w:rsid w:val="00662711"/>
    <w:rsid w:val="006629DA"/>
    <w:rsid w:val="006635BD"/>
    <w:rsid w:val="00663A59"/>
    <w:rsid w:val="00663B8F"/>
    <w:rsid w:val="00663D65"/>
    <w:rsid w:val="00664284"/>
    <w:rsid w:val="00664368"/>
    <w:rsid w:val="006648FE"/>
    <w:rsid w:val="00665A91"/>
    <w:rsid w:val="00666D76"/>
    <w:rsid w:val="00670E51"/>
    <w:rsid w:val="0067161F"/>
    <w:rsid w:val="00672413"/>
    <w:rsid w:val="006726CA"/>
    <w:rsid w:val="00672DED"/>
    <w:rsid w:val="00673508"/>
    <w:rsid w:val="0067361C"/>
    <w:rsid w:val="0067396C"/>
    <w:rsid w:val="00673AF8"/>
    <w:rsid w:val="00673B74"/>
    <w:rsid w:val="00674980"/>
    <w:rsid w:val="006752F3"/>
    <w:rsid w:val="00675719"/>
    <w:rsid w:val="00676A3C"/>
    <w:rsid w:val="00676F4D"/>
    <w:rsid w:val="0067769A"/>
    <w:rsid w:val="006777C2"/>
    <w:rsid w:val="00677B1D"/>
    <w:rsid w:val="00677D54"/>
    <w:rsid w:val="00677F16"/>
    <w:rsid w:val="0068020A"/>
    <w:rsid w:val="006805B3"/>
    <w:rsid w:val="006814F4"/>
    <w:rsid w:val="00682A30"/>
    <w:rsid w:val="00682C8C"/>
    <w:rsid w:val="006830C6"/>
    <w:rsid w:val="00684286"/>
    <w:rsid w:val="006842CC"/>
    <w:rsid w:val="006846E0"/>
    <w:rsid w:val="006848A1"/>
    <w:rsid w:val="00685876"/>
    <w:rsid w:val="0068625A"/>
    <w:rsid w:val="0068647F"/>
    <w:rsid w:val="00687E07"/>
    <w:rsid w:val="00690122"/>
    <w:rsid w:val="00690AC1"/>
    <w:rsid w:val="00690AFA"/>
    <w:rsid w:val="006910B8"/>
    <w:rsid w:val="006912CC"/>
    <w:rsid w:val="0069173A"/>
    <w:rsid w:val="00692799"/>
    <w:rsid w:val="006945FF"/>
    <w:rsid w:val="00695749"/>
    <w:rsid w:val="0069588A"/>
    <w:rsid w:val="00696542"/>
    <w:rsid w:val="006966DD"/>
    <w:rsid w:val="00696872"/>
    <w:rsid w:val="0069698C"/>
    <w:rsid w:val="00696A6D"/>
    <w:rsid w:val="006974E0"/>
    <w:rsid w:val="006A01D8"/>
    <w:rsid w:val="006A0212"/>
    <w:rsid w:val="006A02E8"/>
    <w:rsid w:val="006A0505"/>
    <w:rsid w:val="006A0A12"/>
    <w:rsid w:val="006A101A"/>
    <w:rsid w:val="006A1598"/>
    <w:rsid w:val="006A1B34"/>
    <w:rsid w:val="006A1EDA"/>
    <w:rsid w:val="006A2AA8"/>
    <w:rsid w:val="006A2AF6"/>
    <w:rsid w:val="006A3240"/>
    <w:rsid w:val="006A3C88"/>
    <w:rsid w:val="006A3D65"/>
    <w:rsid w:val="006A4E1B"/>
    <w:rsid w:val="006A536B"/>
    <w:rsid w:val="006A5399"/>
    <w:rsid w:val="006A5AF0"/>
    <w:rsid w:val="006A6B13"/>
    <w:rsid w:val="006B1373"/>
    <w:rsid w:val="006B1447"/>
    <w:rsid w:val="006B14EC"/>
    <w:rsid w:val="006B2A57"/>
    <w:rsid w:val="006B3141"/>
    <w:rsid w:val="006B3CAB"/>
    <w:rsid w:val="006B3EE8"/>
    <w:rsid w:val="006B40A2"/>
    <w:rsid w:val="006B49E1"/>
    <w:rsid w:val="006B4AE7"/>
    <w:rsid w:val="006B4DFE"/>
    <w:rsid w:val="006B51FD"/>
    <w:rsid w:val="006B58EB"/>
    <w:rsid w:val="006B6E5D"/>
    <w:rsid w:val="006B7AC8"/>
    <w:rsid w:val="006B7C00"/>
    <w:rsid w:val="006BECAB"/>
    <w:rsid w:val="006C2031"/>
    <w:rsid w:val="006C23E8"/>
    <w:rsid w:val="006C3E48"/>
    <w:rsid w:val="006C4132"/>
    <w:rsid w:val="006C41E6"/>
    <w:rsid w:val="006C4788"/>
    <w:rsid w:val="006C4E2E"/>
    <w:rsid w:val="006C4EE7"/>
    <w:rsid w:val="006C5B1F"/>
    <w:rsid w:val="006C5F57"/>
    <w:rsid w:val="006C6023"/>
    <w:rsid w:val="006C6E3F"/>
    <w:rsid w:val="006C6F3E"/>
    <w:rsid w:val="006C76A6"/>
    <w:rsid w:val="006C7A6F"/>
    <w:rsid w:val="006C7ED6"/>
    <w:rsid w:val="006D071E"/>
    <w:rsid w:val="006D07E9"/>
    <w:rsid w:val="006D1208"/>
    <w:rsid w:val="006D1767"/>
    <w:rsid w:val="006D1D94"/>
    <w:rsid w:val="006D259F"/>
    <w:rsid w:val="006D3BCF"/>
    <w:rsid w:val="006D3C8D"/>
    <w:rsid w:val="006D41A1"/>
    <w:rsid w:val="006D4255"/>
    <w:rsid w:val="006D5C20"/>
    <w:rsid w:val="006D6D05"/>
    <w:rsid w:val="006D6F79"/>
    <w:rsid w:val="006D7255"/>
    <w:rsid w:val="006E039C"/>
    <w:rsid w:val="006E0DF8"/>
    <w:rsid w:val="006E0EE4"/>
    <w:rsid w:val="006E1D71"/>
    <w:rsid w:val="006E3280"/>
    <w:rsid w:val="006E3F13"/>
    <w:rsid w:val="006E418F"/>
    <w:rsid w:val="006E5D47"/>
    <w:rsid w:val="006E5DB7"/>
    <w:rsid w:val="006E62B4"/>
    <w:rsid w:val="006E68D1"/>
    <w:rsid w:val="006E6926"/>
    <w:rsid w:val="006F2BDD"/>
    <w:rsid w:val="006F4139"/>
    <w:rsid w:val="006F4893"/>
    <w:rsid w:val="006F49E3"/>
    <w:rsid w:val="006F56A5"/>
    <w:rsid w:val="006F5799"/>
    <w:rsid w:val="006F6546"/>
    <w:rsid w:val="006F67CA"/>
    <w:rsid w:val="006F6A68"/>
    <w:rsid w:val="006F7202"/>
    <w:rsid w:val="006F74C3"/>
    <w:rsid w:val="006F75E7"/>
    <w:rsid w:val="006F79FB"/>
    <w:rsid w:val="0070126E"/>
    <w:rsid w:val="00701840"/>
    <w:rsid w:val="00703170"/>
    <w:rsid w:val="00704159"/>
    <w:rsid w:val="00704A44"/>
    <w:rsid w:val="00704DE2"/>
    <w:rsid w:val="00705370"/>
    <w:rsid w:val="00706D50"/>
    <w:rsid w:val="00706F54"/>
    <w:rsid w:val="00706FC0"/>
    <w:rsid w:val="007074DD"/>
    <w:rsid w:val="00707AE7"/>
    <w:rsid w:val="00710258"/>
    <w:rsid w:val="0071037F"/>
    <w:rsid w:val="00710C42"/>
    <w:rsid w:val="00710D31"/>
    <w:rsid w:val="007111A6"/>
    <w:rsid w:val="007113AC"/>
    <w:rsid w:val="007113B4"/>
    <w:rsid w:val="00711AB5"/>
    <w:rsid w:val="00711E2D"/>
    <w:rsid w:val="007129BF"/>
    <w:rsid w:val="00713153"/>
    <w:rsid w:val="00713FA2"/>
    <w:rsid w:val="00714284"/>
    <w:rsid w:val="00714372"/>
    <w:rsid w:val="00714D1B"/>
    <w:rsid w:val="00714DDF"/>
    <w:rsid w:val="00715B66"/>
    <w:rsid w:val="00715CC3"/>
    <w:rsid w:val="007161B7"/>
    <w:rsid w:val="007166EA"/>
    <w:rsid w:val="007170A9"/>
    <w:rsid w:val="00717537"/>
    <w:rsid w:val="00717CF4"/>
    <w:rsid w:val="00717FCD"/>
    <w:rsid w:val="00720294"/>
    <w:rsid w:val="00720766"/>
    <w:rsid w:val="00720E04"/>
    <w:rsid w:val="00720FE0"/>
    <w:rsid w:val="0072149F"/>
    <w:rsid w:val="00722C26"/>
    <w:rsid w:val="00723608"/>
    <w:rsid w:val="007238E8"/>
    <w:rsid w:val="00723B8A"/>
    <w:rsid w:val="00724ADF"/>
    <w:rsid w:val="00724D19"/>
    <w:rsid w:val="00724D6E"/>
    <w:rsid w:val="00730BE6"/>
    <w:rsid w:val="00730CCB"/>
    <w:rsid w:val="007312D2"/>
    <w:rsid w:val="007314EF"/>
    <w:rsid w:val="007330CC"/>
    <w:rsid w:val="007334DC"/>
    <w:rsid w:val="00733BC9"/>
    <w:rsid w:val="00733CB5"/>
    <w:rsid w:val="00733E1C"/>
    <w:rsid w:val="00734063"/>
    <w:rsid w:val="0073498B"/>
    <w:rsid w:val="00734BE3"/>
    <w:rsid w:val="00734F91"/>
    <w:rsid w:val="00736727"/>
    <w:rsid w:val="00736D33"/>
    <w:rsid w:val="00737D7D"/>
    <w:rsid w:val="00740B7A"/>
    <w:rsid w:val="00741909"/>
    <w:rsid w:val="00742181"/>
    <w:rsid w:val="00742600"/>
    <w:rsid w:val="0074290D"/>
    <w:rsid w:val="00742C0B"/>
    <w:rsid w:val="007435C0"/>
    <w:rsid w:val="0074380D"/>
    <w:rsid w:val="00743BA7"/>
    <w:rsid w:val="00744902"/>
    <w:rsid w:val="00744B06"/>
    <w:rsid w:val="00744FB4"/>
    <w:rsid w:val="0074588C"/>
    <w:rsid w:val="007459BE"/>
    <w:rsid w:val="00746E99"/>
    <w:rsid w:val="00746F7F"/>
    <w:rsid w:val="0074759D"/>
    <w:rsid w:val="00747C2D"/>
    <w:rsid w:val="00747C7D"/>
    <w:rsid w:val="00750009"/>
    <w:rsid w:val="007502DA"/>
    <w:rsid w:val="0075058F"/>
    <w:rsid w:val="00750665"/>
    <w:rsid w:val="0075219C"/>
    <w:rsid w:val="0075228C"/>
    <w:rsid w:val="007529E3"/>
    <w:rsid w:val="00752BDD"/>
    <w:rsid w:val="007532C3"/>
    <w:rsid w:val="00753924"/>
    <w:rsid w:val="00753C93"/>
    <w:rsid w:val="007550BB"/>
    <w:rsid w:val="007551B7"/>
    <w:rsid w:val="00755853"/>
    <w:rsid w:val="0075607B"/>
    <w:rsid w:val="00756F04"/>
    <w:rsid w:val="0076087D"/>
    <w:rsid w:val="0076183F"/>
    <w:rsid w:val="00761BE9"/>
    <w:rsid w:val="00761DCA"/>
    <w:rsid w:val="00762622"/>
    <w:rsid w:val="00763722"/>
    <w:rsid w:val="00764434"/>
    <w:rsid w:val="00764460"/>
    <w:rsid w:val="00764594"/>
    <w:rsid w:val="007646AE"/>
    <w:rsid w:val="007651E6"/>
    <w:rsid w:val="00765E82"/>
    <w:rsid w:val="00766586"/>
    <w:rsid w:val="00766EC5"/>
    <w:rsid w:val="0076751C"/>
    <w:rsid w:val="00767AF2"/>
    <w:rsid w:val="00767BF9"/>
    <w:rsid w:val="00767E20"/>
    <w:rsid w:val="00767FCC"/>
    <w:rsid w:val="0077026E"/>
    <w:rsid w:val="00770698"/>
    <w:rsid w:val="00770750"/>
    <w:rsid w:val="00770E4E"/>
    <w:rsid w:val="00770E4F"/>
    <w:rsid w:val="00771B90"/>
    <w:rsid w:val="00772293"/>
    <w:rsid w:val="00773B05"/>
    <w:rsid w:val="00773BEE"/>
    <w:rsid w:val="00773F8D"/>
    <w:rsid w:val="007740C2"/>
    <w:rsid w:val="00774761"/>
    <w:rsid w:val="00774776"/>
    <w:rsid w:val="007748BF"/>
    <w:rsid w:val="00774BEA"/>
    <w:rsid w:val="00774F1C"/>
    <w:rsid w:val="0077512C"/>
    <w:rsid w:val="0077518C"/>
    <w:rsid w:val="00775206"/>
    <w:rsid w:val="007760AF"/>
    <w:rsid w:val="00776E3A"/>
    <w:rsid w:val="00776EDD"/>
    <w:rsid w:val="00776F94"/>
    <w:rsid w:val="007777F4"/>
    <w:rsid w:val="00777C15"/>
    <w:rsid w:val="007808F8"/>
    <w:rsid w:val="00781621"/>
    <w:rsid w:val="00782897"/>
    <w:rsid w:val="00782C1A"/>
    <w:rsid w:val="00783970"/>
    <w:rsid w:val="00783CC3"/>
    <w:rsid w:val="00784373"/>
    <w:rsid w:val="007843F6"/>
    <w:rsid w:val="0078506E"/>
    <w:rsid w:val="0078510B"/>
    <w:rsid w:val="00786187"/>
    <w:rsid w:val="00786AFA"/>
    <w:rsid w:val="00786D07"/>
    <w:rsid w:val="00787110"/>
    <w:rsid w:val="0078716D"/>
    <w:rsid w:val="0078780A"/>
    <w:rsid w:val="00787CBE"/>
    <w:rsid w:val="00790381"/>
    <w:rsid w:val="00790EAE"/>
    <w:rsid w:val="00790EB2"/>
    <w:rsid w:val="00791016"/>
    <w:rsid w:val="007918AD"/>
    <w:rsid w:val="00792D7F"/>
    <w:rsid w:val="0079455E"/>
    <w:rsid w:val="00794684"/>
    <w:rsid w:val="00794796"/>
    <w:rsid w:val="00794833"/>
    <w:rsid w:val="007949AC"/>
    <w:rsid w:val="007951D7"/>
    <w:rsid w:val="00795261"/>
    <w:rsid w:val="00795D41"/>
    <w:rsid w:val="007973DF"/>
    <w:rsid w:val="007A065A"/>
    <w:rsid w:val="007A0B5D"/>
    <w:rsid w:val="007A1899"/>
    <w:rsid w:val="007A1981"/>
    <w:rsid w:val="007A2061"/>
    <w:rsid w:val="007A23CF"/>
    <w:rsid w:val="007A2883"/>
    <w:rsid w:val="007A315D"/>
    <w:rsid w:val="007A32CC"/>
    <w:rsid w:val="007A36D1"/>
    <w:rsid w:val="007A37E7"/>
    <w:rsid w:val="007A388F"/>
    <w:rsid w:val="007A40FF"/>
    <w:rsid w:val="007A46E3"/>
    <w:rsid w:val="007A5683"/>
    <w:rsid w:val="007A581B"/>
    <w:rsid w:val="007A5A0C"/>
    <w:rsid w:val="007A7194"/>
    <w:rsid w:val="007A79AF"/>
    <w:rsid w:val="007B1D05"/>
    <w:rsid w:val="007B1D83"/>
    <w:rsid w:val="007B235D"/>
    <w:rsid w:val="007B2D3E"/>
    <w:rsid w:val="007B4332"/>
    <w:rsid w:val="007B4BC8"/>
    <w:rsid w:val="007B4F67"/>
    <w:rsid w:val="007B5294"/>
    <w:rsid w:val="007B54CA"/>
    <w:rsid w:val="007B61D6"/>
    <w:rsid w:val="007B6384"/>
    <w:rsid w:val="007B6A63"/>
    <w:rsid w:val="007B7551"/>
    <w:rsid w:val="007B7B1C"/>
    <w:rsid w:val="007C0462"/>
    <w:rsid w:val="007C0A84"/>
    <w:rsid w:val="007C0B8C"/>
    <w:rsid w:val="007C0C0E"/>
    <w:rsid w:val="007C16D2"/>
    <w:rsid w:val="007C1E35"/>
    <w:rsid w:val="007C2135"/>
    <w:rsid w:val="007C3517"/>
    <w:rsid w:val="007C37B6"/>
    <w:rsid w:val="007C4FB1"/>
    <w:rsid w:val="007C52E7"/>
    <w:rsid w:val="007C5389"/>
    <w:rsid w:val="007C7080"/>
    <w:rsid w:val="007C7F8F"/>
    <w:rsid w:val="007CF4B3"/>
    <w:rsid w:val="007D0174"/>
    <w:rsid w:val="007D0CF9"/>
    <w:rsid w:val="007D1085"/>
    <w:rsid w:val="007D1828"/>
    <w:rsid w:val="007D1FA3"/>
    <w:rsid w:val="007D2344"/>
    <w:rsid w:val="007D2B5C"/>
    <w:rsid w:val="007D3B11"/>
    <w:rsid w:val="007D3C5F"/>
    <w:rsid w:val="007D514A"/>
    <w:rsid w:val="007D5E15"/>
    <w:rsid w:val="007D6575"/>
    <w:rsid w:val="007D66DE"/>
    <w:rsid w:val="007D6934"/>
    <w:rsid w:val="007D734E"/>
    <w:rsid w:val="007D74DC"/>
    <w:rsid w:val="007E1EDB"/>
    <w:rsid w:val="007E1F3C"/>
    <w:rsid w:val="007E2665"/>
    <w:rsid w:val="007E26B5"/>
    <w:rsid w:val="007E4439"/>
    <w:rsid w:val="007E4FE4"/>
    <w:rsid w:val="007E50D0"/>
    <w:rsid w:val="007E54AE"/>
    <w:rsid w:val="007E60AF"/>
    <w:rsid w:val="007E67A3"/>
    <w:rsid w:val="007E722C"/>
    <w:rsid w:val="007E737E"/>
    <w:rsid w:val="007E7468"/>
    <w:rsid w:val="007F08AE"/>
    <w:rsid w:val="007F09A6"/>
    <w:rsid w:val="007F109C"/>
    <w:rsid w:val="007F1411"/>
    <w:rsid w:val="007F26B9"/>
    <w:rsid w:val="007F3BA0"/>
    <w:rsid w:val="007F3CEE"/>
    <w:rsid w:val="007F4A12"/>
    <w:rsid w:val="007F4E12"/>
    <w:rsid w:val="007F508A"/>
    <w:rsid w:val="007F574B"/>
    <w:rsid w:val="007F6697"/>
    <w:rsid w:val="007F6BDE"/>
    <w:rsid w:val="007F7591"/>
    <w:rsid w:val="007F7745"/>
    <w:rsid w:val="007F798C"/>
    <w:rsid w:val="007F7B9D"/>
    <w:rsid w:val="007F7E6D"/>
    <w:rsid w:val="007F7E7B"/>
    <w:rsid w:val="00800481"/>
    <w:rsid w:val="00800B83"/>
    <w:rsid w:val="008010B7"/>
    <w:rsid w:val="00801614"/>
    <w:rsid w:val="00801B90"/>
    <w:rsid w:val="00801DF4"/>
    <w:rsid w:val="00803752"/>
    <w:rsid w:val="008040EC"/>
    <w:rsid w:val="00804DBD"/>
    <w:rsid w:val="00805084"/>
    <w:rsid w:val="00805BE0"/>
    <w:rsid w:val="00805ECE"/>
    <w:rsid w:val="00806263"/>
    <w:rsid w:val="0080660F"/>
    <w:rsid w:val="00806A47"/>
    <w:rsid w:val="008071AC"/>
    <w:rsid w:val="00807C59"/>
    <w:rsid w:val="00807E5E"/>
    <w:rsid w:val="008103B4"/>
    <w:rsid w:val="00810E27"/>
    <w:rsid w:val="008118F9"/>
    <w:rsid w:val="0081193D"/>
    <w:rsid w:val="00811980"/>
    <w:rsid w:val="00811D37"/>
    <w:rsid w:val="008123EF"/>
    <w:rsid w:val="00812521"/>
    <w:rsid w:val="00813608"/>
    <w:rsid w:val="0081475E"/>
    <w:rsid w:val="008151C1"/>
    <w:rsid w:val="00815A02"/>
    <w:rsid w:val="00815C6E"/>
    <w:rsid w:val="0081655C"/>
    <w:rsid w:val="00816560"/>
    <w:rsid w:val="00816832"/>
    <w:rsid w:val="008172E4"/>
    <w:rsid w:val="0081742B"/>
    <w:rsid w:val="008177C4"/>
    <w:rsid w:val="008202BB"/>
    <w:rsid w:val="00820720"/>
    <w:rsid w:val="0082074C"/>
    <w:rsid w:val="00820854"/>
    <w:rsid w:val="00821607"/>
    <w:rsid w:val="00822104"/>
    <w:rsid w:val="00823675"/>
    <w:rsid w:val="008259CA"/>
    <w:rsid w:val="00826015"/>
    <w:rsid w:val="0082646D"/>
    <w:rsid w:val="0082664A"/>
    <w:rsid w:val="0082785E"/>
    <w:rsid w:val="00827C70"/>
    <w:rsid w:val="00827F0D"/>
    <w:rsid w:val="008318BD"/>
    <w:rsid w:val="00831A9C"/>
    <w:rsid w:val="00832302"/>
    <w:rsid w:val="008344A8"/>
    <w:rsid w:val="00834521"/>
    <w:rsid w:val="0083454A"/>
    <w:rsid w:val="00834D40"/>
    <w:rsid w:val="00834D75"/>
    <w:rsid w:val="00835B00"/>
    <w:rsid w:val="00835CCE"/>
    <w:rsid w:val="00835F79"/>
    <w:rsid w:val="00836A0B"/>
    <w:rsid w:val="00836DA0"/>
    <w:rsid w:val="0083704B"/>
    <w:rsid w:val="00837322"/>
    <w:rsid w:val="00840248"/>
    <w:rsid w:val="00840EC7"/>
    <w:rsid w:val="008415C3"/>
    <w:rsid w:val="00842411"/>
    <w:rsid w:val="008435BB"/>
    <w:rsid w:val="008436E4"/>
    <w:rsid w:val="008438E0"/>
    <w:rsid w:val="00843953"/>
    <w:rsid w:val="008439B0"/>
    <w:rsid w:val="00843ED8"/>
    <w:rsid w:val="00844408"/>
    <w:rsid w:val="00845025"/>
    <w:rsid w:val="008457F5"/>
    <w:rsid w:val="008475E3"/>
    <w:rsid w:val="008477AE"/>
    <w:rsid w:val="008503F0"/>
    <w:rsid w:val="0085149F"/>
    <w:rsid w:val="00852D88"/>
    <w:rsid w:val="008542B3"/>
    <w:rsid w:val="008545E6"/>
    <w:rsid w:val="008547EF"/>
    <w:rsid w:val="00854ADC"/>
    <w:rsid w:val="008552BB"/>
    <w:rsid w:val="008555B6"/>
    <w:rsid w:val="00855F16"/>
    <w:rsid w:val="00856AAB"/>
    <w:rsid w:val="008577B3"/>
    <w:rsid w:val="00860394"/>
    <w:rsid w:val="0086156C"/>
    <w:rsid w:val="008618E0"/>
    <w:rsid w:val="00861BC5"/>
    <w:rsid w:val="00861D36"/>
    <w:rsid w:val="00862487"/>
    <w:rsid w:val="008628DB"/>
    <w:rsid w:val="00862B3C"/>
    <w:rsid w:val="0086385B"/>
    <w:rsid w:val="00863D91"/>
    <w:rsid w:val="008641B0"/>
    <w:rsid w:val="0086505A"/>
    <w:rsid w:val="00865211"/>
    <w:rsid w:val="008652C9"/>
    <w:rsid w:val="00865347"/>
    <w:rsid w:val="008654ED"/>
    <w:rsid w:val="0086569C"/>
    <w:rsid w:val="0086658F"/>
    <w:rsid w:val="008670DF"/>
    <w:rsid w:val="0086776B"/>
    <w:rsid w:val="00867A7B"/>
    <w:rsid w:val="0087098B"/>
    <w:rsid w:val="00870D99"/>
    <w:rsid w:val="00871C8F"/>
    <w:rsid w:val="0087232B"/>
    <w:rsid w:val="0087234E"/>
    <w:rsid w:val="008728FC"/>
    <w:rsid w:val="00872DD2"/>
    <w:rsid w:val="0087382C"/>
    <w:rsid w:val="00873B42"/>
    <w:rsid w:val="00874BD5"/>
    <w:rsid w:val="00874C4D"/>
    <w:rsid w:val="008751FA"/>
    <w:rsid w:val="008757B9"/>
    <w:rsid w:val="008759BF"/>
    <w:rsid w:val="00875B42"/>
    <w:rsid w:val="00876843"/>
    <w:rsid w:val="00876975"/>
    <w:rsid w:val="00876F68"/>
    <w:rsid w:val="00877085"/>
    <w:rsid w:val="008772AE"/>
    <w:rsid w:val="00877B71"/>
    <w:rsid w:val="008807D3"/>
    <w:rsid w:val="00880D25"/>
    <w:rsid w:val="00880ECB"/>
    <w:rsid w:val="008815AB"/>
    <w:rsid w:val="00881D73"/>
    <w:rsid w:val="00881E6B"/>
    <w:rsid w:val="00882A65"/>
    <w:rsid w:val="00882FE9"/>
    <w:rsid w:val="00883754"/>
    <w:rsid w:val="00883976"/>
    <w:rsid w:val="008847C7"/>
    <w:rsid w:val="00884EA3"/>
    <w:rsid w:val="008854D6"/>
    <w:rsid w:val="008856DB"/>
    <w:rsid w:val="0088618E"/>
    <w:rsid w:val="0088639A"/>
    <w:rsid w:val="008867A5"/>
    <w:rsid w:val="00887F57"/>
    <w:rsid w:val="00890171"/>
    <w:rsid w:val="008913BF"/>
    <w:rsid w:val="00891C3B"/>
    <w:rsid w:val="0089365E"/>
    <w:rsid w:val="00893E26"/>
    <w:rsid w:val="00894006"/>
    <w:rsid w:val="00894300"/>
    <w:rsid w:val="00894FDB"/>
    <w:rsid w:val="0089540D"/>
    <w:rsid w:val="00895A77"/>
    <w:rsid w:val="00897660"/>
    <w:rsid w:val="00897905"/>
    <w:rsid w:val="008A01F4"/>
    <w:rsid w:val="008A134F"/>
    <w:rsid w:val="008A1F55"/>
    <w:rsid w:val="008A1FAB"/>
    <w:rsid w:val="008A214F"/>
    <w:rsid w:val="008A2BDB"/>
    <w:rsid w:val="008A3422"/>
    <w:rsid w:val="008A3D5D"/>
    <w:rsid w:val="008A3EC0"/>
    <w:rsid w:val="008A46BB"/>
    <w:rsid w:val="008A54B2"/>
    <w:rsid w:val="008A5894"/>
    <w:rsid w:val="008A6324"/>
    <w:rsid w:val="008A6389"/>
    <w:rsid w:val="008A63C1"/>
    <w:rsid w:val="008A6AEB"/>
    <w:rsid w:val="008A6ED1"/>
    <w:rsid w:val="008A7294"/>
    <w:rsid w:val="008A73E8"/>
    <w:rsid w:val="008A76E6"/>
    <w:rsid w:val="008B0721"/>
    <w:rsid w:val="008B10DB"/>
    <w:rsid w:val="008B19B9"/>
    <w:rsid w:val="008B1E6B"/>
    <w:rsid w:val="008B2994"/>
    <w:rsid w:val="008B2DC2"/>
    <w:rsid w:val="008B3A0A"/>
    <w:rsid w:val="008B4108"/>
    <w:rsid w:val="008B4C0C"/>
    <w:rsid w:val="008B4F2E"/>
    <w:rsid w:val="008B5019"/>
    <w:rsid w:val="008B5029"/>
    <w:rsid w:val="008B5406"/>
    <w:rsid w:val="008B5BFD"/>
    <w:rsid w:val="008B60F0"/>
    <w:rsid w:val="008B6268"/>
    <w:rsid w:val="008C0449"/>
    <w:rsid w:val="008C08DB"/>
    <w:rsid w:val="008C0E97"/>
    <w:rsid w:val="008C12BB"/>
    <w:rsid w:val="008C18CC"/>
    <w:rsid w:val="008C224D"/>
    <w:rsid w:val="008C34BE"/>
    <w:rsid w:val="008C3A6C"/>
    <w:rsid w:val="008C40A8"/>
    <w:rsid w:val="008C4851"/>
    <w:rsid w:val="008C4BFD"/>
    <w:rsid w:val="008C528A"/>
    <w:rsid w:val="008C56D1"/>
    <w:rsid w:val="008C5707"/>
    <w:rsid w:val="008C5C6F"/>
    <w:rsid w:val="008C6C08"/>
    <w:rsid w:val="008D02D8"/>
    <w:rsid w:val="008D050C"/>
    <w:rsid w:val="008D0877"/>
    <w:rsid w:val="008D0923"/>
    <w:rsid w:val="008D1D26"/>
    <w:rsid w:val="008D34D1"/>
    <w:rsid w:val="008D3740"/>
    <w:rsid w:val="008D37C8"/>
    <w:rsid w:val="008D4A37"/>
    <w:rsid w:val="008D50A0"/>
    <w:rsid w:val="008D53AD"/>
    <w:rsid w:val="008D63BD"/>
    <w:rsid w:val="008D64D1"/>
    <w:rsid w:val="008D6991"/>
    <w:rsid w:val="008D75C5"/>
    <w:rsid w:val="008D7CEE"/>
    <w:rsid w:val="008D7DEB"/>
    <w:rsid w:val="008E06E3"/>
    <w:rsid w:val="008E0A84"/>
    <w:rsid w:val="008E0EAA"/>
    <w:rsid w:val="008E1357"/>
    <w:rsid w:val="008E14B4"/>
    <w:rsid w:val="008E1E50"/>
    <w:rsid w:val="008E253B"/>
    <w:rsid w:val="008E27CB"/>
    <w:rsid w:val="008E37B2"/>
    <w:rsid w:val="008E392B"/>
    <w:rsid w:val="008E3968"/>
    <w:rsid w:val="008E3B91"/>
    <w:rsid w:val="008E4717"/>
    <w:rsid w:val="008E4763"/>
    <w:rsid w:val="008E4B20"/>
    <w:rsid w:val="008E50E5"/>
    <w:rsid w:val="008E5141"/>
    <w:rsid w:val="008E56A1"/>
    <w:rsid w:val="008E59E6"/>
    <w:rsid w:val="008E6ACD"/>
    <w:rsid w:val="008E6D84"/>
    <w:rsid w:val="008E758F"/>
    <w:rsid w:val="008E779B"/>
    <w:rsid w:val="008F0349"/>
    <w:rsid w:val="008F1A72"/>
    <w:rsid w:val="008F1ACA"/>
    <w:rsid w:val="008F24C3"/>
    <w:rsid w:val="008F27F0"/>
    <w:rsid w:val="008F2DDB"/>
    <w:rsid w:val="008F35BF"/>
    <w:rsid w:val="008F36EC"/>
    <w:rsid w:val="008F3BCB"/>
    <w:rsid w:val="008F3CB0"/>
    <w:rsid w:val="008F3D99"/>
    <w:rsid w:val="008F43AF"/>
    <w:rsid w:val="008F43D7"/>
    <w:rsid w:val="008F4BE4"/>
    <w:rsid w:val="008F653E"/>
    <w:rsid w:val="008F6968"/>
    <w:rsid w:val="008F6AF8"/>
    <w:rsid w:val="008F7131"/>
    <w:rsid w:val="0090110E"/>
    <w:rsid w:val="0090155C"/>
    <w:rsid w:val="00902E33"/>
    <w:rsid w:val="00902F8B"/>
    <w:rsid w:val="009041A4"/>
    <w:rsid w:val="00905713"/>
    <w:rsid w:val="00905968"/>
    <w:rsid w:val="00905A63"/>
    <w:rsid w:val="00906217"/>
    <w:rsid w:val="00906FEB"/>
    <w:rsid w:val="00907013"/>
    <w:rsid w:val="009070CF"/>
    <w:rsid w:val="00907332"/>
    <w:rsid w:val="009075C8"/>
    <w:rsid w:val="00910A71"/>
    <w:rsid w:val="00910DD5"/>
    <w:rsid w:val="009110EC"/>
    <w:rsid w:val="0091137C"/>
    <w:rsid w:val="009116A3"/>
    <w:rsid w:val="00912B93"/>
    <w:rsid w:val="00912B97"/>
    <w:rsid w:val="00912F6C"/>
    <w:rsid w:val="0091340C"/>
    <w:rsid w:val="00916EA8"/>
    <w:rsid w:val="009179FF"/>
    <w:rsid w:val="00920073"/>
    <w:rsid w:val="0092010B"/>
    <w:rsid w:val="00920663"/>
    <w:rsid w:val="00921575"/>
    <w:rsid w:val="00921928"/>
    <w:rsid w:val="009221E1"/>
    <w:rsid w:val="0092226A"/>
    <w:rsid w:val="009226E6"/>
    <w:rsid w:val="00922B5A"/>
    <w:rsid w:val="00922FD8"/>
    <w:rsid w:val="00923780"/>
    <w:rsid w:val="0092469D"/>
    <w:rsid w:val="009251E0"/>
    <w:rsid w:val="00925782"/>
    <w:rsid w:val="00925AE3"/>
    <w:rsid w:val="00926058"/>
    <w:rsid w:val="0092625F"/>
    <w:rsid w:val="00926983"/>
    <w:rsid w:val="00926D1F"/>
    <w:rsid w:val="00930390"/>
    <w:rsid w:val="00932242"/>
    <w:rsid w:val="00932E87"/>
    <w:rsid w:val="009332CC"/>
    <w:rsid w:val="00933DFB"/>
    <w:rsid w:val="00934DAD"/>
    <w:rsid w:val="00934E24"/>
    <w:rsid w:val="00934FDB"/>
    <w:rsid w:val="00935648"/>
    <w:rsid w:val="00935653"/>
    <w:rsid w:val="0093567A"/>
    <w:rsid w:val="009366B4"/>
    <w:rsid w:val="009367AB"/>
    <w:rsid w:val="009371A3"/>
    <w:rsid w:val="0093730A"/>
    <w:rsid w:val="00937C5A"/>
    <w:rsid w:val="00937F56"/>
    <w:rsid w:val="00941674"/>
    <w:rsid w:val="0094383E"/>
    <w:rsid w:val="00943A15"/>
    <w:rsid w:val="009441B2"/>
    <w:rsid w:val="00944398"/>
    <w:rsid w:val="00944D05"/>
    <w:rsid w:val="00944F78"/>
    <w:rsid w:val="009451AE"/>
    <w:rsid w:val="00945676"/>
    <w:rsid w:val="00945F7C"/>
    <w:rsid w:val="00946454"/>
    <w:rsid w:val="009468CA"/>
    <w:rsid w:val="009471DA"/>
    <w:rsid w:val="00947EB2"/>
    <w:rsid w:val="00950045"/>
    <w:rsid w:val="00952845"/>
    <w:rsid w:val="00952901"/>
    <w:rsid w:val="0095297F"/>
    <w:rsid w:val="0095376E"/>
    <w:rsid w:val="00953792"/>
    <w:rsid w:val="0095444C"/>
    <w:rsid w:val="009545CA"/>
    <w:rsid w:val="009547D3"/>
    <w:rsid w:val="009552F7"/>
    <w:rsid w:val="0095535B"/>
    <w:rsid w:val="00955CFA"/>
    <w:rsid w:val="009566AB"/>
    <w:rsid w:val="009570C1"/>
    <w:rsid w:val="009625D4"/>
    <w:rsid w:val="00963B21"/>
    <w:rsid w:val="0096400D"/>
    <w:rsid w:val="00964124"/>
    <w:rsid w:val="009668CE"/>
    <w:rsid w:val="0096726E"/>
    <w:rsid w:val="0096787B"/>
    <w:rsid w:val="009706DC"/>
    <w:rsid w:val="0097153E"/>
    <w:rsid w:val="00971B5F"/>
    <w:rsid w:val="00972B5F"/>
    <w:rsid w:val="00972E38"/>
    <w:rsid w:val="0097308D"/>
    <w:rsid w:val="009737BC"/>
    <w:rsid w:val="00974B78"/>
    <w:rsid w:val="00974FEC"/>
    <w:rsid w:val="00975128"/>
    <w:rsid w:val="00975404"/>
    <w:rsid w:val="00975572"/>
    <w:rsid w:val="009756D8"/>
    <w:rsid w:val="009759BB"/>
    <w:rsid w:val="00975CC4"/>
    <w:rsid w:val="00975D99"/>
    <w:rsid w:val="00975F84"/>
    <w:rsid w:val="00976285"/>
    <w:rsid w:val="00976470"/>
    <w:rsid w:val="00976609"/>
    <w:rsid w:val="009766B7"/>
    <w:rsid w:val="00976A0E"/>
    <w:rsid w:val="00976ACC"/>
    <w:rsid w:val="00976AE9"/>
    <w:rsid w:val="00976C94"/>
    <w:rsid w:val="0097744B"/>
    <w:rsid w:val="00980022"/>
    <w:rsid w:val="009811D5"/>
    <w:rsid w:val="009822C6"/>
    <w:rsid w:val="00982607"/>
    <w:rsid w:val="00983FC3"/>
    <w:rsid w:val="00984695"/>
    <w:rsid w:val="00984983"/>
    <w:rsid w:val="009850A9"/>
    <w:rsid w:val="00985C70"/>
    <w:rsid w:val="0098661D"/>
    <w:rsid w:val="00986684"/>
    <w:rsid w:val="009870F3"/>
    <w:rsid w:val="0098710A"/>
    <w:rsid w:val="00990475"/>
    <w:rsid w:val="00990B9A"/>
    <w:rsid w:val="009921AC"/>
    <w:rsid w:val="0099295E"/>
    <w:rsid w:val="0099358B"/>
    <w:rsid w:val="009939FB"/>
    <w:rsid w:val="00993E1D"/>
    <w:rsid w:val="00993E60"/>
    <w:rsid w:val="00994346"/>
    <w:rsid w:val="009945FD"/>
    <w:rsid w:val="00994E7A"/>
    <w:rsid w:val="00994F45"/>
    <w:rsid w:val="0099593D"/>
    <w:rsid w:val="00995E10"/>
    <w:rsid w:val="00995F5F"/>
    <w:rsid w:val="009960F7"/>
    <w:rsid w:val="00996316"/>
    <w:rsid w:val="00996FC8"/>
    <w:rsid w:val="00997326"/>
    <w:rsid w:val="009A047F"/>
    <w:rsid w:val="009A0AEB"/>
    <w:rsid w:val="009A0EB6"/>
    <w:rsid w:val="009A162B"/>
    <w:rsid w:val="009A20AD"/>
    <w:rsid w:val="009A22F7"/>
    <w:rsid w:val="009A43B4"/>
    <w:rsid w:val="009A4690"/>
    <w:rsid w:val="009A6065"/>
    <w:rsid w:val="009A6406"/>
    <w:rsid w:val="009A6896"/>
    <w:rsid w:val="009A6ADD"/>
    <w:rsid w:val="009A6AF2"/>
    <w:rsid w:val="009A6B49"/>
    <w:rsid w:val="009B0794"/>
    <w:rsid w:val="009B08D8"/>
    <w:rsid w:val="009B0959"/>
    <w:rsid w:val="009B2506"/>
    <w:rsid w:val="009B3E1F"/>
    <w:rsid w:val="009B3FB0"/>
    <w:rsid w:val="009B45F8"/>
    <w:rsid w:val="009B4AE5"/>
    <w:rsid w:val="009B4D55"/>
    <w:rsid w:val="009B543B"/>
    <w:rsid w:val="009B574D"/>
    <w:rsid w:val="009B5890"/>
    <w:rsid w:val="009B5FF2"/>
    <w:rsid w:val="009B62A3"/>
    <w:rsid w:val="009B69C8"/>
    <w:rsid w:val="009B7F23"/>
    <w:rsid w:val="009C0061"/>
    <w:rsid w:val="009C0E06"/>
    <w:rsid w:val="009C4085"/>
    <w:rsid w:val="009C4D61"/>
    <w:rsid w:val="009C4EC7"/>
    <w:rsid w:val="009C5A5D"/>
    <w:rsid w:val="009C5FBA"/>
    <w:rsid w:val="009C65FE"/>
    <w:rsid w:val="009C68A2"/>
    <w:rsid w:val="009C6BA8"/>
    <w:rsid w:val="009C6C1C"/>
    <w:rsid w:val="009C6DFF"/>
    <w:rsid w:val="009C71A5"/>
    <w:rsid w:val="009D02E2"/>
    <w:rsid w:val="009D0305"/>
    <w:rsid w:val="009D0728"/>
    <w:rsid w:val="009D375B"/>
    <w:rsid w:val="009D3D33"/>
    <w:rsid w:val="009D412B"/>
    <w:rsid w:val="009D45F3"/>
    <w:rsid w:val="009D52BE"/>
    <w:rsid w:val="009D5303"/>
    <w:rsid w:val="009D5841"/>
    <w:rsid w:val="009D5D7E"/>
    <w:rsid w:val="009D686E"/>
    <w:rsid w:val="009D6BC8"/>
    <w:rsid w:val="009D6D74"/>
    <w:rsid w:val="009D6E52"/>
    <w:rsid w:val="009D7E8C"/>
    <w:rsid w:val="009E0468"/>
    <w:rsid w:val="009E05CE"/>
    <w:rsid w:val="009E07F4"/>
    <w:rsid w:val="009E0903"/>
    <w:rsid w:val="009E0C2A"/>
    <w:rsid w:val="009E0EEA"/>
    <w:rsid w:val="009E1768"/>
    <w:rsid w:val="009E3015"/>
    <w:rsid w:val="009E30E1"/>
    <w:rsid w:val="009E4A4A"/>
    <w:rsid w:val="009E5ED0"/>
    <w:rsid w:val="009E68BF"/>
    <w:rsid w:val="009E6BE0"/>
    <w:rsid w:val="009E6EC8"/>
    <w:rsid w:val="009E6FEF"/>
    <w:rsid w:val="009E7277"/>
    <w:rsid w:val="009E792B"/>
    <w:rsid w:val="009E7A13"/>
    <w:rsid w:val="009F0272"/>
    <w:rsid w:val="009F0837"/>
    <w:rsid w:val="009F18B3"/>
    <w:rsid w:val="009F1AC9"/>
    <w:rsid w:val="009F249C"/>
    <w:rsid w:val="009F2700"/>
    <w:rsid w:val="009F311C"/>
    <w:rsid w:val="009F333E"/>
    <w:rsid w:val="009F44CF"/>
    <w:rsid w:val="009F4A3C"/>
    <w:rsid w:val="009F4DC4"/>
    <w:rsid w:val="009F5809"/>
    <w:rsid w:val="009F5A63"/>
    <w:rsid w:val="009F5D65"/>
    <w:rsid w:val="009F5F2B"/>
    <w:rsid w:val="009F67F6"/>
    <w:rsid w:val="00A0016D"/>
    <w:rsid w:val="00A00885"/>
    <w:rsid w:val="00A00C0D"/>
    <w:rsid w:val="00A01609"/>
    <w:rsid w:val="00A01790"/>
    <w:rsid w:val="00A01ACE"/>
    <w:rsid w:val="00A02517"/>
    <w:rsid w:val="00A04232"/>
    <w:rsid w:val="00A04C17"/>
    <w:rsid w:val="00A04C4B"/>
    <w:rsid w:val="00A05CA3"/>
    <w:rsid w:val="00A0605D"/>
    <w:rsid w:val="00A062FA"/>
    <w:rsid w:val="00A0688A"/>
    <w:rsid w:val="00A06C9D"/>
    <w:rsid w:val="00A07ED6"/>
    <w:rsid w:val="00A10202"/>
    <w:rsid w:val="00A10440"/>
    <w:rsid w:val="00A10802"/>
    <w:rsid w:val="00A108AA"/>
    <w:rsid w:val="00A10F9B"/>
    <w:rsid w:val="00A1175D"/>
    <w:rsid w:val="00A1182A"/>
    <w:rsid w:val="00A11FFC"/>
    <w:rsid w:val="00A125E0"/>
    <w:rsid w:val="00A126FF"/>
    <w:rsid w:val="00A13927"/>
    <w:rsid w:val="00A13F14"/>
    <w:rsid w:val="00A140FE"/>
    <w:rsid w:val="00A14E87"/>
    <w:rsid w:val="00A15607"/>
    <w:rsid w:val="00A16AB3"/>
    <w:rsid w:val="00A16DBF"/>
    <w:rsid w:val="00A1758E"/>
    <w:rsid w:val="00A17CAB"/>
    <w:rsid w:val="00A17F85"/>
    <w:rsid w:val="00A200E7"/>
    <w:rsid w:val="00A20A67"/>
    <w:rsid w:val="00A21D22"/>
    <w:rsid w:val="00A21E81"/>
    <w:rsid w:val="00A23135"/>
    <w:rsid w:val="00A233FD"/>
    <w:rsid w:val="00A2342C"/>
    <w:rsid w:val="00A2360A"/>
    <w:rsid w:val="00A236D8"/>
    <w:rsid w:val="00A252FB"/>
    <w:rsid w:val="00A2627D"/>
    <w:rsid w:val="00A264E6"/>
    <w:rsid w:val="00A27DB0"/>
    <w:rsid w:val="00A30DE7"/>
    <w:rsid w:val="00A317B0"/>
    <w:rsid w:val="00A31D81"/>
    <w:rsid w:val="00A32044"/>
    <w:rsid w:val="00A32461"/>
    <w:rsid w:val="00A336AA"/>
    <w:rsid w:val="00A34CA2"/>
    <w:rsid w:val="00A3509C"/>
    <w:rsid w:val="00A354F5"/>
    <w:rsid w:val="00A3666D"/>
    <w:rsid w:val="00A370D8"/>
    <w:rsid w:val="00A37195"/>
    <w:rsid w:val="00A37249"/>
    <w:rsid w:val="00A374CA"/>
    <w:rsid w:val="00A377C6"/>
    <w:rsid w:val="00A37845"/>
    <w:rsid w:val="00A379B2"/>
    <w:rsid w:val="00A41732"/>
    <w:rsid w:val="00A42EBF"/>
    <w:rsid w:val="00A43947"/>
    <w:rsid w:val="00A43A62"/>
    <w:rsid w:val="00A443C0"/>
    <w:rsid w:val="00A450C0"/>
    <w:rsid w:val="00A458DC"/>
    <w:rsid w:val="00A4623E"/>
    <w:rsid w:val="00A466A4"/>
    <w:rsid w:val="00A46B40"/>
    <w:rsid w:val="00A46FB2"/>
    <w:rsid w:val="00A47928"/>
    <w:rsid w:val="00A47E33"/>
    <w:rsid w:val="00A501FF"/>
    <w:rsid w:val="00A50939"/>
    <w:rsid w:val="00A519DD"/>
    <w:rsid w:val="00A51C34"/>
    <w:rsid w:val="00A51C93"/>
    <w:rsid w:val="00A525D0"/>
    <w:rsid w:val="00A52BBC"/>
    <w:rsid w:val="00A53449"/>
    <w:rsid w:val="00A53AA2"/>
    <w:rsid w:val="00A53C33"/>
    <w:rsid w:val="00A56634"/>
    <w:rsid w:val="00A5706A"/>
    <w:rsid w:val="00A6088C"/>
    <w:rsid w:val="00A61219"/>
    <w:rsid w:val="00A62AC9"/>
    <w:rsid w:val="00A62BD2"/>
    <w:rsid w:val="00A62FEF"/>
    <w:rsid w:val="00A63506"/>
    <w:rsid w:val="00A636A9"/>
    <w:rsid w:val="00A637D6"/>
    <w:rsid w:val="00A63E38"/>
    <w:rsid w:val="00A64DA5"/>
    <w:rsid w:val="00A6571D"/>
    <w:rsid w:val="00A657C6"/>
    <w:rsid w:val="00A6593A"/>
    <w:rsid w:val="00A659B3"/>
    <w:rsid w:val="00A65DE4"/>
    <w:rsid w:val="00A65E9E"/>
    <w:rsid w:val="00A65F04"/>
    <w:rsid w:val="00A660E4"/>
    <w:rsid w:val="00A666E7"/>
    <w:rsid w:val="00A66F88"/>
    <w:rsid w:val="00A70845"/>
    <w:rsid w:val="00A709A4"/>
    <w:rsid w:val="00A715E8"/>
    <w:rsid w:val="00A71952"/>
    <w:rsid w:val="00A722E9"/>
    <w:rsid w:val="00A73AD1"/>
    <w:rsid w:val="00A73BEF"/>
    <w:rsid w:val="00A73F07"/>
    <w:rsid w:val="00A748F3"/>
    <w:rsid w:val="00A749B3"/>
    <w:rsid w:val="00A74A95"/>
    <w:rsid w:val="00A75764"/>
    <w:rsid w:val="00A77554"/>
    <w:rsid w:val="00A77E1D"/>
    <w:rsid w:val="00A77F98"/>
    <w:rsid w:val="00A7E826"/>
    <w:rsid w:val="00A80101"/>
    <w:rsid w:val="00A80AD7"/>
    <w:rsid w:val="00A8132E"/>
    <w:rsid w:val="00A81435"/>
    <w:rsid w:val="00A81600"/>
    <w:rsid w:val="00A81654"/>
    <w:rsid w:val="00A8184E"/>
    <w:rsid w:val="00A81DF0"/>
    <w:rsid w:val="00A82831"/>
    <w:rsid w:val="00A82F4D"/>
    <w:rsid w:val="00A832A6"/>
    <w:rsid w:val="00A8337B"/>
    <w:rsid w:val="00A83616"/>
    <w:rsid w:val="00A83A4D"/>
    <w:rsid w:val="00A849DE"/>
    <w:rsid w:val="00A84E73"/>
    <w:rsid w:val="00A85115"/>
    <w:rsid w:val="00A85583"/>
    <w:rsid w:val="00A85614"/>
    <w:rsid w:val="00A85E62"/>
    <w:rsid w:val="00A85E90"/>
    <w:rsid w:val="00A8610F"/>
    <w:rsid w:val="00A86133"/>
    <w:rsid w:val="00A861B4"/>
    <w:rsid w:val="00A862EC"/>
    <w:rsid w:val="00A875EF"/>
    <w:rsid w:val="00A87730"/>
    <w:rsid w:val="00A87C1C"/>
    <w:rsid w:val="00A90127"/>
    <w:rsid w:val="00A90EB0"/>
    <w:rsid w:val="00A90F4F"/>
    <w:rsid w:val="00A912C6"/>
    <w:rsid w:val="00A92877"/>
    <w:rsid w:val="00A93120"/>
    <w:rsid w:val="00A93CD9"/>
    <w:rsid w:val="00A9433E"/>
    <w:rsid w:val="00A94631"/>
    <w:rsid w:val="00A9498A"/>
    <w:rsid w:val="00A94AF3"/>
    <w:rsid w:val="00A94CDB"/>
    <w:rsid w:val="00A96020"/>
    <w:rsid w:val="00A96FF4"/>
    <w:rsid w:val="00A9777A"/>
    <w:rsid w:val="00AA0105"/>
    <w:rsid w:val="00AA0D31"/>
    <w:rsid w:val="00AA143E"/>
    <w:rsid w:val="00AA20D8"/>
    <w:rsid w:val="00AA25A9"/>
    <w:rsid w:val="00AA28CF"/>
    <w:rsid w:val="00AA2EC2"/>
    <w:rsid w:val="00AA2F45"/>
    <w:rsid w:val="00AA3322"/>
    <w:rsid w:val="00AA3902"/>
    <w:rsid w:val="00AA52DC"/>
    <w:rsid w:val="00AA581C"/>
    <w:rsid w:val="00AA6160"/>
    <w:rsid w:val="00AA6173"/>
    <w:rsid w:val="00AA6696"/>
    <w:rsid w:val="00AA77E8"/>
    <w:rsid w:val="00AB0F0B"/>
    <w:rsid w:val="00AB0FF4"/>
    <w:rsid w:val="00AB17A9"/>
    <w:rsid w:val="00AB1C20"/>
    <w:rsid w:val="00AB2F5F"/>
    <w:rsid w:val="00AB3AF1"/>
    <w:rsid w:val="00AB3BA8"/>
    <w:rsid w:val="00AB3BC0"/>
    <w:rsid w:val="00AB40E2"/>
    <w:rsid w:val="00AB43D8"/>
    <w:rsid w:val="00AB4B17"/>
    <w:rsid w:val="00AB4CFF"/>
    <w:rsid w:val="00AB65E4"/>
    <w:rsid w:val="00AB6BD0"/>
    <w:rsid w:val="00AB7537"/>
    <w:rsid w:val="00AB7BB1"/>
    <w:rsid w:val="00AB7CE4"/>
    <w:rsid w:val="00AC0C12"/>
    <w:rsid w:val="00AC0D5B"/>
    <w:rsid w:val="00AC0E71"/>
    <w:rsid w:val="00AC0EB1"/>
    <w:rsid w:val="00AC1027"/>
    <w:rsid w:val="00AC1266"/>
    <w:rsid w:val="00AC29B9"/>
    <w:rsid w:val="00AC2B13"/>
    <w:rsid w:val="00AC30C4"/>
    <w:rsid w:val="00AC312B"/>
    <w:rsid w:val="00AC3676"/>
    <w:rsid w:val="00AC380B"/>
    <w:rsid w:val="00AC3D1B"/>
    <w:rsid w:val="00AC42CC"/>
    <w:rsid w:val="00AC50AA"/>
    <w:rsid w:val="00AC5296"/>
    <w:rsid w:val="00AC6602"/>
    <w:rsid w:val="00AC757B"/>
    <w:rsid w:val="00AD0321"/>
    <w:rsid w:val="00AD0CA4"/>
    <w:rsid w:val="00AD12A9"/>
    <w:rsid w:val="00AD15FF"/>
    <w:rsid w:val="00AD1B0B"/>
    <w:rsid w:val="00AD1F66"/>
    <w:rsid w:val="00AD269F"/>
    <w:rsid w:val="00AD276A"/>
    <w:rsid w:val="00AD2F73"/>
    <w:rsid w:val="00AD333D"/>
    <w:rsid w:val="00AD34AC"/>
    <w:rsid w:val="00AD4538"/>
    <w:rsid w:val="00AD5B4A"/>
    <w:rsid w:val="00AD5C5E"/>
    <w:rsid w:val="00AD6392"/>
    <w:rsid w:val="00AD650B"/>
    <w:rsid w:val="00AD6532"/>
    <w:rsid w:val="00AD6883"/>
    <w:rsid w:val="00AD6C55"/>
    <w:rsid w:val="00AD6DDF"/>
    <w:rsid w:val="00AD6F3E"/>
    <w:rsid w:val="00AD7865"/>
    <w:rsid w:val="00AD7BC4"/>
    <w:rsid w:val="00AE09A2"/>
    <w:rsid w:val="00AE09B7"/>
    <w:rsid w:val="00AE09CA"/>
    <w:rsid w:val="00AE3303"/>
    <w:rsid w:val="00AE3ADB"/>
    <w:rsid w:val="00AE3B02"/>
    <w:rsid w:val="00AE4227"/>
    <w:rsid w:val="00AE4866"/>
    <w:rsid w:val="00AE5034"/>
    <w:rsid w:val="00AE5182"/>
    <w:rsid w:val="00AE5A17"/>
    <w:rsid w:val="00AE60C1"/>
    <w:rsid w:val="00AE6149"/>
    <w:rsid w:val="00AE6C49"/>
    <w:rsid w:val="00AE70AB"/>
    <w:rsid w:val="00AE7E15"/>
    <w:rsid w:val="00AF120B"/>
    <w:rsid w:val="00AF13A3"/>
    <w:rsid w:val="00AF223E"/>
    <w:rsid w:val="00AF289E"/>
    <w:rsid w:val="00AF2C21"/>
    <w:rsid w:val="00AF30B4"/>
    <w:rsid w:val="00AF34F7"/>
    <w:rsid w:val="00AF4295"/>
    <w:rsid w:val="00AF4637"/>
    <w:rsid w:val="00AF49A2"/>
    <w:rsid w:val="00AF4F5A"/>
    <w:rsid w:val="00AF5523"/>
    <w:rsid w:val="00AF674A"/>
    <w:rsid w:val="00AF7691"/>
    <w:rsid w:val="00B00344"/>
    <w:rsid w:val="00B00BC0"/>
    <w:rsid w:val="00B0115E"/>
    <w:rsid w:val="00B015B8"/>
    <w:rsid w:val="00B0184C"/>
    <w:rsid w:val="00B01A74"/>
    <w:rsid w:val="00B02203"/>
    <w:rsid w:val="00B024DB"/>
    <w:rsid w:val="00B02CC5"/>
    <w:rsid w:val="00B0347D"/>
    <w:rsid w:val="00B03633"/>
    <w:rsid w:val="00B037B5"/>
    <w:rsid w:val="00B04759"/>
    <w:rsid w:val="00B0561A"/>
    <w:rsid w:val="00B05E57"/>
    <w:rsid w:val="00B0664E"/>
    <w:rsid w:val="00B06A28"/>
    <w:rsid w:val="00B06B3C"/>
    <w:rsid w:val="00B07564"/>
    <w:rsid w:val="00B10048"/>
    <w:rsid w:val="00B109EB"/>
    <w:rsid w:val="00B12357"/>
    <w:rsid w:val="00B125F8"/>
    <w:rsid w:val="00B12838"/>
    <w:rsid w:val="00B1290A"/>
    <w:rsid w:val="00B13F6F"/>
    <w:rsid w:val="00B150D9"/>
    <w:rsid w:val="00B15541"/>
    <w:rsid w:val="00B158C2"/>
    <w:rsid w:val="00B16600"/>
    <w:rsid w:val="00B16FF1"/>
    <w:rsid w:val="00B20CE2"/>
    <w:rsid w:val="00B21532"/>
    <w:rsid w:val="00B21A26"/>
    <w:rsid w:val="00B21AE6"/>
    <w:rsid w:val="00B21B49"/>
    <w:rsid w:val="00B224E2"/>
    <w:rsid w:val="00B229EB"/>
    <w:rsid w:val="00B22D70"/>
    <w:rsid w:val="00B238B7"/>
    <w:rsid w:val="00B239F3"/>
    <w:rsid w:val="00B24A78"/>
    <w:rsid w:val="00B24C27"/>
    <w:rsid w:val="00B25462"/>
    <w:rsid w:val="00B260EC"/>
    <w:rsid w:val="00B26F7B"/>
    <w:rsid w:val="00B2713B"/>
    <w:rsid w:val="00B30047"/>
    <w:rsid w:val="00B30FCC"/>
    <w:rsid w:val="00B314D9"/>
    <w:rsid w:val="00B3220B"/>
    <w:rsid w:val="00B32826"/>
    <w:rsid w:val="00B32A3D"/>
    <w:rsid w:val="00B32F3F"/>
    <w:rsid w:val="00B33759"/>
    <w:rsid w:val="00B33B77"/>
    <w:rsid w:val="00B33B82"/>
    <w:rsid w:val="00B3401A"/>
    <w:rsid w:val="00B35098"/>
    <w:rsid w:val="00B35B25"/>
    <w:rsid w:val="00B35E6E"/>
    <w:rsid w:val="00B3788A"/>
    <w:rsid w:val="00B40104"/>
    <w:rsid w:val="00B40549"/>
    <w:rsid w:val="00B4072A"/>
    <w:rsid w:val="00B40EB5"/>
    <w:rsid w:val="00B41769"/>
    <w:rsid w:val="00B41908"/>
    <w:rsid w:val="00B41BAC"/>
    <w:rsid w:val="00B42086"/>
    <w:rsid w:val="00B42A11"/>
    <w:rsid w:val="00B4325F"/>
    <w:rsid w:val="00B43BD4"/>
    <w:rsid w:val="00B43CBC"/>
    <w:rsid w:val="00B44A18"/>
    <w:rsid w:val="00B4563A"/>
    <w:rsid w:val="00B45CEF"/>
    <w:rsid w:val="00B46713"/>
    <w:rsid w:val="00B46C43"/>
    <w:rsid w:val="00B47049"/>
    <w:rsid w:val="00B50D2D"/>
    <w:rsid w:val="00B51376"/>
    <w:rsid w:val="00B51511"/>
    <w:rsid w:val="00B51C0A"/>
    <w:rsid w:val="00B51FB8"/>
    <w:rsid w:val="00B528BE"/>
    <w:rsid w:val="00B53771"/>
    <w:rsid w:val="00B53C62"/>
    <w:rsid w:val="00B53CD0"/>
    <w:rsid w:val="00B54279"/>
    <w:rsid w:val="00B548AB"/>
    <w:rsid w:val="00B54B17"/>
    <w:rsid w:val="00B55CC8"/>
    <w:rsid w:val="00B55D4E"/>
    <w:rsid w:val="00B56B18"/>
    <w:rsid w:val="00B576B9"/>
    <w:rsid w:val="00B579F5"/>
    <w:rsid w:val="00B5EF10"/>
    <w:rsid w:val="00B608C2"/>
    <w:rsid w:val="00B61E65"/>
    <w:rsid w:val="00B625D4"/>
    <w:rsid w:val="00B62644"/>
    <w:rsid w:val="00B626F6"/>
    <w:rsid w:val="00B62A42"/>
    <w:rsid w:val="00B634AF"/>
    <w:rsid w:val="00B63D16"/>
    <w:rsid w:val="00B63EB5"/>
    <w:rsid w:val="00B640D8"/>
    <w:rsid w:val="00B65101"/>
    <w:rsid w:val="00B6586D"/>
    <w:rsid w:val="00B658DE"/>
    <w:rsid w:val="00B65CC2"/>
    <w:rsid w:val="00B65F7F"/>
    <w:rsid w:val="00B65FE3"/>
    <w:rsid w:val="00B6605F"/>
    <w:rsid w:val="00B66A4B"/>
    <w:rsid w:val="00B671FD"/>
    <w:rsid w:val="00B6737C"/>
    <w:rsid w:val="00B677E7"/>
    <w:rsid w:val="00B67E6F"/>
    <w:rsid w:val="00B70CFD"/>
    <w:rsid w:val="00B71D54"/>
    <w:rsid w:val="00B71F75"/>
    <w:rsid w:val="00B71F93"/>
    <w:rsid w:val="00B72C85"/>
    <w:rsid w:val="00B73629"/>
    <w:rsid w:val="00B73A13"/>
    <w:rsid w:val="00B7506E"/>
    <w:rsid w:val="00B7522E"/>
    <w:rsid w:val="00B75405"/>
    <w:rsid w:val="00B75914"/>
    <w:rsid w:val="00B75B32"/>
    <w:rsid w:val="00B75CEC"/>
    <w:rsid w:val="00B76032"/>
    <w:rsid w:val="00B7623E"/>
    <w:rsid w:val="00B76896"/>
    <w:rsid w:val="00B76BD6"/>
    <w:rsid w:val="00B76DCE"/>
    <w:rsid w:val="00B77677"/>
    <w:rsid w:val="00B77D0D"/>
    <w:rsid w:val="00B80197"/>
    <w:rsid w:val="00B80BC2"/>
    <w:rsid w:val="00B80C7A"/>
    <w:rsid w:val="00B8187B"/>
    <w:rsid w:val="00B823D8"/>
    <w:rsid w:val="00B8251B"/>
    <w:rsid w:val="00B82716"/>
    <w:rsid w:val="00B82AEA"/>
    <w:rsid w:val="00B838A5"/>
    <w:rsid w:val="00B85053"/>
    <w:rsid w:val="00B85123"/>
    <w:rsid w:val="00B85264"/>
    <w:rsid w:val="00B8527A"/>
    <w:rsid w:val="00B8566F"/>
    <w:rsid w:val="00B8668B"/>
    <w:rsid w:val="00B86B90"/>
    <w:rsid w:val="00B87E16"/>
    <w:rsid w:val="00B901D1"/>
    <w:rsid w:val="00B90B78"/>
    <w:rsid w:val="00B90BF9"/>
    <w:rsid w:val="00B90C04"/>
    <w:rsid w:val="00B90C60"/>
    <w:rsid w:val="00B90D77"/>
    <w:rsid w:val="00B9162E"/>
    <w:rsid w:val="00B916E1"/>
    <w:rsid w:val="00B9344A"/>
    <w:rsid w:val="00B94AEB"/>
    <w:rsid w:val="00B95734"/>
    <w:rsid w:val="00B96E97"/>
    <w:rsid w:val="00B97B28"/>
    <w:rsid w:val="00B97EAA"/>
    <w:rsid w:val="00B97EF9"/>
    <w:rsid w:val="00BA1C66"/>
    <w:rsid w:val="00BA2EEF"/>
    <w:rsid w:val="00BA39A8"/>
    <w:rsid w:val="00BA3C46"/>
    <w:rsid w:val="00BA3CC9"/>
    <w:rsid w:val="00BA441D"/>
    <w:rsid w:val="00BA5B7E"/>
    <w:rsid w:val="00BA5C4B"/>
    <w:rsid w:val="00BA63A2"/>
    <w:rsid w:val="00BA6F1B"/>
    <w:rsid w:val="00BA71E2"/>
    <w:rsid w:val="00BB0876"/>
    <w:rsid w:val="00BB0C97"/>
    <w:rsid w:val="00BB0F66"/>
    <w:rsid w:val="00BB126E"/>
    <w:rsid w:val="00BB1F5B"/>
    <w:rsid w:val="00BB2025"/>
    <w:rsid w:val="00BB3AC1"/>
    <w:rsid w:val="00BB4236"/>
    <w:rsid w:val="00BB50AB"/>
    <w:rsid w:val="00BB5708"/>
    <w:rsid w:val="00BB5876"/>
    <w:rsid w:val="00BB5930"/>
    <w:rsid w:val="00BB6885"/>
    <w:rsid w:val="00BB6C6E"/>
    <w:rsid w:val="00BB6DDB"/>
    <w:rsid w:val="00BB7F43"/>
    <w:rsid w:val="00BB7FA7"/>
    <w:rsid w:val="00BC0072"/>
    <w:rsid w:val="00BC05AE"/>
    <w:rsid w:val="00BC177E"/>
    <w:rsid w:val="00BC2A55"/>
    <w:rsid w:val="00BC3395"/>
    <w:rsid w:val="00BC5255"/>
    <w:rsid w:val="00BC6467"/>
    <w:rsid w:val="00BC6E0F"/>
    <w:rsid w:val="00BC70F0"/>
    <w:rsid w:val="00BD024C"/>
    <w:rsid w:val="00BD03E8"/>
    <w:rsid w:val="00BD0EC5"/>
    <w:rsid w:val="00BD1CA3"/>
    <w:rsid w:val="00BD295B"/>
    <w:rsid w:val="00BD2B29"/>
    <w:rsid w:val="00BD33CE"/>
    <w:rsid w:val="00BD44D2"/>
    <w:rsid w:val="00BD5177"/>
    <w:rsid w:val="00BD51C4"/>
    <w:rsid w:val="00BD5DD8"/>
    <w:rsid w:val="00BD62E9"/>
    <w:rsid w:val="00BD6395"/>
    <w:rsid w:val="00BD7B1E"/>
    <w:rsid w:val="00BE01C1"/>
    <w:rsid w:val="00BE0948"/>
    <w:rsid w:val="00BE0E47"/>
    <w:rsid w:val="00BE1099"/>
    <w:rsid w:val="00BE1102"/>
    <w:rsid w:val="00BE1D2B"/>
    <w:rsid w:val="00BE2B00"/>
    <w:rsid w:val="00BE2BC0"/>
    <w:rsid w:val="00BE3EB8"/>
    <w:rsid w:val="00BE3FBE"/>
    <w:rsid w:val="00BE43D6"/>
    <w:rsid w:val="00BE4869"/>
    <w:rsid w:val="00BE48DB"/>
    <w:rsid w:val="00BE49C4"/>
    <w:rsid w:val="00BE56AE"/>
    <w:rsid w:val="00BE5E50"/>
    <w:rsid w:val="00BE5F15"/>
    <w:rsid w:val="00BE5FB4"/>
    <w:rsid w:val="00BE6105"/>
    <w:rsid w:val="00BE6259"/>
    <w:rsid w:val="00BE6670"/>
    <w:rsid w:val="00BE66CF"/>
    <w:rsid w:val="00BE749B"/>
    <w:rsid w:val="00BF01A5"/>
    <w:rsid w:val="00BF068D"/>
    <w:rsid w:val="00BF0702"/>
    <w:rsid w:val="00BF0AB1"/>
    <w:rsid w:val="00BF1BA6"/>
    <w:rsid w:val="00BF1D5E"/>
    <w:rsid w:val="00BF1E57"/>
    <w:rsid w:val="00BF1EC8"/>
    <w:rsid w:val="00BF2264"/>
    <w:rsid w:val="00BF29D6"/>
    <w:rsid w:val="00BF2DE4"/>
    <w:rsid w:val="00BF34FA"/>
    <w:rsid w:val="00BF39BF"/>
    <w:rsid w:val="00BF54B6"/>
    <w:rsid w:val="00BF55DE"/>
    <w:rsid w:val="00BF5D24"/>
    <w:rsid w:val="00BF6D57"/>
    <w:rsid w:val="00BF71D3"/>
    <w:rsid w:val="00BF72C8"/>
    <w:rsid w:val="00BF7A4E"/>
    <w:rsid w:val="00C01BA0"/>
    <w:rsid w:val="00C03E5A"/>
    <w:rsid w:val="00C04D6C"/>
    <w:rsid w:val="00C04F80"/>
    <w:rsid w:val="00C05F8E"/>
    <w:rsid w:val="00C05FC5"/>
    <w:rsid w:val="00C06400"/>
    <w:rsid w:val="00C06D75"/>
    <w:rsid w:val="00C06DA7"/>
    <w:rsid w:val="00C07CDB"/>
    <w:rsid w:val="00C103FF"/>
    <w:rsid w:val="00C107B1"/>
    <w:rsid w:val="00C10C40"/>
    <w:rsid w:val="00C1115F"/>
    <w:rsid w:val="00C1117E"/>
    <w:rsid w:val="00C125FF"/>
    <w:rsid w:val="00C1322D"/>
    <w:rsid w:val="00C1401B"/>
    <w:rsid w:val="00C14B2E"/>
    <w:rsid w:val="00C14D0F"/>
    <w:rsid w:val="00C14F6E"/>
    <w:rsid w:val="00C16498"/>
    <w:rsid w:val="00C167BC"/>
    <w:rsid w:val="00C16BAE"/>
    <w:rsid w:val="00C16E2D"/>
    <w:rsid w:val="00C1780F"/>
    <w:rsid w:val="00C17BF9"/>
    <w:rsid w:val="00C2112B"/>
    <w:rsid w:val="00C21AF7"/>
    <w:rsid w:val="00C21B6F"/>
    <w:rsid w:val="00C21F3B"/>
    <w:rsid w:val="00C2224B"/>
    <w:rsid w:val="00C22287"/>
    <w:rsid w:val="00C22C13"/>
    <w:rsid w:val="00C23BFA"/>
    <w:rsid w:val="00C23DA6"/>
    <w:rsid w:val="00C241E0"/>
    <w:rsid w:val="00C24578"/>
    <w:rsid w:val="00C245D7"/>
    <w:rsid w:val="00C2548E"/>
    <w:rsid w:val="00C25C87"/>
    <w:rsid w:val="00C27476"/>
    <w:rsid w:val="00C27AE7"/>
    <w:rsid w:val="00C3002A"/>
    <w:rsid w:val="00C311DF"/>
    <w:rsid w:val="00C31728"/>
    <w:rsid w:val="00C32578"/>
    <w:rsid w:val="00C3259C"/>
    <w:rsid w:val="00C327CC"/>
    <w:rsid w:val="00C32A9D"/>
    <w:rsid w:val="00C339B3"/>
    <w:rsid w:val="00C3498D"/>
    <w:rsid w:val="00C34DD6"/>
    <w:rsid w:val="00C34FD1"/>
    <w:rsid w:val="00C355B9"/>
    <w:rsid w:val="00C359C3"/>
    <w:rsid w:val="00C37668"/>
    <w:rsid w:val="00C37902"/>
    <w:rsid w:val="00C41AC0"/>
    <w:rsid w:val="00C41FCB"/>
    <w:rsid w:val="00C423C8"/>
    <w:rsid w:val="00C437D1"/>
    <w:rsid w:val="00C438EC"/>
    <w:rsid w:val="00C43953"/>
    <w:rsid w:val="00C45072"/>
    <w:rsid w:val="00C45950"/>
    <w:rsid w:val="00C472D1"/>
    <w:rsid w:val="00C509F6"/>
    <w:rsid w:val="00C50DC8"/>
    <w:rsid w:val="00C516A5"/>
    <w:rsid w:val="00C51B92"/>
    <w:rsid w:val="00C52433"/>
    <w:rsid w:val="00C52A10"/>
    <w:rsid w:val="00C52F21"/>
    <w:rsid w:val="00C5425D"/>
    <w:rsid w:val="00C54545"/>
    <w:rsid w:val="00C552BE"/>
    <w:rsid w:val="00C55682"/>
    <w:rsid w:val="00C55996"/>
    <w:rsid w:val="00C5674F"/>
    <w:rsid w:val="00C56B82"/>
    <w:rsid w:val="00C56CB0"/>
    <w:rsid w:val="00C57805"/>
    <w:rsid w:val="00C57EA6"/>
    <w:rsid w:val="00C60911"/>
    <w:rsid w:val="00C61E79"/>
    <w:rsid w:val="00C61FB4"/>
    <w:rsid w:val="00C622EB"/>
    <w:rsid w:val="00C62326"/>
    <w:rsid w:val="00C62AD9"/>
    <w:rsid w:val="00C62F62"/>
    <w:rsid w:val="00C630B2"/>
    <w:rsid w:val="00C633BE"/>
    <w:rsid w:val="00C634E9"/>
    <w:rsid w:val="00C63505"/>
    <w:rsid w:val="00C63507"/>
    <w:rsid w:val="00C63879"/>
    <w:rsid w:val="00C641A7"/>
    <w:rsid w:val="00C641D9"/>
    <w:rsid w:val="00C649F5"/>
    <w:rsid w:val="00C6578A"/>
    <w:rsid w:val="00C6606D"/>
    <w:rsid w:val="00C66EBF"/>
    <w:rsid w:val="00C673F3"/>
    <w:rsid w:val="00C67B4A"/>
    <w:rsid w:val="00C709A1"/>
    <w:rsid w:val="00C714A5"/>
    <w:rsid w:val="00C714FC"/>
    <w:rsid w:val="00C71626"/>
    <w:rsid w:val="00C71827"/>
    <w:rsid w:val="00C71929"/>
    <w:rsid w:val="00C71D1C"/>
    <w:rsid w:val="00C71F57"/>
    <w:rsid w:val="00C72541"/>
    <w:rsid w:val="00C72966"/>
    <w:rsid w:val="00C730C1"/>
    <w:rsid w:val="00C73254"/>
    <w:rsid w:val="00C739BF"/>
    <w:rsid w:val="00C751FF"/>
    <w:rsid w:val="00C75322"/>
    <w:rsid w:val="00C75C3B"/>
    <w:rsid w:val="00C760EE"/>
    <w:rsid w:val="00C76426"/>
    <w:rsid w:val="00C76A7D"/>
    <w:rsid w:val="00C778FB"/>
    <w:rsid w:val="00C80D39"/>
    <w:rsid w:val="00C81D0B"/>
    <w:rsid w:val="00C825D7"/>
    <w:rsid w:val="00C83915"/>
    <w:rsid w:val="00C83FC1"/>
    <w:rsid w:val="00C84178"/>
    <w:rsid w:val="00C84933"/>
    <w:rsid w:val="00C8531F"/>
    <w:rsid w:val="00C858C4"/>
    <w:rsid w:val="00C859F5"/>
    <w:rsid w:val="00C85ACA"/>
    <w:rsid w:val="00C85DBC"/>
    <w:rsid w:val="00C85E9B"/>
    <w:rsid w:val="00C860F9"/>
    <w:rsid w:val="00C8781B"/>
    <w:rsid w:val="00C87A5C"/>
    <w:rsid w:val="00C9066D"/>
    <w:rsid w:val="00C90FD2"/>
    <w:rsid w:val="00C91D5B"/>
    <w:rsid w:val="00C92171"/>
    <w:rsid w:val="00C92A2F"/>
    <w:rsid w:val="00C930F8"/>
    <w:rsid w:val="00C93430"/>
    <w:rsid w:val="00C93562"/>
    <w:rsid w:val="00C93B1E"/>
    <w:rsid w:val="00C944B1"/>
    <w:rsid w:val="00C95C15"/>
    <w:rsid w:val="00C9605F"/>
    <w:rsid w:val="00C961C7"/>
    <w:rsid w:val="00C96407"/>
    <w:rsid w:val="00C972A4"/>
    <w:rsid w:val="00C97401"/>
    <w:rsid w:val="00C9769A"/>
    <w:rsid w:val="00C977BA"/>
    <w:rsid w:val="00C97EBC"/>
    <w:rsid w:val="00CA0DEF"/>
    <w:rsid w:val="00CA1DB0"/>
    <w:rsid w:val="00CA376A"/>
    <w:rsid w:val="00CA4239"/>
    <w:rsid w:val="00CA4A5D"/>
    <w:rsid w:val="00CA4C63"/>
    <w:rsid w:val="00CA63A5"/>
    <w:rsid w:val="00CA76AE"/>
    <w:rsid w:val="00CAA5B4"/>
    <w:rsid w:val="00CB00ED"/>
    <w:rsid w:val="00CB0133"/>
    <w:rsid w:val="00CB018F"/>
    <w:rsid w:val="00CB0C8D"/>
    <w:rsid w:val="00CB0F3A"/>
    <w:rsid w:val="00CB1772"/>
    <w:rsid w:val="00CB1ACA"/>
    <w:rsid w:val="00CB1DA0"/>
    <w:rsid w:val="00CB297D"/>
    <w:rsid w:val="00CB2BDE"/>
    <w:rsid w:val="00CB34D5"/>
    <w:rsid w:val="00CB3BB8"/>
    <w:rsid w:val="00CB497C"/>
    <w:rsid w:val="00CB5100"/>
    <w:rsid w:val="00CB64A0"/>
    <w:rsid w:val="00CB692F"/>
    <w:rsid w:val="00CB6A67"/>
    <w:rsid w:val="00CB6B36"/>
    <w:rsid w:val="00CC11D4"/>
    <w:rsid w:val="00CC13FA"/>
    <w:rsid w:val="00CC2A4E"/>
    <w:rsid w:val="00CC3345"/>
    <w:rsid w:val="00CC3566"/>
    <w:rsid w:val="00CC37E0"/>
    <w:rsid w:val="00CC487E"/>
    <w:rsid w:val="00CC4C2A"/>
    <w:rsid w:val="00CC5757"/>
    <w:rsid w:val="00CC660C"/>
    <w:rsid w:val="00CC6DEF"/>
    <w:rsid w:val="00CC79A0"/>
    <w:rsid w:val="00CC7FC9"/>
    <w:rsid w:val="00CD0008"/>
    <w:rsid w:val="00CD0120"/>
    <w:rsid w:val="00CD1619"/>
    <w:rsid w:val="00CD1F03"/>
    <w:rsid w:val="00CD1FBE"/>
    <w:rsid w:val="00CD24B4"/>
    <w:rsid w:val="00CD2692"/>
    <w:rsid w:val="00CD410F"/>
    <w:rsid w:val="00CD4655"/>
    <w:rsid w:val="00CD5289"/>
    <w:rsid w:val="00CD5CCE"/>
    <w:rsid w:val="00CD609A"/>
    <w:rsid w:val="00CD638E"/>
    <w:rsid w:val="00CD6BDE"/>
    <w:rsid w:val="00CD6D60"/>
    <w:rsid w:val="00CD7782"/>
    <w:rsid w:val="00CD7C29"/>
    <w:rsid w:val="00CE036A"/>
    <w:rsid w:val="00CE038F"/>
    <w:rsid w:val="00CE0408"/>
    <w:rsid w:val="00CE0F9E"/>
    <w:rsid w:val="00CE1BC3"/>
    <w:rsid w:val="00CE26E3"/>
    <w:rsid w:val="00CE287F"/>
    <w:rsid w:val="00CE2BC7"/>
    <w:rsid w:val="00CE31A2"/>
    <w:rsid w:val="00CE3203"/>
    <w:rsid w:val="00CE3A99"/>
    <w:rsid w:val="00CE3D72"/>
    <w:rsid w:val="00CE3DF0"/>
    <w:rsid w:val="00CE3E25"/>
    <w:rsid w:val="00CE43E4"/>
    <w:rsid w:val="00CE4665"/>
    <w:rsid w:val="00CE58EB"/>
    <w:rsid w:val="00CE593B"/>
    <w:rsid w:val="00CE62F7"/>
    <w:rsid w:val="00CE6591"/>
    <w:rsid w:val="00CE65C6"/>
    <w:rsid w:val="00CE6870"/>
    <w:rsid w:val="00CE68A8"/>
    <w:rsid w:val="00CE6C10"/>
    <w:rsid w:val="00CE7739"/>
    <w:rsid w:val="00CF05A6"/>
    <w:rsid w:val="00CF1BD2"/>
    <w:rsid w:val="00CF21F0"/>
    <w:rsid w:val="00CF23BB"/>
    <w:rsid w:val="00CF2566"/>
    <w:rsid w:val="00CF2601"/>
    <w:rsid w:val="00CF3201"/>
    <w:rsid w:val="00CF3E63"/>
    <w:rsid w:val="00CF4531"/>
    <w:rsid w:val="00CF46F2"/>
    <w:rsid w:val="00CF6197"/>
    <w:rsid w:val="00CF6245"/>
    <w:rsid w:val="00CF629B"/>
    <w:rsid w:val="00CF653F"/>
    <w:rsid w:val="00CF6DAB"/>
    <w:rsid w:val="00CF708E"/>
    <w:rsid w:val="00CF74EB"/>
    <w:rsid w:val="00CF7D45"/>
    <w:rsid w:val="00D01429"/>
    <w:rsid w:val="00D01A48"/>
    <w:rsid w:val="00D02075"/>
    <w:rsid w:val="00D024C9"/>
    <w:rsid w:val="00D0274C"/>
    <w:rsid w:val="00D029D5"/>
    <w:rsid w:val="00D03052"/>
    <w:rsid w:val="00D03320"/>
    <w:rsid w:val="00D03816"/>
    <w:rsid w:val="00D040E8"/>
    <w:rsid w:val="00D04979"/>
    <w:rsid w:val="00D04B76"/>
    <w:rsid w:val="00D05641"/>
    <w:rsid w:val="00D07DE9"/>
    <w:rsid w:val="00D10050"/>
    <w:rsid w:val="00D11A40"/>
    <w:rsid w:val="00D11A41"/>
    <w:rsid w:val="00D11B6A"/>
    <w:rsid w:val="00D11C59"/>
    <w:rsid w:val="00D120BA"/>
    <w:rsid w:val="00D12829"/>
    <w:rsid w:val="00D12913"/>
    <w:rsid w:val="00D13B3E"/>
    <w:rsid w:val="00D14675"/>
    <w:rsid w:val="00D14DD2"/>
    <w:rsid w:val="00D1597B"/>
    <w:rsid w:val="00D159F1"/>
    <w:rsid w:val="00D16424"/>
    <w:rsid w:val="00D16896"/>
    <w:rsid w:val="00D17406"/>
    <w:rsid w:val="00D17DC7"/>
    <w:rsid w:val="00D17E02"/>
    <w:rsid w:val="00D20228"/>
    <w:rsid w:val="00D20267"/>
    <w:rsid w:val="00D20E22"/>
    <w:rsid w:val="00D2173F"/>
    <w:rsid w:val="00D229A2"/>
    <w:rsid w:val="00D239A4"/>
    <w:rsid w:val="00D2449B"/>
    <w:rsid w:val="00D244F5"/>
    <w:rsid w:val="00D25195"/>
    <w:rsid w:val="00D25F8B"/>
    <w:rsid w:val="00D25F8E"/>
    <w:rsid w:val="00D2626F"/>
    <w:rsid w:val="00D2638A"/>
    <w:rsid w:val="00D26AA7"/>
    <w:rsid w:val="00D27881"/>
    <w:rsid w:val="00D3012D"/>
    <w:rsid w:val="00D30780"/>
    <w:rsid w:val="00D31D6D"/>
    <w:rsid w:val="00D32CDD"/>
    <w:rsid w:val="00D3337D"/>
    <w:rsid w:val="00D33656"/>
    <w:rsid w:val="00D346F0"/>
    <w:rsid w:val="00D35277"/>
    <w:rsid w:val="00D35326"/>
    <w:rsid w:val="00D35775"/>
    <w:rsid w:val="00D3587C"/>
    <w:rsid w:val="00D35BF3"/>
    <w:rsid w:val="00D36287"/>
    <w:rsid w:val="00D36A96"/>
    <w:rsid w:val="00D37D34"/>
    <w:rsid w:val="00D405B7"/>
    <w:rsid w:val="00D40C41"/>
    <w:rsid w:val="00D40CE1"/>
    <w:rsid w:val="00D41E35"/>
    <w:rsid w:val="00D42361"/>
    <w:rsid w:val="00D4378E"/>
    <w:rsid w:val="00D43D30"/>
    <w:rsid w:val="00D44056"/>
    <w:rsid w:val="00D44057"/>
    <w:rsid w:val="00D443F0"/>
    <w:rsid w:val="00D44490"/>
    <w:rsid w:val="00D4584A"/>
    <w:rsid w:val="00D45BF5"/>
    <w:rsid w:val="00D479F9"/>
    <w:rsid w:val="00D50583"/>
    <w:rsid w:val="00D506C9"/>
    <w:rsid w:val="00D52828"/>
    <w:rsid w:val="00D529E7"/>
    <w:rsid w:val="00D52DDF"/>
    <w:rsid w:val="00D52F91"/>
    <w:rsid w:val="00D53DAB"/>
    <w:rsid w:val="00D5497D"/>
    <w:rsid w:val="00D55086"/>
    <w:rsid w:val="00D556FB"/>
    <w:rsid w:val="00D55AFE"/>
    <w:rsid w:val="00D55F0A"/>
    <w:rsid w:val="00D560D2"/>
    <w:rsid w:val="00D574BC"/>
    <w:rsid w:val="00D57502"/>
    <w:rsid w:val="00D5B2C5"/>
    <w:rsid w:val="00D60C69"/>
    <w:rsid w:val="00D61341"/>
    <w:rsid w:val="00D62A06"/>
    <w:rsid w:val="00D62E1D"/>
    <w:rsid w:val="00D63237"/>
    <w:rsid w:val="00D63450"/>
    <w:rsid w:val="00D6503C"/>
    <w:rsid w:val="00D65537"/>
    <w:rsid w:val="00D65FCB"/>
    <w:rsid w:val="00D67338"/>
    <w:rsid w:val="00D6738E"/>
    <w:rsid w:val="00D6782A"/>
    <w:rsid w:val="00D678DE"/>
    <w:rsid w:val="00D67FAE"/>
    <w:rsid w:val="00D7095A"/>
    <w:rsid w:val="00D70FAA"/>
    <w:rsid w:val="00D713A0"/>
    <w:rsid w:val="00D7261E"/>
    <w:rsid w:val="00D726FE"/>
    <w:rsid w:val="00D72CBC"/>
    <w:rsid w:val="00D72D14"/>
    <w:rsid w:val="00D72D33"/>
    <w:rsid w:val="00D73617"/>
    <w:rsid w:val="00D73C77"/>
    <w:rsid w:val="00D73DEA"/>
    <w:rsid w:val="00D73FFC"/>
    <w:rsid w:val="00D7455E"/>
    <w:rsid w:val="00D746E3"/>
    <w:rsid w:val="00D7490F"/>
    <w:rsid w:val="00D74F36"/>
    <w:rsid w:val="00D75133"/>
    <w:rsid w:val="00D75232"/>
    <w:rsid w:val="00D75C87"/>
    <w:rsid w:val="00D761C1"/>
    <w:rsid w:val="00D80584"/>
    <w:rsid w:val="00D80BED"/>
    <w:rsid w:val="00D80FFA"/>
    <w:rsid w:val="00D82858"/>
    <w:rsid w:val="00D82884"/>
    <w:rsid w:val="00D82C77"/>
    <w:rsid w:val="00D837C7"/>
    <w:rsid w:val="00D83DF4"/>
    <w:rsid w:val="00D84987"/>
    <w:rsid w:val="00D849C5"/>
    <w:rsid w:val="00D84EF3"/>
    <w:rsid w:val="00D84FEB"/>
    <w:rsid w:val="00D852EA"/>
    <w:rsid w:val="00D85D68"/>
    <w:rsid w:val="00D868AE"/>
    <w:rsid w:val="00D87467"/>
    <w:rsid w:val="00D87C98"/>
    <w:rsid w:val="00D87F07"/>
    <w:rsid w:val="00D90F37"/>
    <w:rsid w:val="00D9116F"/>
    <w:rsid w:val="00D91598"/>
    <w:rsid w:val="00D917D8"/>
    <w:rsid w:val="00D91C26"/>
    <w:rsid w:val="00D91D24"/>
    <w:rsid w:val="00D92A23"/>
    <w:rsid w:val="00D932CF"/>
    <w:rsid w:val="00D93BE5"/>
    <w:rsid w:val="00D93BF1"/>
    <w:rsid w:val="00D940A7"/>
    <w:rsid w:val="00D946E5"/>
    <w:rsid w:val="00D94CFF"/>
    <w:rsid w:val="00D954F3"/>
    <w:rsid w:val="00D9555A"/>
    <w:rsid w:val="00D95878"/>
    <w:rsid w:val="00D95BE7"/>
    <w:rsid w:val="00D95D96"/>
    <w:rsid w:val="00D95FA3"/>
    <w:rsid w:val="00D96884"/>
    <w:rsid w:val="00D9700B"/>
    <w:rsid w:val="00D972DB"/>
    <w:rsid w:val="00D97973"/>
    <w:rsid w:val="00D97E41"/>
    <w:rsid w:val="00DA008D"/>
    <w:rsid w:val="00DA0359"/>
    <w:rsid w:val="00DA0A0D"/>
    <w:rsid w:val="00DA0E0E"/>
    <w:rsid w:val="00DA16D2"/>
    <w:rsid w:val="00DA23FB"/>
    <w:rsid w:val="00DA24D2"/>
    <w:rsid w:val="00DA2F1F"/>
    <w:rsid w:val="00DA335C"/>
    <w:rsid w:val="00DA3601"/>
    <w:rsid w:val="00DA37FE"/>
    <w:rsid w:val="00DA503E"/>
    <w:rsid w:val="00DA539F"/>
    <w:rsid w:val="00DA5E50"/>
    <w:rsid w:val="00DA6177"/>
    <w:rsid w:val="00DA64C3"/>
    <w:rsid w:val="00DA6C40"/>
    <w:rsid w:val="00DA7679"/>
    <w:rsid w:val="00DA77A0"/>
    <w:rsid w:val="00DA7AE7"/>
    <w:rsid w:val="00DB02E4"/>
    <w:rsid w:val="00DB066C"/>
    <w:rsid w:val="00DB1C4E"/>
    <w:rsid w:val="00DB20A0"/>
    <w:rsid w:val="00DB21E6"/>
    <w:rsid w:val="00DB2E01"/>
    <w:rsid w:val="00DB342E"/>
    <w:rsid w:val="00DB3AA3"/>
    <w:rsid w:val="00DB3E05"/>
    <w:rsid w:val="00DB4030"/>
    <w:rsid w:val="00DB463C"/>
    <w:rsid w:val="00DB48D2"/>
    <w:rsid w:val="00DB4D93"/>
    <w:rsid w:val="00DB4E41"/>
    <w:rsid w:val="00DB5FFF"/>
    <w:rsid w:val="00DB6584"/>
    <w:rsid w:val="00DB6810"/>
    <w:rsid w:val="00DB76E0"/>
    <w:rsid w:val="00DB7899"/>
    <w:rsid w:val="00DC0707"/>
    <w:rsid w:val="00DC0D3B"/>
    <w:rsid w:val="00DC1008"/>
    <w:rsid w:val="00DC1228"/>
    <w:rsid w:val="00DC1299"/>
    <w:rsid w:val="00DC1D49"/>
    <w:rsid w:val="00DC2888"/>
    <w:rsid w:val="00DC2C45"/>
    <w:rsid w:val="00DC40F7"/>
    <w:rsid w:val="00DC5164"/>
    <w:rsid w:val="00DC5404"/>
    <w:rsid w:val="00DC59BC"/>
    <w:rsid w:val="00DC5B7F"/>
    <w:rsid w:val="00DC5ED3"/>
    <w:rsid w:val="00DC65A6"/>
    <w:rsid w:val="00DC68ED"/>
    <w:rsid w:val="00DC7092"/>
    <w:rsid w:val="00DC729A"/>
    <w:rsid w:val="00DC7BE8"/>
    <w:rsid w:val="00DC7E56"/>
    <w:rsid w:val="00DD0B8C"/>
    <w:rsid w:val="00DD1141"/>
    <w:rsid w:val="00DD1206"/>
    <w:rsid w:val="00DD150A"/>
    <w:rsid w:val="00DD1B05"/>
    <w:rsid w:val="00DD1BDA"/>
    <w:rsid w:val="00DD27E0"/>
    <w:rsid w:val="00DD298B"/>
    <w:rsid w:val="00DD30A2"/>
    <w:rsid w:val="00DD383F"/>
    <w:rsid w:val="00DD3C38"/>
    <w:rsid w:val="00DD3C8F"/>
    <w:rsid w:val="00DD43D0"/>
    <w:rsid w:val="00DD5175"/>
    <w:rsid w:val="00DD545A"/>
    <w:rsid w:val="00DD5863"/>
    <w:rsid w:val="00DD5C30"/>
    <w:rsid w:val="00DD615F"/>
    <w:rsid w:val="00DD65E3"/>
    <w:rsid w:val="00DD6CB0"/>
    <w:rsid w:val="00DDC64F"/>
    <w:rsid w:val="00DE0802"/>
    <w:rsid w:val="00DE19E0"/>
    <w:rsid w:val="00DE1DD6"/>
    <w:rsid w:val="00DE2918"/>
    <w:rsid w:val="00DE2B45"/>
    <w:rsid w:val="00DE3E95"/>
    <w:rsid w:val="00DE41E2"/>
    <w:rsid w:val="00DE4208"/>
    <w:rsid w:val="00DE5269"/>
    <w:rsid w:val="00DE66B4"/>
    <w:rsid w:val="00DE6FA6"/>
    <w:rsid w:val="00DE7C85"/>
    <w:rsid w:val="00DE7FF8"/>
    <w:rsid w:val="00DF0138"/>
    <w:rsid w:val="00DF0A7F"/>
    <w:rsid w:val="00DF0C92"/>
    <w:rsid w:val="00DF0E83"/>
    <w:rsid w:val="00DF1040"/>
    <w:rsid w:val="00DF1B48"/>
    <w:rsid w:val="00DF22E5"/>
    <w:rsid w:val="00DF3138"/>
    <w:rsid w:val="00DF40A0"/>
    <w:rsid w:val="00DF4142"/>
    <w:rsid w:val="00DF429F"/>
    <w:rsid w:val="00DF4641"/>
    <w:rsid w:val="00DF4812"/>
    <w:rsid w:val="00DF5174"/>
    <w:rsid w:val="00DF561D"/>
    <w:rsid w:val="00DF5872"/>
    <w:rsid w:val="00DF5ED6"/>
    <w:rsid w:val="00DF6086"/>
    <w:rsid w:val="00DF6269"/>
    <w:rsid w:val="00DF6CFC"/>
    <w:rsid w:val="00DF7B69"/>
    <w:rsid w:val="00DF7F7E"/>
    <w:rsid w:val="00E00044"/>
    <w:rsid w:val="00E006D4"/>
    <w:rsid w:val="00E014F9"/>
    <w:rsid w:val="00E02903"/>
    <w:rsid w:val="00E0335B"/>
    <w:rsid w:val="00E0378B"/>
    <w:rsid w:val="00E03AD2"/>
    <w:rsid w:val="00E0430D"/>
    <w:rsid w:val="00E0566A"/>
    <w:rsid w:val="00E058D2"/>
    <w:rsid w:val="00E07A29"/>
    <w:rsid w:val="00E10F09"/>
    <w:rsid w:val="00E1148F"/>
    <w:rsid w:val="00E11653"/>
    <w:rsid w:val="00E11655"/>
    <w:rsid w:val="00E11E56"/>
    <w:rsid w:val="00E11FAB"/>
    <w:rsid w:val="00E127D3"/>
    <w:rsid w:val="00E13E6B"/>
    <w:rsid w:val="00E13F50"/>
    <w:rsid w:val="00E14B02"/>
    <w:rsid w:val="00E15617"/>
    <w:rsid w:val="00E17223"/>
    <w:rsid w:val="00E17799"/>
    <w:rsid w:val="00E1780B"/>
    <w:rsid w:val="00E2016C"/>
    <w:rsid w:val="00E20A6A"/>
    <w:rsid w:val="00E20FCA"/>
    <w:rsid w:val="00E212A3"/>
    <w:rsid w:val="00E216C2"/>
    <w:rsid w:val="00E21E1C"/>
    <w:rsid w:val="00E2205A"/>
    <w:rsid w:val="00E23711"/>
    <w:rsid w:val="00E23B8F"/>
    <w:rsid w:val="00E243D7"/>
    <w:rsid w:val="00E24608"/>
    <w:rsid w:val="00E247D2"/>
    <w:rsid w:val="00E24904"/>
    <w:rsid w:val="00E25402"/>
    <w:rsid w:val="00E25794"/>
    <w:rsid w:val="00E25EEC"/>
    <w:rsid w:val="00E26814"/>
    <w:rsid w:val="00E26C72"/>
    <w:rsid w:val="00E26D67"/>
    <w:rsid w:val="00E26E7A"/>
    <w:rsid w:val="00E270A2"/>
    <w:rsid w:val="00E27120"/>
    <w:rsid w:val="00E27B34"/>
    <w:rsid w:val="00E305E4"/>
    <w:rsid w:val="00E30DA6"/>
    <w:rsid w:val="00E315D0"/>
    <w:rsid w:val="00E316BC"/>
    <w:rsid w:val="00E343CC"/>
    <w:rsid w:val="00E34835"/>
    <w:rsid w:val="00E34DDF"/>
    <w:rsid w:val="00E356E5"/>
    <w:rsid w:val="00E36B80"/>
    <w:rsid w:val="00E3777B"/>
    <w:rsid w:val="00E37EB9"/>
    <w:rsid w:val="00E37F28"/>
    <w:rsid w:val="00E4024C"/>
    <w:rsid w:val="00E41748"/>
    <w:rsid w:val="00E42137"/>
    <w:rsid w:val="00E4277D"/>
    <w:rsid w:val="00E42AA1"/>
    <w:rsid w:val="00E42BAF"/>
    <w:rsid w:val="00E43164"/>
    <w:rsid w:val="00E43517"/>
    <w:rsid w:val="00E43BB2"/>
    <w:rsid w:val="00E43E81"/>
    <w:rsid w:val="00E446F3"/>
    <w:rsid w:val="00E4481B"/>
    <w:rsid w:val="00E448AF"/>
    <w:rsid w:val="00E44E3F"/>
    <w:rsid w:val="00E450B1"/>
    <w:rsid w:val="00E45EE9"/>
    <w:rsid w:val="00E47125"/>
    <w:rsid w:val="00E47991"/>
    <w:rsid w:val="00E47A75"/>
    <w:rsid w:val="00E47B4A"/>
    <w:rsid w:val="00E47C7D"/>
    <w:rsid w:val="00E50DAB"/>
    <w:rsid w:val="00E50DC3"/>
    <w:rsid w:val="00E51D17"/>
    <w:rsid w:val="00E51D4C"/>
    <w:rsid w:val="00E52D3A"/>
    <w:rsid w:val="00E52EF6"/>
    <w:rsid w:val="00E53548"/>
    <w:rsid w:val="00E537BE"/>
    <w:rsid w:val="00E54276"/>
    <w:rsid w:val="00E54570"/>
    <w:rsid w:val="00E54EAC"/>
    <w:rsid w:val="00E55614"/>
    <w:rsid w:val="00E5606E"/>
    <w:rsid w:val="00E561DE"/>
    <w:rsid w:val="00E5755F"/>
    <w:rsid w:val="00E577C3"/>
    <w:rsid w:val="00E57DD3"/>
    <w:rsid w:val="00E60020"/>
    <w:rsid w:val="00E6096A"/>
    <w:rsid w:val="00E61123"/>
    <w:rsid w:val="00E617EA"/>
    <w:rsid w:val="00E61E11"/>
    <w:rsid w:val="00E62ABF"/>
    <w:rsid w:val="00E63510"/>
    <w:rsid w:val="00E63ADD"/>
    <w:rsid w:val="00E63BB1"/>
    <w:rsid w:val="00E63FDE"/>
    <w:rsid w:val="00E6424C"/>
    <w:rsid w:val="00E6480C"/>
    <w:rsid w:val="00E64E8D"/>
    <w:rsid w:val="00E6566B"/>
    <w:rsid w:val="00E658DA"/>
    <w:rsid w:val="00E669D1"/>
    <w:rsid w:val="00E66E05"/>
    <w:rsid w:val="00E67B2C"/>
    <w:rsid w:val="00E67FF4"/>
    <w:rsid w:val="00E705DE"/>
    <w:rsid w:val="00E7086E"/>
    <w:rsid w:val="00E70EDB"/>
    <w:rsid w:val="00E71131"/>
    <w:rsid w:val="00E715AF"/>
    <w:rsid w:val="00E721A9"/>
    <w:rsid w:val="00E7288B"/>
    <w:rsid w:val="00E72D23"/>
    <w:rsid w:val="00E735A0"/>
    <w:rsid w:val="00E7378B"/>
    <w:rsid w:val="00E739BA"/>
    <w:rsid w:val="00E74692"/>
    <w:rsid w:val="00E74E94"/>
    <w:rsid w:val="00E75297"/>
    <w:rsid w:val="00E7538E"/>
    <w:rsid w:val="00E7555A"/>
    <w:rsid w:val="00E755D8"/>
    <w:rsid w:val="00E75D72"/>
    <w:rsid w:val="00E76C5E"/>
    <w:rsid w:val="00E77082"/>
    <w:rsid w:val="00E770C6"/>
    <w:rsid w:val="00E772B8"/>
    <w:rsid w:val="00E77641"/>
    <w:rsid w:val="00E77675"/>
    <w:rsid w:val="00E80A26"/>
    <w:rsid w:val="00E80A56"/>
    <w:rsid w:val="00E80B30"/>
    <w:rsid w:val="00E80CBF"/>
    <w:rsid w:val="00E825BE"/>
    <w:rsid w:val="00E82F77"/>
    <w:rsid w:val="00E83155"/>
    <w:rsid w:val="00E83259"/>
    <w:rsid w:val="00E83D36"/>
    <w:rsid w:val="00E84101"/>
    <w:rsid w:val="00E84C05"/>
    <w:rsid w:val="00E8519D"/>
    <w:rsid w:val="00E8624B"/>
    <w:rsid w:val="00E86CB6"/>
    <w:rsid w:val="00E86F3E"/>
    <w:rsid w:val="00E87D93"/>
    <w:rsid w:val="00E87F2C"/>
    <w:rsid w:val="00E9043A"/>
    <w:rsid w:val="00E90E59"/>
    <w:rsid w:val="00E90EF1"/>
    <w:rsid w:val="00E91347"/>
    <w:rsid w:val="00E91A59"/>
    <w:rsid w:val="00E92C4E"/>
    <w:rsid w:val="00E93683"/>
    <w:rsid w:val="00E93E49"/>
    <w:rsid w:val="00E94248"/>
    <w:rsid w:val="00E9426B"/>
    <w:rsid w:val="00E94C22"/>
    <w:rsid w:val="00E95798"/>
    <w:rsid w:val="00E95925"/>
    <w:rsid w:val="00E9595E"/>
    <w:rsid w:val="00E95DF3"/>
    <w:rsid w:val="00E963E7"/>
    <w:rsid w:val="00E96C3C"/>
    <w:rsid w:val="00EA087F"/>
    <w:rsid w:val="00EA08D0"/>
    <w:rsid w:val="00EA1A2B"/>
    <w:rsid w:val="00EA241F"/>
    <w:rsid w:val="00EA391B"/>
    <w:rsid w:val="00EA49DA"/>
    <w:rsid w:val="00EA4D6B"/>
    <w:rsid w:val="00EA563A"/>
    <w:rsid w:val="00EA5880"/>
    <w:rsid w:val="00EA59B8"/>
    <w:rsid w:val="00EA6378"/>
    <w:rsid w:val="00EA6A8D"/>
    <w:rsid w:val="00EA6CEA"/>
    <w:rsid w:val="00EAFE35"/>
    <w:rsid w:val="00EB0286"/>
    <w:rsid w:val="00EB2064"/>
    <w:rsid w:val="00EB2B6A"/>
    <w:rsid w:val="00EB2BC6"/>
    <w:rsid w:val="00EB3DF9"/>
    <w:rsid w:val="00EB3FB2"/>
    <w:rsid w:val="00EB53AC"/>
    <w:rsid w:val="00EB59D2"/>
    <w:rsid w:val="00EB5E65"/>
    <w:rsid w:val="00EB6191"/>
    <w:rsid w:val="00EB6623"/>
    <w:rsid w:val="00EB7A66"/>
    <w:rsid w:val="00EC0C5C"/>
    <w:rsid w:val="00EC1196"/>
    <w:rsid w:val="00EC1C42"/>
    <w:rsid w:val="00EC1ED1"/>
    <w:rsid w:val="00EC1F61"/>
    <w:rsid w:val="00EC2005"/>
    <w:rsid w:val="00EC237E"/>
    <w:rsid w:val="00EC4887"/>
    <w:rsid w:val="00EC4CD0"/>
    <w:rsid w:val="00EC4DFE"/>
    <w:rsid w:val="00EC5333"/>
    <w:rsid w:val="00EC5A05"/>
    <w:rsid w:val="00EC5EAF"/>
    <w:rsid w:val="00EC63C8"/>
    <w:rsid w:val="00EC6D02"/>
    <w:rsid w:val="00EC77BE"/>
    <w:rsid w:val="00ED00D9"/>
    <w:rsid w:val="00ED0116"/>
    <w:rsid w:val="00ED0F61"/>
    <w:rsid w:val="00ED1340"/>
    <w:rsid w:val="00ED237B"/>
    <w:rsid w:val="00ED29CC"/>
    <w:rsid w:val="00ED3588"/>
    <w:rsid w:val="00ED3C1D"/>
    <w:rsid w:val="00ED3EA7"/>
    <w:rsid w:val="00ED4446"/>
    <w:rsid w:val="00ED4609"/>
    <w:rsid w:val="00ED5596"/>
    <w:rsid w:val="00ED5907"/>
    <w:rsid w:val="00ED634A"/>
    <w:rsid w:val="00ED6AED"/>
    <w:rsid w:val="00ED72CA"/>
    <w:rsid w:val="00ED760C"/>
    <w:rsid w:val="00ED7820"/>
    <w:rsid w:val="00ED78DF"/>
    <w:rsid w:val="00EE15FF"/>
    <w:rsid w:val="00EE16DB"/>
    <w:rsid w:val="00EE173A"/>
    <w:rsid w:val="00EE1E56"/>
    <w:rsid w:val="00EE29CF"/>
    <w:rsid w:val="00EE32A0"/>
    <w:rsid w:val="00EE3D5A"/>
    <w:rsid w:val="00EE3D6C"/>
    <w:rsid w:val="00EE458F"/>
    <w:rsid w:val="00EE5259"/>
    <w:rsid w:val="00EE5941"/>
    <w:rsid w:val="00EE614A"/>
    <w:rsid w:val="00EE76FC"/>
    <w:rsid w:val="00EE77FD"/>
    <w:rsid w:val="00EE7C26"/>
    <w:rsid w:val="00EF00E9"/>
    <w:rsid w:val="00EF0279"/>
    <w:rsid w:val="00EF0DD1"/>
    <w:rsid w:val="00EF0FCA"/>
    <w:rsid w:val="00EF1A85"/>
    <w:rsid w:val="00EF1ADC"/>
    <w:rsid w:val="00EF2401"/>
    <w:rsid w:val="00EF38E1"/>
    <w:rsid w:val="00EF3CA3"/>
    <w:rsid w:val="00EF6963"/>
    <w:rsid w:val="00EF7605"/>
    <w:rsid w:val="00F00554"/>
    <w:rsid w:val="00F00A6B"/>
    <w:rsid w:val="00F00D13"/>
    <w:rsid w:val="00F01615"/>
    <w:rsid w:val="00F018FA"/>
    <w:rsid w:val="00F01C4D"/>
    <w:rsid w:val="00F01C6C"/>
    <w:rsid w:val="00F01E6A"/>
    <w:rsid w:val="00F024E9"/>
    <w:rsid w:val="00F03299"/>
    <w:rsid w:val="00F03813"/>
    <w:rsid w:val="00F03A13"/>
    <w:rsid w:val="00F03DBB"/>
    <w:rsid w:val="00F03E58"/>
    <w:rsid w:val="00F044BF"/>
    <w:rsid w:val="00F04695"/>
    <w:rsid w:val="00F046FF"/>
    <w:rsid w:val="00F0479C"/>
    <w:rsid w:val="00F052C5"/>
    <w:rsid w:val="00F05320"/>
    <w:rsid w:val="00F05799"/>
    <w:rsid w:val="00F05F37"/>
    <w:rsid w:val="00F06216"/>
    <w:rsid w:val="00F062BB"/>
    <w:rsid w:val="00F062D3"/>
    <w:rsid w:val="00F071B3"/>
    <w:rsid w:val="00F071B5"/>
    <w:rsid w:val="00F074F2"/>
    <w:rsid w:val="00F10AF5"/>
    <w:rsid w:val="00F11A80"/>
    <w:rsid w:val="00F124AF"/>
    <w:rsid w:val="00F124EA"/>
    <w:rsid w:val="00F12714"/>
    <w:rsid w:val="00F12F3B"/>
    <w:rsid w:val="00F13AD2"/>
    <w:rsid w:val="00F13DF2"/>
    <w:rsid w:val="00F140C1"/>
    <w:rsid w:val="00F150EC"/>
    <w:rsid w:val="00F15D60"/>
    <w:rsid w:val="00F15DC4"/>
    <w:rsid w:val="00F1611C"/>
    <w:rsid w:val="00F1616C"/>
    <w:rsid w:val="00F16513"/>
    <w:rsid w:val="00F17619"/>
    <w:rsid w:val="00F20CD5"/>
    <w:rsid w:val="00F210B5"/>
    <w:rsid w:val="00F215A9"/>
    <w:rsid w:val="00F21A36"/>
    <w:rsid w:val="00F22055"/>
    <w:rsid w:val="00F2254E"/>
    <w:rsid w:val="00F2291B"/>
    <w:rsid w:val="00F23500"/>
    <w:rsid w:val="00F236C6"/>
    <w:rsid w:val="00F23739"/>
    <w:rsid w:val="00F238C0"/>
    <w:rsid w:val="00F23B07"/>
    <w:rsid w:val="00F24C0C"/>
    <w:rsid w:val="00F250D0"/>
    <w:rsid w:val="00F261B5"/>
    <w:rsid w:val="00F26F08"/>
    <w:rsid w:val="00F27694"/>
    <w:rsid w:val="00F27AF3"/>
    <w:rsid w:val="00F317F8"/>
    <w:rsid w:val="00F31ED6"/>
    <w:rsid w:val="00F32710"/>
    <w:rsid w:val="00F32928"/>
    <w:rsid w:val="00F32A3D"/>
    <w:rsid w:val="00F343DA"/>
    <w:rsid w:val="00F34558"/>
    <w:rsid w:val="00F34AD3"/>
    <w:rsid w:val="00F35826"/>
    <w:rsid w:val="00F3585F"/>
    <w:rsid w:val="00F36553"/>
    <w:rsid w:val="00F3773F"/>
    <w:rsid w:val="00F40132"/>
    <w:rsid w:val="00F405E1"/>
    <w:rsid w:val="00F40898"/>
    <w:rsid w:val="00F41175"/>
    <w:rsid w:val="00F41567"/>
    <w:rsid w:val="00F41BC3"/>
    <w:rsid w:val="00F424BC"/>
    <w:rsid w:val="00F42639"/>
    <w:rsid w:val="00F42713"/>
    <w:rsid w:val="00F42778"/>
    <w:rsid w:val="00F428EE"/>
    <w:rsid w:val="00F42BA0"/>
    <w:rsid w:val="00F44172"/>
    <w:rsid w:val="00F44995"/>
    <w:rsid w:val="00F44A76"/>
    <w:rsid w:val="00F4578C"/>
    <w:rsid w:val="00F4581D"/>
    <w:rsid w:val="00F45E19"/>
    <w:rsid w:val="00F46FD2"/>
    <w:rsid w:val="00F501E3"/>
    <w:rsid w:val="00F50803"/>
    <w:rsid w:val="00F51033"/>
    <w:rsid w:val="00F51817"/>
    <w:rsid w:val="00F52137"/>
    <w:rsid w:val="00F52899"/>
    <w:rsid w:val="00F52DDE"/>
    <w:rsid w:val="00F5319E"/>
    <w:rsid w:val="00F54539"/>
    <w:rsid w:val="00F54F40"/>
    <w:rsid w:val="00F55241"/>
    <w:rsid w:val="00F555A0"/>
    <w:rsid w:val="00F55AA3"/>
    <w:rsid w:val="00F56BC6"/>
    <w:rsid w:val="00F56D4F"/>
    <w:rsid w:val="00F5777A"/>
    <w:rsid w:val="00F57984"/>
    <w:rsid w:val="00F60862"/>
    <w:rsid w:val="00F61668"/>
    <w:rsid w:val="00F62993"/>
    <w:rsid w:val="00F62A0B"/>
    <w:rsid w:val="00F62D35"/>
    <w:rsid w:val="00F62E73"/>
    <w:rsid w:val="00F630A0"/>
    <w:rsid w:val="00F633A6"/>
    <w:rsid w:val="00F639A7"/>
    <w:rsid w:val="00F63F0D"/>
    <w:rsid w:val="00F642C7"/>
    <w:rsid w:val="00F65644"/>
    <w:rsid w:val="00F6636C"/>
    <w:rsid w:val="00F67253"/>
    <w:rsid w:val="00F675FE"/>
    <w:rsid w:val="00F67628"/>
    <w:rsid w:val="00F67C10"/>
    <w:rsid w:val="00F7094C"/>
    <w:rsid w:val="00F71131"/>
    <w:rsid w:val="00F711A8"/>
    <w:rsid w:val="00F71875"/>
    <w:rsid w:val="00F71E1F"/>
    <w:rsid w:val="00F7276F"/>
    <w:rsid w:val="00F72F2C"/>
    <w:rsid w:val="00F73003"/>
    <w:rsid w:val="00F73392"/>
    <w:rsid w:val="00F73606"/>
    <w:rsid w:val="00F73F9C"/>
    <w:rsid w:val="00F742B0"/>
    <w:rsid w:val="00F74345"/>
    <w:rsid w:val="00F75845"/>
    <w:rsid w:val="00F75D15"/>
    <w:rsid w:val="00F76B80"/>
    <w:rsid w:val="00F7766E"/>
    <w:rsid w:val="00F803E8"/>
    <w:rsid w:val="00F80750"/>
    <w:rsid w:val="00F80837"/>
    <w:rsid w:val="00F811C3"/>
    <w:rsid w:val="00F8186B"/>
    <w:rsid w:val="00F81DB1"/>
    <w:rsid w:val="00F82110"/>
    <w:rsid w:val="00F82178"/>
    <w:rsid w:val="00F82FBB"/>
    <w:rsid w:val="00F830CD"/>
    <w:rsid w:val="00F834AB"/>
    <w:rsid w:val="00F834FA"/>
    <w:rsid w:val="00F8368D"/>
    <w:rsid w:val="00F83841"/>
    <w:rsid w:val="00F8433E"/>
    <w:rsid w:val="00F84495"/>
    <w:rsid w:val="00F85389"/>
    <w:rsid w:val="00F855D7"/>
    <w:rsid w:val="00F85ADE"/>
    <w:rsid w:val="00F8608C"/>
    <w:rsid w:val="00F8704B"/>
    <w:rsid w:val="00F87D0A"/>
    <w:rsid w:val="00F87EAD"/>
    <w:rsid w:val="00F9045B"/>
    <w:rsid w:val="00F90718"/>
    <w:rsid w:val="00F912DD"/>
    <w:rsid w:val="00F919DE"/>
    <w:rsid w:val="00F92BFC"/>
    <w:rsid w:val="00F92F23"/>
    <w:rsid w:val="00F93829"/>
    <w:rsid w:val="00F94542"/>
    <w:rsid w:val="00F94B80"/>
    <w:rsid w:val="00F95228"/>
    <w:rsid w:val="00F95E41"/>
    <w:rsid w:val="00F96C17"/>
    <w:rsid w:val="00F97326"/>
    <w:rsid w:val="00F9782C"/>
    <w:rsid w:val="00F978B5"/>
    <w:rsid w:val="00F9791D"/>
    <w:rsid w:val="00FA0630"/>
    <w:rsid w:val="00FA1E43"/>
    <w:rsid w:val="00FA2977"/>
    <w:rsid w:val="00FA2F6C"/>
    <w:rsid w:val="00FA39FE"/>
    <w:rsid w:val="00FA4987"/>
    <w:rsid w:val="00FA5683"/>
    <w:rsid w:val="00FA5CEB"/>
    <w:rsid w:val="00FA69D4"/>
    <w:rsid w:val="00FA7365"/>
    <w:rsid w:val="00FB0AAC"/>
    <w:rsid w:val="00FB1330"/>
    <w:rsid w:val="00FB1777"/>
    <w:rsid w:val="00FB19B2"/>
    <w:rsid w:val="00FB2CB0"/>
    <w:rsid w:val="00FB2EED"/>
    <w:rsid w:val="00FB3B37"/>
    <w:rsid w:val="00FB3E6D"/>
    <w:rsid w:val="00FB468C"/>
    <w:rsid w:val="00FB478B"/>
    <w:rsid w:val="00FB48BF"/>
    <w:rsid w:val="00FB5006"/>
    <w:rsid w:val="00FB5515"/>
    <w:rsid w:val="00FB5D51"/>
    <w:rsid w:val="00FC1516"/>
    <w:rsid w:val="00FC1589"/>
    <w:rsid w:val="00FC179C"/>
    <w:rsid w:val="00FC181A"/>
    <w:rsid w:val="00FC3452"/>
    <w:rsid w:val="00FC3B8F"/>
    <w:rsid w:val="00FC3C8A"/>
    <w:rsid w:val="00FC4840"/>
    <w:rsid w:val="00FC4B38"/>
    <w:rsid w:val="00FC4D65"/>
    <w:rsid w:val="00FC5911"/>
    <w:rsid w:val="00FC5ED2"/>
    <w:rsid w:val="00FC67D4"/>
    <w:rsid w:val="00FC681C"/>
    <w:rsid w:val="00FC6DE1"/>
    <w:rsid w:val="00FD09D6"/>
    <w:rsid w:val="00FD0ACC"/>
    <w:rsid w:val="00FD0B09"/>
    <w:rsid w:val="00FD13F7"/>
    <w:rsid w:val="00FD1A08"/>
    <w:rsid w:val="00FD2F49"/>
    <w:rsid w:val="00FD353D"/>
    <w:rsid w:val="00FD381F"/>
    <w:rsid w:val="00FD511C"/>
    <w:rsid w:val="00FD54DE"/>
    <w:rsid w:val="00FD5BD2"/>
    <w:rsid w:val="00FD6C45"/>
    <w:rsid w:val="00FD7147"/>
    <w:rsid w:val="00FD7A6E"/>
    <w:rsid w:val="00FDB6F6"/>
    <w:rsid w:val="00FE093E"/>
    <w:rsid w:val="00FE0B52"/>
    <w:rsid w:val="00FE0EDA"/>
    <w:rsid w:val="00FE1078"/>
    <w:rsid w:val="00FE11BE"/>
    <w:rsid w:val="00FE3ABE"/>
    <w:rsid w:val="00FE431D"/>
    <w:rsid w:val="00FE4DEA"/>
    <w:rsid w:val="00FE4F31"/>
    <w:rsid w:val="00FE546A"/>
    <w:rsid w:val="00FE6256"/>
    <w:rsid w:val="00FE6AF3"/>
    <w:rsid w:val="00FE7861"/>
    <w:rsid w:val="00FF0942"/>
    <w:rsid w:val="00FF0AFE"/>
    <w:rsid w:val="00FF0F98"/>
    <w:rsid w:val="00FF1748"/>
    <w:rsid w:val="00FF1EC4"/>
    <w:rsid w:val="00FF1F03"/>
    <w:rsid w:val="00FF2BB4"/>
    <w:rsid w:val="00FF2BC4"/>
    <w:rsid w:val="00FF2E3F"/>
    <w:rsid w:val="00FF313D"/>
    <w:rsid w:val="00FF489D"/>
    <w:rsid w:val="00FF4A8D"/>
    <w:rsid w:val="00FF502A"/>
    <w:rsid w:val="00FF562D"/>
    <w:rsid w:val="00FF6254"/>
    <w:rsid w:val="00FF636E"/>
    <w:rsid w:val="00FF6B59"/>
    <w:rsid w:val="00FF75C5"/>
    <w:rsid w:val="00FF7B4E"/>
    <w:rsid w:val="01059579"/>
    <w:rsid w:val="010B6DBC"/>
    <w:rsid w:val="010E113B"/>
    <w:rsid w:val="0119FC07"/>
    <w:rsid w:val="0127843C"/>
    <w:rsid w:val="012B2FC6"/>
    <w:rsid w:val="01375FF5"/>
    <w:rsid w:val="013E1C47"/>
    <w:rsid w:val="0141174C"/>
    <w:rsid w:val="014211F7"/>
    <w:rsid w:val="014338C6"/>
    <w:rsid w:val="014C86B3"/>
    <w:rsid w:val="0150DF09"/>
    <w:rsid w:val="01580530"/>
    <w:rsid w:val="01624D4A"/>
    <w:rsid w:val="0168E898"/>
    <w:rsid w:val="0172DD40"/>
    <w:rsid w:val="0176D61E"/>
    <w:rsid w:val="018AE28C"/>
    <w:rsid w:val="01956239"/>
    <w:rsid w:val="01A6A043"/>
    <w:rsid w:val="01C04B50"/>
    <w:rsid w:val="01C73088"/>
    <w:rsid w:val="01CE16C3"/>
    <w:rsid w:val="01D40BBB"/>
    <w:rsid w:val="01E32F56"/>
    <w:rsid w:val="0211D219"/>
    <w:rsid w:val="02252C0D"/>
    <w:rsid w:val="02352606"/>
    <w:rsid w:val="02452F8C"/>
    <w:rsid w:val="0246F75E"/>
    <w:rsid w:val="024AA2AA"/>
    <w:rsid w:val="02588AE2"/>
    <w:rsid w:val="025AF4E0"/>
    <w:rsid w:val="026B3A80"/>
    <w:rsid w:val="02841CD7"/>
    <w:rsid w:val="0285750A"/>
    <w:rsid w:val="028CDE67"/>
    <w:rsid w:val="02A961C2"/>
    <w:rsid w:val="02B3FA0B"/>
    <w:rsid w:val="02CF1768"/>
    <w:rsid w:val="02D1C3B9"/>
    <w:rsid w:val="02D770CE"/>
    <w:rsid w:val="02D869A3"/>
    <w:rsid w:val="02E3AC00"/>
    <w:rsid w:val="02EE2361"/>
    <w:rsid w:val="02F6C28C"/>
    <w:rsid w:val="02F7B54E"/>
    <w:rsid w:val="03315A13"/>
    <w:rsid w:val="0337385C"/>
    <w:rsid w:val="03520007"/>
    <w:rsid w:val="036AD8C4"/>
    <w:rsid w:val="0378068F"/>
    <w:rsid w:val="0390FE21"/>
    <w:rsid w:val="0394FFAC"/>
    <w:rsid w:val="0397FD5C"/>
    <w:rsid w:val="03A2F44B"/>
    <w:rsid w:val="03AC849B"/>
    <w:rsid w:val="03AE3B4C"/>
    <w:rsid w:val="03B50EDE"/>
    <w:rsid w:val="03BE7FB7"/>
    <w:rsid w:val="03C1525A"/>
    <w:rsid w:val="03ED1248"/>
    <w:rsid w:val="03ED2A4F"/>
    <w:rsid w:val="03FEB1CA"/>
    <w:rsid w:val="040D282E"/>
    <w:rsid w:val="041A1EAC"/>
    <w:rsid w:val="0429FE7B"/>
    <w:rsid w:val="042D70D6"/>
    <w:rsid w:val="042E0F1C"/>
    <w:rsid w:val="043FEA58"/>
    <w:rsid w:val="044C50EF"/>
    <w:rsid w:val="0456B894"/>
    <w:rsid w:val="046FBC57"/>
    <w:rsid w:val="04792CFD"/>
    <w:rsid w:val="047C52A4"/>
    <w:rsid w:val="0485F626"/>
    <w:rsid w:val="048C4AA3"/>
    <w:rsid w:val="049A3762"/>
    <w:rsid w:val="04C50895"/>
    <w:rsid w:val="04D4B9D0"/>
    <w:rsid w:val="04DD2F6E"/>
    <w:rsid w:val="04EF3138"/>
    <w:rsid w:val="04F249AD"/>
    <w:rsid w:val="04FDBCE3"/>
    <w:rsid w:val="051E7F53"/>
    <w:rsid w:val="0520C108"/>
    <w:rsid w:val="05337DAB"/>
    <w:rsid w:val="053A2CD8"/>
    <w:rsid w:val="053C624C"/>
    <w:rsid w:val="054C7A9D"/>
    <w:rsid w:val="05610B1F"/>
    <w:rsid w:val="056C7D4D"/>
    <w:rsid w:val="05778498"/>
    <w:rsid w:val="057F31EC"/>
    <w:rsid w:val="0580619E"/>
    <w:rsid w:val="0580E232"/>
    <w:rsid w:val="05937456"/>
    <w:rsid w:val="0595B8B6"/>
    <w:rsid w:val="05A18E85"/>
    <w:rsid w:val="05A45B89"/>
    <w:rsid w:val="05B9FBEF"/>
    <w:rsid w:val="05BEA944"/>
    <w:rsid w:val="05CBD37C"/>
    <w:rsid w:val="05CC73F5"/>
    <w:rsid w:val="05D5E0AA"/>
    <w:rsid w:val="05EE799B"/>
    <w:rsid w:val="060C0811"/>
    <w:rsid w:val="06108463"/>
    <w:rsid w:val="061AF585"/>
    <w:rsid w:val="06260A8D"/>
    <w:rsid w:val="0634D7A5"/>
    <w:rsid w:val="0636F0F2"/>
    <w:rsid w:val="06498CDA"/>
    <w:rsid w:val="066049BE"/>
    <w:rsid w:val="0660F6AF"/>
    <w:rsid w:val="0662E7A3"/>
    <w:rsid w:val="06669F4C"/>
    <w:rsid w:val="0676554A"/>
    <w:rsid w:val="0676F5ED"/>
    <w:rsid w:val="067BD17C"/>
    <w:rsid w:val="068A8549"/>
    <w:rsid w:val="06C14B22"/>
    <w:rsid w:val="06E5AFDB"/>
    <w:rsid w:val="06EA2398"/>
    <w:rsid w:val="06EB20FA"/>
    <w:rsid w:val="06F7B997"/>
    <w:rsid w:val="070C6D8C"/>
    <w:rsid w:val="0711AA63"/>
    <w:rsid w:val="0713A796"/>
    <w:rsid w:val="071DEDA1"/>
    <w:rsid w:val="07203870"/>
    <w:rsid w:val="0736F405"/>
    <w:rsid w:val="0739C78F"/>
    <w:rsid w:val="073C19C4"/>
    <w:rsid w:val="0740079F"/>
    <w:rsid w:val="0744FB14"/>
    <w:rsid w:val="07462C73"/>
    <w:rsid w:val="074BC087"/>
    <w:rsid w:val="074C5944"/>
    <w:rsid w:val="0775B0B8"/>
    <w:rsid w:val="077C770C"/>
    <w:rsid w:val="079ADC52"/>
    <w:rsid w:val="07A3D796"/>
    <w:rsid w:val="07A6A4CE"/>
    <w:rsid w:val="07ACA53B"/>
    <w:rsid w:val="07AD077F"/>
    <w:rsid w:val="07B6E70E"/>
    <w:rsid w:val="07BE7775"/>
    <w:rsid w:val="07C7AA7A"/>
    <w:rsid w:val="07ED0A85"/>
    <w:rsid w:val="07FC235F"/>
    <w:rsid w:val="08015F3B"/>
    <w:rsid w:val="08084CEE"/>
    <w:rsid w:val="08204812"/>
    <w:rsid w:val="083342EF"/>
    <w:rsid w:val="083B0B10"/>
    <w:rsid w:val="084EDE00"/>
    <w:rsid w:val="086B058A"/>
    <w:rsid w:val="086DFD5C"/>
    <w:rsid w:val="087A760C"/>
    <w:rsid w:val="08A6BF16"/>
    <w:rsid w:val="08A6EAD6"/>
    <w:rsid w:val="08ABE805"/>
    <w:rsid w:val="08C15C8B"/>
    <w:rsid w:val="08FB6FB6"/>
    <w:rsid w:val="0904EAF8"/>
    <w:rsid w:val="0930D379"/>
    <w:rsid w:val="094E44D4"/>
    <w:rsid w:val="09539CE7"/>
    <w:rsid w:val="09576229"/>
    <w:rsid w:val="095ACD07"/>
    <w:rsid w:val="09603EB4"/>
    <w:rsid w:val="096FA7D1"/>
    <w:rsid w:val="097CC40F"/>
    <w:rsid w:val="099B52E9"/>
    <w:rsid w:val="09B17951"/>
    <w:rsid w:val="09B529E9"/>
    <w:rsid w:val="09BF8FF6"/>
    <w:rsid w:val="09D087F9"/>
    <w:rsid w:val="09D38A5D"/>
    <w:rsid w:val="09DD9B13"/>
    <w:rsid w:val="09E05670"/>
    <w:rsid w:val="09E633F7"/>
    <w:rsid w:val="09E7F80E"/>
    <w:rsid w:val="09F5C387"/>
    <w:rsid w:val="0A2683D5"/>
    <w:rsid w:val="0A4636DE"/>
    <w:rsid w:val="0A4E0AED"/>
    <w:rsid w:val="0A64537C"/>
    <w:rsid w:val="0A6D7231"/>
    <w:rsid w:val="0A6EADE4"/>
    <w:rsid w:val="0A7ED9FD"/>
    <w:rsid w:val="0A887810"/>
    <w:rsid w:val="0A900C54"/>
    <w:rsid w:val="0A9986CC"/>
    <w:rsid w:val="0AA4A988"/>
    <w:rsid w:val="0AAB6A0A"/>
    <w:rsid w:val="0AAE56DD"/>
    <w:rsid w:val="0ACF5EEE"/>
    <w:rsid w:val="0AD10D49"/>
    <w:rsid w:val="0AD18C66"/>
    <w:rsid w:val="0ADA48BD"/>
    <w:rsid w:val="0AE19DD8"/>
    <w:rsid w:val="0AFEA680"/>
    <w:rsid w:val="0B0CB62E"/>
    <w:rsid w:val="0B1A2805"/>
    <w:rsid w:val="0B1CD5BB"/>
    <w:rsid w:val="0B219443"/>
    <w:rsid w:val="0B3F0111"/>
    <w:rsid w:val="0B423659"/>
    <w:rsid w:val="0B58ADB2"/>
    <w:rsid w:val="0B75A218"/>
    <w:rsid w:val="0B7788D8"/>
    <w:rsid w:val="0B7DD27B"/>
    <w:rsid w:val="0B87E20F"/>
    <w:rsid w:val="0BA28ADE"/>
    <w:rsid w:val="0BA40163"/>
    <w:rsid w:val="0BB9C896"/>
    <w:rsid w:val="0BC7A1BC"/>
    <w:rsid w:val="0BCC55C9"/>
    <w:rsid w:val="0BF32E2F"/>
    <w:rsid w:val="0BF72478"/>
    <w:rsid w:val="0BF76370"/>
    <w:rsid w:val="0BF87AB1"/>
    <w:rsid w:val="0C137984"/>
    <w:rsid w:val="0C2FEA70"/>
    <w:rsid w:val="0C460283"/>
    <w:rsid w:val="0C48682E"/>
    <w:rsid w:val="0C509922"/>
    <w:rsid w:val="0C682016"/>
    <w:rsid w:val="0C6F8090"/>
    <w:rsid w:val="0C77A416"/>
    <w:rsid w:val="0C79C30F"/>
    <w:rsid w:val="0C7E4701"/>
    <w:rsid w:val="0C7EB915"/>
    <w:rsid w:val="0C8A91DD"/>
    <w:rsid w:val="0C8D22C8"/>
    <w:rsid w:val="0C8DF15E"/>
    <w:rsid w:val="0CA5642D"/>
    <w:rsid w:val="0CB7601A"/>
    <w:rsid w:val="0CBDE259"/>
    <w:rsid w:val="0CC2D9C9"/>
    <w:rsid w:val="0CC4629B"/>
    <w:rsid w:val="0CE0A916"/>
    <w:rsid w:val="0CE7D1F8"/>
    <w:rsid w:val="0CE89C83"/>
    <w:rsid w:val="0CEE353C"/>
    <w:rsid w:val="0CFC8A4A"/>
    <w:rsid w:val="0D00CCBF"/>
    <w:rsid w:val="0D1B3A88"/>
    <w:rsid w:val="0D3A515C"/>
    <w:rsid w:val="0D498B0C"/>
    <w:rsid w:val="0D659DDA"/>
    <w:rsid w:val="0D6CA0A6"/>
    <w:rsid w:val="0D6F8DD2"/>
    <w:rsid w:val="0D948AE3"/>
    <w:rsid w:val="0D96E78A"/>
    <w:rsid w:val="0DA1C451"/>
    <w:rsid w:val="0DB8863D"/>
    <w:rsid w:val="0DBCB406"/>
    <w:rsid w:val="0DD04A83"/>
    <w:rsid w:val="0DE22AC7"/>
    <w:rsid w:val="0DE3E095"/>
    <w:rsid w:val="0DE71A7B"/>
    <w:rsid w:val="0DFB457C"/>
    <w:rsid w:val="0DFECD24"/>
    <w:rsid w:val="0DFED8E8"/>
    <w:rsid w:val="0E0895D4"/>
    <w:rsid w:val="0E09912F"/>
    <w:rsid w:val="0E0F6612"/>
    <w:rsid w:val="0E1F6C32"/>
    <w:rsid w:val="0E25AA54"/>
    <w:rsid w:val="0E295795"/>
    <w:rsid w:val="0E43BFD6"/>
    <w:rsid w:val="0E527852"/>
    <w:rsid w:val="0E529C24"/>
    <w:rsid w:val="0E5398B5"/>
    <w:rsid w:val="0E645EB6"/>
    <w:rsid w:val="0E6939A4"/>
    <w:rsid w:val="0E6A1171"/>
    <w:rsid w:val="0E6FAFF7"/>
    <w:rsid w:val="0E71DAE5"/>
    <w:rsid w:val="0E7BDC6E"/>
    <w:rsid w:val="0E8FD931"/>
    <w:rsid w:val="0EAA0C9E"/>
    <w:rsid w:val="0EAF604D"/>
    <w:rsid w:val="0EB79476"/>
    <w:rsid w:val="0EBF2A03"/>
    <w:rsid w:val="0ECBE1A6"/>
    <w:rsid w:val="0ECECB49"/>
    <w:rsid w:val="0ED5987F"/>
    <w:rsid w:val="0ED924FC"/>
    <w:rsid w:val="0EF44BCB"/>
    <w:rsid w:val="0EFB4EA4"/>
    <w:rsid w:val="0F08A4C9"/>
    <w:rsid w:val="0F0F8DCE"/>
    <w:rsid w:val="0F159861"/>
    <w:rsid w:val="0F192C93"/>
    <w:rsid w:val="0F23855B"/>
    <w:rsid w:val="0F307017"/>
    <w:rsid w:val="0F45FC45"/>
    <w:rsid w:val="0F5AC896"/>
    <w:rsid w:val="0F60F03F"/>
    <w:rsid w:val="0F718B83"/>
    <w:rsid w:val="0F720952"/>
    <w:rsid w:val="0F75E1C9"/>
    <w:rsid w:val="0F848F33"/>
    <w:rsid w:val="0F934AB7"/>
    <w:rsid w:val="0F954A3E"/>
    <w:rsid w:val="0F9C2B49"/>
    <w:rsid w:val="0F9EAB9E"/>
    <w:rsid w:val="0FAC0DDC"/>
    <w:rsid w:val="0FB78CC3"/>
    <w:rsid w:val="0FC0183E"/>
    <w:rsid w:val="0FD1C823"/>
    <w:rsid w:val="0FDF304F"/>
    <w:rsid w:val="0FE7484E"/>
    <w:rsid w:val="0FF4DAD9"/>
    <w:rsid w:val="10008BA2"/>
    <w:rsid w:val="101048F6"/>
    <w:rsid w:val="10180050"/>
    <w:rsid w:val="10249A51"/>
    <w:rsid w:val="1025E555"/>
    <w:rsid w:val="103082AB"/>
    <w:rsid w:val="1039F4C1"/>
    <w:rsid w:val="103ACD61"/>
    <w:rsid w:val="103D1E1E"/>
    <w:rsid w:val="10426736"/>
    <w:rsid w:val="10521AED"/>
    <w:rsid w:val="1056A0C1"/>
    <w:rsid w:val="10627A29"/>
    <w:rsid w:val="1085393E"/>
    <w:rsid w:val="1098FFA6"/>
    <w:rsid w:val="109DB3D7"/>
    <w:rsid w:val="10A2A623"/>
    <w:rsid w:val="10A30B3C"/>
    <w:rsid w:val="10A30FE3"/>
    <w:rsid w:val="10AAB075"/>
    <w:rsid w:val="10BC6FAC"/>
    <w:rsid w:val="10C52F64"/>
    <w:rsid w:val="10D48526"/>
    <w:rsid w:val="10D82611"/>
    <w:rsid w:val="10DC773C"/>
    <w:rsid w:val="10E2CEB1"/>
    <w:rsid w:val="10FD1B0A"/>
    <w:rsid w:val="1114E9B0"/>
    <w:rsid w:val="1125B1F7"/>
    <w:rsid w:val="112A3680"/>
    <w:rsid w:val="112BFB58"/>
    <w:rsid w:val="1133FD50"/>
    <w:rsid w:val="11348E00"/>
    <w:rsid w:val="1137A100"/>
    <w:rsid w:val="113E1966"/>
    <w:rsid w:val="11549831"/>
    <w:rsid w:val="115519EE"/>
    <w:rsid w:val="1159ABBE"/>
    <w:rsid w:val="117E36D9"/>
    <w:rsid w:val="119A5FC7"/>
    <w:rsid w:val="11AA073E"/>
    <w:rsid w:val="11BBB900"/>
    <w:rsid w:val="11D046EC"/>
    <w:rsid w:val="11D4C061"/>
    <w:rsid w:val="11DA38BF"/>
    <w:rsid w:val="11FC8520"/>
    <w:rsid w:val="1216CEF6"/>
    <w:rsid w:val="121A7BDC"/>
    <w:rsid w:val="12315A00"/>
    <w:rsid w:val="12355C4E"/>
    <w:rsid w:val="12394508"/>
    <w:rsid w:val="123B62CF"/>
    <w:rsid w:val="1245D08B"/>
    <w:rsid w:val="1245EDE0"/>
    <w:rsid w:val="124C2A09"/>
    <w:rsid w:val="125242A4"/>
    <w:rsid w:val="125A6D45"/>
    <w:rsid w:val="126094AA"/>
    <w:rsid w:val="126CADC9"/>
    <w:rsid w:val="12716A4B"/>
    <w:rsid w:val="1277D693"/>
    <w:rsid w:val="127F56A1"/>
    <w:rsid w:val="1292E9D8"/>
    <w:rsid w:val="129677C4"/>
    <w:rsid w:val="129702AB"/>
    <w:rsid w:val="12D6F1F6"/>
    <w:rsid w:val="12EBC9AA"/>
    <w:rsid w:val="12F7CDDF"/>
    <w:rsid w:val="1303524D"/>
    <w:rsid w:val="1309D99A"/>
    <w:rsid w:val="130FA1A6"/>
    <w:rsid w:val="13240BA6"/>
    <w:rsid w:val="13359F2F"/>
    <w:rsid w:val="13396C22"/>
    <w:rsid w:val="133C9DAE"/>
    <w:rsid w:val="13480755"/>
    <w:rsid w:val="134F027E"/>
    <w:rsid w:val="135B20BE"/>
    <w:rsid w:val="1365BE40"/>
    <w:rsid w:val="13752A8A"/>
    <w:rsid w:val="1375A304"/>
    <w:rsid w:val="1378ACC6"/>
    <w:rsid w:val="137A59CB"/>
    <w:rsid w:val="137D9D72"/>
    <w:rsid w:val="137FC49B"/>
    <w:rsid w:val="1380DAB3"/>
    <w:rsid w:val="138340E2"/>
    <w:rsid w:val="1395D630"/>
    <w:rsid w:val="13A4C4DF"/>
    <w:rsid w:val="13A6A376"/>
    <w:rsid w:val="13C65E84"/>
    <w:rsid w:val="13D3B68F"/>
    <w:rsid w:val="13F3593A"/>
    <w:rsid w:val="14066749"/>
    <w:rsid w:val="141391AA"/>
    <w:rsid w:val="142CD24C"/>
    <w:rsid w:val="142FADCB"/>
    <w:rsid w:val="1430E1C6"/>
    <w:rsid w:val="144A0942"/>
    <w:rsid w:val="14698D65"/>
    <w:rsid w:val="147A4DD8"/>
    <w:rsid w:val="147AC913"/>
    <w:rsid w:val="148497F5"/>
    <w:rsid w:val="14863D8A"/>
    <w:rsid w:val="148A9A9C"/>
    <w:rsid w:val="14912B23"/>
    <w:rsid w:val="149A2877"/>
    <w:rsid w:val="149C6094"/>
    <w:rsid w:val="14A22280"/>
    <w:rsid w:val="14A59E4D"/>
    <w:rsid w:val="14B19BE7"/>
    <w:rsid w:val="14C66975"/>
    <w:rsid w:val="14DD3137"/>
    <w:rsid w:val="15014577"/>
    <w:rsid w:val="1507BE3D"/>
    <w:rsid w:val="150C7FEF"/>
    <w:rsid w:val="1512590A"/>
    <w:rsid w:val="1517AE55"/>
    <w:rsid w:val="151D1BBE"/>
    <w:rsid w:val="15338966"/>
    <w:rsid w:val="153643FC"/>
    <w:rsid w:val="1541A97E"/>
    <w:rsid w:val="15470EC5"/>
    <w:rsid w:val="1548DB7B"/>
    <w:rsid w:val="15581CA7"/>
    <w:rsid w:val="157AA601"/>
    <w:rsid w:val="157D207C"/>
    <w:rsid w:val="1580D709"/>
    <w:rsid w:val="1584D7E8"/>
    <w:rsid w:val="159CFB29"/>
    <w:rsid w:val="15A3C6D4"/>
    <w:rsid w:val="15BD684B"/>
    <w:rsid w:val="15C8260B"/>
    <w:rsid w:val="15C90B04"/>
    <w:rsid w:val="15D05023"/>
    <w:rsid w:val="15E33234"/>
    <w:rsid w:val="15F673EF"/>
    <w:rsid w:val="160F79CE"/>
    <w:rsid w:val="1612425B"/>
    <w:rsid w:val="161AE0FE"/>
    <w:rsid w:val="162E73F9"/>
    <w:rsid w:val="162F3703"/>
    <w:rsid w:val="163D35E0"/>
    <w:rsid w:val="166459CC"/>
    <w:rsid w:val="16697931"/>
    <w:rsid w:val="167261FF"/>
    <w:rsid w:val="1685BA8A"/>
    <w:rsid w:val="168A2AC0"/>
    <w:rsid w:val="16A1D6AC"/>
    <w:rsid w:val="16B00EAD"/>
    <w:rsid w:val="16B05188"/>
    <w:rsid w:val="16CFB132"/>
    <w:rsid w:val="16D56B46"/>
    <w:rsid w:val="16E30A54"/>
    <w:rsid w:val="16F5D271"/>
    <w:rsid w:val="16F88FAF"/>
    <w:rsid w:val="1702F9BB"/>
    <w:rsid w:val="1710F770"/>
    <w:rsid w:val="171D5DDF"/>
    <w:rsid w:val="1729021A"/>
    <w:rsid w:val="173E6070"/>
    <w:rsid w:val="1747B5CE"/>
    <w:rsid w:val="17540E7E"/>
    <w:rsid w:val="1769B666"/>
    <w:rsid w:val="176DD4F8"/>
    <w:rsid w:val="1786586E"/>
    <w:rsid w:val="178BD1CF"/>
    <w:rsid w:val="17AA1AF6"/>
    <w:rsid w:val="17B7DBF4"/>
    <w:rsid w:val="17C0A62E"/>
    <w:rsid w:val="17C91065"/>
    <w:rsid w:val="17E0379A"/>
    <w:rsid w:val="17E0C3D8"/>
    <w:rsid w:val="1819198F"/>
    <w:rsid w:val="1829655F"/>
    <w:rsid w:val="183888B6"/>
    <w:rsid w:val="183EA768"/>
    <w:rsid w:val="183F33FE"/>
    <w:rsid w:val="1845FD11"/>
    <w:rsid w:val="184C4184"/>
    <w:rsid w:val="18673BD2"/>
    <w:rsid w:val="186E3979"/>
    <w:rsid w:val="188FA579"/>
    <w:rsid w:val="189BC4BD"/>
    <w:rsid w:val="18A83015"/>
    <w:rsid w:val="18AF27B3"/>
    <w:rsid w:val="18B62938"/>
    <w:rsid w:val="18BD4314"/>
    <w:rsid w:val="18C1108F"/>
    <w:rsid w:val="18D0B24D"/>
    <w:rsid w:val="18D7D479"/>
    <w:rsid w:val="18DECFF1"/>
    <w:rsid w:val="18FC008D"/>
    <w:rsid w:val="18FFDD8D"/>
    <w:rsid w:val="1903F147"/>
    <w:rsid w:val="190B7CB5"/>
    <w:rsid w:val="1916DF9A"/>
    <w:rsid w:val="192D493F"/>
    <w:rsid w:val="19340779"/>
    <w:rsid w:val="194176A2"/>
    <w:rsid w:val="194A3509"/>
    <w:rsid w:val="19773D69"/>
    <w:rsid w:val="1982932F"/>
    <w:rsid w:val="19880D60"/>
    <w:rsid w:val="199A552A"/>
    <w:rsid w:val="19A08BAC"/>
    <w:rsid w:val="19AEC0BA"/>
    <w:rsid w:val="19BEA9C7"/>
    <w:rsid w:val="19C274F1"/>
    <w:rsid w:val="19CD6FA2"/>
    <w:rsid w:val="19CE479F"/>
    <w:rsid w:val="19D7971B"/>
    <w:rsid w:val="19E57267"/>
    <w:rsid w:val="19FE5320"/>
    <w:rsid w:val="1A0597C0"/>
    <w:rsid w:val="1A0EF387"/>
    <w:rsid w:val="1A16A877"/>
    <w:rsid w:val="1A196DC6"/>
    <w:rsid w:val="1A2AF991"/>
    <w:rsid w:val="1A4D16C4"/>
    <w:rsid w:val="1A56B42A"/>
    <w:rsid w:val="1A779803"/>
    <w:rsid w:val="1A97E44C"/>
    <w:rsid w:val="1AA15C83"/>
    <w:rsid w:val="1AA44562"/>
    <w:rsid w:val="1ABC08C8"/>
    <w:rsid w:val="1AC06D6B"/>
    <w:rsid w:val="1ACB181D"/>
    <w:rsid w:val="1ACF094C"/>
    <w:rsid w:val="1AD7F2BF"/>
    <w:rsid w:val="1AD85B82"/>
    <w:rsid w:val="1ADE6B74"/>
    <w:rsid w:val="1AE0AC04"/>
    <w:rsid w:val="1AE42D81"/>
    <w:rsid w:val="1AF0DA33"/>
    <w:rsid w:val="1AF7FCCD"/>
    <w:rsid w:val="1AFD8635"/>
    <w:rsid w:val="1B3B5B43"/>
    <w:rsid w:val="1B3C8649"/>
    <w:rsid w:val="1B4696D5"/>
    <w:rsid w:val="1B829AF4"/>
    <w:rsid w:val="1B95CC7F"/>
    <w:rsid w:val="1B9EA460"/>
    <w:rsid w:val="1B9F43DB"/>
    <w:rsid w:val="1BA2353F"/>
    <w:rsid w:val="1BB051F2"/>
    <w:rsid w:val="1BB224E1"/>
    <w:rsid w:val="1BB9730A"/>
    <w:rsid w:val="1BD49A12"/>
    <w:rsid w:val="1BD90430"/>
    <w:rsid w:val="1BD94265"/>
    <w:rsid w:val="1BDB2D34"/>
    <w:rsid w:val="1C0D445F"/>
    <w:rsid w:val="1C1B854C"/>
    <w:rsid w:val="1C2566A2"/>
    <w:rsid w:val="1C25C9BB"/>
    <w:rsid w:val="1C5003BC"/>
    <w:rsid w:val="1C5DA729"/>
    <w:rsid w:val="1C6635B4"/>
    <w:rsid w:val="1C6FEB46"/>
    <w:rsid w:val="1C7833EC"/>
    <w:rsid w:val="1C99D286"/>
    <w:rsid w:val="1C9F8363"/>
    <w:rsid w:val="1CA89456"/>
    <w:rsid w:val="1CAB50BA"/>
    <w:rsid w:val="1CAEE0C0"/>
    <w:rsid w:val="1CB64A18"/>
    <w:rsid w:val="1CBB4E3F"/>
    <w:rsid w:val="1CC2DE34"/>
    <w:rsid w:val="1CE17A73"/>
    <w:rsid w:val="1CF744CD"/>
    <w:rsid w:val="1CF99F2B"/>
    <w:rsid w:val="1D07EBB7"/>
    <w:rsid w:val="1D0CEDA6"/>
    <w:rsid w:val="1D1A9312"/>
    <w:rsid w:val="1D3054F2"/>
    <w:rsid w:val="1D33A642"/>
    <w:rsid w:val="1D35B8FD"/>
    <w:rsid w:val="1D35FD1D"/>
    <w:rsid w:val="1D42C3B1"/>
    <w:rsid w:val="1D4DB041"/>
    <w:rsid w:val="1D5E7D06"/>
    <w:rsid w:val="1D84ECE0"/>
    <w:rsid w:val="1D8D61B1"/>
    <w:rsid w:val="1D94C5C2"/>
    <w:rsid w:val="1DAC3AC3"/>
    <w:rsid w:val="1DB28093"/>
    <w:rsid w:val="1DEA3532"/>
    <w:rsid w:val="1E104F19"/>
    <w:rsid w:val="1E1DFA75"/>
    <w:rsid w:val="1E284539"/>
    <w:rsid w:val="1E3454D8"/>
    <w:rsid w:val="1E45F6F3"/>
    <w:rsid w:val="1E46F132"/>
    <w:rsid w:val="1E57D4EE"/>
    <w:rsid w:val="1E596EF4"/>
    <w:rsid w:val="1E621DF5"/>
    <w:rsid w:val="1E648051"/>
    <w:rsid w:val="1E6CEC11"/>
    <w:rsid w:val="1E734100"/>
    <w:rsid w:val="1E7F3CE2"/>
    <w:rsid w:val="1E8C0058"/>
    <w:rsid w:val="1E935231"/>
    <w:rsid w:val="1EBD9717"/>
    <w:rsid w:val="1EC6910B"/>
    <w:rsid w:val="1ED3241C"/>
    <w:rsid w:val="1EE7917F"/>
    <w:rsid w:val="1EE7E198"/>
    <w:rsid w:val="1F0D2D9B"/>
    <w:rsid w:val="1F0EABD2"/>
    <w:rsid w:val="1F153790"/>
    <w:rsid w:val="1F1B1E97"/>
    <w:rsid w:val="1F2C5BCA"/>
    <w:rsid w:val="1F34A444"/>
    <w:rsid w:val="1F362E5C"/>
    <w:rsid w:val="1F36C9E6"/>
    <w:rsid w:val="1F3CC46F"/>
    <w:rsid w:val="1F499258"/>
    <w:rsid w:val="1F524061"/>
    <w:rsid w:val="1F57455A"/>
    <w:rsid w:val="1F64A457"/>
    <w:rsid w:val="1F6853C7"/>
    <w:rsid w:val="1F8F1186"/>
    <w:rsid w:val="1F98FCEC"/>
    <w:rsid w:val="1F9F993A"/>
    <w:rsid w:val="1FA5A816"/>
    <w:rsid w:val="1FB17DF6"/>
    <w:rsid w:val="1FB88FF8"/>
    <w:rsid w:val="1FBF975B"/>
    <w:rsid w:val="1FC9A8BA"/>
    <w:rsid w:val="1FD639F0"/>
    <w:rsid w:val="1FFE47F7"/>
    <w:rsid w:val="20007EB4"/>
    <w:rsid w:val="2006F81C"/>
    <w:rsid w:val="2007093F"/>
    <w:rsid w:val="2013354C"/>
    <w:rsid w:val="2018A96D"/>
    <w:rsid w:val="20196B90"/>
    <w:rsid w:val="201B0DB7"/>
    <w:rsid w:val="20282D96"/>
    <w:rsid w:val="202E4182"/>
    <w:rsid w:val="203CA323"/>
    <w:rsid w:val="2041B344"/>
    <w:rsid w:val="20442F03"/>
    <w:rsid w:val="20487AB7"/>
    <w:rsid w:val="20695F01"/>
    <w:rsid w:val="207A259E"/>
    <w:rsid w:val="207AABE4"/>
    <w:rsid w:val="208557C3"/>
    <w:rsid w:val="2087829E"/>
    <w:rsid w:val="208F6279"/>
    <w:rsid w:val="20B20408"/>
    <w:rsid w:val="20CC486E"/>
    <w:rsid w:val="20CE2B20"/>
    <w:rsid w:val="20D3A4D6"/>
    <w:rsid w:val="20F1F085"/>
    <w:rsid w:val="2110C218"/>
    <w:rsid w:val="21145858"/>
    <w:rsid w:val="211A0CC6"/>
    <w:rsid w:val="211FE6D4"/>
    <w:rsid w:val="212712B8"/>
    <w:rsid w:val="212BF7BB"/>
    <w:rsid w:val="212CC490"/>
    <w:rsid w:val="212D7915"/>
    <w:rsid w:val="21450ADF"/>
    <w:rsid w:val="2146157A"/>
    <w:rsid w:val="21520765"/>
    <w:rsid w:val="216A7305"/>
    <w:rsid w:val="216DF107"/>
    <w:rsid w:val="218DFC8D"/>
    <w:rsid w:val="21904A3A"/>
    <w:rsid w:val="219C5440"/>
    <w:rsid w:val="219D9A64"/>
    <w:rsid w:val="21BA3FFC"/>
    <w:rsid w:val="21DD43D5"/>
    <w:rsid w:val="21EF6D69"/>
    <w:rsid w:val="2204E951"/>
    <w:rsid w:val="22127CD1"/>
    <w:rsid w:val="2232ABDE"/>
    <w:rsid w:val="223841B4"/>
    <w:rsid w:val="225A2FF2"/>
    <w:rsid w:val="226ACBB6"/>
    <w:rsid w:val="227E3072"/>
    <w:rsid w:val="22820046"/>
    <w:rsid w:val="228E0019"/>
    <w:rsid w:val="22907A34"/>
    <w:rsid w:val="229CE76A"/>
    <w:rsid w:val="229D801A"/>
    <w:rsid w:val="22A1CE7C"/>
    <w:rsid w:val="22A4C48B"/>
    <w:rsid w:val="22AE255B"/>
    <w:rsid w:val="22BA4BD7"/>
    <w:rsid w:val="22C75C7E"/>
    <w:rsid w:val="22CD053D"/>
    <w:rsid w:val="22D20769"/>
    <w:rsid w:val="22E60869"/>
    <w:rsid w:val="22ED5E25"/>
    <w:rsid w:val="22F3BA1D"/>
    <w:rsid w:val="230DF5F3"/>
    <w:rsid w:val="2310E0B5"/>
    <w:rsid w:val="2312A37C"/>
    <w:rsid w:val="2314E5A1"/>
    <w:rsid w:val="23401FC5"/>
    <w:rsid w:val="235D3F20"/>
    <w:rsid w:val="236D0126"/>
    <w:rsid w:val="2387B47D"/>
    <w:rsid w:val="23A6F569"/>
    <w:rsid w:val="23AD5872"/>
    <w:rsid w:val="23ADE1AF"/>
    <w:rsid w:val="23C93E22"/>
    <w:rsid w:val="23CBEACB"/>
    <w:rsid w:val="23D4CB90"/>
    <w:rsid w:val="23D7C253"/>
    <w:rsid w:val="23DA428C"/>
    <w:rsid w:val="23DDFFE4"/>
    <w:rsid w:val="23E67D1B"/>
    <w:rsid w:val="23F3AFC9"/>
    <w:rsid w:val="240E0268"/>
    <w:rsid w:val="24539F4B"/>
    <w:rsid w:val="246D94FA"/>
    <w:rsid w:val="24727B56"/>
    <w:rsid w:val="247E45E5"/>
    <w:rsid w:val="247F07C6"/>
    <w:rsid w:val="24845271"/>
    <w:rsid w:val="249C6C6E"/>
    <w:rsid w:val="24A36E43"/>
    <w:rsid w:val="24A665DC"/>
    <w:rsid w:val="24CA4192"/>
    <w:rsid w:val="24CEFAB7"/>
    <w:rsid w:val="250C92C0"/>
    <w:rsid w:val="250E3A9B"/>
    <w:rsid w:val="25122C1E"/>
    <w:rsid w:val="25191BB1"/>
    <w:rsid w:val="25287C73"/>
    <w:rsid w:val="252A83D8"/>
    <w:rsid w:val="254645E4"/>
    <w:rsid w:val="255C075C"/>
    <w:rsid w:val="2567AF49"/>
    <w:rsid w:val="256CC4A5"/>
    <w:rsid w:val="256CEC9B"/>
    <w:rsid w:val="258071F6"/>
    <w:rsid w:val="258836A3"/>
    <w:rsid w:val="25957B15"/>
    <w:rsid w:val="259C4BE2"/>
    <w:rsid w:val="25A24260"/>
    <w:rsid w:val="25C4779E"/>
    <w:rsid w:val="25C7FF4A"/>
    <w:rsid w:val="25DB0EAD"/>
    <w:rsid w:val="25E54F04"/>
    <w:rsid w:val="25F55AA2"/>
    <w:rsid w:val="25FBB33A"/>
    <w:rsid w:val="26077B1C"/>
    <w:rsid w:val="264C920D"/>
    <w:rsid w:val="26673078"/>
    <w:rsid w:val="266A04F8"/>
    <w:rsid w:val="26702FF0"/>
    <w:rsid w:val="26716A98"/>
    <w:rsid w:val="2675931D"/>
    <w:rsid w:val="26782C0E"/>
    <w:rsid w:val="267C8576"/>
    <w:rsid w:val="268BD6F4"/>
    <w:rsid w:val="26A3FC68"/>
    <w:rsid w:val="26A6ECBF"/>
    <w:rsid w:val="26B3C21F"/>
    <w:rsid w:val="26B862C0"/>
    <w:rsid w:val="26CFA940"/>
    <w:rsid w:val="26DA0E28"/>
    <w:rsid w:val="26DCF4D0"/>
    <w:rsid w:val="26E0A5E3"/>
    <w:rsid w:val="26F98B44"/>
    <w:rsid w:val="26FC57C3"/>
    <w:rsid w:val="2711AC57"/>
    <w:rsid w:val="2723779A"/>
    <w:rsid w:val="2729038D"/>
    <w:rsid w:val="27296CB6"/>
    <w:rsid w:val="272B16A1"/>
    <w:rsid w:val="2731D85B"/>
    <w:rsid w:val="2765ED31"/>
    <w:rsid w:val="276A56EF"/>
    <w:rsid w:val="27787E7D"/>
    <w:rsid w:val="2797F314"/>
    <w:rsid w:val="279E1FC2"/>
    <w:rsid w:val="27A95A6E"/>
    <w:rsid w:val="27B28498"/>
    <w:rsid w:val="27BBAD90"/>
    <w:rsid w:val="27C18315"/>
    <w:rsid w:val="27CFAF4D"/>
    <w:rsid w:val="27D35704"/>
    <w:rsid w:val="27E70597"/>
    <w:rsid w:val="27E7E691"/>
    <w:rsid w:val="27FACA1C"/>
    <w:rsid w:val="280A48BD"/>
    <w:rsid w:val="28139827"/>
    <w:rsid w:val="2830E4EA"/>
    <w:rsid w:val="283124CF"/>
    <w:rsid w:val="2850D3BA"/>
    <w:rsid w:val="28564077"/>
    <w:rsid w:val="28616676"/>
    <w:rsid w:val="28688374"/>
    <w:rsid w:val="28748CA3"/>
    <w:rsid w:val="288204E2"/>
    <w:rsid w:val="2884C9AC"/>
    <w:rsid w:val="289458A4"/>
    <w:rsid w:val="28AC3687"/>
    <w:rsid w:val="28B4C018"/>
    <w:rsid w:val="28C51208"/>
    <w:rsid w:val="28CCEA10"/>
    <w:rsid w:val="28D192B6"/>
    <w:rsid w:val="28E22B21"/>
    <w:rsid w:val="2911E4C4"/>
    <w:rsid w:val="29135C7F"/>
    <w:rsid w:val="2924C640"/>
    <w:rsid w:val="2924CF54"/>
    <w:rsid w:val="2928409F"/>
    <w:rsid w:val="295358E5"/>
    <w:rsid w:val="2962037F"/>
    <w:rsid w:val="297E8A08"/>
    <w:rsid w:val="29B5CFE5"/>
    <w:rsid w:val="29BA2170"/>
    <w:rsid w:val="29CBE2A9"/>
    <w:rsid w:val="29DB0CFF"/>
    <w:rsid w:val="29E3F0FB"/>
    <w:rsid w:val="29ED225A"/>
    <w:rsid w:val="2A18AD58"/>
    <w:rsid w:val="2A1B1C08"/>
    <w:rsid w:val="2A1EB2B2"/>
    <w:rsid w:val="2A2190AF"/>
    <w:rsid w:val="2A26FC11"/>
    <w:rsid w:val="2A3BD659"/>
    <w:rsid w:val="2A417732"/>
    <w:rsid w:val="2A47AB98"/>
    <w:rsid w:val="2A538B23"/>
    <w:rsid w:val="2A653005"/>
    <w:rsid w:val="2A6F27A4"/>
    <w:rsid w:val="2A7245E4"/>
    <w:rsid w:val="2A9C1F5F"/>
    <w:rsid w:val="2AA36853"/>
    <w:rsid w:val="2AAB71F2"/>
    <w:rsid w:val="2AAD32F5"/>
    <w:rsid w:val="2AAF1C36"/>
    <w:rsid w:val="2AB981E5"/>
    <w:rsid w:val="2AC1228D"/>
    <w:rsid w:val="2ADB0FE1"/>
    <w:rsid w:val="2AE75CFF"/>
    <w:rsid w:val="2AEE0189"/>
    <w:rsid w:val="2AF0A5BC"/>
    <w:rsid w:val="2AF74DE9"/>
    <w:rsid w:val="2AF8F103"/>
    <w:rsid w:val="2AFD325C"/>
    <w:rsid w:val="2AFDEF15"/>
    <w:rsid w:val="2B019C1C"/>
    <w:rsid w:val="2B0C8CAC"/>
    <w:rsid w:val="2B15F4DD"/>
    <w:rsid w:val="2B199802"/>
    <w:rsid w:val="2B2AEDF1"/>
    <w:rsid w:val="2B367EB6"/>
    <w:rsid w:val="2B60218E"/>
    <w:rsid w:val="2B84026D"/>
    <w:rsid w:val="2B84951B"/>
    <w:rsid w:val="2B986243"/>
    <w:rsid w:val="2BB94542"/>
    <w:rsid w:val="2BBCD7E9"/>
    <w:rsid w:val="2BC39097"/>
    <w:rsid w:val="2BC71D54"/>
    <w:rsid w:val="2BCFB172"/>
    <w:rsid w:val="2BD273F7"/>
    <w:rsid w:val="2BDD079E"/>
    <w:rsid w:val="2BE9BEAD"/>
    <w:rsid w:val="2BF0A09C"/>
    <w:rsid w:val="2BF5F21E"/>
    <w:rsid w:val="2BFE6BB9"/>
    <w:rsid w:val="2C27B8FF"/>
    <w:rsid w:val="2C3992BF"/>
    <w:rsid w:val="2C5341AB"/>
    <w:rsid w:val="2C6349C2"/>
    <w:rsid w:val="2C6403A4"/>
    <w:rsid w:val="2C832F0D"/>
    <w:rsid w:val="2C88A1DE"/>
    <w:rsid w:val="2C91034E"/>
    <w:rsid w:val="2C96D2AF"/>
    <w:rsid w:val="2CCE510C"/>
    <w:rsid w:val="2CD78E6D"/>
    <w:rsid w:val="2D08E57A"/>
    <w:rsid w:val="2D3465D5"/>
    <w:rsid w:val="2D35BF98"/>
    <w:rsid w:val="2D551B23"/>
    <w:rsid w:val="2D702AF6"/>
    <w:rsid w:val="2D74A47A"/>
    <w:rsid w:val="2D7AEA53"/>
    <w:rsid w:val="2D7E3D22"/>
    <w:rsid w:val="2D8C1207"/>
    <w:rsid w:val="2D8C8037"/>
    <w:rsid w:val="2D8DA79C"/>
    <w:rsid w:val="2D8E5253"/>
    <w:rsid w:val="2DA5AE04"/>
    <w:rsid w:val="2DB0B190"/>
    <w:rsid w:val="2DC24633"/>
    <w:rsid w:val="2DCDEB8E"/>
    <w:rsid w:val="2E1C460E"/>
    <w:rsid w:val="2E1F97E6"/>
    <w:rsid w:val="2E2F24BD"/>
    <w:rsid w:val="2E3AF84A"/>
    <w:rsid w:val="2E3F59D9"/>
    <w:rsid w:val="2E5D758D"/>
    <w:rsid w:val="2E82D76E"/>
    <w:rsid w:val="2E859924"/>
    <w:rsid w:val="2EA3DE07"/>
    <w:rsid w:val="2EBDFB8A"/>
    <w:rsid w:val="2EE21F7D"/>
    <w:rsid w:val="2EEB6104"/>
    <w:rsid w:val="2F0095B3"/>
    <w:rsid w:val="2F087B3F"/>
    <w:rsid w:val="2F299B88"/>
    <w:rsid w:val="2F30AB82"/>
    <w:rsid w:val="2F3383EC"/>
    <w:rsid w:val="2F4063E6"/>
    <w:rsid w:val="2F4995C9"/>
    <w:rsid w:val="2F4F69A5"/>
    <w:rsid w:val="2F5F8E12"/>
    <w:rsid w:val="2F673DA2"/>
    <w:rsid w:val="2F67A7E2"/>
    <w:rsid w:val="2F6F7778"/>
    <w:rsid w:val="2F71F3A9"/>
    <w:rsid w:val="2F759DF9"/>
    <w:rsid w:val="2F7D3BEB"/>
    <w:rsid w:val="2F8188CB"/>
    <w:rsid w:val="2F85F64A"/>
    <w:rsid w:val="2FA4D512"/>
    <w:rsid w:val="2FA68CEA"/>
    <w:rsid w:val="2FA70254"/>
    <w:rsid w:val="2FB21EF7"/>
    <w:rsid w:val="2FB77306"/>
    <w:rsid w:val="2FBE37FD"/>
    <w:rsid w:val="2FDBF610"/>
    <w:rsid w:val="2FE56BEF"/>
    <w:rsid w:val="2FFB1A89"/>
    <w:rsid w:val="2FFB3982"/>
    <w:rsid w:val="300DB7FD"/>
    <w:rsid w:val="300DE6ED"/>
    <w:rsid w:val="3013CD7F"/>
    <w:rsid w:val="301BF440"/>
    <w:rsid w:val="303A18C3"/>
    <w:rsid w:val="304427A2"/>
    <w:rsid w:val="3055279D"/>
    <w:rsid w:val="3060F450"/>
    <w:rsid w:val="30622B7D"/>
    <w:rsid w:val="306CF67C"/>
    <w:rsid w:val="3070B96F"/>
    <w:rsid w:val="30732083"/>
    <w:rsid w:val="3074356D"/>
    <w:rsid w:val="30781228"/>
    <w:rsid w:val="307D8F3E"/>
    <w:rsid w:val="30912D88"/>
    <w:rsid w:val="3094B983"/>
    <w:rsid w:val="3096EFF8"/>
    <w:rsid w:val="30A08EC0"/>
    <w:rsid w:val="30A1C622"/>
    <w:rsid w:val="30C4EF01"/>
    <w:rsid w:val="30C6D0DF"/>
    <w:rsid w:val="30D07955"/>
    <w:rsid w:val="30E48E36"/>
    <w:rsid w:val="30E92813"/>
    <w:rsid w:val="30EE3214"/>
    <w:rsid w:val="30F0CA6E"/>
    <w:rsid w:val="30FC386F"/>
    <w:rsid w:val="310CE1E3"/>
    <w:rsid w:val="310DFEEC"/>
    <w:rsid w:val="3112E117"/>
    <w:rsid w:val="3114E6E4"/>
    <w:rsid w:val="31196D37"/>
    <w:rsid w:val="3122818A"/>
    <w:rsid w:val="31263957"/>
    <w:rsid w:val="313EDA10"/>
    <w:rsid w:val="3143AD58"/>
    <w:rsid w:val="318B6DD8"/>
    <w:rsid w:val="318F6D1D"/>
    <w:rsid w:val="31B0571A"/>
    <w:rsid w:val="31B7DD6D"/>
    <w:rsid w:val="31BBBDB2"/>
    <w:rsid w:val="31BE4F8E"/>
    <w:rsid w:val="31BF844F"/>
    <w:rsid w:val="31C56F1A"/>
    <w:rsid w:val="31C763EB"/>
    <w:rsid w:val="31E0AD26"/>
    <w:rsid w:val="31EAD6E6"/>
    <w:rsid w:val="32050D54"/>
    <w:rsid w:val="3210E8CC"/>
    <w:rsid w:val="3235FBC9"/>
    <w:rsid w:val="32373A96"/>
    <w:rsid w:val="324ADB2B"/>
    <w:rsid w:val="325DCEAB"/>
    <w:rsid w:val="326B013F"/>
    <w:rsid w:val="3273E8F3"/>
    <w:rsid w:val="327C4EF5"/>
    <w:rsid w:val="328E6D91"/>
    <w:rsid w:val="3290A853"/>
    <w:rsid w:val="32A48586"/>
    <w:rsid w:val="32BF8A97"/>
    <w:rsid w:val="32CD42F6"/>
    <w:rsid w:val="32E93EC0"/>
    <w:rsid w:val="32F9DC2B"/>
    <w:rsid w:val="330EAFB7"/>
    <w:rsid w:val="332A31D8"/>
    <w:rsid w:val="3331764C"/>
    <w:rsid w:val="333B2973"/>
    <w:rsid w:val="3349DE89"/>
    <w:rsid w:val="3353F73E"/>
    <w:rsid w:val="3359E6D0"/>
    <w:rsid w:val="336259A8"/>
    <w:rsid w:val="336EDDBA"/>
    <w:rsid w:val="33747F66"/>
    <w:rsid w:val="33752EC4"/>
    <w:rsid w:val="33B1F49A"/>
    <w:rsid w:val="33CA49B2"/>
    <w:rsid w:val="33CF9566"/>
    <w:rsid w:val="33D1D89E"/>
    <w:rsid w:val="33D4FA38"/>
    <w:rsid w:val="33DF160D"/>
    <w:rsid w:val="33E0D2E9"/>
    <w:rsid w:val="33F144B2"/>
    <w:rsid w:val="33F2E21D"/>
    <w:rsid w:val="34153A65"/>
    <w:rsid w:val="34165558"/>
    <w:rsid w:val="3417CD88"/>
    <w:rsid w:val="341D97F4"/>
    <w:rsid w:val="3421B779"/>
    <w:rsid w:val="34490D74"/>
    <w:rsid w:val="3454AF26"/>
    <w:rsid w:val="34697D23"/>
    <w:rsid w:val="3473D090"/>
    <w:rsid w:val="34775D62"/>
    <w:rsid w:val="3485D3A7"/>
    <w:rsid w:val="348A17E5"/>
    <w:rsid w:val="34938F98"/>
    <w:rsid w:val="34A49455"/>
    <w:rsid w:val="34A4D0EB"/>
    <w:rsid w:val="34AD0404"/>
    <w:rsid w:val="34BB1F94"/>
    <w:rsid w:val="34CF32A3"/>
    <w:rsid w:val="34D9C9EC"/>
    <w:rsid w:val="34DA40EE"/>
    <w:rsid w:val="34E2A32A"/>
    <w:rsid w:val="34F0DA91"/>
    <w:rsid w:val="3503E6FC"/>
    <w:rsid w:val="3515DA34"/>
    <w:rsid w:val="351842F2"/>
    <w:rsid w:val="353B3550"/>
    <w:rsid w:val="353EBEEB"/>
    <w:rsid w:val="35406BEB"/>
    <w:rsid w:val="354397EC"/>
    <w:rsid w:val="35439880"/>
    <w:rsid w:val="3544A183"/>
    <w:rsid w:val="355ECDC9"/>
    <w:rsid w:val="35740614"/>
    <w:rsid w:val="3579AB13"/>
    <w:rsid w:val="357F45B2"/>
    <w:rsid w:val="358CBB3C"/>
    <w:rsid w:val="359059E3"/>
    <w:rsid w:val="359A38EA"/>
    <w:rsid w:val="359AAB94"/>
    <w:rsid w:val="35B1F9DE"/>
    <w:rsid w:val="35B22694"/>
    <w:rsid w:val="35C7282B"/>
    <w:rsid w:val="35CD51F7"/>
    <w:rsid w:val="35D49C28"/>
    <w:rsid w:val="35D5D380"/>
    <w:rsid w:val="35F2DBA2"/>
    <w:rsid w:val="35F6D230"/>
    <w:rsid w:val="35FC99E1"/>
    <w:rsid w:val="35FFF416"/>
    <w:rsid w:val="361BC82D"/>
    <w:rsid w:val="361D15A9"/>
    <w:rsid w:val="3620106E"/>
    <w:rsid w:val="363D5C67"/>
    <w:rsid w:val="3645B313"/>
    <w:rsid w:val="36469C0F"/>
    <w:rsid w:val="3672A94C"/>
    <w:rsid w:val="368DB043"/>
    <w:rsid w:val="36984BCE"/>
    <w:rsid w:val="3698EB03"/>
    <w:rsid w:val="36A18F63"/>
    <w:rsid w:val="36A4526E"/>
    <w:rsid w:val="36B38E20"/>
    <w:rsid w:val="36BDB5E4"/>
    <w:rsid w:val="36CBD78D"/>
    <w:rsid w:val="36E7B558"/>
    <w:rsid w:val="36F5FD03"/>
    <w:rsid w:val="36F661CF"/>
    <w:rsid w:val="37065026"/>
    <w:rsid w:val="370BFD51"/>
    <w:rsid w:val="370CD3F7"/>
    <w:rsid w:val="3713E471"/>
    <w:rsid w:val="371A6235"/>
    <w:rsid w:val="372229EE"/>
    <w:rsid w:val="372C09F3"/>
    <w:rsid w:val="37300C6E"/>
    <w:rsid w:val="3734E41E"/>
    <w:rsid w:val="37451AFA"/>
    <w:rsid w:val="3750F979"/>
    <w:rsid w:val="377424C7"/>
    <w:rsid w:val="377642A3"/>
    <w:rsid w:val="37775437"/>
    <w:rsid w:val="3778ACB2"/>
    <w:rsid w:val="3779663A"/>
    <w:rsid w:val="37868FAB"/>
    <w:rsid w:val="378EA0C8"/>
    <w:rsid w:val="37A0F790"/>
    <w:rsid w:val="37A3A342"/>
    <w:rsid w:val="37B08ADD"/>
    <w:rsid w:val="37BA9C02"/>
    <w:rsid w:val="37C12470"/>
    <w:rsid w:val="37C89AFF"/>
    <w:rsid w:val="37CBFF54"/>
    <w:rsid w:val="37CE1B8F"/>
    <w:rsid w:val="37CFBBA5"/>
    <w:rsid w:val="37D2B5B0"/>
    <w:rsid w:val="37FC1A39"/>
    <w:rsid w:val="380A58ED"/>
    <w:rsid w:val="380DCA9B"/>
    <w:rsid w:val="381C75F3"/>
    <w:rsid w:val="3824E10A"/>
    <w:rsid w:val="382CD85B"/>
    <w:rsid w:val="384061B1"/>
    <w:rsid w:val="3841E41B"/>
    <w:rsid w:val="3845FC84"/>
    <w:rsid w:val="385752F0"/>
    <w:rsid w:val="385990B4"/>
    <w:rsid w:val="387A0CDE"/>
    <w:rsid w:val="38937438"/>
    <w:rsid w:val="38A2C87C"/>
    <w:rsid w:val="38A2D662"/>
    <w:rsid w:val="38A8DE6D"/>
    <w:rsid w:val="38AD0826"/>
    <w:rsid w:val="38B86363"/>
    <w:rsid w:val="38CB3724"/>
    <w:rsid w:val="38CF344E"/>
    <w:rsid w:val="38E4ABF6"/>
    <w:rsid w:val="38ED6546"/>
    <w:rsid w:val="3902703B"/>
    <w:rsid w:val="39096C99"/>
    <w:rsid w:val="390CAA4C"/>
    <w:rsid w:val="391550F4"/>
    <w:rsid w:val="392C3A8B"/>
    <w:rsid w:val="392CF968"/>
    <w:rsid w:val="3934BEE7"/>
    <w:rsid w:val="39350DEE"/>
    <w:rsid w:val="3936F48E"/>
    <w:rsid w:val="3946F67B"/>
    <w:rsid w:val="39478478"/>
    <w:rsid w:val="39620EA3"/>
    <w:rsid w:val="39732262"/>
    <w:rsid w:val="3988D1B2"/>
    <w:rsid w:val="3998231A"/>
    <w:rsid w:val="39AB034B"/>
    <w:rsid w:val="39ACB200"/>
    <w:rsid w:val="39AE5CBB"/>
    <w:rsid w:val="39BEE44B"/>
    <w:rsid w:val="39D74BC7"/>
    <w:rsid w:val="39DC1F3A"/>
    <w:rsid w:val="39EBF99D"/>
    <w:rsid w:val="39FB940A"/>
    <w:rsid w:val="3A159770"/>
    <w:rsid w:val="3A20F583"/>
    <w:rsid w:val="3A2D395A"/>
    <w:rsid w:val="3A2F0797"/>
    <w:rsid w:val="3A477115"/>
    <w:rsid w:val="3A4B5347"/>
    <w:rsid w:val="3A4D01C3"/>
    <w:rsid w:val="3A4D438C"/>
    <w:rsid w:val="3A5BBF38"/>
    <w:rsid w:val="3A5CE0B0"/>
    <w:rsid w:val="3A659F10"/>
    <w:rsid w:val="3A6E7AFD"/>
    <w:rsid w:val="3A7FF58F"/>
    <w:rsid w:val="3A8CF89C"/>
    <w:rsid w:val="3A9E9734"/>
    <w:rsid w:val="3AA985CA"/>
    <w:rsid w:val="3AD9A19C"/>
    <w:rsid w:val="3AE1F1D2"/>
    <w:rsid w:val="3AE59D5A"/>
    <w:rsid w:val="3B187BD7"/>
    <w:rsid w:val="3B25F095"/>
    <w:rsid w:val="3B3891AC"/>
    <w:rsid w:val="3B44D219"/>
    <w:rsid w:val="3B4D3089"/>
    <w:rsid w:val="3B56F37E"/>
    <w:rsid w:val="3B61C12B"/>
    <w:rsid w:val="3B783F00"/>
    <w:rsid w:val="3B79C156"/>
    <w:rsid w:val="3B84C394"/>
    <w:rsid w:val="3B9152E1"/>
    <w:rsid w:val="3B92135A"/>
    <w:rsid w:val="3BA9B397"/>
    <w:rsid w:val="3BAC23F1"/>
    <w:rsid w:val="3BBE00D1"/>
    <w:rsid w:val="3BC62417"/>
    <w:rsid w:val="3BC9828C"/>
    <w:rsid w:val="3BC98AEC"/>
    <w:rsid w:val="3BD63871"/>
    <w:rsid w:val="3BE58E3D"/>
    <w:rsid w:val="3BE757CA"/>
    <w:rsid w:val="3BEB9EEB"/>
    <w:rsid w:val="3BF228E1"/>
    <w:rsid w:val="3C07E80A"/>
    <w:rsid w:val="3C0F753C"/>
    <w:rsid w:val="3C1C6653"/>
    <w:rsid w:val="3C1FDB65"/>
    <w:rsid w:val="3C21B8E5"/>
    <w:rsid w:val="3C263A99"/>
    <w:rsid w:val="3C27AA59"/>
    <w:rsid w:val="3C2FEC46"/>
    <w:rsid w:val="3C36B4AC"/>
    <w:rsid w:val="3C571B35"/>
    <w:rsid w:val="3C5B5038"/>
    <w:rsid w:val="3C6FF0B7"/>
    <w:rsid w:val="3C79BA02"/>
    <w:rsid w:val="3C988D9C"/>
    <w:rsid w:val="3CC11D4D"/>
    <w:rsid w:val="3CD03943"/>
    <w:rsid w:val="3CD0C527"/>
    <w:rsid w:val="3CD1B9C3"/>
    <w:rsid w:val="3CDA6493"/>
    <w:rsid w:val="3CDB5BC2"/>
    <w:rsid w:val="3CE39227"/>
    <w:rsid w:val="3CE39C79"/>
    <w:rsid w:val="3CE40A2D"/>
    <w:rsid w:val="3CEE9D88"/>
    <w:rsid w:val="3CFFB432"/>
    <w:rsid w:val="3D0EB0B2"/>
    <w:rsid w:val="3D18C8B9"/>
    <w:rsid w:val="3D1EF516"/>
    <w:rsid w:val="3D235445"/>
    <w:rsid w:val="3D2A62E3"/>
    <w:rsid w:val="3D325120"/>
    <w:rsid w:val="3D390771"/>
    <w:rsid w:val="3D43915A"/>
    <w:rsid w:val="3D45F978"/>
    <w:rsid w:val="3D4EA526"/>
    <w:rsid w:val="3D5CD310"/>
    <w:rsid w:val="3D61197D"/>
    <w:rsid w:val="3D640454"/>
    <w:rsid w:val="3D732E9F"/>
    <w:rsid w:val="3D73CF0E"/>
    <w:rsid w:val="3D98386E"/>
    <w:rsid w:val="3D9D9919"/>
    <w:rsid w:val="3DA47FD9"/>
    <w:rsid w:val="3DA56326"/>
    <w:rsid w:val="3DB6FE48"/>
    <w:rsid w:val="3DC0F9CA"/>
    <w:rsid w:val="3DC81DE4"/>
    <w:rsid w:val="3DCF56D8"/>
    <w:rsid w:val="3DE3DAA5"/>
    <w:rsid w:val="3DFC7809"/>
    <w:rsid w:val="3E1F8F48"/>
    <w:rsid w:val="3E453D9B"/>
    <w:rsid w:val="3E53E14D"/>
    <w:rsid w:val="3E616CCD"/>
    <w:rsid w:val="3E700F29"/>
    <w:rsid w:val="3E720417"/>
    <w:rsid w:val="3E730D1A"/>
    <w:rsid w:val="3E761D58"/>
    <w:rsid w:val="3E7FB451"/>
    <w:rsid w:val="3E85B14E"/>
    <w:rsid w:val="3E8AF591"/>
    <w:rsid w:val="3EB508A1"/>
    <w:rsid w:val="3EBE7716"/>
    <w:rsid w:val="3EBEA6F7"/>
    <w:rsid w:val="3EDD8368"/>
    <w:rsid w:val="3EF51D3B"/>
    <w:rsid w:val="3EF6078C"/>
    <w:rsid w:val="3F119151"/>
    <w:rsid w:val="3F120190"/>
    <w:rsid w:val="3F124D1A"/>
    <w:rsid w:val="3F24E239"/>
    <w:rsid w:val="3F2C81A5"/>
    <w:rsid w:val="3F46FD0F"/>
    <w:rsid w:val="3F51C127"/>
    <w:rsid w:val="3F5585B8"/>
    <w:rsid w:val="3F5FC7C9"/>
    <w:rsid w:val="3F6A052C"/>
    <w:rsid w:val="3F6DDDE0"/>
    <w:rsid w:val="3F6F8EE1"/>
    <w:rsid w:val="3F7202F2"/>
    <w:rsid w:val="3F7BD41A"/>
    <w:rsid w:val="3F834E44"/>
    <w:rsid w:val="3F8BE3BA"/>
    <w:rsid w:val="3FA29421"/>
    <w:rsid w:val="3FA5F953"/>
    <w:rsid w:val="3FA84220"/>
    <w:rsid w:val="3FAE2C01"/>
    <w:rsid w:val="3FB3DD30"/>
    <w:rsid w:val="3FC60EC4"/>
    <w:rsid w:val="3FCE25D1"/>
    <w:rsid w:val="3FDB01FB"/>
    <w:rsid w:val="3FF43562"/>
    <w:rsid w:val="3FF5FC50"/>
    <w:rsid w:val="40056A5D"/>
    <w:rsid w:val="4011E2D4"/>
    <w:rsid w:val="4020AF95"/>
    <w:rsid w:val="403D8373"/>
    <w:rsid w:val="40417BF7"/>
    <w:rsid w:val="4065DA57"/>
    <w:rsid w:val="406F9817"/>
    <w:rsid w:val="40729337"/>
    <w:rsid w:val="4072ABCC"/>
    <w:rsid w:val="407A6297"/>
    <w:rsid w:val="407D1E92"/>
    <w:rsid w:val="407EDDBB"/>
    <w:rsid w:val="40807281"/>
    <w:rsid w:val="40941470"/>
    <w:rsid w:val="40987BE9"/>
    <w:rsid w:val="40B46759"/>
    <w:rsid w:val="40BE2D4D"/>
    <w:rsid w:val="40D6321D"/>
    <w:rsid w:val="40DF0CF0"/>
    <w:rsid w:val="40E25552"/>
    <w:rsid w:val="40EA4980"/>
    <w:rsid w:val="40FB746C"/>
    <w:rsid w:val="40FFAD43"/>
    <w:rsid w:val="41044EE7"/>
    <w:rsid w:val="410FB2A5"/>
    <w:rsid w:val="4125E9DC"/>
    <w:rsid w:val="41349E58"/>
    <w:rsid w:val="41460AA2"/>
    <w:rsid w:val="414E8217"/>
    <w:rsid w:val="4166544D"/>
    <w:rsid w:val="4167EE54"/>
    <w:rsid w:val="416A176C"/>
    <w:rsid w:val="416DAB56"/>
    <w:rsid w:val="4170D5E9"/>
    <w:rsid w:val="4181DA21"/>
    <w:rsid w:val="41839401"/>
    <w:rsid w:val="4188FAA9"/>
    <w:rsid w:val="41931079"/>
    <w:rsid w:val="419D190D"/>
    <w:rsid w:val="41C871F3"/>
    <w:rsid w:val="41D2BD42"/>
    <w:rsid w:val="41D82AAD"/>
    <w:rsid w:val="41DD561B"/>
    <w:rsid w:val="41E79772"/>
    <w:rsid w:val="41ED7127"/>
    <w:rsid w:val="4216373B"/>
    <w:rsid w:val="421F2A95"/>
    <w:rsid w:val="423AF2E9"/>
    <w:rsid w:val="425FA729"/>
    <w:rsid w:val="426FBF32"/>
    <w:rsid w:val="427031FD"/>
    <w:rsid w:val="4274835D"/>
    <w:rsid w:val="42957009"/>
    <w:rsid w:val="429C4164"/>
    <w:rsid w:val="42A6E67D"/>
    <w:rsid w:val="42E0BE1F"/>
    <w:rsid w:val="42E45BBB"/>
    <w:rsid w:val="430A3F76"/>
    <w:rsid w:val="431DE5AE"/>
    <w:rsid w:val="43345405"/>
    <w:rsid w:val="4335E099"/>
    <w:rsid w:val="43449045"/>
    <w:rsid w:val="435BB207"/>
    <w:rsid w:val="436DB1F4"/>
    <w:rsid w:val="4389CEB7"/>
    <w:rsid w:val="439B4B01"/>
    <w:rsid w:val="439EFF68"/>
    <w:rsid w:val="43A43DC6"/>
    <w:rsid w:val="43A80D14"/>
    <w:rsid w:val="43BABCA6"/>
    <w:rsid w:val="43BB5625"/>
    <w:rsid w:val="43D79CD6"/>
    <w:rsid w:val="43DE8DA2"/>
    <w:rsid w:val="43E9C460"/>
    <w:rsid w:val="440AEAA7"/>
    <w:rsid w:val="4416EB80"/>
    <w:rsid w:val="4434EE64"/>
    <w:rsid w:val="443E0036"/>
    <w:rsid w:val="4451C17E"/>
    <w:rsid w:val="44540FFE"/>
    <w:rsid w:val="445A3862"/>
    <w:rsid w:val="449C4A46"/>
    <w:rsid w:val="44A61B13"/>
    <w:rsid w:val="44A7D5F9"/>
    <w:rsid w:val="44BA355D"/>
    <w:rsid w:val="44EA527E"/>
    <w:rsid w:val="44F9EF8B"/>
    <w:rsid w:val="44FDAF30"/>
    <w:rsid w:val="44FE787F"/>
    <w:rsid w:val="45000BD4"/>
    <w:rsid w:val="4502C730"/>
    <w:rsid w:val="4506680C"/>
    <w:rsid w:val="450D6E9E"/>
    <w:rsid w:val="450DD0EE"/>
    <w:rsid w:val="4516D28B"/>
    <w:rsid w:val="4517782C"/>
    <w:rsid w:val="451B02D0"/>
    <w:rsid w:val="45208E1A"/>
    <w:rsid w:val="45293C1F"/>
    <w:rsid w:val="452DE455"/>
    <w:rsid w:val="453F9281"/>
    <w:rsid w:val="4545A3CD"/>
    <w:rsid w:val="4556D28C"/>
    <w:rsid w:val="455D8AAE"/>
    <w:rsid w:val="456513A9"/>
    <w:rsid w:val="456849E4"/>
    <w:rsid w:val="457C416E"/>
    <w:rsid w:val="457F4D5F"/>
    <w:rsid w:val="45831CD6"/>
    <w:rsid w:val="458C7285"/>
    <w:rsid w:val="45A1CA2D"/>
    <w:rsid w:val="45A539DE"/>
    <w:rsid w:val="45A55935"/>
    <w:rsid w:val="45ABC821"/>
    <w:rsid w:val="45B038D4"/>
    <w:rsid w:val="45B50220"/>
    <w:rsid w:val="45CAA0C1"/>
    <w:rsid w:val="45D6828C"/>
    <w:rsid w:val="45E45A29"/>
    <w:rsid w:val="460053DE"/>
    <w:rsid w:val="4604DFBD"/>
    <w:rsid w:val="46094CB4"/>
    <w:rsid w:val="460EAD6B"/>
    <w:rsid w:val="462169C1"/>
    <w:rsid w:val="4623ABE2"/>
    <w:rsid w:val="4646F904"/>
    <w:rsid w:val="4657C0DB"/>
    <w:rsid w:val="465C1146"/>
    <w:rsid w:val="4666FA01"/>
    <w:rsid w:val="4678D431"/>
    <w:rsid w:val="46885E5B"/>
    <w:rsid w:val="46B58572"/>
    <w:rsid w:val="46C563EF"/>
    <w:rsid w:val="46D726F8"/>
    <w:rsid w:val="46E3B8A0"/>
    <w:rsid w:val="46F6B009"/>
    <w:rsid w:val="47059282"/>
    <w:rsid w:val="47115543"/>
    <w:rsid w:val="47298FD0"/>
    <w:rsid w:val="4764D009"/>
    <w:rsid w:val="476D273E"/>
    <w:rsid w:val="477F17AA"/>
    <w:rsid w:val="47C3E2D1"/>
    <w:rsid w:val="47CBC471"/>
    <w:rsid w:val="47CBD969"/>
    <w:rsid w:val="47CEF7BE"/>
    <w:rsid w:val="47EA7BDD"/>
    <w:rsid w:val="481945FD"/>
    <w:rsid w:val="481D3EAD"/>
    <w:rsid w:val="48260249"/>
    <w:rsid w:val="483322A1"/>
    <w:rsid w:val="4838E592"/>
    <w:rsid w:val="48448375"/>
    <w:rsid w:val="484B2C4E"/>
    <w:rsid w:val="4865F889"/>
    <w:rsid w:val="48696E4B"/>
    <w:rsid w:val="4887C6B3"/>
    <w:rsid w:val="4891EAC5"/>
    <w:rsid w:val="4894EC0C"/>
    <w:rsid w:val="48978C29"/>
    <w:rsid w:val="48AA5549"/>
    <w:rsid w:val="48AEA50A"/>
    <w:rsid w:val="48B393A1"/>
    <w:rsid w:val="48C43067"/>
    <w:rsid w:val="48DF48E3"/>
    <w:rsid w:val="48EA730A"/>
    <w:rsid w:val="48FE6F29"/>
    <w:rsid w:val="4902E79A"/>
    <w:rsid w:val="491E348C"/>
    <w:rsid w:val="492085EF"/>
    <w:rsid w:val="4921BDDD"/>
    <w:rsid w:val="492701F8"/>
    <w:rsid w:val="4931B93B"/>
    <w:rsid w:val="49373388"/>
    <w:rsid w:val="493A6391"/>
    <w:rsid w:val="493FDEE7"/>
    <w:rsid w:val="4942D1D4"/>
    <w:rsid w:val="49456B5D"/>
    <w:rsid w:val="4947D5CA"/>
    <w:rsid w:val="4954CC33"/>
    <w:rsid w:val="4957C2C9"/>
    <w:rsid w:val="496D328F"/>
    <w:rsid w:val="497CCB28"/>
    <w:rsid w:val="4982DAC2"/>
    <w:rsid w:val="498EF5FF"/>
    <w:rsid w:val="499978A8"/>
    <w:rsid w:val="499EDC23"/>
    <w:rsid w:val="49A3DFBF"/>
    <w:rsid w:val="49AC282B"/>
    <w:rsid w:val="49B3381F"/>
    <w:rsid w:val="49C23767"/>
    <w:rsid w:val="49C34019"/>
    <w:rsid w:val="49D5CAEE"/>
    <w:rsid w:val="49D61C03"/>
    <w:rsid w:val="49D66DAD"/>
    <w:rsid w:val="49D7D252"/>
    <w:rsid w:val="4A1142EC"/>
    <w:rsid w:val="4A245321"/>
    <w:rsid w:val="4A2B7485"/>
    <w:rsid w:val="4A2E9E8A"/>
    <w:rsid w:val="4A321C4F"/>
    <w:rsid w:val="4A39D908"/>
    <w:rsid w:val="4A41AC4C"/>
    <w:rsid w:val="4A508F02"/>
    <w:rsid w:val="4A50BC60"/>
    <w:rsid w:val="4A56E1D5"/>
    <w:rsid w:val="4A687BBC"/>
    <w:rsid w:val="4A7E4E71"/>
    <w:rsid w:val="4A8666CA"/>
    <w:rsid w:val="4A95FA1E"/>
    <w:rsid w:val="4A9911DC"/>
    <w:rsid w:val="4AA51C84"/>
    <w:rsid w:val="4AA9FF55"/>
    <w:rsid w:val="4AABDF38"/>
    <w:rsid w:val="4AACA1A9"/>
    <w:rsid w:val="4AAF362D"/>
    <w:rsid w:val="4AB9D09C"/>
    <w:rsid w:val="4ABB820E"/>
    <w:rsid w:val="4ABC8A47"/>
    <w:rsid w:val="4ACD7655"/>
    <w:rsid w:val="4AE4B9E8"/>
    <w:rsid w:val="4B1DC2EB"/>
    <w:rsid w:val="4B29E2CF"/>
    <w:rsid w:val="4B3A704F"/>
    <w:rsid w:val="4B6B74A4"/>
    <w:rsid w:val="4B756FAE"/>
    <w:rsid w:val="4B76ADFF"/>
    <w:rsid w:val="4B92D8D0"/>
    <w:rsid w:val="4B948249"/>
    <w:rsid w:val="4B9739FF"/>
    <w:rsid w:val="4BA2372D"/>
    <w:rsid w:val="4BB27BD6"/>
    <w:rsid w:val="4BBF173E"/>
    <w:rsid w:val="4BE56CF4"/>
    <w:rsid w:val="4BEAC1F5"/>
    <w:rsid w:val="4BEE957C"/>
    <w:rsid w:val="4BF2D8B7"/>
    <w:rsid w:val="4C09F472"/>
    <w:rsid w:val="4C19BAD1"/>
    <w:rsid w:val="4C1BCC99"/>
    <w:rsid w:val="4C2CED41"/>
    <w:rsid w:val="4C31821C"/>
    <w:rsid w:val="4C325AA6"/>
    <w:rsid w:val="4C3503BE"/>
    <w:rsid w:val="4C365D9E"/>
    <w:rsid w:val="4C3826F1"/>
    <w:rsid w:val="4C477ADB"/>
    <w:rsid w:val="4C607D5D"/>
    <w:rsid w:val="4C63F6EF"/>
    <w:rsid w:val="4C8AF8BD"/>
    <w:rsid w:val="4CA8CD64"/>
    <w:rsid w:val="4CBA5FAB"/>
    <w:rsid w:val="4CC3C0C8"/>
    <w:rsid w:val="4CC83F7E"/>
    <w:rsid w:val="4CCCB39E"/>
    <w:rsid w:val="4CCEDF14"/>
    <w:rsid w:val="4CDB90B3"/>
    <w:rsid w:val="4CDF80C9"/>
    <w:rsid w:val="4CE3491B"/>
    <w:rsid w:val="4CEA1546"/>
    <w:rsid w:val="4D1664E5"/>
    <w:rsid w:val="4D21BD5B"/>
    <w:rsid w:val="4D3B0134"/>
    <w:rsid w:val="4D5C250C"/>
    <w:rsid w:val="4D79075E"/>
    <w:rsid w:val="4D7B304B"/>
    <w:rsid w:val="4D813665"/>
    <w:rsid w:val="4D8615A4"/>
    <w:rsid w:val="4D893B2B"/>
    <w:rsid w:val="4D8D9602"/>
    <w:rsid w:val="4D8EFA18"/>
    <w:rsid w:val="4D91AA4A"/>
    <w:rsid w:val="4D9D2029"/>
    <w:rsid w:val="4DA58B47"/>
    <w:rsid w:val="4DA7E80C"/>
    <w:rsid w:val="4DB3C72A"/>
    <w:rsid w:val="4DBF3564"/>
    <w:rsid w:val="4DF9115C"/>
    <w:rsid w:val="4E0E4273"/>
    <w:rsid w:val="4E1574B5"/>
    <w:rsid w:val="4E1F5F60"/>
    <w:rsid w:val="4E291F2C"/>
    <w:rsid w:val="4E4BE5CB"/>
    <w:rsid w:val="4E4C4745"/>
    <w:rsid w:val="4E59F703"/>
    <w:rsid w:val="4E83DA16"/>
    <w:rsid w:val="4E9B1963"/>
    <w:rsid w:val="4E9B6B81"/>
    <w:rsid w:val="4E9DE114"/>
    <w:rsid w:val="4EA25F7B"/>
    <w:rsid w:val="4EACF752"/>
    <w:rsid w:val="4EB8C085"/>
    <w:rsid w:val="4EBC19E3"/>
    <w:rsid w:val="4EBC2E72"/>
    <w:rsid w:val="4EC0C17A"/>
    <w:rsid w:val="4ECB81A0"/>
    <w:rsid w:val="4ECEA6F5"/>
    <w:rsid w:val="4ED2132E"/>
    <w:rsid w:val="4ED86D92"/>
    <w:rsid w:val="4EDD46D2"/>
    <w:rsid w:val="4EE11117"/>
    <w:rsid w:val="4EEB1A4A"/>
    <w:rsid w:val="4EEFD3EC"/>
    <w:rsid w:val="4F02FD00"/>
    <w:rsid w:val="4F04C73C"/>
    <w:rsid w:val="4F0D7B7D"/>
    <w:rsid w:val="4F12B0DD"/>
    <w:rsid w:val="4F242478"/>
    <w:rsid w:val="4F30D0B0"/>
    <w:rsid w:val="4F3CCAAB"/>
    <w:rsid w:val="4F3CFE05"/>
    <w:rsid w:val="4F48E919"/>
    <w:rsid w:val="4F4E34F5"/>
    <w:rsid w:val="4F4E49D3"/>
    <w:rsid w:val="4F5F7A5D"/>
    <w:rsid w:val="4F628F52"/>
    <w:rsid w:val="4F662697"/>
    <w:rsid w:val="4F6B55CB"/>
    <w:rsid w:val="4F9EED9D"/>
    <w:rsid w:val="4FA57A1B"/>
    <w:rsid w:val="4FA5C323"/>
    <w:rsid w:val="4FA6FE73"/>
    <w:rsid w:val="4FA949A0"/>
    <w:rsid w:val="4FB9B98C"/>
    <w:rsid w:val="4FCC07DE"/>
    <w:rsid w:val="4FCE38DD"/>
    <w:rsid w:val="4FD21961"/>
    <w:rsid w:val="4FD665AB"/>
    <w:rsid w:val="4FE96B4D"/>
    <w:rsid w:val="4FEC4322"/>
    <w:rsid w:val="4FF7D0E1"/>
    <w:rsid w:val="500BF1AE"/>
    <w:rsid w:val="50223C21"/>
    <w:rsid w:val="50231359"/>
    <w:rsid w:val="502B7D88"/>
    <w:rsid w:val="50368CC9"/>
    <w:rsid w:val="503CD67C"/>
    <w:rsid w:val="503DFBEA"/>
    <w:rsid w:val="50561C43"/>
    <w:rsid w:val="505D4FAE"/>
    <w:rsid w:val="506E277A"/>
    <w:rsid w:val="5078D9CE"/>
    <w:rsid w:val="507CF6C6"/>
    <w:rsid w:val="5089E773"/>
    <w:rsid w:val="50934B6F"/>
    <w:rsid w:val="50948C2F"/>
    <w:rsid w:val="509F3FE9"/>
    <w:rsid w:val="50A21035"/>
    <w:rsid w:val="50AD40CB"/>
    <w:rsid w:val="50B01DEE"/>
    <w:rsid w:val="50B113AC"/>
    <w:rsid w:val="50B1BE2A"/>
    <w:rsid w:val="50D11E34"/>
    <w:rsid w:val="50D178A6"/>
    <w:rsid w:val="50DAECFD"/>
    <w:rsid w:val="5102859D"/>
    <w:rsid w:val="510F2A4F"/>
    <w:rsid w:val="510F8D61"/>
    <w:rsid w:val="511C6B30"/>
    <w:rsid w:val="5167AC69"/>
    <w:rsid w:val="518DA800"/>
    <w:rsid w:val="5190EB89"/>
    <w:rsid w:val="5198339D"/>
    <w:rsid w:val="51A2F636"/>
    <w:rsid w:val="51A9C293"/>
    <w:rsid w:val="51C86B97"/>
    <w:rsid w:val="51D4DA68"/>
    <w:rsid w:val="51E453F6"/>
    <w:rsid w:val="51EC4802"/>
    <w:rsid w:val="51F97AEF"/>
    <w:rsid w:val="520AA2B4"/>
    <w:rsid w:val="5222E5EF"/>
    <w:rsid w:val="522A17DA"/>
    <w:rsid w:val="525569FB"/>
    <w:rsid w:val="5261F31B"/>
    <w:rsid w:val="5264AF0C"/>
    <w:rsid w:val="52828B5D"/>
    <w:rsid w:val="52958B96"/>
    <w:rsid w:val="529A4719"/>
    <w:rsid w:val="52B8E66E"/>
    <w:rsid w:val="52BF5F5B"/>
    <w:rsid w:val="52CC2838"/>
    <w:rsid w:val="52FEBB71"/>
    <w:rsid w:val="53024611"/>
    <w:rsid w:val="5331D86B"/>
    <w:rsid w:val="533D3CA7"/>
    <w:rsid w:val="533DC717"/>
    <w:rsid w:val="5356B294"/>
    <w:rsid w:val="536EDE7C"/>
    <w:rsid w:val="537D6FB0"/>
    <w:rsid w:val="5388A668"/>
    <w:rsid w:val="538E2E54"/>
    <w:rsid w:val="5394F862"/>
    <w:rsid w:val="53988AC3"/>
    <w:rsid w:val="53A52159"/>
    <w:rsid w:val="53A96A7C"/>
    <w:rsid w:val="53B47D74"/>
    <w:rsid w:val="53C6CF80"/>
    <w:rsid w:val="53EA1EE7"/>
    <w:rsid w:val="53F76111"/>
    <w:rsid w:val="53FCF5F0"/>
    <w:rsid w:val="53FF6537"/>
    <w:rsid w:val="53FFB2D5"/>
    <w:rsid w:val="54063D46"/>
    <w:rsid w:val="54099DE9"/>
    <w:rsid w:val="5420DF29"/>
    <w:rsid w:val="5424FA91"/>
    <w:rsid w:val="543154D9"/>
    <w:rsid w:val="543B7842"/>
    <w:rsid w:val="5444CB48"/>
    <w:rsid w:val="544E88A6"/>
    <w:rsid w:val="545B0C3F"/>
    <w:rsid w:val="54608537"/>
    <w:rsid w:val="5462B2FF"/>
    <w:rsid w:val="546AA06F"/>
    <w:rsid w:val="54903C3A"/>
    <w:rsid w:val="54BD10DC"/>
    <w:rsid w:val="54C0D610"/>
    <w:rsid w:val="54C1EA86"/>
    <w:rsid w:val="54E527AA"/>
    <w:rsid w:val="54F503DD"/>
    <w:rsid w:val="55030AB7"/>
    <w:rsid w:val="55044173"/>
    <w:rsid w:val="5516CA43"/>
    <w:rsid w:val="552A7891"/>
    <w:rsid w:val="552F6096"/>
    <w:rsid w:val="553465C1"/>
    <w:rsid w:val="554DFA4C"/>
    <w:rsid w:val="556BD516"/>
    <w:rsid w:val="5578AC9A"/>
    <w:rsid w:val="5586A5D9"/>
    <w:rsid w:val="5591FA92"/>
    <w:rsid w:val="5592DE89"/>
    <w:rsid w:val="55A80D56"/>
    <w:rsid w:val="55B058A9"/>
    <w:rsid w:val="55D12418"/>
    <w:rsid w:val="55D5AC85"/>
    <w:rsid w:val="55DD2146"/>
    <w:rsid w:val="55E52B78"/>
    <w:rsid w:val="55EF4660"/>
    <w:rsid w:val="55F0B98B"/>
    <w:rsid w:val="560512F6"/>
    <w:rsid w:val="561E6C6E"/>
    <w:rsid w:val="562E1073"/>
    <w:rsid w:val="563E38E9"/>
    <w:rsid w:val="5640C892"/>
    <w:rsid w:val="56562A5E"/>
    <w:rsid w:val="5657A017"/>
    <w:rsid w:val="565D82A1"/>
    <w:rsid w:val="567A8CA8"/>
    <w:rsid w:val="5682907F"/>
    <w:rsid w:val="568DFBDF"/>
    <w:rsid w:val="5695C38C"/>
    <w:rsid w:val="569EF80A"/>
    <w:rsid w:val="56F68458"/>
    <w:rsid w:val="571593F6"/>
    <w:rsid w:val="571630D3"/>
    <w:rsid w:val="572767C9"/>
    <w:rsid w:val="572B373E"/>
    <w:rsid w:val="5731697E"/>
    <w:rsid w:val="5732CB3C"/>
    <w:rsid w:val="57355AC7"/>
    <w:rsid w:val="573C06D1"/>
    <w:rsid w:val="57408005"/>
    <w:rsid w:val="57550461"/>
    <w:rsid w:val="5756DCAA"/>
    <w:rsid w:val="575D011B"/>
    <w:rsid w:val="5766AFF5"/>
    <w:rsid w:val="576E284C"/>
    <w:rsid w:val="577B1172"/>
    <w:rsid w:val="5796630E"/>
    <w:rsid w:val="57A46BDA"/>
    <w:rsid w:val="57B6316F"/>
    <w:rsid w:val="57B6E5EB"/>
    <w:rsid w:val="57B8FD68"/>
    <w:rsid w:val="57EE50BB"/>
    <w:rsid w:val="57F32AB8"/>
    <w:rsid w:val="57F545DE"/>
    <w:rsid w:val="57FC60BA"/>
    <w:rsid w:val="58549A91"/>
    <w:rsid w:val="5854CE47"/>
    <w:rsid w:val="585ADEE6"/>
    <w:rsid w:val="585D68B9"/>
    <w:rsid w:val="58640778"/>
    <w:rsid w:val="58793E4C"/>
    <w:rsid w:val="587BACA9"/>
    <w:rsid w:val="587BF40D"/>
    <w:rsid w:val="58807B66"/>
    <w:rsid w:val="58839C38"/>
    <w:rsid w:val="5883A355"/>
    <w:rsid w:val="588B36F1"/>
    <w:rsid w:val="588B6A80"/>
    <w:rsid w:val="589E7486"/>
    <w:rsid w:val="589EC050"/>
    <w:rsid w:val="58C3563C"/>
    <w:rsid w:val="58C7E6C7"/>
    <w:rsid w:val="58C9F217"/>
    <w:rsid w:val="58CEDDD3"/>
    <w:rsid w:val="58D4BBA2"/>
    <w:rsid w:val="58D5CBA5"/>
    <w:rsid w:val="58D836BB"/>
    <w:rsid w:val="58EBF2CA"/>
    <w:rsid w:val="58ECED47"/>
    <w:rsid w:val="58FE895C"/>
    <w:rsid w:val="59069193"/>
    <w:rsid w:val="590F3910"/>
    <w:rsid w:val="5935E7CD"/>
    <w:rsid w:val="5937D05A"/>
    <w:rsid w:val="593A83DD"/>
    <w:rsid w:val="593DBA94"/>
    <w:rsid w:val="593F77D3"/>
    <w:rsid w:val="5948F451"/>
    <w:rsid w:val="59534EEA"/>
    <w:rsid w:val="596066FA"/>
    <w:rsid w:val="59669127"/>
    <w:rsid w:val="597E96A8"/>
    <w:rsid w:val="598C0C45"/>
    <w:rsid w:val="598D560D"/>
    <w:rsid w:val="598DF166"/>
    <w:rsid w:val="5998FDAA"/>
    <w:rsid w:val="59A2446E"/>
    <w:rsid w:val="59B4B54A"/>
    <w:rsid w:val="59CCD1C0"/>
    <w:rsid w:val="59CEDE00"/>
    <w:rsid w:val="59D6F4C5"/>
    <w:rsid w:val="59DAA68D"/>
    <w:rsid w:val="59DC103F"/>
    <w:rsid w:val="59F01D99"/>
    <w:rsid w:val="59FA1073"/>
    <w:rsid w:val="59FEFAF5"/>
    <w:rsid w:val="5A0C2D58"/>
    <w:rsid w:val="5A3EBF41"/>
    <w:rsid w:val="5A4960D0"/>
    <w:rsid w:val="5A65AFD7"/>
    <w:rsid w:val="5A671E6F"/>
    <w:rsid w:val="5A73439C"/>
    <w:rsid w:val="5A8AEE5B"/>
    <w:rsid w:val="5A905FC1"/>
    <w:rsid w:val="5ABE7EC4"/>
    <w:rsid w:val="5AC40286"/>
    <w:rsid w:val="5AC5DCBE"/>
    <w:rsid w:val="5ACEF7B1"/>
    <w:rsid w:val="5AF7A0E3"/>
    <w:rsid w:val="5B02ED8B"/>
    <w:rsid w:val="5B194A32"/>
    <w:rsid w:val="5B32A58C"/>
    <w:rsid w:val="5B3771B2"/>
    <w:rsid w:val="5B3AA735"/>
    <w:rsid w:val="5B62D272"/>
    <w:rsid w:val="5B767C00"/>
    <w:rsid w:val="5B7BA28D"/>
    <w:rsid w:val="5B8371C2"/>
    <w:rsid w:val="5B86E47F"/>
    <w:rsid w:val="5B9CD902"/>
    <w:rsid w:val="5BA87AC8"/>
    <w:rsid w:val="5BB2BE2A"/>
    <w:rsid w:val="5BBE8757"/>
    <w:rsid w:val="5BD1FAFA"/>
    <w:rsid w:val="5BE303AD"/>
    <w:rsid w:val="5BE5A0F3"/>
    <w:rsid w:val="5BFCB40F"/>
    <w:rsid w:val="5C00A6B3"/>
    <w:rsid w:val="5C182656"/>
    <w:rsid w:val="5C387207"/>
    <w:rsid w:val="5C46B5D3"/>
    <w:rsid w:val="5C5A6200"/>
    <w:rsid w:val="5C6C9D5B"/>
    <w:rsid w:val="5C6DC118"/>
    <w:rsid w:val="5C6E0B37"/>
    <w:rsid w:val="5C76836F"/>
    <w:rsid w:val="5C805C98"/>
    <w:rsid w:val="5C816338"/>
    <w:rsid w:val="5C87E397"/>
    <w:rsid w:val="5C887E43"/>
    <w:rsid w:val="5C8D3BEC"/>
    <w:rsid w:val="5C952984"/>
    <w:rsid w:val="5C95BFB7"/>
    <w:rsid w:val="5C97232C"/>
    <w:rsid w:val="5CA3F455"/>
    <w:rsid w:val="5CB36323"/>
    <w:rsid w:val="5CC8EDB4"/>
    <w:rsid w:val="5CCC9115"/>
    <w:rsid w:val="5CD64F9F"/>
    <w:rsid w:val="5CE5A4BB"/>
    <w:rsid w:val="5CE7FE79"/>
    <w:rsid w:val="5CEA604B"/>
    <w:rsid w:val="5D08889B"/>
    <w:rsid w:val="5D14F4AF"/>
    <w:rsid w:val="5D327657"/>
    <w:rsid w:val="5D3B4A13"/>
    <w:rsid w:val="5D3E2896"/>
    <w:rsid w:val="5D41097C"/>
    <w:rsid w:val="5D53B15D"/>
    <w:rsid w:val="5D59E63D"/>
    <w:rsid w:val="5D5A96B0"/>
    <w:rsid w:val="5D69CEFE"/>
    <w:rsid w:val="5D728920"/>
    <w:rsid w:val="5D7489B8"/>
    <w:rsid w:val="5DAAAB24"/>
    <w:rsid w:val="5DAE4EBD"/>
    <w:rsid w:val="5DBE10EE"/>
    <w:rsid w:val="5DBE905F"/>
    <w:rsid w:val="5DBF4170"/>
    <w:rsid w:val="5DBFD3F4"/>
    <w:rsid w:val="5DCECC73"/>
    <w:rsid w:val="5DD1C870"/>
    <w:rsid w:val="5DE889B7"/>
    <w:rsid w:val="5DF71B35"/>
    <w:rsid w:val="5DFA0A26"/>
    <w:rsid w:val="5E16615B"/>
    <w:rsid w:val="5E183753"/>
    <w:rsid w:val="5E1B0221"/>
    <w:rsid w:val="5E2B72DF"/>
    <w:rsid w:val="5E30FB7D"/>
    <w:rsid w:val="5E326371"/>
    <w:rsid w:val="5E32CEA6"/>
    <w:rsid w:val="5E36CE43"/>
    <w:rsid w:val="5E4CFAF1"/>
    <w:rsid w:val="5E60BA47"/>
    <w:rsid w:val="5E771AAA"/>
    <w:rsid w:val="5E77471B"/>
    <w:rsid w:val="5E9226A9"/>
    <w:rsid w:val="5E9B70F7"/>
    <w:rsid w:val="5E9F5BB7"/>
    <w:rsid w:val="5EE4C148"/>
    <w:rsid w:val="5EE82F78"/>
    <w:rsid w:val="5EEDFDED"/>
    <w:rsid w:val="5EF2A26B"/>
    <w:rsid w:val="5F0C1349"/>
    <w:rsid w:val="5F39AFE5"/>
    <w:rsid w:val="5F3D23CD"/>
    <w:rsid w:val="5F4046BE"/>
    <w:rsid w:val="5F4AD68F"/>
    <w:rsid w:val="5F5B79FC"/>
    <w:rsid w:val="5F7737A5"/>
    <w:rsid w:val="5F796A30"/>
    <w:rsid w:val="5F807541"/>
    <w:rsid w:val="5F9216C2"/>
    <w:rsid w:val="5F931EA3"/>
    <w:rsid w:val="5F936F76"/>
    <w:rsid w:val="5F9FD893"/>
    <w:rsid w:val="5FCD0444"/>
    <w:rsid w:val="5FCFAD06"/>
    <w:rsid w:val="5FD4B27E"/>
    <w:rsid w:val="5FE75434"/>
    <w:rsid w:val="5FE90C93"/>
    <w:rsid w:val="5FED52B7"/>
    <w:rsid w:val="5FF192A0"/>
    <w:rsid w:val="60055B20"/>
    <w:rsid w:val="60068BFB"/>
    <w:rsid w:val="600B4DF3"/>
    <w:rsid w:val="600CB508"/>
    <w:rsid w:val="601244BB"/>
    <w:rsid w:val="602553EE"/>
    <w:rsid w:val="602EF197"/>
    <w:rsid w:val="6031FA1B"/>
    <w:rsid w:val="603F4D01"/>
    <w:rsid w:val="6073D7B7"/>
    <w:rsid w:val="6077EC34"/>
    <w:rsid w:val="607C8D82"/>
    <w:rsid w:val="6080C8C8"/>
    <w:rsid w:val="608AA706"/>
    <w:rsid w:val="60AE0DB1"/>
    <w:rsid w:val="60BBF4F4"/>
    <w:rsid w:val="60CFA89C"/>
    <w:rsid w:val="60D2F3DE"/>
    <w:rsid w:val="60D6F415"/>
    <w:rsid w:val="60F0AC8D"/>
    <w:rsid w:val="6104F533"/>
    <w:rsid w:val="610564F7"/>
    <w:rsid w:val="6109A8A5"/>
    <w:rsid w:val="610AF9E2"/>
    <w:rsid w:val="6111A636"/>
    <w:rsid w:val="611C9E7D"/>
    <w:rsid w:val="611DADD6"/>
    <w:rsid w:val="612526A2"/>
    <w:rsid w:val="613CFB5B"/>
    <w:rsid w:val="614219CA"/>
    <w:rsid w:val="615DA714"/>
    <w:rsid w:val="6166376B"/>
    <w:rsid w:val="6189E99F"/>
    <w:rsid w:val="618A63C9"/>
    <w:rsid w:val="61900ADD"/>
    <w:rsid w:val="61A55A72"/>
    <w:rsid w:val="61AE7414"/>
    <w:rsid w:val="61B47486"/>
    <w:rsid w:val="61BE0040"/>
    <w:rsid w:val="61D3273F"/>
    <w:rsid w:val="61D37E5E"/>
    <w:rsid w:val="61E06EB3"/>
    <w:rsid w:val="61E08BFB"/>
    <w:rsid w:val="61ECD412"/>
    <w:rsid w:val="61EED08E"/>
    <w:rsid w:val="6205DC43"/>
    <w:rsid w:val="62089AE0"/>
    <w:rsid w:val="620D40AC"/>
    <w:rsid w:val="6219B7F7"/>
    <w:rsid w:val="6223C0F4"/>
    <w:rsid w:val="6235C049"/>
    <w:rsid w:val="62383FA5"/>
    <w:rsid w:val="6249FAEE"/>
    <w:rsid w:val="6251E0E3"/>
    <w:rsid w:val="6268AB7D"/>
    <w:rsid w:val="6269C69D"/>
    <w:rsid w:val="6283E019"/>
    <w:rsid w:val="628C3CF4"/>
    <w:rsid w:val="6299C27C"/>
    <w:rsid w:val="62AE2C41"/>
    <w:rsid w:val="62B252E7"/>
    <w:rsid w:val="62C3F7A9"/>
    <w:rsid w:val="62CB8F16"/>
    <w:rsid w:val="62E34B61"/>
    <w:rsid w:val="62E733BA"/>
    <w:rsid w:val="62F1AE76"/>
    <w:rsid w:val="62F68C58"/>
    <w:rsid w:val="6311D45C"/>
    <w:rsid w:val="63198901"/>
    <w:rsid w:val="63387B8F"/>
    <w:rsid w:val="6338D688"/>
    <w:rsid w:val="6339F471"/>
    <w:rsid w:val="6340224C"/>
    <w:rsid w:val="634C6F9E"/>
    <w:rsid w:val="634E7C93"/>
    <w:rsid w:val="63644FF2"/>
    <w:rsid w:val="637BBFB9"/>
    <w:rsid w:val="637C3EB3"/>
    <w:rsid w:val="6389487E"/>
    <w:rsid w:val="6398BE92"/>
    <w:rsid w:val="6398D9AE"/>
    <w:rsid w:val="63A6C50C"/>
    <w:rsid w:val="63B1F767"/>
    <w:rsid w:val="63B20205"/>
    <w:rsid w:val="63C79E7E"/>
    <w:rsid w:val="63CE8020"/>
    <w:rsid w:val="63DD9B0E"/>
    <w:rsid w:val="63E39342"/>
    <w:rsid w:val="63E7F23B"/>
    <w:rsid w:val="6418DDE0"/>
    <w:rsid w:val="6420230F"/>
    <w:rsid w:val="64292923"/>
    <w:rsid w:val="6436C830"/>
    <w:rsid w:val="6441A314"/>
    <w:rsid w:val="644B9527"/>
    <w:rsid w:val="645ABFEC"/>
    <w:rsid w:val="64657CBE"/>
    <w:rsid w:val="64710A75"/>
    <w:rsid w:val="64741157"/>
    <w:rsid w:val="64761DD9"/>
    <w:rsid w:val="64762BFB"/>
    <w:rsid w:val="648B63DA"/>
    <w:rsid w:val="649E169E"/>
    <w:rsid w:val="64A77D4A"/>
    <w:rsid w:val="64B7E62A"/>
    <w:rsid w:val="64BBFE31"/>
    <w:rsid w:val="64C9872C"/>
    <w:rsid w:val="64C9A9CD"/>
    <w:rsid w:val="64E0A4FA"/>
    <w:rsid w:val="64E141D9"/>
    <w:rsid w:val="64F56171"/>
    <w:rsid w:val="650809B5"/>
    <w:rsid w:val="651BB2C9"/>
    <w:rsid w:val="651E09E1"/>
    <w:rsid w:val="652145F7"/>
    <w:rsid w:val="65395071"/>
    <w:rsid w:val="6559BE46"/>
    <w:rsid w:val="655C8588"/>
    <w:rsid w:val="656AF572"/>
    <w:rsid w:val="657A4766"/>
    <w:rsid w:val="657F09ED"/>
    <w:rsid w:val="6587F1E8"/>
    <w:rsid w:val="659885B5"/>
    <w:rsid w:val="65A153C3"/>
    <w:rsid w:val="65B8964D"/>
    <w:rsid w:val="65C24E7A"/>
    <w:rsid w:val="65C5944D"/>
    <w:rsid w:val="65F50EED"/>
    <w:rsid w:val="65F67166"/>
    <w:rsid w:val="661B6B57"/>
    <w:rsid w:val="66261188"/>
    <w:rsid w:val="664659B2"/>
    <w:rsid w:val="664EE2B8"/>
    <w:rsid w:val="6650ADDB"/>
    <w:rsid w:val="666E5D07"/>
    <w:rsid w:val="669FAB57"/>
    <w:rsid w:val="66A0583F"/>
    <w:rsid w:val="66ABD7BE"/>
    <w:rsid w:val="66ACE7A5"/>
    <w:rsid w:val="66C095DF"/>
    <w:rsid w:val="66DF3A1D"/>
    <w:rsid w:val="670BBD2B"/>
    <w:rsid w:val="671EBE5A"/>
    <w:rsid w:val="6728FFD2"/>
    <w:rsid w:val="673D1545"/>
    <w:rsid w:val="67456F4B"/>
    <w:rsid w:val="675BEF48"/>
    <w:rsid w:val="675D9DBA"/>
    <w:rsid w:val="675ED122"/>
    <w:rsid w:val="675F2D96"/>
    <w:rsid w:val="6760C2C0"/>
    <w:rsid w:val="67776C7B"/>
    <w:rsid w:val="677A04A3"/>
    <w:rsid w:val="677C71AE"/>
    <w:rsid w:val="677DA990"/>
    <w:rsid w:val="6787A7B5"/>
    <w:rsid w:val="679906DB"/>
    <w:rsid w:val="679D087B"/>
    <w:rsid w:val="67AD8509"/>
    <w:rsid w:val="67AFB7B7"/>
    <w:rsid w:val="67C5281B"/>
    <w:rsid w:val="67CE9415"/>
    <w:rsid w:val="67D3A660"/>
    <w:rsid w:val="67DA7102"/>
    <w:rsid w:val="67DB2492"/>
    <w:rsid w:val="67EBF220"/>
    <w:rsid w:val="680B87AC"/>
    <w:rsid w:val="680E8248"/>
    <w:rsid w:val="6813EE42"/>
    <w:rsid w:val="6831BE88"/>
    <w:rsid w:val="683B8004"/>
    <w:rsid w:val="68437F28"/>
    <w:rsid w:val="6843974F"/>
    <w:rsid w:val="686299C9"/>
    <w:rsid w:val="688967C0"/>
    <w:rsid w:val="68A636AC"/>
    <w:rsid w:val="68A6C43B"/>
    <w:rsid w:val="68BBB415"/>
    <w:rsid w:val="68C910F0"/>
    <w:rsid w:val="68CE14AD"/>
    <w:rsid w:val="68DAFA7D"/>
    <w:rsid w:val="68EF3E8F"/>
    <w:rsid w:val="690390CD"/>
    <w:rsid w:val="6932DD3C"/>
    <w:rsid w:val="6937536D"/>
    <w:rsid w:val="69550FA7"/>
    <w:rsid w:val="6975513B"/>
    <w:rsid w:val="6993778C"/>
    <w:rsid w:val="69ABA945"/>
    <w:rsid w:val="69B1761F"/>
    <w:rsid w:val="69B28155"/>
    <w:rsid w:val="69B683F3"/>
    <w:rsid w:val="69CAC1D6"/>
    <w:rsid w:val="69D32983"/>
    <w:rsid w:val="69D4D53B"/>
    <w:rsid w:val="69E203B5"/>
    <w:rsid w:val="69FCF4FF"/>
    <w:rsid w:val="6A029A91"/>
    <w:rsid w:val="6A3DA276"/>
    <w:rsid w:val="6A42E2D5"/>
    <w:rsid w:val="6A4A12FD"/>
    <w:rsid w:val="6A805AA4"/>
    <w:rsid w:val="6A8E46BC"/>
    <w:rsid w:val="6A900DE7"/>
    <w:rsid w:val="6A9460AD"/>
    <w:rsid w:val="6A98B302"/>
    <w:rsid w:val="6A9FD3F4"/>
    <w:rsid w:val="6AB96C92"/>
    <w:rsid w:val="6ACA9D42"/>
    <w:rsid w:val="6AD0DBDE"/>
    <w:rsid w:val="6AD3D3BF"/>
    <w:rsid w:val="6AD7DC42"/>
    <w:rsid w:val="6AD81E63"/>
    <w:rsid w:val="6AF2CF01"/>
    <w:rsid w:val="6AF89202"/>
    <w:rsid w:val="6B03C5FD"/>
    <w:rsid w:val="6B1026E2"/>
    <w:rsid w:val="6B2E2D58"/>
    <w:rsid w:val="6B2E9CDA"/>
    <w:rsid w:val="6B34AE7D"/>
    <w:rsid w:val="6B36A82A"/>
    <w:rsid w:val="6B378B60"/>
    <w:rsid w:val="6B40A691"/>
    <w:rsid w:val="6B5024AF"/>
    <w:rsid w:val="6B584546"/>
    <w:rsid w:val="6B624E0A"/>
    <w:rsid w:val="6B64919E"/>
    <w:rsid w:val="6B7633F1"/>
    <w:rsid w:val="6B789870"/>
    <w:rsid w:val="6B82B6FA"/>
    <w:rsid w:val="6B948E64"/>
    <w:rsid w:val="6B9DE579"/>
    <w:rsid w:val="6BAB4596"/>
    <w:rsid w:val="6BB1B09E"/>
    <w:rsid w:val="6BDBB2CC"/>
    <w:rsid w:val="6BE4A17D"/>
    <w:rsid w:val="6BF2AD4D"/>
    <w:rsid w:val="6BF42B7C"/>
    <w:rsid w:val="6BF8FD29"/>
    <w:rsid w:val="6BFFD6CC"/>
    <w:rsid w:val="6C130C26"/>
    <w:rsid w:val="6C17B6E6"/>
    <w:rsid w:val="6C1FBC95"/>
    <w:rsid w:val="6C310B77"/>
    <w:rsid w:val="6C3857D9"/>
    <w:rsid w:val="6C4417AC"/>
    <w:rsid w:val="6C4BC07F"/>
    <w:rsid w:val="6C532F15"/>
    <w:rsid w:val="6C563928"/>
    <w:rsid w:val="6C58EDCE"/>
    <w:rsid w:val="6C68C04C"/>
    <w:rsid w:val="6C6940C6"/>
    <w:rsid w:val="6C6A5391"/>
    <w:rsid w:val="6C6CA9A1"/>
    <w:rsid w:val="6C74065A"/>
    <w:rsid w:val="6CA2138F"/>
    <w:rsid w:val="6CAA7944"/>
    <w:rsid w:val="6CD20294"/>
    <w:rsid w:val="6CD7E552"/>
    <w:rsid w:val="6CDA558C"/>
    <w:rsid w:val="6CDD12AC"/>
    <w:rsid w:val="6CF094EE"/>
    <w:rsid w:val="6D134EC1"/>
    <w:rsid w:val="6D1528E9"/>
    <w:rsid w:val="6D1FF54A"/>
    <w:rsid w:val="6D25EDA4"/>
    <w:rsid w:val="6D27FA34"/>
    <w:rsid w:val="6D301F77"/>
    <w:rsid w:val="6D349F50"/>
    <w:rsid w:val="6D401729"/>
    <w:rsid w:val="6D46FF41"/>
    <w:rsid w:val="6D4BDA2C"/>
    <w:rsid w:val="6D52FB85"/>
    <w:rsid w:val="6D57C9EE"/>
    <w:rsid w:val="6DA2DF93"/>
    <w:rsid w:val="6DC2C58F"/>
    <w:rsid w:val="6DCCB4A1"/>
    <w:rsid w:val="6DF8EBA3"/>
    <w:rsid w:val="6DFACA43"/>
    <w:rsid w:val="6DFB8F18"/>
    <w:rsid w:val="6E004B34"/>
    <w:rsid w:val="6E29692D"/>
    <w:rsid w:val="6E367345"/>
    <w:rsid w:val="6E560121"/>
    <w:rsid w:val="6E574DED"/>
    <w:rsid w:val="6E68B67C"/>
    <w:rsid w:val="6E822545"/>
    <w:rsid w:val="6E892482"/>
    <w:rsid w:val="6E8CA279"/>
    <w:rsid w:val="6E93C785"/>
    <w:rsid w:val="6E9875AD"/>
    <w:rsid w:val="6EA9263A"/>
    <w:rsid w:val="6EAF7158"/>
    <w:rsid w:val="6EBD0084"/>
    <w:rsid w:val="6EBD5B12"/>
    <w:rsid w:val="6EC6DCBD"/>
    <w:rsid w:val="6EC7FCD0"/>
    <w:rsid w:val="6ECDAC77"/>
    <w:rsid w:val="6ECF05AC"/>
    <w:rsid w:val="6EF341C8"/>
    <w:rsid w:val="6F1867BC"/>
    <w:rsid w:val="6F20AC0A"/>
    <w:rsid w:val="6F2FE4D0"/>
    <w:rsid w:val="6F318B72"/>
    <w:rsid w:val="6F3654E4"/>
    <w:rsid w:val="6F3DDCBA"/>
    <w:rsid w:val="6F75B883"/>
    <w:rsid w:val="6F82E3C0"/>
    <w:rsid w:val="6F9D702C"/>
    <w:rsid w:val="6FA1A0E4"/>
    <w:rsid w:val="6FA42D2D"/>
    <w:rsid w:val="6FAC32FB"/>
    <w:rsid w:val="6FB7F807"/>
    <w:rsid w:val="6FBC832B"/>
    <w:rsid w:val="6FC1EDD1"/>
    <w:rsid w:val="6FC7B1CD"/>
    <w:rsid w:val="6FD25D6B"/>
    <w:rsid w:val="6FD6849C"/>
    <w:rsid w:val="6FE3B6C9"/>
    <w:rsid w:val="6FE4DD7B"/>
    <w:rsid w:val="6FEBC650"/>
    <w:rsid w:val="6FF19F68"/>
    <w:rsid w:val="6FF6028E"/>
    <w:rsid w:val="7018D00D"/>
    <w:rsid w:val="701D32B8"/>
    <w:rsid w:val="70201071"/>
    <w:rsid w:val="702FFA83"/>
    <w:rsid w:val="705A2BF9"/>
    <w:rsid w:val="70662543"/>
    <w:rsid w:val="7070DC3E"/>
    <w:rsid w:val="709FA684"/>
    <w:rsid w:val="70A5E3B0"/>
    <w:rsid w:val="70AEDC46"/>
    <w:rsid w:val="70C428D7"/>
    <w:rsid w:val="70C66D94"/>
    <w:rsid w:val="70E42641"/>
    <w:rsid w:val="70E56F33"/>
    <w:rsid w:val="70E77A97"/>
    <w:rsid w:val="70EBE2A7"/>
    <w:rsid w:val="70F53D00"/>
    <w:rsid w:val="70F6815B"/>
    <w:rsid w:val="70FC9D13"/>
    <w:rsid w:val="7100C058"/>
    <w:rsid w:val="71031D39"/>
    <w:rsid w:val="71061959"/>
    <w:rsid w:val="710FFFE0"/>
    <w:rsid w:val="711DFD21"/>
    <w:rsid w:val="7129B5E2"/>
    <w:rsid w:val="712C8F09"/>
    <w:rsid w:val="7145A3C6"/>
    <w:rsid w:val="7151E085"/>
    <w:rsid w:val="71692DEE"/>
    <w:rsid w:val="71774B7A"/>
    <w:rsid w:val="7190C83C"/>
    <w:rsid w:val="7192C447"/>
    <w:rsid w:val="71968741"/>
    <w:rsid w:val="719EFD0F"/>
    <w:rsid w:val="71A2D916"/>
    <w:rsid w:val="71A3D22D"/>
    <w:rsid w:val="71A58AFD"/>
    <w:rsid w:val="71A9F775"/>
    <w:rsid w:val="71B1B7BC"/>
    <w:rsid w:val="71D454CD"/>
    <w:rsid w:val="71DC8BEE"/>
    <w:rsid w:val="7201174B"/>
    <w:rsid w:val="720A6CDF"/>
    <w:rsid w:val="7215F355"/>
    <w:rsid w:val="722733C9"/>
    <w:rsid w:val="72376B77"/>
    <w:rsid w:val="72454376"/>
    <w:rsid w:val="724AC81E"/>
    <w:rsid w:val="7257DD9A"/>
    <w:rsid w:val="7265CA25"/>
    <w:rsid w:val="726B2BAD"/>
    <w:rsid w:val="726E44F9"/>
    <w:rsid w:val="7276E455"/>
    <w:rsid w:val="7289D6DC"/>
    <w:rsid w:val="728CC064"/>
    <w:rsid w:val="728FAB09"/>
    <w:rsid w:val="72941209"/>
    <w:rsid w:val="72947675"/>
    <w:rsid w:val="72986A53"/>
    <w:rsid w:val="72A144C8"/>
    <w:rsid w:val="72B1CC10"/>
    <w:rsid w:val="72B824F3"/>
    <w:rsid w:val="72BABFB5"/>
    <w:rsid w:val="72CD01CB"/>
    <w:rsid w:val="72CF7C7E"/>
    <w:rsid w:val="72DE4F3D"/>
    <w:rsid w:val="72DF5160"/>
    <w:rsid w:val="72E065D4"/>
    <w:rsid w:val="72E5D904"/>
    <w:rsid w:val="72EC7037"/>
    <w:rsid w:val="72F778E2"/>
    <w:rsid w:val="7303B75C"/>
    <w:rsid w:val="73176132"/>
    <w:rsid w:val="7325FCE8"/>
    <w:rsid w:val="73286D9F"/>
    <w:rsid w:val="73323710"/>
    <w:rsid w:val="734375A5"/>
    <w:rsid w:val="737B4EF5"/>
    <w:rsid w:val="73A14235"/>
    <w:rsid w:val="73A6F8A4"/>
    <w:rsid w:val="73ADB357"/>
    <w:rsid w:val="73AF2723"/>
    <w:rsid w:val="73B4885F"/>
    <w:rsid w:val="73B56A76"/>
    <w:rsid w:val="73CED8AB"/>
    <w:rsid w:val="73D04898"/>
    <w:rsid w:val="73D2828D"/>
    <w:rsid w:val="73F42E42"/>
    <w:rsid w:val="73F4CF58"/>
    <w:rsid w:val="73F929FF"/>
    <w:rsid w:val="741F626C"/>
    <w:rsid w:val="7442A2C5"/>
    <w:rsid w:val="74443199"/>
    <w:rsid w:val="744E88BD"/>
    <w:rsid w:val="745A3832"/>
    <w:rsid w:val="7461706A"/>
    <w:rsid w:val="746D81D7"/>
    <w:rsid w:val="7481B07D"/>
    <w:rsid w:val="749A473C"/>
    <w:rsid w:val="74A660E8"/>
    <w:rsid w:val="74B4EF6C"/>
    <w:rsid w:val="74BD1B2C"/>
    <w:rsid w:val="74BF52DD"/>
    <w:rsid w:val="74CCE12A"/>
    <w:rsid w:val="74D0B449"/>
    <w:rsid w:val="74D28175"/>
    <w:rsid w:val="74D9FD39"/>
    <w:rsid w:val="74E27CF7"/>
    <w:rsid w:val="74E34DAB"/>
    <w:rsid w:val="74ECB731"/>
    <w:rsid w:val="74EDD3D5"/>
    <w:rsid w:val="74F29776"/>
    <w:rsid w:val="74F69746"/>
    <w:rsid w:val="74F765FB"/>
    <w:rsid w:val="74FB7CCA"/>
    <w:rsid w:val="7506791F"/>
    <w:rsid w:val="751AC927"/>
    <w:rsid w:val="75264DF4"/>
    <w:rsid w:val="7529C335"/>
    <w:rsid w:val="7534A957"/>
    <w:rsid w:val="7537E412"/>
    <w:rsid w:val="75557E90"/>
    <w:rsid w:val="755FE960"/>
    <w:rsid w:val="75602A99"/>
    <w:rsid w:val="7563A0B7"/>
    <w:rsid w:val="7571C7B9"/>
    <w:rsid w:val="75862DF4"/>
    <w:rsid w:val="7594D395"/>
    <w:rsid w:val="75B640A9"/>
    <w:rsid w:val="75B91166"/>
    <w:rsid w:val="75D68246"/>
    <w:rsid w:val="75EA8C5C"/>
    <w:rsid w:val="75EC20A8"/>
    <w:rsid w:val="7605C85D"/>
    <w:rsid w:val="760C11B1"/>
    <w:rsid w:val="761B8521"/>
    <w:rsid w:val="761CCA4C"/>
    <w:rsid w:val="761CDAF8"/>
    <w:rsid w:val="761ED474"/>
    <w:rsid w:val="7640EB4A"/>
    <w:rsid w:val="764D93A0"/>
    <w:rsid w:val="765B90EE"/>
    <w:rsid w:val="765BFB88"/>
    <w:rsid w:val="765C369B"/>
    <w:rsid w:val="765DC930"/>
    <w:rsid w:val="7666498E"/>
    <w:rsid w:val="76684CE1"/>
    <w:rsid w:val="766D7C65"/>
    <w:rsid w:val="7673EF2B"/>
    <w:rsid w:val="76765BBF"/>
    <w:rsid w:val="767B545E"/>
    <w:rsid w:val="767C01E2"/>
    <w:rsid w:val="76A940B1"/>
    <w:rsid w:val="76B56F3E"/>
    <w:rsid w:val="76BDAB3F"/>
    <w:rsid w:val="76CA169F"/>
    <w:rsid w:val="76DBC8E2"/>
    <w:rsid w:val="76DDC7DE"/>
    <w:rsid w:val="76E05C97"/>
    <w:rsid w:val="76E79122"/>
    <w:rsid w:val="76F23069"/>
    <w:rsid w:val="76F516E5"/>
    <w:rsid w:val="7700C815"/>
    <w:rsid w:val="77033F13"/>
    <w:rsid w:val="7705E474"/>
    <w:rsid w:val="7709753D"/>
    <w:rsid w:val="77109311"/>
    <w:rsid w:val="773F9975"/>
    <w:rsid w:val="77516670"/>
    <w:rsid w:val="775A24B6"/>
    <w:rsid w:val="7773B0B3"/>
    <w:rsid w:val="777C05EC"/>
    <w:rsid w:val="77957422"/>
    <w:rsid w:val="77B66B44"/>
    <w:rsid w:val="77C02140"/>
    <w:rsid w:val="77D74A63"/>
    <w:rsid w:val="77DE391B"/>
    <w:rsid w:val="77ECD2BE"/>
    <w:rsid w:val="77FAAD34"/>
    <w:rsid w:val="78129A8D"/>
    <w:rsid w:val="781AE93F"/>
    <w:rsid w:val="781E0A25"/>
    <w:rsid w:val="7834C5C0"/>
    <w:rsid w:val="783D22E6"/>
    <w:rsid w:val="784F3EA9"/>
    <w:rsid w:val="785110A8"/>
    <w:rsid w:val="7853ED07"/>
    <w:rsid w:val="785991D3"/>
    <w:rsid w:val="785DA644"/>
    <w:rsid w:val="7861F86D"/>
    <w:rsid w:val="786D115D"/>
    <w:rsid w:val="788BAC75"/>
    <w:rsid w:val="7894BB41"/>
    <w:rsid w:val="78B14A18"/>
    <w:rsid w:val="78BADA68"/>
    <w:rsid w:val="78C0BFBA"/>
    <w:rsid w:val="78CD01F5"/>
    <w:rsid w:val="78D94C44"/>
    <w:rsid w:val="78E1A67B"/>
    <w:rsid w:val="78E971B3"/>
    <w:rsid w:val="78FE1A76"/>
    <w:rsid w:val="7909C21F"/>
    <w:rsid w:val="790AEC2C"/>
    <w:rsid w:val="7916C6AB"/>
    <w:rsid w:val="7922BD3D"/>
    <w:rsid w:val="79297D34"/>
    <w:rsid w:val="792BBF8F"/>
    <w:rsid w:val="79310FA4"/>
    <w:rsid w:val="7933DC10"/>
    <w:rsid w:val="793DED17"/>
    <w:rsid w:val="7948D092"/>
    <w:rsid w:val="796784B8"/>
    <w:rsid w:val="79721174"/>
    <w:rsid w:val="7981826E"/>
    <w:rsid w:val="7994E242"/>
    <w:rsid w:val="79988F0F"/>
    <w:rsid w:val="799EBCDB"/>
    <w:rsid w:val="79A14D6E"/>
    <w:rsid w:val="79A790DC"/>
    <w:rsid w:val="79C05497"/>
    <w:rsid w:val="79CBF770"/>
    <w:rsid w:val="79E37A16"/>
    <w:rsid w:val="79E55AC9"/>
    <w:rsid w:val="79F8D7A8"/>
    <w:rsid w:val="79FEF373"/>
    <w:rsid w:val="7A04FCA0"/>
    <w:rsid w:val="7A22A70D"/>
    <w:rsid w:val="7A25B0BE"/>
    <w:rsid w:val="7A28FC53"/>
    <w:rsid w:val="7A502ACE"/>
    <w:rsid w:val="7A51FFD4"/>
    <w:rsid w:val="7A5C70D5"/>
    <w:rsid w:val="7A774690"/>
    <w:rsid w:val="7A789E09"/>
    <w:rsid w:val="7A9094D2"/>
    <w:rsid w:val="7AC3E707"/>
    <w:rsid w:val="7AC5022D"/>
    <w:rsid w:val="7AD10EF9"/>
    <w:rsid w:val="7AD5DD60"/>
    <w:rsid w:val="7AD69758"/>
    <w:rsid w:val="7AD7FFF7"/>
    <w:rsid w:val="7ADDC7C2"/>
    <w:rsid w:val="7AE0E694"/>
    <w:rsid w:val="7AE49990"/>
    <w:rsid w:val="7AF0314F"/>
    <w:rsid w:val="7B0EF906"/>
    <w:rsid w:val="7B4E4F42"/>
    <w:rsid w:val="7B5EB17E"/>
    <w:rsid w:val="7B60E71B"/>
    <w:rsid w:val="7B62D314"/>
    <w:rsid w:val="7B68B0CD"/>
    <w:rsid w:val="7B6AEB4E"/>
    <w:rsid w:val="7B78553B"/>
    <w:rsid w:val="7B800CDC"/>
    <w:rsid w:val="7B81CAD9"/>
    <w:rsid w:val="7B8381B7"/>
    <w:rsid w:val="7B92C7F5"/>
    <w:rsid w:val="7B9B22DE"/>
    <w:rsid w:val="7BA79584"/>
    <w:rsid w:val="7BB22046"/>
    <w:rsid w:val="7BB5ED36"/>
    <w:rsid w:val="7BC5EB96"/>
    <w:rsid w:val="7BE28BA0"/>
    <w:rsid w:val="7C0BA1C8"/>
    <w:rsid w:val="7C0C2D37"/>
    <w:rsid w:val="7C0D4A1B"/>
    <w:rsid w:val="7C165346"/>
    <w:rsid w:val="7C216121"/>
    <w:rsid w:val="7C41BCB8"/>
    <w:rsid w:val="7C4379E4"/>
    <w:rsid w:val="7C5B6061"/>
    <w:rsid w:val="7C75560A"/>
    <w:rsid w:val="7C7D47A5"/>
    <w:rsid w:val="7C7E8C1C"/>
    <w:rsid w:val="7C7EFC0F"/>
    <w:rsid w:val="7C851F96"/>
    <w:rsid w:val="7C87E289"/>
    <w:rsid w:val="7C9AD38D"/>
    <w:rsid w:val="7C9D9A5D"/>
    <w:rsid w:val="7CA4B366"/>
    <w:rsid w:val="7CA59389"/>
    <w:rsid w:val="7CB1B05F"/>
    <w:rsid w:val="7CC8DB21"/>
    <w:rsid w:val="7CD22E96"/>
    <w:rsid w:val="7CD4C3EB"/>
    <w:rsid w:val="7CD8394D"/>
    <w:rsid w:val="7CD9B97F"/>
    <w:rsid w:val="7CDB4601"/>
    <w:rsid w:val="7CDD0528"/>
    <w:rsid w:val="7CF9C07B"/>
    <w:rsid w:val="7D204EE3"/>
    <w:rsid w:val="7D377C40"/>
    <w:rsid w:val="7D3ED4DB"/>
    <w:rsid w:val="7D3F7730"/>
    <w:rsid w:val="7D419CF8"/>
    <w:rsid w:val="7D4E7E86"/>
    <w:rsid w:val="7D768B10"/>
    <w:rsid w:val="7D79FD8D"/>
    <w:rsid w:val="7D832D3A"/>
    <w:rsid w:val="7D8F3732"/>
    <w:rsid w:val="7D9C4259"/>
    <w:rsid w:val="7DA238EF"/>
    <w:rsid w:val="7DAD4CFC"/>
    <w:rsid w:val="7DAD7FC9"/>
    <w:rsid w:val="7DC0090C"/>
    <w:rsid w:val="7DC98B72"/>
    <w:rsid w:val="7DD560E8"/>
    <w:rsid w:val="7DDD35A7"/>
    <w:rsid w:val="7DE34043"/>
    <w:rsid w:val="7DEF04C9"/>
    <w:rsid w:val="7DF61701"/>
    <w:rsid w:val="7E2FBC8E"/>
    <w:rsid w:val="7E36C7A8"/>
    <w:rsid w:val="7E3B75BA"/>
    <w:rsid w:val="7E4A89D1"/>
    <w:rsid w:val="7E560D1B"/>
    <w:rsid w:val="7E60FC14"/>
    <w:rsid w:val="7E700898"/>
    <w:rsid w:val="7E767BFC"/>
    <w:rsid w:val="7E95DB40"/>
    <w:rsid w:val="7E95FD35"/>
    <w:rsid w:val="7E9F4B21"/>
    <w:rsid w:val="7EB31EED"/>
    <w:rsid w:val="7EB66C9F"/>
    <w:rsid w:val="7EC406B8"/>
    <w:rsid w:val="7ED10BDF"/>
    <w:rsid w:val="7ED18FBF"/>
    <w:rsid w:val="7EDC39A2"/>
    <w:rsid w:val="7EE201FB"/>
    <w:rsid w:val="7EFA7781"/>
    <w:rsid w:val="7EFCD739"/>
    <w:rsid w:val="7F06C858"/>
    <w:rsid w:val="7F1AE57D"/>
    <w:rsid w:val="7F1E7159"/>
    <w:rsid w:val="7F20CDAC"/>
    <w:rsid w:val="7F2FF7FB"/>
    <w:rsid w:val="7F3C6E97"/>
    <w:rsid w:val="7F6E2489"/>
    <w:rsid w:val="7F7C0981"/>
    <w:rsid w:val="7F7C54F5"/>
    <w:rsid w:val="7F88D342"/>
    <w:rsid w:val="7F88ECED"/>
    <w:rsid w:val="7F8A1D56"/>
    <w:rsid w:val="7F8D0418"/>
    <w:rsid w:val="7F8F86ED"/>
    <w:rsid w:val="7F9152FA"/>
    <w:rsid w:val="7F9D87F9"/>
    <w:rsid w:val="7FA3ACFE"/>
    <w:rsid w:val="7FAB5633"/>
    <w:rsid w:val="7FB1F630"/>
    <w:rsid w:val="7FC2B1C0"/>
    <w:rsid w:val="7FC3916B"/>
    <w:rsid w:val="7FD187DC"/>
    <w:rsid w:val="7FD31D33"/>
    <w:rsid w:val="7FE9E3FA"/>
    <w:rsid w:val="7FEF521F"/>
    <w:rsid w:val="7FF31CD2"/>
    <w:rsid w:val="7FF64B15"/>
    <w:rsid w:val="7FFBF850"/>
    <w:rsid w:val="7FFCF1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4FA91"/>
  <w15:chartTrackingRefBased/>
  <w15:docId w15:val="{A16C086E-DECE-4D6D-81C0-208902004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90D"/>
  </w:style>
  <w:style w:type="paragraph" w:styleId="Heading1">
    <w:name w:val="heading 1"/>
    <w:basedOn w:val="Normal"/>
    <w:next w:val="Normal"/>
    <w:uiPriority w:val="9"/>
    <w:qFormat/>
    <w:rsid w:val="22E608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22E608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22E608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22E608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22E60869"/>
    <w:pPr>
      <w:keepNext/>
      <w:keepLines/>
      <w:spacing w:before="80" w:after="40"/>
      <w:outlineLvl w:val="4"/>
    </w:pPr>
    <w:rPr>
      <w:rFonts w:eastAsiaTheme="majorEastAsia"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1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147"/>
  </w:style>
  <w:style w:type="paragraph" w:styleId="Footer">
    <w:name w:val="footer"/>
    <w:basedOn w:val="Normal"/>
    <w:link w:val="FooterChar"/>
    <w:uiPriority w:val="99"/>
    <w:unhideWhenUsed/>
    <w:rsid w:val="001941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147"/>
  </w:style>
  <w:style w:type="paragraph" w:styleId="ListParagraph">
    <w:name w:val="List Paragraph"/>
    <w:basedOn w:val="Normal"/>
    <w:uiPriority w:val="34"/>
    <w:qFormat/>
    <w:rsid w:val="22E60869"/>
    <w:pPr>
      <w:ind w:left="720"/>
      <w:contextualSpacing/>
    </w:pPr>
  </w:style>
  <w:style w:type="character" w:styleId="Hyperlink">
    <w:name w:val="Hyperlink"/>
    <w:basedOn w:val="DefaultParagraphFont"/>
    <w:uiPriority w:val="99"/>
    <w:unhideWhenUsed/>
    <w:rsid w:val="22E60869"/>
    <w:rPr>
      <w:color w:val="467886"/>
      <w:u w:val="single"/>
    </w:rPr>
  </w:style>
  <w:style w:type="paragraph" w:customStyle="1" w:styleId="TableHeader">
    <w:name w:val="TableHeader"/>
    <w:basedOn w:val="Normal"/>
    <w:uiPriority w:val="1"/>
    <w:qFormat/>
    <w:rsid w:val="22E60869"/>
    <w:pPr>
      <w:spacing w:before="100" w:after="100"/>
      <w:ind w:left="58" w:right="58"/>
    </w:pPr>
    <w:rPr>
      <w:rFonts w:ascii="Arial" w:eastAsia="Times New Roman" w:hAnsi="Arial" w:cs="Times New Roman"/>
      <w:b/>
      <w:bCs/>
      <w:color w:val="0D0D0D" w:themeColor="text1" w:themeTint="F2"/>
    </w:rPr>
  </w:style>
  <w:style w:type="paragraph" w:customStyle="1" w:styleId="TableRow">
    <w:name w:val="TableRow"/>
    <w:basedOn w:val="Normal"/>
    <w:link w:val="TableRowChar"/>
    <w:uiPriority w:val="1"/>
    <w:qFormat/>
    <w:rsid w:val="22E60869"/>
    <w:pPr>
      <w:spacing w:before="100" w:after="100"/>
      <w:ind w:left="58" w:right="58"/>
    </w:pPr>
    <w:rPr>
      <w:rFonts w:ascii="Arial" w:eastAsia="Times New Roman" w:hAnsi="Arial" w:cs="Times New Roman"/>
      <w:color w:val="0D0D0D" w:themeColor="text1" w:themeTint="F2"/>
    </w:rPr>
  </w:style>
  <w:style w:type="character" w:customStyle="1" w:styleId="TableRowChar">
    <w:name w:val="TableRow Char"/>
    <w:basedOn w:val="DefaultParagraphFont"/>
    <w:link w:val="TableRow"/>
    <w:uiPriority w:val="1"/>
    <w:rsid w:val="22E60869"/>
    <w:rPr>
      <w:rFonts w:ascii="Arial" w:eastAsia="Times New Roman" w:hAnsi="Arial" w:cs="Times New Roman"/>
      <w:color w:val="0D0D0D" w:themeColor="text1" w:themeTint="F2"/>
    </w:rPr>
  </w:style>
  <w:style w:type="paragraph" w:customStyle="1" w:styleId="TableRowCentered">
    <w:name w:val="TableRowCentered"/>
    <w:basedOn w:val="Normal"/>
    <w:uiPriority w:val="1"/>
    <w:rsid w:val="22E60869"/>
    <w:pPr>
      <w:spacing w:before="100" w:after="100"/>
      <w:ind w:left="58" w:right="58"/>
      <w:jc w:val="center"/>
    </w:pPr>
    <w:rPr>
      <w:rFonts w:ascii="Arial" w:eastAsia="Times New Roman" w:hAnsi="Arial" w:cs="Times New Roman"/>
      <w:color w:val="0D0D0D" w:themeColor="text1" w:themeTint="F2"/>
    </w:rPr>
  </w:style>
  <w:style w:type="character" w:customStyle="1" w:styleId="ui-provider">
    <w:name w:val="ui-provider"/>
    <w:basedOn w:val="DefaultParagraphFont"/>
    <w:uiPriority w:val="1"/>
    <w:rsid w:val="22E60869"/>
    <w:rPr>
      <w:rFonts w:ascii="Arial" w:eastAsia="Times New Roman" w:hAnsi="Arial" w:cs="Times New Roman"/>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52B29"/>
    <w:rPr>
      <w:b/>
      <w:bCs/>
    </w:rPr>
  </w:style>
  <w:style w:type="character" w:customStyle="1" w:styleId="CommentSubjectChar">
    <w:name w:val="Comment Subject Char"/>
    <w:basedOn w:val="CommentTextChar"/>
    <w:link w:val="CommentSubject"/>
    <w:uiPriority w:val="99"/>
    <w:semiHidden/>
    <w:rsid w:val="00652B29"/>
    <w:rPr>
      <w:b/>
      <w:bCs/>
      <w:sz w:val="20"/>
      <w:szCs w:val="20"/>
    </w:rPr>
  </w:style>
  <w:style w:type="character" w:styleId="FollowedHyperlink">
    <w:name w:val="FollowedHyperlink"/>
    <w:basedOn w:val="DefaultParagraphFont"/>
    <w:uiPriority w:val="99"/>
    <w:semiHidden/>
    <w:unhideWhenUsed/>
    <w:rsid w:val="003B149B"/>
    <w:rPr>
      <w:color w:val="96607D" w:themeColor="followedHyperlink"/>
      <w:u w:val="single"/>
    </w:rPr>
  </w:style>
  <w:style w:type="character" w:customStyle="1" w:styleId="Heading5Char">
    <w:name w:val="Heading 5 Char"/>
    <w:basedOn w:val="DefaultParagraphFont"/>
    <w:link w:val="Heading5"/>
    <w:uiPriority w:val="9"/>
    <w:rsid w:val="00FF489D"/>
    <w:rPr>
      <w:rFonts w:eastAsiaTheme="majorEastAsia" w:cstheme="majorBidi"/>
      <w:color w:val="0F4761" w:themeColor="accent1" w:themeShade="BF"/>
    </w:rPr>
  </w:style>
  <w:style w:type="character" w:customStyle="1" w:styleId="UnresolvedMention1">
    <w:name w:val="Unresolved Mention1"/>
    <w:basedOn w:val="DefaultParagraphFont"/>
    <w:uiPriority w:val="99"/>
    <w:semiHidden/>
    <w:unhideWhenUsed/>
    <w:rsid w:val="009C4EC7"/>
    <w:rPr>
      <w:color w:val="605E5C"/>
      <w:shd w:val="clear" w:color="auto" w:fill="E1DFDD"/>
    </w:rPr>
  </w:style>
  <w:style w:type="paragraph" w:styleId="Revision">
    <w:name w:val="Revision"/>
    <w:hidden/>
    <w:uiPriority w:val="99"/>
    <w:semiHidden/>
    <w:rsid w:val="005D3476"/>
    <w:pPr>
      <w:spacing w:after="0" w:line="240" w:lineRule="auto"/>
    </w:pPr>
  </w:style>
  <w:style w:type="paragraph" w:customStyle="1" w:styleId="TitleText">
    <w:name w:val="TitleText"/>
    <w:basedOn w:val="Normal"/>
    <w:link w:val="TitleTextChar"/>
    <w:uiPriority w:val="1"/>
    <w:unhideWhenUsed/>
    <w:qFormat/>
    <w:rsid w:val="002926B3"/>
    <w:pPr>
      <w:spacing w:before="3600" w:after="240" w:line="240" w:lineRule="auto"/>
    </w:pPr>
    <w:rPr>
      <w:rFonts w:ascii="Arial" w:eastAsia="Times New Roman" w:hAnsi="Arial" w:cs="Arial"/>
      <w:b/>
      <w:bCs/>
      <w:color w:val="183860"/>
      <w:sz w:val="92"/>
      <w:szCs w:val="92"/>
    </w:rPr>
  </w:style>
  <w:style w:type="character" w:customStyle="1" w:styleId="TitleTextChar">
    <w:name w:val="TitleText Char"/>
    <w:basedOn w:val="DefaultParagraphFont"/>
    <w:link w:val="TitleText"/>
    <w:uiPriority w:val="1"/>
    <w:rsid w:val="002926B3"/>
    <w:rPr>
      <w:rFonts w:ascii="Arial" w:eastAsia="Times New Roman" w:hAnsi="Arial" w:cs="Arial"/>
      <w:b/>
      <w:bCs/>
      <w:color w:val="183860"/>
      <w:sz w:val="92"/>
      <w:szCs w:val="92"/>
    </w:rPr>
  </w:style>
  <w:style w:type="paragraph" w:customStyle="1" w:styleId="SubtitleText">
    <w:name w:val="SubtitleText"/>
    <w:basedOn w:val="Normal"/>
    <w:link w:val="SubtitleTextChar"/>
    <w:uiPriority w:val="1"/>
    <w:unhideWhenUsed/>
    <w:qFormat/>
    <w:rsid w:val="002926B3"/>
    <w:pPr>
      <w:spacing w:after="1520" w:line="288" w:lineRule="auto"/>
    </w:pPr>
    <w:rPr>
      <w:rFonts w:ascii="Arial" w:eastAsia="Times New Roman" w:hAnsi="Arial" w:cs="Arial"/>
      <w:b/>
      <w:bCs/>
      <w:color w:val="183860"/>
      <w:sz w:val="48"/>
      <w:szCs w:val="48"/>
    </w:rPr>
  </w:style>
  <w:style w:type="character" w:customStyle="1" w:styleId="SubtitleTextChar">
    <w:name w:val="SubtitleText Char"/>
    <w:basedOn w:val="DefaultParagraphFont"/>
    <w:link w:val="SubtitleText"/>
    <w:uiPriority w:val="1"/>
    <w:rsid w:val="002926B3"/>
    <w:rPr>
      <w:rFonts w:ascii="Arial" w:eastAsia="Times New Roman" w:hAnsi="Arial" w:cs="Arial"/>
      <w:b/>
      <w:bCs/>
      <w:color w:val="183860"/>
      <w:sz w:val="48"/>
      <w:szCs w:val="48"/>
    </w:rPr>
  </w:style>
  <w:style w:type="paragraph" w:customStyle="1" w:styleId="paragraph">
    <w:name w:val="paragraph"/>
    <w:basedOn w:val="Normal"/>
    <w:rsid w:val="00355B4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355B40"/>
  </w:style>
  <w:style w:type="character" w:customStyle="1" w:styleId="eop">
    <w:name w:val="eop"/>
    <w:basedOn w:val="DefaultParagraphFont"/>
    <w:rsid w:val="00355B40"/>
  </w:style>
  <w:style w:type="character" w:customStyle="1" w:styleId="Heading2Char">
    <w:name w:val="Heading 2 Char"/>
    <w:basedOn w:val="DefaultParagraphFont"/>
    <w:link w:val="Heading2"/>
    <w:uiPriority w:val="9"/>
    <w:rsid w:val="00B024DB"/>
    <w:rPr>
      <w:rFonts w:asciiTheme="majorHAnsi" w:eastAsiaTheme="majorEastAsia" w:hAnsiTheme="majorHAnsi" w:cstheme="majorBidi"/>
      <w:color w:val="0F4761" w:themeColor="accent1" w:themeShade="BF"/>
      <w:sz w:val="32"/>
      <w:szCs w:val="32"/>
    </w:rPr>
  </w:style>
  <w:style w:type="character" w:customStyle="1" w:styleId="Mention1">
    <w:name w:val="Mention1"/>
    <w:basedOn w:val="DefaultParagraphFont"/>
    <w:uiPriority w:val="99"/>
    <w:unhideWhenUsed/>
    <w:rsid w:val="00454BC8"/>
    <w:rPr>
      <w:color w:val="2B579A"/>
      <w:shd w:val="clear" w:color="auto" w:fill="E1DFDD"/>
    </w:rPr>
  </w:style>
  <w:style w:type="character" w:customStyle="1" w:styleId="glossary-term">
    <w:name w:val="glossary-term"/>
    <w:basedOn w:val="DefaultParagraphFont"/>
    <w:rsid w:val="00A06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rmstonprimary.com/information/InclusionBIDE" TargetMode="External"/><Relationship Id="rId18" Type="http://schemas.openxmlformats.org/officeDocument/2006/relationships/hyperlink" Target="https://educationendowmentfoundation.org.uk/education-evidence/teaching-learning-toolkit/teaching-assistant-intervention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urmstonprimary.com/information/InclusionBIDE" TargetMode="External"/><Relationship Id="rId17" Type="http://schemas.openxmlformats.org/officeDocument/2006/relationships/hyperlink" Target="https://educationendowmentfoundation.org.uk/education-evidence/guidance-reports/effective-professional-developmen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journals.sagepub.com/doi/10.1177/21582440231196746"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mstonprimary.com/information/InclusionBID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ducationendowmentfoundation.org.uk/early-years/evidence-store/self-regulation-and-executive-function?approach=teaching-self-monitoring-and-self-awarenes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endowmentfoundation.org.uk/education-evidence/teaching-learning-toolkit/metacognition-and-self-regulation"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4EC505FAB79547A41B59CB5851AF99" ma:contentTypeVersion="13" ma:contentTypeDescription="Create a new document." ma:contentTypeScope="" ma:versionID="854f33eccc3b75e31959c7bcac272db1">
  <xsd:schema xmlns:xsd="http://www.w3.org/2001/XMLSchema" xmlns:xs="http://www.w3.org/2001/XMLSchema" xmlns:p="http://schemas.microsoft.com/office/2006/metadata/properties" xmlns:ns1="http://schemas.microsoft.com/sharepoint/v3" xmlns:ns2="994ca5e2-1dad-4739-af05-9077e1466e87" xmlns:ns3="6bc10080-a715-4b3b-9198-90a48b6dd466" targetNamespace="http://schemas.microsoft.com/office/2006/metadata/properties" ma:root="true" ma:fieldsID="9fc9a2abd3764811624f89107d2f7c22" ns1:_="" ns2:_="" ns3:_="">
    <xsd:import namespace="http://schemas.microsoft.com/sharepoint/v3"/>
    <xsd:import namespace="994ca5e2-1dad-4739-af05-9077e1466e87"/>
    <xsd:import namespace="6bc10080-a715-4b3b-9198-90a48b6dd4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4ca5e2-1dad-4739-af05-9077e1466e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c10080-a715-4b3b-9198-90a48b6dd4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b09df-2ffd-4010-86ef-7974b9a0ea53}" ma:internalName="TaxCatchAll" ma:showField="CatchAllData" ma:web="6bc10080-a715-4b3b-9198-90a48b6dd4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94ca5e2-1dad-4739-af05-9077e1466e87">
      <Terms xmlns="http://schemas.microsoft.com/office/infopath/2007/PartnerControls"/>
    </lcf76f155ced4ddcb4097134ff3c332f>
    <TaxCatchAll xmlns="6bc10080-a715-4b3b-9198-90a48b6dd46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0084B-F483-41BF-BB09-39D379BF6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4ca5e2-1dad-4739-af05-9077e1466e87"/>
    <ds:schemaRef ds:uri="6bc10080-a715-4b3b-9198-90a48b6dd4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A01EB7-AD1D-44E6-B518-4B45B886A3E5}">
  <ds:schemaRefs>
    <ds:schemaRef ds:uri="http://schemas.microsoft.com/sharepoint/v3/contenttype/forms"/>
  </ds:schemaRefs>
</ds:datastoreItem>
</file>

<file path=customXml/itemProps3.xml><?xml version="1.0" encoding="utf-8"?>
<ds:datastoreItem xmlns:ds="http://schemas.openxmlformats.org/officeDocument/2006/customXml" ds:itemID="{9F382B56-6AC9-45DD-ABB2-C4397732F281}">
  <ds:schemaRefs>
    <ds:schemaRef ds:uri="http://schemas.microsoft.com/office/2006/documentManagement/types"/>
    <ds:schemaRef ds:uri="http://purl.org/dc/terms/"/>
    <ds:schemaRef ds:uri="6bc10080-a715-4b3b-9198-90a48b6dd466"/>
    <ds:schemaRef ds:uri="http://purl.org/dc/elements/1.1/"/>
    <ds:schemaRef ds:uri="http://schemas.openxmlformats.org/package/2006/metadata/core-properties"/>
    <ds:schemaRef ds:uri="http://schemas.microsoft.com/sharepoint/v3"/>
    <ds:schemaRef ds:uri="http://schemas.microsoft.com/office/2006/metadata/properties"/>
    <ds:schemaRef ds:uri="http://schemas.microsoft.com/office/infopath/2007/PartnerControls"/>
    <ds:schemaRef ds:uri="994ca5e2-1dad-4739-af05-9077e1466e87"/>
    <ds:schemaRef ds:uri="http://www.w3.org/XML/1998/namespace"/>
    <ds:schemaRef ds:uri="http://purl.org/dc/dcmitype/"/>
  </ds:schemaRefs>
</ds:datastoreItem>
</file>

<file path=customXml/itemProps4.xml><?xml version="1.0" encoding="utf-8"?>
<ds:datastoreItem xmlns:ds="http://schemas.openxmlformats.org/officeDocument/2006/customXml" ds:itemID="{98D04BE3-F9BA-49E3-93E1-FB1633FCDE3F}">
  <ds:schemaRefs>
    <ds:schemaRef ds:uri="http://schemas.openxmlformats.org/officeDocument/2006/bibliography"/>
  </ds:schemaRefs>
</ds:datastoreItem>
</file>

<file path=docMetadata/LabelInfo.xml><?xml version="1.0" encoding="utf-8"?>
<clbl:labelList xmlns:clbl="http://schemas.microsoft.com/office/2020/mipLabelMetadata">
  <clbl:label id="{dbf2ff9d-e249-40e2-b463-0b922d4f2f25}"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1978</Words>
  <Characters>11278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Inclusion Strategy Template</vt:lpstr>
    </vt:vector>
  </TitlesOfParts>
  <Company/>
  <LinksUpToDate>false</LinksUpToDate>
  <CharactersWithSpaces>13230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Inclusion Strategy Template</dc:title>
  <dc:subject/>
  <dc:creator>Department for Education</dc:creator>
  <cp:keywords/>
  <dc:description/>
  <cp:lastModifiedBy>Simon Parker</cp:lastModifiedBy>
  <cp:revision>4</cp:revision>
  <dcterms:created xsi:type="dcterms:W3CDTF">2026-09-14T11:10:00Z</dcterms:created>
  <dcterms:modified xsi:type="dcterms:W3CDTF">2026-10-07T08:49:00Z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45ae69b1,5d71f76e,3ee36c6d,5c18d72e,3e72dede,2ba5798b</vt:lpwstr>
  </property>
  <property fmtid="{D5CDD505-2E9C-101B-9397-08002B2CF9AE}" pid="3" name="ClassificationContentMarkingHeaderFontProps">
    <vt:lpwstr>#000000,11,Aptos</vt:lpwstr>
  </property>
  <property fmtid="{D5CDD505-2E9C-101B-9397-08002B2CF9AE}" pid="4" name="ClassificationContentMarkingHeaderText">
    <vt:lpwstr>OFFICIAL - FOR PUBLIC RELEASE</vt:lpwstr>
  </property>
  <property fmtid="{D5CDD505-2E9C-101B-9397-08002B2CF9AE}" pid="5" name="ClassificationContentMarkingFooterShapeIds">
    <vt:lpwstr>10d8ce33,1eec5f9d,7d91e57e,35493dc5,513ecb61,12072c32</vt:lpwstr>
  </property>
  <property fmtid="{D5CDD505-2E9C-101B-9397-08002B2CF9AE}" pid="6" name="ClassificationContentMarkingFooterFontProps">
    <vt:lpwstr>#000000,11,Aptos</vt:lpwstr>
  </property>
  <property fmtid="{D5CDD505-2E9C-101B-9397-08002B2CF9AE}" pid="7" name="ClassificationContentMarkingFooterText">
    <vt:lpwstr>OFFICIAL - FOR PUBLIC RELEASE</vt:lpwstr>
  </property>
  <property fmtid="{D5CDD505-2E9C-101B-9397-08002B2CF9AE}" pid="8" name="ContentTypeId">
    <vt:lpwstr>0x0101006D4EC505FAB79547A41B59CB5851AF99</vt:lpwstr>
  </property>
  <property fmtid="{D5CDD505-2E9C-101B-9397-08002B2CF9AE}" pid="9" name="MediaServiceImageTags">
    <vt:lpwstr/>
  </property>
</Properties>
</file>