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180217" w14:textId="1BC5FDFA" w:rsidR="00A71AA3" w:rsidRPr="0016006E" w:rsidRDefault="008951FD" w:rsidP="00602797">
      <w:pPr>
        <w:jc w:val="center"/>
      </w:pPr>
      <w:r>
        <w:rPr>
          <w:noProof/>
          <w:lang w:eastAsia="en-GB"/>
        </w:rPr>
        <mc:AlternateContent>
          <mc:Choice Requires="wpg">
            <w:drawing>
              <wp:anchor distT="0" distB="0" distL="114300" distR="114300" simplePos="0" relativeHeight="251659264" behindDoc="0" locked="0" layoutInCell="0" allowOverlap="1" wp14:anchorId="4E3A6028" wp14:editId="027B6CA4">
                <wp:simplePos x="0" y="0"/>
                <wp:positionH relativeFrom="page">
                  <wp:posOffset>0</wp:posOffset>
                </wp:positionH>
                <wp:positionV relativeFrom="margin">
                  <wp:posOffset>2018030</wp:posOffset>
                </wp:positionV>
                <wp:extent cx="7560310" cy="6741160"/>
                <wp:effectExtent l="57150" t="0" r="40640" b="4064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741160"/>
                          <a:chOff x="0" y="3285"/>
                          <a:chExt cx="12240" cy="11114"/>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g:grpSp>
                      <wps:wsp>
                        <wps:cNvPr id="419" name="Rectangle 15"/>
                        <wps:cNvSpPr>
                          <a:spLocks noChangeArrowheads="1"/>
                        </wps:cNvSpPr>
                        <wps:spPr bwMode="auto">
                          <a:xfrm>
                            <a:off x="1723" y="3285"/>
                            <a:ext cx="8315" cy="865"/>
                          </a:xfrm>
                          <a:prstGeom prst="rect">
                            <a:avLst/>
                          </a:prstGeom>
                          <a:noFill/>
                        </wps:spPr>
                        <wps:txbx>
                          <w:txbxContent>
                            <w:p w14:paraId="18B07B05" w14:textId="2C3F38FF" w:rsidR="00C46BA4" w:rsidRPr="00602797" w:rsidRDefault="00C46BA4">
                              <w:pPr>
                                <w:spacing w:after="0"/>
                                <w:rPr>
                                  <w:rFonts w:ascii="Arial" w:hAnsi="Arial" w:cs="Arial"/>
                                  <w:b/>
                                  <w:bCs/>
                                  <w:color w:val="000000" w:themeColor="text1"/>
                                  <w:sz w:val="36"/>
                                  <w:szCs w:val="32"/>
                                </w:rPr>
                              </w:pPr>
                            </w:p>
                          </w:txbxContent>
                        </wps:txbx>
                        <wps:bodyPr rot="0" vert="horz" wrap="square" lIns="91440" tIns="45720" rIns="91440" bIns="45720" anchor="t" anchorCtr="0" upright="1">
                          <a:noAutofit/>
                        </wps:bodyPr>
                      </wps:wsp>
                      <wps:wsp>
                        <wps:cNvPr id="421" name="Rectangle 17"/>
                        <wps:cNvSpPr>
                          <a:spLocks noChangeArrowheads="1"/>
                        </wps:cNvSpPr>
                        <wps:spPr bwMode="auto">
                          <a:xfrm>
                            <a:off x="1625" y="4196"/>
                            <a:ext cx="8638" cy="3172"/>
                          </a:xfrm>
                          <a:prstGeom prst="rect">
                            <a:avLst/>
                          </a:prstGeom>
                          <a:noFill/>
                        </wps:spPr>
                        <wps:txbx>
                          <w:txbxContent>
                            <w:sdt>
                              <w:sdtPr>
                                <w:rPr>
                                  <w:rFonts w:ascii="Arial" w:hAnsi="Arial" w:cs="Arial"/>
                                  <w:b/>
                                  <w:bCs/>
                                  <w:color w:val="1F497D" w:themeColor="text2"/>
                                  <w:sz w:val="72"/>
                                  <w:szCs w:val="72"/>
                                </w:rPr>
                                <w:alias w:val="Title"/>
                                <w:id w:val="650176529"/>
                                <w:dataBinding w:prefixMappings="xmlns:ns0='http://schemas.openxmlformats.org/package/2006/metadata/core-properties' xmlns:ns1='http://purl.org/dc/elements/1.1/'" w:xpath="/ns0:coreProperties[1]/ns1:title[1]" w:storeItemID="{6C3C8BC8-F283-45AE-878A-BAB7291924A1}"/>
                                <w:text/>
                              </w:sdtPr>
                              <w:sdtContent>
                                <w:p w14:paraId="5FF68E38" w14:textId="77777777" w:rsidR="00C46BA4" w:rsidRDefault="00C46BA4" w:rsidP="00E35100">
                                  <w:pPr>
                                    <w:spacing w:after="0"/>
                                    <w:rPr>
                                      <w:b/>
                                      <w:bCs/>
                                      <w:color w:val="000000" w:themeColor="text1"/>
                                      <w:sz w:val="32"/>
                                      <w:szCs w:val="32"/>
                                    </w:rPr>
                                  </w:pPr>
                                  <w:r>
                                    <w:rPr>
                                      <w:rFonts w:ascii="Arial" w:hAnsi="Arial" w:cs="Arial"/>
                                      <w:b/>
                                      <w:bCs/>
                                      <w:color w:val="1F497D" w:themeColor="text2"/>
                                      <w:sz w:val="72"/>
                                      <w:szCs w:val="72"/>
                                    </w:rPr>
                                    <w:t>Schools Model Safeguarding Policy</w:t>
                                  </w:r>
                                </w:p>
                              </w:sdtContent>
                            </w:sdt>
                            <w:p w14:paraId="10BAE33F" w14:textId="77777777" w:rsidR="00C46BA4" w:rsidRDefault="00C46BA4">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4E3A6028" id="Group 3" o:spid="_x0000_s1026" style="position:absolute;left:0;text-align:left;margin-left:0;margin-top:158.9pt;width:595.3pt;height:530.8pt;z-index:251659264;mso-width-percent:1000;mso-position-horizontal-relative:page;mso-position-vertical-relative:margin;mso-width-percent:1000;mso-height-relative:margin" coordorigin=",3285" coordsize="12240,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723;top:3285;width:8315;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1sUA&#10;AADcAAAADwAAAGRycy9kb3ducmV2LnhtbESPQWvCQBSE7wX/w/IKvYhuLFJ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WxQAAANwAAAAPAAAAAAAAAAAAAAAAAJgCAABkcnMv&#10;ZG93bnJldi54bWxQSwUGAAAAAAQABAD1AAAAigMAAAAA&#10;" filled="f" stroked="f">
                  <v:textbox>
                    <w:txbxContent>
                      <w:p w14:paraId="18B07B05" w14:textId="2C3F38FF" w:rsidR="00C46BA4" w:rsidRPr="00602797" w:rsidRDefault="00C46BA4">
                        <w:pPr>
                          <w:spacing w:after="0"/>
                          <w:rPr>
                            <w:rFonts w:ascii="Arial" w:hAnsi="Arial" w:cs="Arial"/>
                            <w:b/>
                            <w:bCs/>
                            <w:color w:val="000000" w:themeColor="text1"/>
                            <w:sz w:val="36"/>
                            <w:szCs w:val="32"/>
                          </w:rPr>
                        </w:pPr>
                      </w:p>
                    </w:txbxContent>
                  </v:textbox>
                </v:rect>
                <v:rect id="Rectangle 17" o:spid="_x0000_s1039" style="position:absolute;left:1625;top:4196;width:8638;height:31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rFonts w:ascii="Arial" w:hAnsi="Arial" w:cs="Arial"/>
                            <w:b/>
                            <w:bCs/>
                            <w:color w:val="1F497D" w:themeColor="text2"/>
                            <w:sz w:val="72"/>
                            <w:szCs w:val="72"/>
                          </w:rPr>
                          <w:alias w:val="Title"/>
                          <w:id w:val="650176529"/>
                          <w:dataBinding w:prefixMappings="xmlns:ns0='http://schemas.openxmlformats.org/package/2006/metadata/core-properties' xmlns:ns1='http://purl.org/dc/elements/1.1/'" w:xpath="/ns0:coreProperties[1]/ns1:title[1]" w:storeItemID="{6C3C8BC8-F283-45AE-878A-BAB7291924A1}"/>
                          <w:text/>
                        </w:sdtPr>
                        <w:sdtContent>
                          <w:p w14:paraId="5FF68E38" w14:textId="77777777" w:rsidR="00C46BA4" w:rsidRDefault="00C46BA4" w:rsidP="00E35100">
                            <w:pPr>
                              <w:spacing w:after="0"/>
                              <w:rPr>
                                <w:b/>
                                <w:bCs/>
                                <w:color w:val="000000" w:themeColor="text1"/>
                                <w:sz w:val="32"/>
                                <w:szCs w:val="32"/>
                              </w:rPr>
                            </w:pPr>
                            <w:r>
                              <w:rPr>
                                <w:rFonts w:ascii="Arial" w:hAnsi="Arial" w:cs="Arial"/>
                                <w:b/>
                                <w:bCs/>
                                <w:color w:val="1F497D" w:themeColor="text2"/>
                                <w:sz w:val="72"/>
                                <w:szCs w:val="72"/>
                              </w:rPr>
                              <w:t>Schools Model Safeguarding Policy</w:t>
                            </w:r>
                          </w:p>
                        </w:sdtContent>
                      </w:sdt>
                      <w:p w14:paraId="10BAE33F" w14:textId="77777777" w:rsidR="00C46BA4" w:rsidRDefault="00C46BA4">
                        <w:pPr>
                          <w:rPr>
                            <w:b/>
                            <w:bCs/>
                            <w:color w:val="000000" w:themeColor="text1"/>
                            <w:sz w:val="32"/>
                            <w:szCs w:val="32"/>
                          </w:rPr>
                        </w:pPr>
                      </w:p>
                    </w:txbxContent>
                  </v:textbox>
                </v:rect>
                <w10:wrap anchorx="page" anchory="margin"/>
              </v:group>
            </w:pict>
          </mc:Fallback>
        </mc:AlternateContent>
      </w:r>
      <w:r w:rsidRPr="003352EA">
        <w:rPr>
          <w:noProof/>
          <w:sz w:val="32"/>
          <w:szCs w:val="32"/>
          <w:lang w:eastAsia="en-GB"/>
        </w:rPr>
        <w:drawing>
          <wp:inline distT="0" distB="0" distL="0" distR="0" wp14:anchorId="050943D6" wp14:editId="1456C298">
            <wp:extent cx="2134193" cy="17335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4193" cy="1733550"/>
                    </a:xfrm>
                    <a:prstGeom prst="rect">
                      <a:avLst/>
                    </a:prstGeom>
                    <a:noFill/>
                    <a:ln>
                      <a:noFill/>
                    </a:ln>
                  </pic:spPr>
                </pic:pic>
              </a:graphicData>
            </a:graphic>
          </wp:inline>
        </w:drawing>
      </w:r>
      <w:r w:rsidR="006D5194">
        <w:rPr>
          <w:noProof/>
          <w:lang w:eastAsia="en-GB"/>
        </w:rPr>
        <mc:AlternateContent>
          <mc:Choice Requires="wps">
            <w:drawing>
              <wp:anchor distT="0" distB="0" distL="114300" distR="114300" simplePos="0" relativeHeight="251661312" behindDoc="0" locked="0" layoutInCell="1" allowOverlap="1" wp14:anchorId="15A7CA34" wp14:editId="15AD2701">
                <wp:simplePos x="0" y="0"/>
                <wp:positionH relativeFrom="column">
                  <wp:posOffset>3003550</wp:posOffset>
                </wp:positionH>
                <wp:positionV relativeFrom="paragraph">
                  <wp:posOffset>6673850</wp:posOffset>
                </wp:positionV>
                <wp:extent cx="3845560" cy="9150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5560" cy="915035"/>
                        </a:xfrm>
                        <a:prstGeom prst="rect">
                          <a:avLst/>
                        </a:prstGeom>
                        <a:noFill/>
                        <a:ln w="9525">
                          <a:noFill/>
                          <a:miter lim="800000"/>
                          <a:headEnd/>
                          <a:tailEnd/>
                        </a:ln>
                      </wps:spPr>
                      <wps:txbx>
                        <w:txbxContent>
                          <w:p w14:paraId="362DCF15" w14:textId="33170E8F" w:rsidR="00C46BA4" w:rsidRPr="00B73A1B" w:rsidRDefault="00C46BA4" w:rsidP="00B73A1B">
                            <w:pPr>
                              <w:jc w:val="right"/>
                              <w:rPr>
                                <w:rFonts w:ascii="Arial" w:hAnsi="Arial" w:cs="Arial"/>
                                <w:sz w:val="24"/>
                              </w:rPr>
                            </w:pPr>
                            <w:r>
                              <w:rPr>
                                <w:rFonts w:ascii="Arial" w:hAnsi="Arial" w:cs="Arial"/>
                                <w:b/>
                                <w:sz w:val="36"/>
                              </w:rPr>
                              <w:t>September 2022 – August 2023</w:t>
                            </w:r>
                            <w:r w:rsidRPr="00B73A1B">
                              <w:rPr>
                                <w:rFonts w:ascii="Arial" w:hAnsi="Arial" w:cs="Arial"/>
                                <w:sz w:val="24"/>
                              </w:rPr>
                              <w:br/>
                              <w:t xml:space="preserve">Review date: </w:t>
                            </w:r>
                            <w:r>
                              <w:rPr>
                                <w:rFonts w:ascii="Arial" w:hAnsi="Arial" w:cs="Arial"/>
                                <w:sz w:val="24"/>
                              </w:rPr>
                              <w:t>August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A7CA34" id="_x0000_t202" coordsize="21600,21600" o:spt="202" path="m,l,21600r21600,l21600,xe">
                <v:stroke joinstyle="miter"/>
                <v:path gradientshapeok="t" o:connecttype="rect"/>
              </v:shapetype>
              <v:shape id="Text Box 6" o:spid="_x0000_s1040" type="#_x0000_t202" style="position:absolute;left:0;text-align:left;margin-left:236.5pt;margin-top:525.5pt;width:302.8pt;height:7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" filled="f" stroked="f">
                <v:textbox>
                  <w:txbxContent>
                    <w:p w14:paraId="362DCF15" w14:textId="33170E8F" w:rsidR="00C46BA4" w:rsidRPr="00B73A1B" w:rsidRDefault="00C46BA4" w:rsidP="00B73A1B">
                      <w:pPr>
                        <w:jc w:val="right"/>
                        <w:rPr>
                          <w:rFonts w:ascii="Arial" w:hAnsi="Arial" w:cs="Arial"/>
                          <w:sz w:val="24"/>
                        </w:rPr>
                      </w:pPr>
                      <w:r>
                        <w:rPr>
                          <w:rFonts w:ascii="Arial" w:hAnsi="Arial" w:cs="Arial"/>
                          <w:b/>
                          <w:sz w:val="36"/>
                        </w:rPr>
                        <w:t>September 2022 – August 2023</w:t>
                      </w:r>
                      <w:r w:rsidRPr="00B73A1B">
                        <w:rPr>
                          <w:rFonts w:ascii="Arial" w:hAnsi="Arial" w:cs="Arial"/>
                          <w:sz w:val="24"/>
                        </w:rPr>
                        <w:br/>
                        <w:t xml:space="preserve">Review date: </w:t>
                      </w:r>
                      <w:r>
                        <w:rPr>
                          <w:rFonts w:ascii="Arial" w:hAnsi="Arial" w:cs="Arial"/>
                          <w:sz w:val="24"/>
                        </w:rPr>
                        <w:t>August 2023</w:t>
                      </w:r>
                    </w:p>
                  </w:txbxContent>
                </v:textbox>
              </v:shape>
            </w:pict>
          </mc:Fallback>
        </mc:AlternateContent>
      </w:r>
      <w:sdt>
        <w:sdtPr>
          <w:id w:val="474182412"/>
          <w:docPartObj>
            <w:docPartGallery w:val="Cover Pages"/>
            <w:docPartUnique/>
          </w:docPartObj>
        </w:sdtPr>
        <w:sdtContent>
          <w:r w:rsidR="00602797">
            <w:rPr>
              <w:noProof/>
              <w:lang w:eastAsia="en-GB"/>
            </w:rPr>
            <w:drawing>
              <wp:inline distT="0" distB="0" distL="0" distR="0" wp14:anchorId="5B592511" wp14:editId="34E7C9C7">
                <wp:extent cx="1514475" cy="1779080"/>
                <wp:effectExtent l="0" t="0" r="0" b="0"/>
                <wp:docPr id="4" name="Picture 4" title="TS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P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3270" cy="1801159"/>
                        </a:xfrm>
                        <a:prstGeom prst="rect">
                          <a:avLst/>
                        </a:prstGeom>
                      </pic:spPr>
                    </pic:pic>
                  </a:graphicData>
                </a:graphic>
              </wp:inline>
            </w:drawing>
          </w:r>
          <w:r w:rsidR="00A71AA3">
            <w:br w:type="page"/>
          </w:r>
        </w:sdtContent>
      </w:sdt>
    </w:p>
    <w:p w14:paraId="3E14E05B" w14:textId="77777777" w:rsidR="00913D3F" w:rsidRDefault="00913D3F">
      <w:pPr>
        <w:rPr>
          <w:rFonts w:ascii="Arial" w:hAnsi="Arial" w:cs="Arial"/>
          <w:sz w:val="24"/>
          <w:u w:val="single"/>
        </w:rPr>
      </w:pPr>
      <w:r>
        <w:rPr>
          <w:rFonts w:ascii="Arial" w:hAnsi="Arial" w:cs="Arial"/>
          <w:sz w:val="24"/>
          <w:u w:val="single"/>
        </w:rPr>
        <w:lastRenderedPageBreak/>
        <w:t>Version Control</w:t>
      </w:r>
    </w:p>
    <w:tbl>
      <w:tblPr>
        <w:tblpPr w:leftFromText="180" w:rightFromText="180" w:vertAnchor="text" w:horzAnchor="margin" w:tblpXSpec="center" w:tblpY="288"/>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71"/>
      </w:tblGrid>
      <w:tr w:rsidR="00913D3F" w:rsidRPr="00913D3F" w14:paraId="6B19342D" w14:textId="77777777" w:rsidTr="005F1808">
        <w:trPr>
          <w:trHeight w:val="567"/>
        </w:trPr>
        <w:tc>
          <w:tcPr>
            <w:tcW w:w="2943" w:type="dxa"/>
            <w:shd w:val="clear" w:color="auto" w:fill="auto"/>
            <w:vAlign w:val="center"/>
          </w:tcPr>
          <w:p w14:paraId="41EFDF25" w14:textId="77777777" w:rsidR="00913D3F" w:rsidRPr="00913D3F" w:rsidRDefault="00913D3F" w:rsidP="00AB1335">
            <w:pPr>
              <w:spacing w:line="286" w:lineRule="auto"/>
              <w:jc w:val="center"/>
              <w:rPr>
                <w:rFonts w:ascii="Arial" w:hAnsi="Arial" w:cs="Arial"/>
                <w:b/>
                <w:lang w:val="en-US"/>
              </w:rPr>
            </w:pPr>
            <w:r w:rsidRPr="00913D3F">
              <w:rPr>
                <w:rFonts w:ascii="Arial" w:hAnsi="Arial" w:cs="Arial"/>
                <w:b/>
                <w:lang w:val="en-US"/>
              </w:rPr>
              <w:t>Information</w:t>
            </w:r>
          </w:p>
        </w:tc>
        <w:tc>
          <w:tcPr>
            <w:tcW w:w="6271" w:type="dxa"/>
            <w:shd w:val="clear" w:color="auto" w:fill="auto"/>
            <w:vAlign w:val="center"/>
          </w:tcPr>
          <w:p w14:paraId="2A507159" w14:textId="77777777" w:rsidR="00913D3F" w:rsidRPr="00913D3F" w:rsidRDefault="00913D3F" w:rsidP="00AB1335">
            <w:pPr>
              <w:spacing w:line="286" w:lineRule="auto"/>
              <w:jc w:val="center"/>
              <w:rPr>
                <w:rFonts w:ascii="Arial" w:hAnsi="Arial" w:cs="Arial"/>
                <w:b/>
                <w:lang w:val="en-US"/>
              </w:rPr>
            </w:pPr>
            <w:r w:rsidRPr="00913D3F">
              <w:rPr>
                <w:rFonts w:ascii="Arial" w:hAnsi="Arial" w:cs="Arial"/>
                <w:b/>
                <w:lang w:val="en-US"/>
              </w:rPr>
              <w:t>Date / Details</w:t>
            </w:r>
          </w:p>
        </w:tc>
      </w:tr>
      <w:tr w:rsidR="00913D3F" w:rsidRPr="00913D3F" w14:paraId="14F9F4DF" w14:textId="77777777" w:rsidTr="005F1808">
        <w:trPr>
          <w:trHeight w:val="567"/>
        </w:trPr>
        <w:tc>
          <w:tcPr>
            <w:tcW w:w="2943" w:type="dxa"/>
            <w:vAlign w:val="center"/>
          </w:tcPr>
          <w:p w14:paraId="40F3A22D"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Policy Name</w:t>
            </w:r>
          </w:p>
        </w:tc>
        <w:tc>
          <w:tcPr>
            <w:tcW w:w="6271" w:type="dxa"/>
            <w:vAlign w:val="center"/>
          </w:tcPr>
          <w:p w14:paraId="5DA16DB1" w14:textId="77777777" w:rsidR="00913D3F" w:rsidRPr="00602797" w:rsidRDefault="00913D3F" w:rsidP="005F1808">
            <w:pPr>
              <w:spacing w:line="286" w:lineRule="auto"/>
              <w:rPr>
                <w:rFonts w:ascii="Arial" w:hAnsi="Arial" w:cs="Arial"/>
                <w:lang w:val="en-US"/>
              </w:rPr>
            </w:pPr>
            <w:r w:rsidRPr="00602797">
              <w:rPr>
                <w:rFonts w:ascii="Arial" w:hAnsi="Arial" w:cs="Arial"/>
                <w:lang w:val="en-US"/>
              </w:rPr>
              <w:t>Template Safeguarding &amp; Child Protection Policy for Schools</w:t>
            </w:r>
          </w:p>
        </w:tc>
      </w:tr>
      <w:tr w:rsidR="00913D3F" w:rsidRPr="00913D3F" w14:paraId="56615DBF" w14:textId="77777777" w:rsidTr="005F1808">
        <w:trPr>
          <w:trHeight w:val="567"/>
        </w:trPr>
        <w:tc>
          <w:tcPr>
            <w:tcW w:w="2943" w:type="dxa"/>
            <w:vAlign w:val="center"/>
          </w:tcPr>
          <w:p w14:paraId="5433D31F"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Author(s) / Further Information</w:t>
            </w:r>
          </w:p>
        </w:tc>
        <w:tc>
          <w:tcPr>
            <w:tcW w:w="6271" w:type="dxa"/>
            <w:vAlign w:val="center"/>
          </w:tcPr>
          <w:p w14:paraId="63372A5F" w14:textId="77777777" w:rsidR="00602797" w:rsidRPr="00602797" w:rsidRDefault="00D50C44" w:rsidP="005F1808">
            <w:pPr>
              <w:spacing w:line="286" w:lineRule="auto"/>
              <w:rPr>
                <w:rFonts w:ascii="Arial" w:hAnsi="Arial" w:cs="Arial"/>
                <w:lang w:val="en-US"/>
              </w:rPr>
            </w:pPr>
            <w:r>
              <w:rPr>
                <w:rFonts w:ascii="Arial" w:hAnsi="Arial" w:cs="Arial"/>
                <w:lang w:val="en-US"/>
              </w:rPr>
              <w:t>Alison Thomason, Designated Safeguarding Lead</w:t>
            </w:r>
            <w:r w:rsidR="00602797">
              <w:rPr>
                <w:rFonts w:ascii="Arial" w:hAnsi="Arial" w:cs="Arial"/>
                <w:lang w:val="en-US"/>
              </w:rPr>
              <w:t>, Urmston Grammar School</w:t>
            </w:r>
            <w:r w:rsidR="00602797">
              <w:rPr>
                <w:rFonts w:ascii="Arial" w:hAnsi="Arial" w:cs="Arial"/>
                <w:lang w:val="en-US"/>
              </w:rPr>
              <w:br/>
              <w:t>Jake Ashall, Training Coordinator, Trafford Strategic Safeguarding Partnership</w:t>
            </w:r>
            <w:r w:rsidR="00602797">
              <w:rPr>
                <w:rFonts w:ascii="Arial" w:hAnsi="Arial" w:cs="Arial"/>
                <w:lang w:val="en-US"/>
              </w:rPr>
              <w:br/>
              <w:t>Polly Goodson, Headteacher, St Anne’s CE Primary School</w:t>
            </w:r>
          </w:p>
        </w:tc>
      </w:tr>
      <w:tr w:rsidR="00913D3F" w:rsidRPr="00913D3F" w14:paraId="0ABED409" w14:textId="77777777" w:rsidTr="005F1808">
        <w:trPr>
          <w:trHeight w:val="567"/>
        </w:trPr>
        <w:tc>
          <w:tcPr>
            <w:tcW w:w="2943" w:type="dxa"/>
            <w:vAlign w:val="center"/>
          </w:tcPr>
          <w:p w14:paraId="70563D0E"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Policy Created</w:t>
            </w:r>
          </w:p>
        </w:tc>
        <w:tc>
          <w:tcPr>
            <w:tcW w:w="6271" w:type="dxa"/>
            <w:vAlign w:val="center"/>
          </w:tcPr>
          <w:p w14:paraId="377125AB" w14:textId="77777777" w:rsidR="00913D3F" w:rsidRPr="00602797" w:rsidRDefault="00602797" w:rsidP="005F1808">
            <w:pPr>
              <w:spacing w:line="286" w:lineRule="auto"/>
              <w:rPr>
                <w:rFonts w:ascii="Arial" w:hAnsi="Arial" w:cs="Arial"/>
                <w:lang w:val="en-US"/>
              </w:rPr>
            </w:pPr>
            <w:r>
              <w:rPr>
                <w:rFonts w:ascii="Arial" w:hAnsi="Arial" w:cs="Arial"/>
                <w:lang w:val="en-US"/>
              </w:rPr>
              <w:t>July 2018</w:t>
            </w:r>
          </w:p>
        </w:tc>
      </w:tr>
      <w:tr w:rsidR="00913D3F" w:rsidRPr="00913D3F" w14:paraId="7302245B" w14:textId="77777777" w:rsidTr="005F1808">
        <w:trPr>
          <w:trHeight w:val="567"/>
        </w:trPr>
        <w:tc>
          <w:tcPr>
            <w:tcW w:w="2943" w:type="dxa"/>
            <w:vAlign w:val="center"/>
          </w:tcPr>
          <w:p w14:paraId="55D9189D"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Last Review</w:t>
            </w:r>
          </w:p>
        </w:tc>
        <w:tc>
          <w:tcPr>
            <w:tcW w:w="6271" w:type="dxa"/>
            <w:vAlign w:val="center"/>
          </w:tcPr>
          <w:p w14:paraId="0492137C" w14:textId="551DD82D" w:rsidR="00913D3F" w:rsidRPr="00602797" w:rsidRDefault="00D256C8" w:rsidP="005F1808">
            <w:pPr>
              <w:spacing w:line="286" w:lineRule="auto"/>
              <w:rPr>
                <w:rFonts w:ascii="Arial" w:hAnsi="Arial" w:cs="Arial"/>
                <w:lang w:val="en-US"/>
              </w:rPr>
            </w:pPr>
            <w:r>
              <w:rPr>
                <w:rFonts w:ascii="Arial" w:hAnsi="Arial" w:cs="Arial"/>
                <w:lang w:val="en-US"/>
              </w:rPr>
              <w:t>August 2021</w:t>
            </w:r>
          </w:p>
        </w:tc>
      </w:tr>
      <w:tr w:rsidR="00913D3F" w:rsidRPr="00913D3F" w14:paraId="52630AE0" w14:textId="77777777" w:rsidTr="005F1808">
        <w:trPr>
          <w:trHeight w:val="567"/>
        </w:trPr>
        <w:tc>
          <w:tcPr>
            <w:tcW w:w="2943" w:type="dxa"/>
            <w:vAlign w:val="center"/>
          </w:tcPr>
          <w:p w14:paraId="3439AC9F"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Current Review</w:t>
            </w:r>
          </w:p>
        </w:tc>
        <w:tc>
          <w:tcPr>
            <w:tcW w:w="6271" w:type="dxa"/>
            <w:vAlign w:val="center"/>
          </w:tcPr>
          <w:p w14:paraId="23A02974" w14:textId="6E872ADB" w:rsidR="00913D3F" w:rsidRPr="00602797" w:rsidRDefault="00D256C8" w:rsidP="00A82251">
            <w:pPr>
              <w:spacing w:line="286" w:lineRule="auto"/>
              <w:rPr>
                <w:rFonts w:ascii="Arial" w:hAnsi="Arial" w:cs="Arial"/>
                <w:lang w:val="en-US"/>
              </w:rPr>
            </w:pPr>
            <w:r>
              <w:rPr>
                <w:rFonts w:ascii="Arial" w:hAnsi="Arial" w:cs="Arial"/>
                <w:lang w:val="en-US"/>
              </w:rPr>
              <w:t>August 2023</w:t>
            </w:r>
          </w:p>
        </w:tc>
      </w:tr>
      <w:tr w:rsidR="00913D3F" w:rsidRPr="00913D3F" w14:paraId="09D18CB1" w14:textId="77777777" w:rsidTr="005F1808">
        <w:trPr>
          <w:trHeight w:val="567"/>
        </w:trPr>
        <w:tc>
          <w:tcPr>
            <w:tcW w:w="2943" w:type="dxa"/>
            <w:vAlign w:val="center"/>
          </w:tcPr>
          <w:p w14:paraId="3CA51502"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Next Review</w:t>
            </w:r>
          </w:p>
        </w:tc>
        <w:tc>
          <w:tcPr>
            <w:tcW w:w="6271" w:type="dxa"/>
            <w:vAlign w:val="center"/>
          </w:tcPr>
          <w:p w14:paraId="2423BB34" w14:textId="02A0CF45" w:rsidR="00913D3F" w:rsidRPr="00602797" w:rsidRDefault="00D256C8" w:rsidP="001560AD">
            <w:pPr>
              <w:spacing w:line="286" w:lineRule="auto"/>
              <w:rPr>
                <w:rFonts w:ascii="Arial" w:hAnsi="Arial" w:cs="Arial"/>
                <w:lang w:val="en-US"/>
              </w:rPr>
            </w:pPr>
            <w:r>
              <w:rPr>
                <w:rFonts w:ascii="Arial" w:hAnsi="Arial" w:cs="Arial"/>
                <w:lang w:val="en-US"/>
              </w:rPr>
              <w:t>August 2024</w:t>
            </w:r>
            <w:r w:rsidR="00346E18">
              <w:rPr>
                <w:rFonts w:ascii="Arial" w:hAnsi="Arial" w:cs="Arial"/>
                <w:lang w:val="en-US"/>
              </w:rPr>
              <w:t xml:space="preserve"> </w:t>
            </w:r>
            <w:r w:rsidR="00346E18" w:rsidRPr="00346E18">
              <w:rPr>
                <w:rFonts w:ascii="Arial" w:hAnsi="Arial" w:cs="Arial"/>
                <w:lang w:val="en-US"/>
              </w:rPr>
              <w:t xml:space="preserve">- </w:t>
            </w:r>
            <w:r w:rsidR="00346E18" w:rsidRPr="00346E18">
              <w:rPr>
                <w:rFonts w:ascii="Arial" w:hAnsi="Arial" w:cs="Arial"/>
              </w:rPr>
              <w:t>is reviewed annually (as a minimum) and updated if needed, so that it is kept up to date with safeguarding issues as they emerge and evolve, including lessons learnt;</w:t>
            </w:r>
          </w:p>
        </w:tc>
      </w:tr>
      <w:tr w:rsidR="00913D3F" w:rsidRPr="00913D3F" w14:paraId="13CAC332" w14:textId="77777777" w:rsidTr="005F1808">
        <w:trPr>
          <w:trHeight w:val="567"/>
        </w:trPr>
        <w:tc>
          <w:tcPr>
            <w:tcW w:w="2943" w:type="dxa"/>
            <w:vAlign w:val="center"/>
          </w:tcPr>
          <w:p w14:paraId="470F0AC3"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Reference Number</w:t>
            </w:r>
          </w:p>
        </w:tc>
        <w:tc>
          <w:tcPr>
            <w:tcW w:w="6271" w:type="dxa"/>
            <w:vAlign w:val="center"/>
          </w:tcPr>
          <w:p w14:paraId="271CB7FA" w14:textId="0FF8593B" w:rsidR="00913D3F" w:rsidRPr="00602797" w:rsidRDefault="00310AE8" w:rsidP="005F1808">
            <w:pPr>
              <w:spacing w:line="286" w:lineRule="auto"/>
              <w:rPr>
                <w:rFonts w:ascii="Arial" w:hAnsi="Arial" w:cs="Arial"/>
                <w:lang w:val="en-US"/>
              </w:rPr>
            </w:pPr>
            <w:r>
              <w:rPr>
                <w:rFonts w:ascii="Arial" w:hAnsi="Arial" w:cs="Arial"/>
                <w:lang w:val="en-US"/>
              </w:rPr>
              <w:t>V_0</w:t>
            </w:r>
            <w:r w:rsidR="00D256C8">
              <w:rPr>
                <w:rFonts w:ascii="Arial" w:hAnsi="Arial" w:cs="Arial"/>
                <w:lang w:val="en-US"/>
              </w:rPr>
              <w:t>9</w:t>
            </w:r>
          </w:p>
        </w:tc>
      </w:tr>
      <w:tr w:rsidR="00913D3F" w:rsidRPr="00913D3F" w14:paraId="7BDAD6FC" w14:textId="77777777" w:rsidTr="005F1808">
        <w:trPr>
          <w:trHeight w:val="567"/>
        </w:trPr>
        <w:tc>
          <w:tcPr>
            <w:tcW w:w="2943" w:type="dxa"/>
            <w:vAlign w:val="center"/>
          </w:tcPr>
          <w:p w14:paraId="64AF12AE"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Consultation Group(s) And Date</w:t>
            </w:r>
          </w:p>
        </w:tc>
        <w:tc>
          <w:tcPr>
            <w:tcW w:w="6271" w:type="dxa"/>
            <w:vAlign w:val="center"/>
          </w:tcPr>
          <w:p w14:paraId="2B6C7BEC" w14:textId="5ECE0C69" w:rsidR="00913D3F" w:rsidRPr="00602797" w:rsidRDefault="00310AE8" w:rsidP="005F1808">
            <w:pPr>
              <w:spacing w:line="286" w:lineRule="auto"/>
              <w:rPr>
                <w:rFonts w:ascii="Arial" w:hAnsi="Arial" w:cs="Arial"/>
                <w:b/>
                <w:lang w:val="en-US"/>
              </w:rPr>
            </w:pPr>
            <w:r>
              <w:rPr>
                <w:rFonts w:ascii="Arial" w:hAnsi="Arial" w:cs="Arial"/>
                <w:b/>
                <w:lang w:val="en-US"/>
              </w:rPr>
              <w:t>Safeguarding Education Forum – September 202</w:t>
            </w:r>
            <w:r w:rsidR="00D256C8">
              <w:rPr>
                <w:rFonts w:ascii="Arial" w:hAnsi="Arial" w:cs="Arial"/>
                <w:b/>
                <w:lang w:val="en-US"/>
              </w:rPr>
              <w:t>2</w:t>
            </w:r>
            <w:r>
              <w:rPr>
                <w:rFonts w:ascii="Arial" w:hAnsi="Arial" w:cs="Arial"/>
                <w:b/>
                <w:lang w:val="en-US"/>
              </w:rPr>
              <w:br/>
              <w:t>TSSP Policy and Procedures – September 202</w:t>
            </w:r>
            <w:r w:rsidR="00D256C8">
              <w:rPr>
                <w:rFonts w:ascii="Arial" w:hAnsi="Arial" w:cs="Arial"/>
                <w:b/>
                <w:lang w:val="en-US"/>
              </w:rPr>
              <w:t>2</w:t>
            </w:r>
          </w:p>
        </w:tc>
      </w:tr>
      <w:tr w:rsidR="00913D3F" w:rsidRPr="00913D3F" w14:paraId="06C42A0A" w14:textId="77777777" w:rsidTr="005F1808">
        <w:trPr>
          <w:trHeight w:val="879"/>
        </w:trPr>
        <w:tc>
          <w:tcPr>
            <w:tcW w:w="2943" w:type="dxa"/>
            <w:vAlign w:val="center"/>
          </w:tcPr>
          <w:p w14:paraId="157681FA"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Approving Committee(s) And Date</w:t>
            </w:r>
          </w:p>
        </w:tc>
        <w:tc>
          <w:tcPr>
            <w:tcW w:w="6271" w:type="dxa"/>
            <w:vAlign w:val="center"/>
          </w:tcPr>
          <w:p w14:paraId="7E65142E" w14:textId="77777777" w:rsidR="00913D3F" w:rsidRPr="00602797" w:rsidRDefault="00913D3F" w:rsidP="005F1808">
            <w:pPr>
              <w:spacing w:line="286" w:lineRule="auto"/>
              <w:rPr>
                <w:rFonts w:ascii="Arial" w:hAnsi="Arial" w:cs="Arial"/>
                <w:lang w:val="en-US"/>
              </w:rPr>
            </w:pPr>
            <w:r w:rsidRPr="00602797">
              <w:rPr>
                <w:rFonts w:ascii="Arial" w:hAnsi="Arial" w:cs="Arial"/>
                <w:lang w:val="en-US"/>
              </w:rPr>
              <w:t>Governing Body of individual schools adopting this template policy</w:t>
            </w:r>
          </w:p>
        </w:tc>
      </w:tr>
      <w:tr w:rsidR="00913D3F" w:rsidRPr="00913D3F" w14:paraId="76DC5EFE" w14:textId="77777777" w:rsidTr="005F1808">
        <w:trPr>
          <w:trHeight w:val="567"/>
        </w:trPr>
        <w:tc>
          <w:tcPr>
            <w:tcW w:w="2943" w:type="dxa"/>
            <w:vAlign w:val="center"/>
          </w:tcPr>
          <w:p w14:paraId="2E8D88E4"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This Document Replaces</w:t>
            </w:r>
          </w:p>
        </w:tc>
        <w:tc>
          <w:tcPr>
            <w:tcW w:w="6271" w:type="dxa"/>
            <w:vAlign w:val="center"/>
          </w:tcPr>
          <w:p w14:paraId="06C962B5" w14:textId="6DF86D69" w:rsidR="00913D3F" w:rsidRPr="00602797" w:rsidRDefault="00913D3F" w:rsidP="00310AE8">
            <w:pPr>
              <w:spacing w:line="286" w:lineRule="auto"/>
              <w:rPr>
                <w:rFonts w:ascii="Arial" w:hAnsi="Arial" w:cs="Arial"/>
                <w:lang w:val="en-US"/>
              </w:rPr>
            </w:pPr>
            <w:r w:rsidRPr="00602797">
              <w:rPr>
                <w:rFonts w:ascii="Arial" w:hAnsi="Arial" w:cs="Arial"/>
                <w:lang w:val="en-US"/>
              </w:rPr>
              <w:t>Trafford Model Safeguarding Pol</w:t>
            </w:r>
            <w:r w:rsidR="00310AE8">
              <w:rPr>
                <w:rFonts w:ascii="Arial" w:hAnsi="Arial" w:cs="Arial"/>
                <w:lang w:val="en-US"/>
              </w:rPr>
              <w:t>icy for Schools – 202</w:t>
            </w:r>
            <w:r w:rsidR="00D256C8">
              <w:rPr>
                <w:rFonts w:ascii="Arial" w:hAnsi="Arial" w:cs="Arial"/>
                <w:lang w:val="en-US"/>
              </w:rPr>
              <w:t>2</w:t>
            </w:r>
            <w:r w:rsidR="00310AE8">
              <w:rPr>
                <w:rFonts w:ascii="Arial" w:hAnsi="Arial" w:cs="Arial"/>
                <w:lang w:val="en-US"/>
              </w:rPr>
              <w:t>-2</w:t>
            </w:r>
            <w:r w:rsidR="00D256C8">
              <w:rPr>
                <w:rFonts w:ascii="Arial" w:hAnsi="Arial" w:cs="Arial"/>
                <w:lang w:val="en-US"/>
              </w:rPr>
              <w:t>3</w:t>
            </w:r>
            <w:r w:rsidR="00310AE8">
              <w:rPr>
                <w:rFonts w:ascii="Arial" w:hAnsi="Arial" w:cs="Arial"/>
                <w:lang w:val="en-US"/>
              </w:rPr>
              <w:t xml:space="preserve"> V_0</w:t>
            </w:r>
            <w:r w:rsidR="00D256C8">
              <w:rPr>
                <w:rFonts w:ascii="Arial" w:hAnsi="Arial" w:cs="Arial"/>
                <w:lang w:val="en-US"/>
              </w:rPr>
              <w:t>8</w:t>
            </w:r>
          </w:p>
        </w:tc>
      </w:tr>
      <w:tr w:rsidR="00913D3F" w:rsidRPr="00913D3F" w14:paraId="36CEEF4D" w14:textId="77777777" w:rsidTr="005F1808">
        <w:trPr>
          <w:trHeight w:val="567"/>
        </w:trPr>
        <w:tc>
          <w:tcPr>
            <w:tcW w:w="2943" w:type="dxa"/>
            <w:vAlign w:val="center"/>
          </w:tcPr>
          <w:p w14:paraId="7F351AAC"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Overall Responsibility for Policy</w:t>
            </w:r>
          </w:p>
        </w:tc>
        <w:tc>
          <w:tcPr>
            <w:tcW w:w="6271" w:type="dxa"/>
            <w:vAlign w:val="center"/>
          </w:tcPr>
          <w:p w14:paraId="334D47F9" w14:textId="77777777" w:rsidR="00913D3F" w:rsidRPr="00602797" w:rsidRDefault="00913D3F" w:rsidP="005F1808">
            <w:pPr>
              <w:spacing w:line="286" w:lineRule="auto"/>
              <w:rPr>
                <w:rFonts w:ascii="Arial" w:hAnsi="Arial" w:cs="Arial"/>
                <w:lang w:val="en-US"/>
              </w:rPr>
            </w:pPr>
            <w:r w:rsidRPr="00602797">
              <w:rPr>
                <w:rFonts w:ascii="Arial" w:hAnsi="Arial" w:cs="Arial"/>
                <w:lang w:val="en-US"/>
              </w:rPr>
              <w:t>Governing Body of individual schools adopting this template policy</w:t>
            </w:r>
          </w:p>
        </w:tc>
      </w:tr>
    </w:tbl>
    <w:p w14:paraId="3BBF40A1" w14:textId="77777777" w:rsidR="00913D3F" w:rsidRDefault="00913D3F">
      <w:pPr>
        <w:rPr>
          <w:rFonts w:ascii="Arial" w:hAnsi="Arial" w:cs="Arial"/>
        </w:rPr>
      </w:pPr>
    </w:p>
    <w:p w14:paraId="331F2A4B" w14:textId="77777777" w:rsidR="00913D3F" w:rsidRDefault="00913D3F">
      <w:pPr>
        <w:rPr>
          <w:rFonts w:ascii="Arial" w:hAnsi="Arial" w:cs="Arial"/>
        </w:rPr>
      </w:pPr>
      <w:r w:rsidRPr="00913D3F">
        <w:rPr>
          <w:rFonts w:ascii="Arial" w:hAnsi="Arial" w:cs="Arial"/>
        </w:rPr>
        <w:t>Version Control History - changes from previous issues of document (if applicable):</w:t>
      </w:r>
    </w:p>
    <w:tbl>
      <w:tblPr>
        <w:tblStyle w:val="TableGrid"/>
        <w:tblW w:w="10910" w:type="dxa"/>
        <w:tblLook w:val="04A0" w:firstRow="1" w:lastRow="0" w:firstColumn="1" w:lastColumn="0" w:noHBand="0" w:noVBand="1"/>
      </w:tblPr>
      <w:tblGrid>
        <w:gridCol w:w="988"/>
        <w:gridCol w:w="1318"/>
        <w:gridCol w:w="7187"/>
        <w:gridCol w:w="1417"/>
      </w:tblGrid>
      <w:tr w:rsidR="00913D3F" w14:paraId="13B6C269" w14:textId="77777777" w:rsidTr="008E58CA">
        <w:trPr>
          <w:trHeight w:val="567"/>
          <w:tblHeader/>
        </w:trPr>
        <w:tc>
          <w:tcPr>
            <w:tcW w:w="988" w:type="dxa"/>
            <w:vAlign w:val="center"/>
          </w:tcPr>
          <w:p w14:paraId="4DA655DD" w14:textId="77777777" w:rsidR="00913D3F" w:rsidRDefault="00913D3F" w:rsidP="00AB1335">
            <w:pPr>
              <w:spacing w:line="286" w:lineRule="auto"/>
              <w:jc w:val="center"/>
              <w:rPr>
                <w:rFonts w:ascii="Arial" w:hAnsi="Arial" w:cs="Arial"/>
              </w:rPr>
            </w:pPr>
            <w:r>
              <w:rPr>
                <w:rFonts w:ascii="Arial" w:hAnsi="Arial" w:cs="Arial"/>
              </w:rPr>
              <w:t>Version</w:t>
            </w:r>
          </w:p>
        </w:tc>
        <w:tc>
          <w:tcPr>
            <w:tcW w:w="1318" w:type="dxa"/>
            <w:vAlign w:val="center"/>
          </w:tcPr>
          <w:p w14:paraId="0138D83B" w14:textId="77777777" w:rsidR="00913D3F" w:rsidRDefault="00913D3F" w:rsidP="00AB1335">
            <w:pPr>
              <w:spacing w:line="286" w:lineRule="auto"/>
              <w:jc w:val="center"/>
              <w:rPr>
                <w:rFonts w:ascii="Arial" w:hAnsi="Arial" w:cs="Arial"/>
              </w:rPr>
            </w:pPr>
            <w:r>
              <w:rPr>
                <w:rFonts w:ascii="Arial" w:hAnsi="Arial" w:cs="Arial"/>
              </w:rPr>
              <w:t>Date</w:t>
            </w:r>
          </w:p>
        </w:tc>
        <w:tc>
          <w:tcPr>
            <w:tcW w:w="7187" w:type="dxa"/>
            <w:vAlign w:val="center"/>
          </w:tcPr>
          <w:p w14:paraId="7CCBF3D8" w14:textId="77777777" w:rsidR="00913D3F" w:rsidRDefault="00913D3F" w:rsidP="00AB1335">
            <w:pPr>
              <w:spacing w:line="286" w:lineRule="auto"/>
              <w:jc w:val="center"/>
              <w:rPr>
                <w:rFonts w:ascii="Arial" w:hAnsi="Arial" w:cs="Arial"/>
              </w:rPr>
            </w:pPr>
            <w:r>
              <w:rPr>
                <w:rFonts w:ascii="Arial" w:hAnsi="Arial" w:cs="Arial"/>
              </w:rPr>
              <w:t>Summary of changes</w:t>
            </w:r>
          </w:p>
        </w:tc>
        <w:tc>
          <w:tcPr>
            <w:tcW w:w="1417" w:type="dxa"/>
            <w:vAlign w:val="center"/>
          </w:tcPr>
          <w:p w14:paraId="3756B050" w14:textId="77777777" w:rsidR="00913D3F" w:rsidRDefault="00913D3F" w:rsidP="00AB1335">
            <w:pPr>
              <w:spacing w:line="286" w:lineRule="auto"/>
              <w:jc w:val="center"/>
              <w:rPr>
                <w:rFonts w:ascii="Arial" w:hAnsi="Arial" w:cs="Arial"/>
              </w:rPr>
            </w:pPr>
            <w:r>
              <w:rPr>
                <w:rFonts w:ascii="Arial" w:hAnsi="Arial" w:cs="Arial"/>
              </w:rPr>
              <w:t>Approved by</w:t>
            </w:r>
          </w:p>
        </w:tc>
      </w:tr>
      <w:tr w:rsidR="00913D3F" w14:paraId="37AE0E7A" w14:textId="77777777" w:rsidTr="008E58CA">
        <w:trPr>
          <w:trHeight w:val="567"/>
        </w:trPr>
        <w:tc>
          <w:tcPr>
            <w:tcW w:w="988" w:type="dxa"/>
          </w:tcPr>
          <w:p w14:paraId="654CE559" w14:textId="77777777" w:rsidR="00913D3F" w:rsidRDefault="0095453A" w:rsidP="0042110D">
            <w:pPr>
              <w:spacing w:line="286" w:lineRule="auto"/>
              <w:rPr>
                <w:rFonts w:ascii="Arial" w:hAnsi="Arial" w:cs="Arial"/>
              </w:rPr>
            </w:pPr>
            <w:r>
              <w:rPr>
                <w:rFonts w:ascii="Arial" w:hAnsi="Arial" w:cs="Arial"/>
              </w:rPr>
              <w:t>1</w:t>
            </w:r>
          </w:p>
        </w:tc>
        <w:tc>
          <w:tcPr>
            <w:tcW w:w="1318" w:type="dxa"/>
          </w:tcPr>
          <w:p w14:paraId="520771CE" w14:textId="77777777" w:rsidR="00913D3F" w:rsidRDefault="00913D3F" w:rsidP="0042110D">
            <w:pPr>
              <w:spacing w:line="286" w:lineRule="auto"/>
              <w:jc w:val="center"/>
              <w:rPr>
                <w:rFonts w:ascii="Arial" w:hAnsi="Arial" w:cs="Arial"/>
              </w:rPr>
            </w:pPr>
            <w:r>
              <w:rPr>
                <w:rFonts w:ascii="Arial" w:hAnsi="Arial" w:cs="Arial"/>
              </w:rPr>
              <w:t>20/07/2018</w:t>
            </w:r>
          </w:p>
        </w:tc>
        <w:tc>
          <w:tcPr>
            <w:tcW w:w="7187" w:type="dxa"/>
            <w:vAlign w:val="center"/>
          </w:tcPr>
          <w:p w14:paraId="02A5C9F3" w14:textId="77777777" w:rsidR="00913D3F" w:rsidRPr="000E6DF8" w:rsidRDefault="00913D3F" w:rsidP="000E6DF8">
            <w:pPr>
              <w:pStyle w:val="ListParagraph"/>
              <w:numPr>
                <w:ilvl w:val="0"/>
                <w:numId w:val="22"/>
              </w:numPr>
              <w:spacing w:line="286" w:lineRule="auto"/>
              <w:rPr>
                <w:rFonts w:ascii="Arial" w:hAnsi="Arial" w:cs="Arial"/>
              </w:rPr>
            </w:pPr>
            <w:r w:rsidRPr="000E6DF8">
              <w:rPr>
                <w:rFonts w:ascii="Arial" w:hAnsi="Arial" w:cs="Arial"/>
              </w:rPr>
              <w:t>Complete template policy</w:t>
            </w:r>
            <w:r w:rsidR="000E6DF8">
              <w:rPr>
                <w:rFonts w:ascii="Arial" w:hAnsi="Arial" w:cs="Arial"/>
              </w:rPr>
              <w:t>.</w:t>
            </w:r>
          </w:p>
        </w:tc>
        <w:tc>
          <w:tcPr>
            <w:tcW w:w="1417" w:type="dxa"/>
            <w:vAlign w:val="center"/>
          </w:tcPr>
          <w:p w14:paraId="2D412826" w14:textId="77777777" w:rsidR="00913D3F" w:rsidRDefault="00913D3F" w:rsidP="00AB1335">
            <w:pPr>
              <w:spacing w:line="286" w:lineRule="auto"/>
              <w:rPr>
                <w:rFonts w:ascii="Arial" w:hAnsi="Arial" w:cs="Arial"/>
              </w:rPr>
            </w:pPr>
            <w:r>
              <w:rPr>
                <w:rFonts w:ascii="Arial" w:hAnsi="Arial" w:cs="Arial"/>
              </w:rPr>
              <w:t>Jake Ashall</w:t>
            </w:r>
          </w:p>
        </w:tc>
      </w:tr>
      <w:tr w:rsidR="00913D3F" w14:paraId="153AA669" w14:textId="77777777" w:rsidTr="008E58CA">
        <w:trPr>
          <w:trHeight w:val="567"/>
        </w:trPr>
        <w:tc>
          <w:tcPr>
            <w:tcW w:w="988" w:type="dxa"/>
          </w:tcPr>
          <w:p w14:paraId="2B6E328B" w14:textId="77777777" w:rsidR="00913D3F" w:rsidRDefault="0095453A" w:rsidP="0042110D">
            <w:pPr>
              <w:spacing w:line="286" w:lineRule="auto"/>
              <w:rPr>
                <w:rFonts w:ascii="Arial" w:hAnsi="Arial" w:cs="Arial"/>
              </w:rPr>
            </w:pPr>
            <w:r>
              <w:rPr>
                <w:rFonts w:ascii="Arial" w:hAnsi="Arial" w:cs="Arial"/>
              </w:rPr>
              <w:t>2</w:t>
            </w:r>
          </w:p>
        </w:tc>
        <w:tc>
          <w:tcPr>
            <w:tcW w:w="1318" w:type="dxa"/>
          </w:tcPr>
          <w:p w14:paraId="3D95B844" w14:textId="77777777" w:rsidR="00913D3F" w:rsidRDefault="00602797" w:rsidP="0042110D">
            <w:pPr>
              <w:spacing w:line="286" w:lineRule="auto"/>
              <w:jc w:val="center"/>
              <w:rPr>
                <w:rFonts w:ascii="Arial" w:hAnsi="Arial" w:cs="Arial"/>
              </w:rPr>
            </w:pPr>
            <w:r>
              <w:rPr>
                <w:rFonts w:ascii="Arial" w:hAnsi="Arial" w:cs="Arial"/>
              </w:rPr>
              <w:t>26/07/2019</w:t>
            </w:r>
          </w:p>
        </w:tc>
        <w:tc>
          <w:tcPr>
            <w:tcW w:w="7187" w:type="dxa"/>
            <w:vAlign w:val="center"/>
          </w:tcPr>
          <w:p w14:paraId="33CAE444" w14:textId="77777777" w:rsidR="000E6DF8" w:rsidRDefault="001F1566" w:rsidP="00AB1335">
            <w:pPr>
              <w:pStyle w:val="ListParagraph"/>
              <w:numPr>
                <w:ilvl w:val="0"/>
                <w:numId w:val="21"/>
              </w:numPr>
              <w:spacing w:line="286" w:lineRule="auto"/>
              <w:rPr>
                <w:rFonts w:ascii="Arial" w:hAnsi="Arial" w:cs="Arial"/>
              </w:rPr>
            </w:pPr>
            <w:r w:rsidRPr="000E6DF8">
              <w:rPr>
                <w:rFonts w:ascii="Arial" w:hAnsi="Arial" w:cs="Arial"/>
              </w:rPr>
              <w:t>Additions in key information section</w:t>
            </w:r>
            <w:r w:rsidR="000E6DF8">
              <w:rPr>
                <w:rFonts w:ascii="Arial" w:hAnsi="Arial" w:cs="Arial"/>
              </w:rPr>
              <w:t>.</w:t>
            </w:r>
          </w:p>
          <w:p w14:paraId="09A3DD32" w14:textId="77777777" w:rsidR="000E6DF8" w:rsidRDefault="005B6C7E" w:rsidP="00AB1335">
            <w:pPr>
              <w:pStyle w:val="ListParagraph"/>
              <w:numPr>
                <w:ilvl w:val="0"/>
                <w:numId w:val="21"/>
              </w:numPr>
              <w:spacing w:line="286" w:lineRule="auto"/>
              <w:rPr>
                <w:rFonts w:ascii="Arial" w:hAnsi="Arial" w:cs="Arial"/>
              </w:rPr>
            </w:pPr>
            <w:r w:rsidRPr="000E6DF8">
              <w:rPr>
                <w:rFonts w:ascii="Arial" w:hAnsi="Arial" w:cs="Arial"/>
              </w:rPr>
              <w:t>Clarity in Private Fostering section</w:t>
            </w:r>
            <w:r w:rsidR="000E6DF8">
              <w:rPr>
                <w:rFonts w:ascii="Arial" w:hAnsi="Arial" w:cs="Arial"/>
              </w:rPr>
              <w:t>.</w:t>
            </w:r>
          </w:p>
          <w:p w14:paraId="6E698E7E" w14:textId="77777777" w:rsidR="000E6DF8" w:rsidRDefault="003E109E" w:rsidP="000E6DF8">
            <w:pPr>
              <w:pStyle w:val="ListParagraph"/>
              <w:numPr>
                <w:ilvl w:val="0"/>
                <w:numId w:val="21"/>
              </w:numPr>
              <w:spacing w:line="286" w:lineRule="auto"/>
              <w:rPr>
                <w:rFonts w:ascii="Arial" w:hAnsi="Arial" w:cs="Arial"/>
              </w:rPr>
            </w:pPr>
            <w:r w:rsidRPr="000E6DF8">
              <w:rPr>
                <w:rFonts w:ascii="Arial" w:hAnsi="Arial" w:cs="Arial"/>
              </w:rPr>
              <w:t>Additional paragraph re Early Help</w:t>
            </w:r>
            <w:r w:rsidR="000E6DF8">
              <w:rPr>
                <w:rFonts w:ascii="Arial" w:hAnsi="Arial" w:cs="Arial"/>
              </w:rPr>
              <w:t>.</w:t>
            </w:r>
          </w:p>
          <w:p w14:paraId="628C74FA" w14:textId="77777777" w:rsidR="005F1808" w:rsidRDefault="005F1808" w:rsidP="000E6DF8">
            <w:pPr>
              <w:pStyle w:val="ListParagraph"/>
              <w:numPr>
                <w:ilvl w:val="0"/>
                <w:numId w:val="21"/>
              </w:numPr>
              <w:spacing w:line="286" w:lineRule="auto"/>
              <w:rPr>
                <w:rFonts w:ascii="Arial" w:hAnsi="Arial" w:cs="Arial"/>
              </w:rPr>
            </w:pPr>
            <w:r>
              <w:rPr>
                <w:rFonts w:ascii="Arial" w:hAnsi="Arial" w:cs="Arial"/>
              </w:rPr>
              <w:t>Addition in Learning and Development</w:t>
            </w:r>
            <w:r w:rsidR="000E6DF8">
              <w:rPr>
                <w:rFonts w:ascii="Arial" w:hAnsi="Arial" w:cs="Arial"/>
              </w:rPr>
              <w:t>.</w:t>
            </w:r>
          </w:p>
        </w:tc>
        <w:tc>
          <w:tcPr>
            <w:tcW w:w="1417" w:type="dxa"/>
            <w:vAlign w:val="center"/>
          </w:tcPr>
          <w:p w14:paraId="417088BE" w14:textId="77777777" w:rsidR="00913D3F" w:rsidRDefault="003E109E" w:rsidP="00AB1335">
            <w:pPr>
              <w:spacing w:line="286" w:lineRule="auto"/>
              <w:rPr>
                <w:rFonts w:ascii="Arial" w:hAnsi="Arial" w:cs="Arial"/>
              </w:rPr>
            </w:pPr>
            <w:r>
              <w:rPr>
                <w:rFonts w:ascii="Arial" w:hAnsi="Arial" w:cs="Arial"/>
              </w:rPr>
              <w:t>Jake Ashall</w:t>
            </w:r>
          </w:p>
        </w:tc>
      </w:tr>
      <w:tr w:rsidR="0095453A" w14:paraId="70C7069E" w14:textId="77777777" w:rsidTr="008E58CA">
        <w:trPr>
          <w:trHeight w:val="567"/>
        </w:trPr>
        <w:tc>
          <w:tcPr>
            <w:tcW w:w="988" w:type="dxa"/>
          </w:tcPr>
          <w:p w14:paraId="060EC544" w14:textId="77777777" w:rsidR="0095453A" w:rsidRDefault="0095453A" w:rsidP="0042110D">
            <w:pPr>
              <w:spacing w:line="286" w:lineRule="auto"/>
              <w:rPr>
                <w:rFonts w:ascii="Arial" w:hAnsi="Arial" w:cs="Arial"/>
              </w:rPr>
            </w:pPr>
            <w:r>
              <w:rPr>
                <w:rFonts w:ascii="Arial" w:hAnsi="Arial" w:cs="Arial"/>
              </w:rPr>
              <w:t>3</w:t>
            </w:r>
          </w:p>
        </w:tc>
        <w:tc>
          <w:tcPr>
            <w:tcW w:w="1318" w:type="dxa"/>
          </w:tcPr>
          <w:p w14:paraId="7FB2813D" w14:textId="77777777" w:rsidR="0095453A" w:rsidRDefault="0095453A" w:rsidP="0042110D">
            <w:pPr>
              <w:spacing w:line="286" w:lineRule="auto"/>
              <w:jc w:val="center"/>
              <w:rPr>
                <w:rFonts w:ascii="Arial" w:hAnsi="Arial" w:cs="Arial"/>
              </w:rPr>
            </w:pPr>
            <w:r>
              <w:rPr>
                <w:rFonts w:ascii="Arial" w:hAnsi="Arial" w:cs="Arial"/>
              </w:rPr>
              <w:t>12/09/2019</w:t>
            </w:r>
          </w:p>
        </w:tc>
        <w:tc>
          <w:tcPr>
            <w:tcW w:w="7187" w:type="dxa"/>
            <w:vAlign w:val="center"/>
          </w:tcPr>
          <w:p w14:paraId="7E15028F" w14:textId="77777777" w:rsidR="0095453A" w:rsidRPr="000E6DF8" w:rsidRDefault="0095453A" w:rsidP="000E6DF8">
            <w:pPr>
              <w:pStyle w:val="ListParagraph"/>
              <w:numPr>
                <w:ilvl w:val="0"/>
                <w:numId w:val="20"/>
              </w:numPr>
              <w:spacing w:line="286" w:lineRule="auto"/>
              <w:rPr>
                <w:rFonts w:ascii="Arial" w:hAnsi="Arial" w:cs="Arial"/>
              </w:rPr>
            </w:pPr>
            <w:r w:rsidRPr="000E6DF8">
              <w:rPr>
                <w:rFonts w:ascii="Arial" w:hAnsi="Arial" w:cs="Arial"/>
              </w:rPr>
              <w:t>Addition of new Level of Need</w:t>
            </w:r>
            <w:r w:rsidR="000E6DF8">
              <w:rPr>
                <w:rFonts w:ascii="Arial" w:hAnsi="Arial" w:cs="Arial"/>
              </w:rPr>
              <w:t>.</w:t>
            </w:r>
          </w:p>
          <w:p w14:paraId="07101C77" w14:textId="77777777" w:rsidR="0095453A" w:rsidRPr="000E6DF8" w:rsidRDefault="0095453A" w:rsidP="000E6DF8">
            <w:pPr>
              <w:pStyle w:val="ListParagraph"/>
              <w:numPr>
                <w:ilvl w:val="0"/>
                <w:numId w:val="20"/>
              </w:numPr>
              <w:spacing w:line="286" w:lineRule="auto"/>
              <w:rPr>
                <w:rFonts w:ascii="Arial" w:hAnsi="Arial" w:cs="Arial"/>
              </w:rPr>
            </w:pPr>
            <w:r w:rsidRPr="000E6DF8">
              <w:rPr>
                <w:rFonts w:ascii="Arial" w:hAnsi="Arial" w:cs="Arial"/>
              </w:rPr>
              <w:t xml:space="preserve">Addition </w:t>
            </w:r>
            <w:r w:rsidR="00890FE7" w:rsidRPr="000E6DF8">
              <w:rPr>
                <w:rFonts w:ascii="Arial" w:hAnsi="Arial" w:cs="Arial"/>
              </w:rPr>
              <w:t>of section relating to sexual violence and sexual harassment</w:t>
            </w:r>
            <w:r w:rsidR="000E6DF8">
              <w:rPr>
                <w:rFonts w:ascii="Arial" w:hAnsi="Arial" w:cs="Arial"/>
              </w:rPr>
              <w:t>.</w:t>
            </w:r>
          </w:p>
          <w:p w14:paraId="1020C618" w14:textId="77777777" w:rsidR="000429C9" w:rsidRPr="000E6DF8" w:rsidRDefault="000429C9" w:rsidP="000E6DF8">
            <w:pPr>
              <w:pStyle w:val="ListParagraph"/>
              <w:numPr>
                <w:ilvl w:val="0"/>
                <w:numId w:val="20"/>
              </w:numPr>
              <w:spacing w:line="286" w:lineRule="auto"/>
              <w:rPr>
                <w:rFonts w:ascii="Arial" w:hAnsi="Arial" w:cs="Arial"/>
              </w:rPr>
            </w:pPr>
            <w:r w:rsidRPr="000E6DF8">
              <w:rPr>
                <w:rFonts w:ascii="Arial" w:hAnsi="Arial" w:cs="Arial"/>
              </w:rPr>
              <w:t>Alteration to section on DSL coordination of meeting attendance</w:t>
            </w:r>
            <w:r w:rsidR="000E6DF8">
              <w:rPr>
                <w:rFonts w:ascii="Arial" w:hAnsi="Arial" w:cs="Arial"/>
              </w:rPr>
              <w:t>.</w:t>
            </w:r>
          </w:p>
        </w:tc>
        <w:tc>
          <w:tcPr>
            <w:tcW w:w="1417" w:type="dxa"/>
            <w:vAlign w:val="center"/>
          </w:tcPr>
          <w:p w14:paraId="545C376C" w14:textId="77777777" w:rsidR="0095453A" w:rsidRDefault="0095453A" w:rsidP="00AB1335">
            <w:pPr>
              <w:spacing w:line="286" w:lineRule="auto"/>
              <w:rPr>
                <w:rFonts w:ascii="Arial" w:hAnsi="Arial" w:cs="Arial"/>
              </w:rPr>
            </w:pPr>
            <w:r>
              <w:rPr>
                <w:rFonts w:ascii="Arial" w:hAnsi="Arial" w:cs="Arial"/>
              </w:rPr>
              <w:t>Jake Ashall</w:t>
            </w:r>
          </w:p>
        </w:tc>
      </w:tr>
      <w:tr w:rsidR="00F80939" w14:paraId="2217916A" w14:textId="77777777" w:rsidTr="008E58CA">
        <w:trPr>
          <w:trHeight w:val="567"/>
        </w:trPr>
        <w:tc>
          <w:tcPr>
            <w:tcW w:w="988" w:type="dxa"/>
          </w:tcPr>
          <w:p w14:paraId="1E55DA2E" w14:textId="77777777" w:rsidR="00F80939" w:rsidRDefault="00F80939" w:rsidP="0042110D">
            <w:pPr>
              <w:spacing w:line="286" w:lineRule="auto"/>
              <w:rPr>
                <w:rFonts w:ascii="Arial" w:hAnsi="Arial" w:cs="Arial"/>
              </w:rPr>
            </w:pPr>
            <w:r>
              <w:rPr>
                <w:rFonts w:ascii="Arial" w:hAnsi="Arial" w:cs="Arial"/>
              </w:rPr>
              <w:lastRenderedPageBreak/>
              <w:t>4</w:t>
            </w:r>
          </w:p>
        </w:tc>
        <w:tc>
          <w:tcPr>
            <w:tcW w:w="1318" w:type="dxa"/>
          </w:tcPr>
          <w:p w14:paraId="5E9FD713" w14:textId="77777777" w:rsidR="00F80939" w:rsidRDefault="00F80939" w:rsidP="0042110D">
            <w:pPr>
              <w:spacing w:line="286" w:lineRule="auto"/>
              <w:jc w:val="center"/>
              <w:rPr>
                <w:rFonts w:ascii="Arial" w:hAnsi="Arial" w:cs="Arial"/>
              </w:rPr>
            </w:pPr>
            <w:r>
              <w:rPr>
                <w:rFonts w:ascii="Arial" w:hAnsi="Arial" w:cs="Arial"/>
              </w:rPr>
              <w:t>30/03/2020</w:t>
            </w:r>
          </w:p>
        </w:tc>
        <w:tc>
          <w:tcPr>
            <w:tcW w:w="7187" w:type="dxa"/>
            <w:vAlign w:val="center"/>
          </w:tcPr>
          <w:p w14:paraId="350ACEDE" w14:textId="77777777" w:rsidR="00F80939" w:rsidRPr="000E6DF8" w:rsidRDefault="00F80939" w:rsidP="000E6DF8">
            <w:pPr>
              <w:pStyle w:val="ListParagraph"/>
              <w:numPr>
                <w:ilvl w:val="0"/>
                <w:numId w:val="19"/>
              </w:numPr>
              <w:spacing w:line="286" w:lineRule="auto"/>
              <w:rPr>
                <w:rFonts w:ascii="Arial" w:hAnsi="Arial" w:cs="Arial"/>
              </w:rPr>
            </w:pPr>
            <w:r w:rsidRPr="000E6DF8">
              <w:rPr>
                <w:rFonts w:ascii="Arial" w:hAnsi="Arial" w:cs="Arial"/>
              </w:rPr>
              <w:t>Addition of appendix in relation to COVID-19 interim measures.</w:t>
            </w:r>
          </w:p>
        </w:tc>
        <w:tc>
          <w:tcPr>
            <w:tcW w:w="1417" w:type="dxa"/>
            <w:vAlign w:val="center"/>
          </w:tcPr>
          <w:p w14:paraId="7AAEE1C1" w14:textId="77777777" w:rsidR="00F80939" w:rsidRDefault="00F80939" w:rsidP="00AB1335">
            <w:pPr>
              <w:spacing w:line="286" w:lineRule="auto"/>
              <w:rPr>
                <w:rFonts w:ascii="Arial" w:hAnsi="Arial" w:cs="Arial"/>
              </w:rPr>
            </w:pPr>
            <w:r>
              <w:rPr>
                <w:rFonts w:ascii="Arial" w:hAnsi="Arial" w:cs="Arial"/>
              </w:rPr>
              <w:t>Jake Ashall</w:t>
            </w:r>
          </w:p>
        </w:tc>
      </w:tr>
      <w:tr w:rsidR="00C9099A" w14:paraId="470769C8" w14:textId="77777777" w:rsidTr="008E58CA">
        <w:trPr>
          <w:trHeight w:val="567"/>
        </w:trPr>
        <w:tc>
          <w:tcPr>
            <w:tcW w:w="988" w:type="dxa"/>
          </w:tcPr>
          <w:p w14:paraId="7D326359" w14:textId="77777777" w:rsidR="00C9099A" w:rsidRDefault="00C9099A" w:rsidP="0042110D">
            <w:pPr>
              <w:spacing w:line="286" w:lineRule="auto"/>
              <w:rPr>
                <w:rFonts w:ascii="Arial" w:hAnsi="Arial" w:cs="Arial"/>
              </w:rPr>
            </w:pPr>
            <w:r>
              <w:rPr>
                <w:rFonts w:ascii="Arial" w:hAnsi="Arial" w:cs="Arial"/>
              </w:rPr>
              <w:t>5</w:t>
            </w:r>
          </w:p>
        </w:tc>
        <w:tc>
          <w:tcPr>
            <w:tcW w:w="1318" w:type="dxa"/>
          </w:tcPr>
          <w:p w14:paraId="111A575A" w14:textId="77777777" w:rsidR="00C9099A" w:rsidRDefault="0042110D" w:rsidP="0042110D">
            <w:pPr>
              <w:spacing w:line="286" w:lineRule="auto"/>
              <w:jc w:val="center"/>
              <w:rPr>
                <w:rFonts w:ascii="Arial" w:hAnsi="Arial" w:cs="Arial"/>
              </w:rPr>
            </w:pPr>
            <w:r>
              <w:rPr>
                <w:rFonts w:ascii="Arial" w:hAnsi="Arial" w:cs="Arial"/>
              </w:rPr>
              <w:t>01/07/2020</w:t>
            </w:r>
          </w:p>
        </w:tc>
        <w:tc>
          <w:tcPr>
            <w:tcW w:w="7187" w:type="dxa"/>
            <w:vAlign w:val="center"/>
          </w:tcPr>
          <w:p w14:paraId="3A95E1A6" w14:textId="77777777" w:rsidR="0042110D" w:rsidRDefault="0042110D" w:rsidP="00AB1335">
            <w:pPr>
              <w:pStyle w:val="ListParagraph"/>
              <w:numPr>
                <w:ilvl w:val="0"/>
                <w:numId w:val="18"/>
              </w:numPr>
              <w:spacing w:line="286" w:lineRule="auto"/>
              <w:rPr>
                <w:rFonts w:ascii="Arial" w:hAnsi="Arial" w:cs="Arial"/>
              </w:rPr>
            </w:pPr>
            <w:r>
              <w:rPr>
                <w:rFonts w:ascii="Arial" w:hAnsi="Arial" w:cs="Arial"/>
              </w:rPr>
              <w:t>References of KCSIE 2019 changed to KCSIE 2020.</w:t>
            </w:r>
          </w:p>
          <w:p w14:paraId="22FE81DC" w14:textId="77777777" w:rsidR="0042110D" w:rsidRDefault="0042110D" w:rsidP="00AB1335">
            <w:pPr>
              <w:pStyle w:val="ListParagraph"/>
              <w:numPr>
                <w:ilvl w:val="0"/>
                <w:numId w:val="18"/>
              </w:numPr>
              <w:spacing w:line="286" w:lineRule="auto"/>
              <w:rPr>
                <w:rFonts w:ascii="Arial" w:hAnsi="Arial" w:cs="Arial"/>
              </w:rPr>
            </w:pPr>
            <w:r>
              <w:rPr>
                <w:rFonts w:ascii="Arial" w:hAnsi="Arial" w:cs="Arial"/>
              </w:rPr>
              <w:t>All mentions of MARAT replaced with Trafford Children’s First Response.</w:t>
            </w:r>
          </w:p>
          <w:p w14:paraId="18C8A59F" w14:textId="77777777" w:rsidR="00006E43" w:rsidRDefault="00006E43" w:rsidP="00AB1335">
            <w:pPr>
              <w:pStyle w:val="ListParagraph"/>
              <w:numPr>
                <w:ilvl w:val="0"/>
                <w:numId w:val="18"/>
              </w:numPr>
              <w:spacing w:line="286" w:lineRule="auto"/>
              <w:rPr>
                <w:rFonts w:ascii="Arial" w:hAnsi="Arial" w:cs="Arial"/>
              </w:rPr>
            </w:pPr>
            <w:r>
              <w:rPr>
                <w:rFonts w:ascii="Arial" w:hAnsi="Arial" w:cs="Arial"/>
              </w:rPr>
              <w:t>Added paragraph relating to Covid 19 and references the addendum to this policy.</w:t>
            </w:r>
          </w:p>
          <w:p w14:paraId="6486904A" w14:textId="77777777" w:rsidR="00B62775" w:rsidRDefault="00B62775" w:rsidP="00AB1335">
            <w:pPr>
              <w:pStyle w:val="ListParagraph"/>
              <w:numPr>
                <w:ilvl w:val="0"/>
                <w:numId w:val="18"/>
              </w:numPr>
              <w:spacing w:line="286" w:lineRule="auto"/>
              <w:rPr>
                <w:rFonts w:ascii="Arial" w:hAnsi="Arial" w:cs="Arial"/>
              </w:rPr>
            </w:pPr>
            <w:r>
              <w:rPr>
                <w:rFonts w:ascii="Arial" w:hAnsi="Arial" w:cs="Arial"/>
              </w:rPr>
              <w:t>Reference added in respect of Relationship Education for Primary and Sex and Relationship Education for Secondary.</w:t>
            </w:r>
          </w:p>
          <w:p w14:paraId="195A4452" w14:textId="77777777" w:rsidR="0042110D" w:rsidRDefault="0042110D" w:rsidP="00AB1335">
            <w:pPr>
              <w:pStyle w:val="ListParagraph"/>
              <w:numPr>
                <w:ilvl w:val="0"/>
                <w:numId w:val="18"/>
              </w:numPr>
              <w:spacing w:line="286" w:lineRule="auto"/>
              <w:rPr>
                <w:rFonts w:ascii="Arial" w:hAnsi="Arial" w:cs="Arial"/>
              </w:rPr>
            </w:pPr>
            <w:r>
              <w:rPr>
                <w:rFonts w:ascii="Arial" w:hAnsi="Arial" w:cs="Arial"/>
              </w:rPr>
              <w:t>Amendment to paragraph explaining Operation Encompass.</w:t>
            </w:r>
          </w:p>
          <w:p w14:paraId="36FBC4AC" w14:textId="77777777" w:rsidR="004514D4" w:rsidRDefault="004514D4" w:rsidP="00AB1335">
            <w:pPr>
              <w:pStyle w:val="ListParagraph"/>
              <w:numPr>
                <w:ilvl w:val="0"/>
                <w:numId w:val="18"/>
              </w:numPr>
              <w:spacing w:line="286" w:lineRule="auto"/>
              <w:rPr>
                <w:rFonts w:ascii="Arial" w:hAnsi="Arial" w:cs="Arial"/>
              </w:rPr>
            </w:pPr>
            <w:r>
              <w:rPr>
                <w:rFonts w:ascii="Arial" w:hAnsi="Arial" w:cs="Arial"/>
              </w:rPr>
              <w:t>Additional bullet point in relation to the criteria for an allegation.</w:t>
            </w:r>
          </w:p>
          <w:p w14:paraId="73B4CDE0" w14:textId="77777777" w:rsidR="000E6DF8" w:rsidRDefault="000E6DF8" w:rsidP="00AB1335">
            <w:pPr>
              <w:pStyle w:val="ListParagraph"/>
              <w:numPr>
                <w:ilvl w:val="0"/>
                <w:numId w:val="18"/>
              </w:numPr>
              <w:spacing w:line="286" w:lineRule="auto"/>
              <w:rPr>
                <w:rFonts w:ascii="Arial" w:hAnsi="Arial" w:cs="Arial"/>
              </w:rPr>
            </w:pPr>
            <w:r w:rsidRPr="000E6DF8">
              <w:rPr>
                <w:rFonts w:ascii="Arial" w:hAnsi="Arial" w:cs="Arial"/>
              </w:rPr>
              <w:t>Update to Operation Encompass Flowchart</w:t>
            </w:r>
            <w:r>
              <w:rPr>
                <w:rFonts w:ascii="Arial" w:hAnsi="Arial" w:cs="Arial"/>
              </w:rPr>
              <w:t>.</w:t>
            </w:r>
          </w:p>
          <w:p w14:paraId="7A4B10F1" w14:textId="77777777" w:rsidR="000E6DF8" w:rsidRDefault="00C9099A" w:rsidP="00AB1335">
            <w:pPr>
              <w:pStyle w:val="ListParagraph"/>
              <w:numPr>
                <w:ilvl w:val="0"/>
                <w:numId w:val="18"/>
              </w:numPr>
              <w:spacing w:line="286" w:lineRule="auto"/>
              <w:rPr>
                <w:rFonts w:ascii="Arial" w:hAnsi="Arial" w:cs="Arial"/>
              </w:rPr>
            </w:pPr>
            <w:r w:rsidRPr="000E6DF8">
              <w:rPr>
                <w:rFonts w:ascii="Arial" w:hAnsi="Arial" w:cs="Arial"/>
              </w:rPr>
              <w:t>Amendment to First Response email</w:t>
            </w:r>
            <w:r w:rsidR="000E6DF8">
              <w:rPr>
                <w:rFonts w:ascii="Arial" w:hAnsi="Arial" w:cs="Arial"/>
              </w:rPr>
              <w:t>.</w:t>
            </w:r>
          </w:p>
          <w:p w14:paraId="2CD5F672" w14:textId="77777777" w:rsidR="000E6DF8" w:rsidRDefault="00C9099A" w:rsidP="00AB1335">
            <w:pPr>
              <w:pStyle w:val="ListParagraph"/>
              <w:numPr>
                <w:ilvl w:val="0"/>
                <w:numId w:val="18"/>
              </w:numPr>
              <w:spacing w:line="286" w:lineRule="auto"/>
              <w:rPr>
                <w:rFonts w:ascii="Arial" w:hAnsi="Arial" w:cs="Arial"/>
              </w:rPr>
            </w:pPr>
            <w:r w:rsidRPr="000E6DF8">
              <w:rPr>
                <w:rFonts w:ascii="Arial" w:hAnsi="Arial" w:cs="Arial"/>
              </w:rPr>
              <w:t>Amendment to TSSP email</w:t>
            </w:r>
            <w:r w:rsidR="000E6DF8">
              <w:rPr>
                <w:rFonts w:ascii="Arial" w:hAnsi="Arial" w:cs="Arial"/>
              </w:rPr>
              <w:t>.</w:t>
            </w:r>
          </w:p>
          <w:p w14:paraId="275C47DC" w14:textId="77777777" w:rsidR="00C9099A" w:rsidRPr="000E6DF8" w:rsidRDefault="000E6DF8" w:rsidP="00AB1335">
            <w:pPr>
              <w:pStyle w:val="ListParagraph"/>
              <w:numPr>
                <w:ilvl w:val="0"/>
                <w:numId w:val="18"/>
              </w:numPr>
              <w:spacing w:line="286" w:lineRule="auto"/>
              <w:rPr>
                <w:rFonts w:ascii="Arial" w:hAnsi="Arial" w:cs="Arial"/>
              </w:rPr>
            </w:pPr>
            <w:r w:rsidRPr="000E6DF8">
              <w:rPr>
                <w:rFonts w:ascii="Arial" w:hAnsi="Arial" w:cs="Arial"/>
              </w:rPr>
              <w:t>Amendment to appendix in relation to COVID-19 measures in light of settings returning more students.</w:t>
            </w:r>
          </w:p>
        </w:tc>
        <w:tc>
          <w:tcPr>
            <w:tcW w:w="1417" w:type="dxa"/>
            <w:vAlign w:val="center"/>
          </w:tcPr>
          <w:p w14:paraId="1A3D9199" w14:textId="77777777" w:rsidR="00C9099A" w:rsidRDefault="000E6DF8" w:rsidP="00AB1335">
            <w:pPr>
              <w:spacing w:line="286" w:lineRule="auto"/>
              <w:rPr>
                <w:rFonts w:ascii="Arial" w:hAnsi="Arial" w:cs="Arial"/>
              </w:rPr>
            </w:pPr>
            <w:r>
              <w:rPr>
                <w:rFonts w:ascii="Arial" w:hAnsi="Arial" w:cs="Arial"/>
              </w:rPr>
              <w:t>Jake Ashall</w:t>
            </w:r>
          </w:p>
        </w:tc>
      </w:tr>
      <w:tr w:rsidR="005948C5" w14:paraId="2F2F8D4B" w14:textId="77777777" w:rsidTr="008E58CA">
        <w:trPr>
          <w:trHeight w:val="567"/>
        </w:trPr>
        <w:tc>
          <w:tcPr>
            <w:tcW w:w="988" w:type="dxa"/>
          </w:tcPr>
          <w:p w14:paraId="0271F746" w14:textId="77777777" w:rsidR="005948C5" w:rsidRDefault="005948C5" w:rsidP="0042110D">
            <w:pPr>
              <w:spacing w:line="286" w:lineRule="auto"/>
              <w:rPr>
                <w:rFonts w:ascii="Arial" w:hAnsi="Arial" w:cs="Arial"/>
              </w:rPr>
            </w:pPr>
            <w:r>
              <w:rPr>
                <w:rFonts w:ascii="Arial" w:hAnsi="Arial" w:cs="Arial"/>
              </w:rPr>
              <w:t>6</w:t>
            </w:r>
          </w:p>
        </w:tc>
        <w:tc>
          <w:tcPr>
            <w:tcW w:w="1318" w:type="dxa"/>
          </w:tcPr>
          <w:p w14:paraId="6927F532" w14:textId="77777777" w:rsidR="005948C5" w:rsidRDefault="005948C5" w:rsidP="0042110D">
            <w:pPr>
              <w:spacing w:line="286" w:lineRule="auto"/>
              <w:jc w:val="center"/>
              <w:rPr>
                <w:rFonts w:ascii="Arial" w:hAnsi="Arial" w:cs="Arial"/>
              </w:rPr>
            </w:pPr>
            <w:r>
              <w:rPr>
                <w:rFonts w:ascii="Arial" w:hAnsi="Arial" w:cs="Arial"/>
              </w:rPr>
              <w:t>21/10/2020</w:t>
            </w:r>
          </w:p>
        </w:tc>
        <w:tc>
          <w:tcPr>
            <w:tcW w:w="7187" w:type="dxa"/>
            <w:vAlign w:val="center"/>
          </w:tcPr>
          <w:p w14:paraId="3CF664EB" w14:textId="77777777" w:rsidR="005948C5" w:rsidRDefault="005948C5" w:rsidP="00AB1335">
            <w:pPr>
              <w:pStyle w:val="ListParagraph"/>
              <w:numPr>
                <w:ilvl w:val="0"/>
                <w:numId w:val="18"/>
              </w:numPr>
              <w:spacing w:line="286" w:lineRule="auto"/>
              <w:rPr>
                <w:rFonts w:ascii="Arial" w:hAnsi="Arial" w:cs="Arial"/>
              </w:rPr>
            </w:pPr>
            <w:r>
              <w:rPr>
                <w:rFonts w:ascii="Arial" w:hAnsi="Arial" w:cs="Arial"/>
              </w:rPr>
              <w:t>Addition of chapter on managing access to school premises.</w:t>
            </w:r>
          </w:p>
          <w:p w14:paraId="538A6F79" w14:textId="77777777" w:rsidR="005948C5" w:rsidRDefault="005948C5" w:rsidP="005948C5">
            <w:pPr>
              <w:pStyle w:val="ListParagraph"/>
              <w:numPr>
                <w:ilvl w:val="0"/>
                <w:numId w:val="18"/>
              </w:numPr>
              <w:spacing w:line="286" w:lineRule="auto"/>
              <w:rPr>
                <w:rFonts w:ascii="Arial" w:hAnsi="Arial" w:cs="Arial"/>
              </w:rPr>
            </w:pPr>
            <w:r>
              <w:rPr>
                <w:rFonts w:ascii="Arial" w:hAnsi="Arial" w:cs="Arial"/>
              </w:rPr>
              <w:t xml:space="preserve">Addition of paragraph </w:t>
            </w:r>
            <w:r w:rsidR="003063DD">
              <w:rPr>
                <w:rFonts w:ascii="Arial" w:hAnsi="Arial" w:cs="Arial"/>
              </w:rPr>
              <w:t xml:space="preserve">in ‘managing allegations’ section </w:t>
            </w:r>
            <w:r>
              <w:rPr>
                <w:rFonts w:ascii="Arial" w:hAnsi="Arial" w:cs="Arial"/>
              </w:rPr>
              <w:t>to provide clarity on allegations relating to supply staff.</w:t>
            </w:r>
          </w:p>
        </w:tc>
        <w:tc>
          <w:tcPr>
            <w:tcW w:w="1417" w:type="dxa"/>
            <w:vAlign w:val="center"/>
          </w:tcPr>
          <w:p w14:paraId="00E36893" w14:textId="77777777" w:rsidR="005948C5" w:rsidRDefault="005948C5" w:rsidP="00AB1335">
            <w:pPr>
              <w:spacing w:line="286" w:lineRule="auto"/>
              <w:rPr>
                <w:rFonts w:ascii="Arial" w:hAnsi="Arial" w:cs="Arial"/>
              </w:rPr>
            </w:pPr>
            <w:r>
              <w:rPr>
                <w:rFonts w:ascii="Arial" w:hAnsi="Arial" w:cs="Arial"/>
              </w:rPr>
              <w:t>Jake Ashall</w:t>
            </w:r>
          </w:p>
        </w:tc>
      </w:tr>
      <w:tr w:rsidR="00310AE8" w14:paraId="6CC55CF9" w14:textId="77777777" w:rsidTr="008E58CA">
        <w:trPr>
          <w:trHeight w:val="567"/>
        </w:trPr>
        <w:tc>
          <w:tcPr>
            <w:tcW w:w="988" w:type="dxa"/>
          </w:tcPr>
          <w:p w14:paraId="4E4C516F" w14:textId="77777777" w:rsidR="00310AE8" w:rsidRDefault="00310AE8" w:rsidP="0042110D">
            <w:pPr>
              <w:spacing w:line="286" w:lineRule="auto"/>
              <w:rPr>
                <w:rFonts w:ascii="Arial" w:hAnsi="Arial" w:cs="Arial"/>
              </w:rPr>
            </w:pPr>
            <w:r>
              <w:rPr>
                <w:rFonts w:ascii="Arial" w:hAnsi="Arial" w:cs="Arial"/>
              </w:rPr>
              <w:t>7</w:t>
            </w:r>
          </w:p>
        </w:tc>
        <w:tc>
          <w:tcPr>
            <w:tcW w:w="1318" w:type="dxa"/>
          </w:tcPr>
          <w:p w14:paraId="60DCF6D6" w14:textId="77777777" w:rsidR="00310AE8" w:rsidRDefault="00310AE8" w:rsidP="0042110D">
            <w:pPr>
              <w:spacing w:line="286" w:lineRule="auto"/>
              <w:jc w:val="center"/>
              <w:rPr>
                <w:rFonts w:ascii="Arial" w:hAnsi="Arial" w:cs="Arial"/>
              </w:rPr>
            </w:pPr>
            <w:r>
              <w:rPr>
                <w:rFonts w:ascii="Arial" w:hAnsi="Arial" w:cs="Arial"/>
              </w:rPr>
              <w:t>17/08/2021</w:t>
            </w:r>
          </w:p>
        </w:tc>
        <w:tc>
          <w:tcPr>
            <w:tcW w:w="7187" w:type="dxa"/>
            <w:vAlign w:val="center"/>
          </w:tcPr>
          <w:p w14:paraId="17F65A4B"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Addition of numerical bullet points to i</w:t>
            </w:r>
            <w:r>
              <w:t>mprove the flow of this document.</w:t>
            </w:r>
          </w:p>
          <w:p w14:paraId="60F2ADF6"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1.1 - Addition to foreword – inclusion of proprietor (independent schools) and example foreword</w:t>
            </w:r>
          </w:p>
          <w:p w14:paraId="5908917B"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2.i  - Update of legislation – </w:t>
            </w:r>
            <w:proofErr w:type="spellStart"/>
            <w:r>
              <w:rPr>
                <w:rFonts w:ascii="Arial" w:hAnsi="Arial" w:cs="Arial"/>
              </w:rPr>
              <w:t>KCSiE</w:t>
            </w:r>
            <w:proofErr w:type="spellEnd"/>
            <w:r>
              <w:rPr>
                <w:rFonts w:ascii="Arial" w:hAnsi="Arial" w:cs="Arial"/>
              </w:rPr>
              <w:t xml:space="preserve"> September 2021</w:t>
            </w:r>
          </w:p>
          <w:p w14:paraId="38C1F0BA"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2.2.iv – Addition of Trafford’s Multi-agency Safeguarding Arrangements</w:t>
            </w:r>
          </w:p>
          <w:p w14:paraId="033CEFA2"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2.3.i – Peer on Peer abuse policy to replace Anti-bullying policy (schools to revise policy in light of </w:t>
            </w:r>
            <w:proofErr w:type="spellStart"/>
            <w:r>
              <w:rPr>
                <w:rFonts w:ascii="Arial" w:hAnsi="Arial" w:cs="Arial"/>
              </w:rPr>
              <w:t>KCSiE</w:t>
            </w:r>
            <w:proofErr w:type="spellEnd"/>
            <w:r>
              <w:rPr>
                <w:rFonts w:ascii="Arial" w:hAnsi="Arial" w:cs="Arial"/>
              </w:rPr>
              <w:t>: Part 5)</w:t>
            </w:r>
          </w:p>
          <w:p w14:paraId="53C1C815"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2.3.vii – Addition of Managing allegations policy</w:t>
            </w:r>
          </w:p>
          <w:p w14:paraId="4C25AA3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2.3.viii – Addition of Information sharing/management policy</w:t>
            </w:r>
          </w:p>
          <w:p w14:paraId="5C00EA7B"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3.1 – Contact information for Designated Teacher and Senior Mental Health Lead</w:t>
            </w:r>
          </w:p>
          <w:p w14:paraId="2A306859"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3.13 – Additional information added</w:t>
            </w:r>
          </w:p>
          <w:p w14:paraId="1E1FD4E2"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3.14 – New paragraph added.</w:t>
            </w:r>
          </w:p>
          <w:p w14:paraId="46369E92"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4.5 – Additional safeguarding topics added </w:t>
            </w:r>
          </w:p>
          <w:p w14:paraId="386E10EB"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 – Removal of paragraph on CSE.</w:t>
            </w:r>
          </w:p>
          <w:p w14:paraId="718BE4F4"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4.9 – Addition of footnote on mandatory duty.</w:t>
            </w:r>
          </w:p>
          <w:p w14:paraId="1EDB5FD3"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4.12 – Additional information added.</w:t>
            </w:r>
          </w:p>
          <w:p w14:paraId="60F7ECC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4.13 - Additional information added.</w:t>
            </w:r>
          </w:p>
          <w:p w14:paraId="22447BCC"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4.14 – New paragraph added.</w:t>
            </w:r>
          </w:p>
          <w:p w14:paraId="384DF63C"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5.1 – Additional information added.</w:t>
            </w:r>
          </w:p>
          <w:p w14:paraId="21EC2D52"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5.2.viii – Addition of The role of the designated safeguarding lead</w:t>
            </w:r>
          </w:p>
          <w:p w14:paraId="7C936E3D"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5.2.ix – Addition of Trafford’s Early Help process </w:t>
            </w:r>
          </w:p>
          <w:p w14:paraId="3EF916F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5.4.iii – Addition of TSSP Bulletin</w:t>
            </w:r>
          </w:p>
          <w:p w14:paraId="74F3D96C"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5.7- 5.10 – New paragraphs added.</w:t>
            </w:r>
          </w:p>
          <w:p w14:paraId="49E90B8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6.1 – New checks added (delete as appropriate) </w:t>
            </w:r>
          </w:p>
          <w:p w14:paraId="0C6D223A"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lastRenderedPageBreak/>
              <w:t>6.5 - Additional information added.</w:t>
            </w:r>
          </w:p>
          <w:p w14:paraId="51C6C42A"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7.1 - New paragraph added.</w:t>
            </w:r>
          </w:p>
          <w:p w14:paraId="516068D5"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7.7 - Additional information added</w:t>
            </w:r>
          </w:p>
          <w:p w14:paraId="7AA28A98"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7.12-7.14 – New Paragraphs added</w:t>
            </w:r>
          </w:p>
          <w:p w14:paraId="48ABD38B"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9 – New terms added.</w:t>
            </w:r>
          </w:p>
          <w:p w14:paraId="02DF4BC0"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Appendix 4 – New contact details added </w:t>
            </w:r>
          </w:p>
          <w:p w14:paraId="4B69A678"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Appendix 10-11 - New Paragraphs added</w:t>
            </w:r>
          </w:p>
          <w:p w14:paraId="2F241965" w14:textId="77777777" w:rsidR="00F56C33" w:rsidRDefault="008E58CA" w:rsidP="008E58CA">
            <w:pPr>
              <w:pStyle w:val="ListParagraph"/>
              <w:numPr>
                <w:ilvl w:val="0"/>
                <w:numId w:val="18"/>
              </w:numPr>
              <w:spacing w:line="286" w:lineRule="auto"/>
              <w:rPr>
                <w:rFonts w:ascii="Arial" w:hAnsi="Arial" w:cs="Arial"/>
              </w:rPr>
            </w:pPr>
            <w:r>
              <w:rPr>
                <w:rFonts w:ascii="Arial" w:hAnsi="Arial" w:cs="Arial"/>
              </w:rPr>
              <w:t>Removal of Covid-19 paragraph</w:t>
            </w:r>
          </w:p>
        </w:tc>
        <w:tc>
          <w:tcPr>
            <w:tcW w:w="1417" w:type="dxa"/>
            <w:vAlign w:val="center"/>
          </w:tcPr>
          <w:p w14:paraId="16EF1355" w14:textId="77777777" w:rsidR="00310AE8" w:rsidRDefault="008E58CA" w:rsidP="00AB1335">
            <w:pPr>
              <w:spacing w:line="286" w:lineRule="auto"/>
              <w:rPr>
                <w:rFonts w:ascii="Arial" w:hAnsi="Arial" w:cs="Arial"/>
              </w:rPr>
            </w:pPr>
            <w:r>
              <w:rPr>
                <w:rFonts w:ascii="Arial" w:hAnsi="Arial" w:cs="Arial"/>
              </w:rPr>
              <w:lastRenderedPageBreak/>
              <w:t xml:space="preserve">Policies and Procedures </w:t>
            </w:r>
            <w:r w:rsidR="00310AE8">
              <w:rPr>
                <w:rFonts w:ascii="Arial" w:hAnsi="Arial" w:cs="Arial"/>
              </w:rPr>
              <w:t xml:space="preserve"> </w:t>
            </w:r>
          </w:p>
        </w:tc>
      </w:tr>
      <w:tr w:rsidR="00013AB1" w14:paraId="30509270" w14:textId="77777777" w:rsidTr="008E58CA">
        <w:trPr>
          <w:trHeight w:val="567"/>
        </w:trPr>
        <w:tc>
          <w:tcPr>
            <w:tcW w:w="988" w:type="dxa"/>
          </w:tcPr>
          <w:p w14:paraId="6A8CA607" w14:textId="77777777" w:rsidR="00013AB1" w:rsidRDefault="00013AB1" w:rsidP="0042110D">
            <w:pPr>
              <w:spacing w:line="286" w:lineRule="auto"/>
              <w:rPr>
                <w:rFonts w:ascii="Arial" w:hAnsi="Arial" w:cs="Arial"/>
              </w:rPr>
            </w:pPr>
            <w:r>
              <w:rPr>
                <w:rFonts w:ascii="Arial" w:hAnsi="Arial" w:cs="Arial"/>
              </w:rPr>
              <w:t>8</w:t>
            </w:r>
          </w:p>
        </w:tc>
        <w:tc>
          <w:tcPr>
            <w:tcW w:w="1318" w:type="dxa"/>
          </w:tcPr>
          <w:p w14:paraId="30CA5833" w14:textId="77777777" w:rsidR="00013AB1" w:rsidRDefault="00013AB1" w:rsidP="0042110D">
            <w:pPr>
              <w:spacing w:line="286" w:lineRule="auto"/>
              <w:jc w:val="center"/>
              <w:rPr>
                <w:rFonts w:ascii="Arial" w:hAnsi="Arial" w:cs="Arial"/>
              </w:rPr>
            </w:pPr>
            <w:r>
              <w:rPr>
                <w:rFonts w:ascii="Arial" w:hAnsi="Arial" w:cs="Arial"/>
              </w:rPr>
              <w:t>25/11/2021</w:t>
            </w:r>
          </w:p>
        </w:tc>
        <w:tc>
          <w:tcPr>
            <w:tcW w:w="7187" w:type="dxa"/>
            <w:vAlign w:val="center"/>
          </w:tcPr>
          <w:p w14:paraId="5DA66774" w14:textId="77777777" w:rsidR="00013AB1" w:rsidRDefault="00013AB1" w:rsidP="008E58CA">
            <w:pPr>
              <w:pStyle w:val="ListParagraph"/>
              <w:numPr>
                <w:ilvl w:val="0"/>
                <w:numId w:val="18"/>
              </w:numPr>
              <w:spacing w:line="286" w:lineRule="auto"/>
              <w:rPr>
                <w:rFonts w:ascii="Arial" w:hAnsi="Arial" w:cs="Arial"/>
              </w:rPr>
            </w:pPr>
            <w:r>
              <w:rPr>
                <w:rFonts w:ascii="Arial" w:hAnsi="Arial" w:cs="Arial"/>
              </w:rPr>
              <w:t xml:space="preserve">Appendix </w:t>
            </w:r>
            <w:r w:rsidR="006C360C">
              <w:rPr>
                <w:rFonts w:ascii="Arial" w:hAnsi="Arial" w:cs="Arial"/>
              </w:rPr>
              <w:t xml:space="preserve">9 – Addition to Glossary </w:t>
            </w:r>
            <w:r w:rsidR="006C360C" w:rsidRPr="006C360C">
              <w:rPr>
                <w:rFonts w:ascii="Arial" w:hAnsi="Arial" w:cs="Arial"/>
              </w:rPr>
              <w:t>Child Abuse Linked to Faith or Belief – National FGM Centre</w:t>
            </w:r>
          </w:p>
        </w:tc>
        <w:tc>
          <w:tcPr>
            <w:tcW w:w="1417" w:type="dxa"/>
            <w:vAlign w:val="center"/>
          </w:tcPr>
          <w:p w14:paraId="53DBBF8E" w14:textId="77777777" w:rsidR="00013AB1" w:rsidRDefault="00013AB1" w:rsidP="00AB1335">
            <w:pPr>
              <w:spacing w:line="286" w:lineRule="auto"/>
              <w:rPr>
                <w:rFonts w:ascii="Arial" w:hAnsi="Arial" w:cs="Arial"/>
              </w:rPr>
            </w:pPr>
            <w:r>
              <w:rPr>
                <w:rFonts w:ascii="Arial" w:hAnsi="Arial" w:cs="Arial"/>
              </w:rPr>
              <w:t>Policies and Procedures December 2021</w:t>
            </w:r>
          </w:p>
        </w:tc>
      </w:tr>
      <w:tr w:rsidR="00D256C8" w:rsidRPr="00A20FD4" w14:paraId="1FE600DC" w14:textId="77777777" w:rsidTr="008E58CA">
        <w:trPr>
          <w:trHeight w:val="567"/>
        </w:trPr>
        <w:tc>
          <w:tcPr>
            <w:tcW w:w="988" w:type="dxa"/>
          </w:tcPr>
          <w:p w14:paraId="4BB7DEA4" w14:textId="55BBB031" w:rsidR="00D256C8" w:rsidRPr="00A20FD4" w:rsidRDefault="00D256C8" w:rsidP="0042110D">
            <w:pPr>
              <w:spacing w:line="286" w:lineRule="auto"/>
              <w:rPr>
                <w:rFonts w:ascii="Arial" w:hAnsi="Arial" w:cs="Arial"/>
              </w:rPr>
            </w:pPr>
            <w:r w:rsidRPr="00A20FD4">
              <w:rPr>
                <w:rFonts w:ascii="Arial" w:hAnsi="Arial" w:cs="Arial"/>
              </w:rPr>
              <w:t>9</w:t>
            </w:r>
          </w:p>
        </w:tc>
        <w:tc>
          <w:tcPr>
            <w:tcW w:w="1318" w:type="dxa"/>
          </w:tcPr>
          <w:p w14:paraId="67E517E9" w14:textId="227638E5" w:rsidR="00D256C8" w:rsidRPr="00A20FD4" w:rsidRDefault="00D256C8" w:rsidP="0042110D">
            <w:pPr>
              <w:spacing w:line="286" w:lineRule="auto"/>
              <w:jc w:val="center"/>
              <w:rPr>
                <w:rFonts w:ascii="Arial" w:hAnsi="Arial" w:cs="Arial"/>
              </w:rPr>
            </w:pPr>
            <w:r w:rsidRPr="00A20FD4">
              <w:rPr>
                <w:rFonts w:ascii="Arial" w:hAnsi="Arial" w:cs="Arial"/>
              </w:rPr>
              <w:t>17/08/2022</w:t>
            </w:r>
          </w:p>
        </w:tc>
        <w:tc>
          <w:tcPr>
            <w:tcW w:w="7187" w:type="dxa"/>
            <w:vAlign w:val="center"/>
          </w:tcPr>
          <w:p w14:paraId="34CD72BF" w14:textId="143EFECD" w:rsidR="00D256C8" w:rsidRPr="00A20FD4" w:rsidRDefault="00D44A2A" w:rsidP="008E58CA">
            <w:pPr>
              <w:pStyle w:val="ListParagraph"/>
              <w:numPr>
                <w:ilvl w:val="0"/>
                <w:numId w:val="18"/>
              </w:numPr>
              <w:spacing w:line="286" w:lineRule="auto"/>
              <w:rPr>
                <w:rFonts w:ascii="Arial" w:hAnsi="Arial" w:cs="Arial"/>
              </w:rPr>
            </w:pPr>
            <w:r w:rsidRPr="00A20FD4">
              <w:rPr>
                <w:rFonts w:ascii="Arial" w:hAnsi="Arial" w:cs="Arial"/>
              </w:rPr>
              <w:t>1.1 – foreword to include colleges (post 16 education as set out Education and Training (Welfare of Children) Act 2021)</w:t>
            </w:r>
          </w:p>
          <w:p w14:paraId="15E4856B" w14:textId="77777777" w:rsidR="00D44A2A" w:rsidRPr="00A20FD4" w:rsidRDefault="00D44A2A" w:rsidP="008E58CA">
            <w:pPr>
              <w:pStyle w:val="ListParagraph"/>
              <w:numPr>
                <w:ilvl w:val="0"/>
                <w:numId w:val="18"/>
              </w:numPr>
              <w:spacing w:line="286" w:lineRule="auto"/>
              <w:rPr>
                <w:rFonts w:ascii="Arial" w:hAnsi="Arial" w:cs="Arial"/>
              </w:rPr>
            </w:pPr>
            <w:r w:rsidRPr="00A20FD4">
              <w:rPr>
                <w:rFonts w:ascii="Arial" w:hAnsi="Arial" w:cs="Arial"/>
              </w:rPr>
              <w:t>2.1 – included college and school</w:t>
            </w:r>
          </w:p>
          <w:p w14:paraId="00A76DB3" w14:textId="07265132" w:rsidR="00D44A2A" w:rsidRPr="00A20FD4" w:rsidRDefault="00D44A2A" w:rsidP="00D44A2A">
            <w:pPr>
              <w:pStyle w:val="ListParagraph"/>
              <w:numPr>
                <w:ilvl w:val="1"/>
                <w:numId w:val="18"/>
              </w:numPr>
              <w:spacing w:line="286" w:lineRule="auto"/>
              <w:rPr>
                <w:rFonts w:ascii="Arial" w:hAnsi="Arial" w:cs="Arial"/>
              </w:rPr>
            </w:pPr>
            <w:r w:rsidRPr="00A20FD4">
              <w:rPr>
                <w:rFonts w:ascii="Arial" w:hAnsi="Arial" w:cs="Arial"/>
              </w:rPr>
              <w:t>‘</w:t>
            </w:r>
            <w:proofErr w:type="gramStart"/>
            <w:r w:rsidRPr="00A20FD4">
              <w:rPr>
                <w:rFonts w:ascii="Arial" w:hAnsi="Arial" w:cs="Arial"/>
              </w:rPr>
              <w:t>school</w:t>
            </w:r>
            <w:proofErr w:type="gramEnd"/>
            <w:r w:rsidRPr="00A20FD4">
              <w:rPr>
                <w:rFonts w:ascii="Arial" w:hAnsi="Arial" w:cs="Arial"/>
              </w:rPr>
              <w:t xml:space="preserve">’ means: all schools whether maintained, non-maintained or independent schools (including academies, free schools and alternative provision academies), maintained nursery schools and pupil referral units. </w:t>
            </w:r>
          </w:p>
          <w:p w14:paraId="280BC63F" w14:textId="77777777" w:rsidR="00D44A2A" w:rsidRPr="00A20FD4" w:rsidRDefault="00D44A2A" w:rsidP="00D44A2A">
            <w:pPr>
              <w:pStyle w:val="ListParagraph"/>
              <w:numPr>
                <w:ilvl w:val="1"/>
                <w:numId w:val="18"/>
              </w:numPr>
              <w:spacing w:line="286" w:lineRule="auto"/>
              <w:rPr>
                <w:rFonts w:ascii="Arial" w:hAnsi="Arial" w:cs="Arial"/>
              </w:rPr>
            </w:pPr>
            <w:r w:rsidRPr="00A20FD4">
              <w:rPr>
                <w:rFonts w:ascii="Arial" w:hAnsi="Arial" w:cs="Arial"/>
              </w:rPr>
              <w:t>‘college’ means further education colleges and sixth-form colleges as established under the Further and Higher Education Act 1992, institutions designated as being within the further education sector2 and providers of post 16 Education as set out)</w:t>
            </w:r>
          </w:p>
          <w:p w14:paraId="7CB5893C" w14:textId="77777777" w:rsidR="008115CE" w:rsidRPr="00A20FD4" w:rsidRDefault="008115CE" w:rsidP="008115CE">
            <w:pPr>
              <w:pStyle w:val="ListParagraph"/>
              <w:numPr>
                <w:ilvl w:val="0"/>
                <w:numId w:val="18"/>
              </w:numPr>
              <w:spacing w:line="286" w:lineRule="auto"/>
              <w:rPr>
                <w:rFonts w:ascii="Arial" w:hAnsi="Arial" w:cs="Arial"/>
              </w:rPr>
            </w:pPr>
            <w:r w:rsidRPr="00A20FD4">
              <w:rPr>
                <w:rFonts w:ascii="Arial" w:hAnsi="Arial" w:cs="Arial"/>
              </w:rPr>
              <w:t xml:space="preserve">2.i – Updated with September 2022 guidance date, includes update on who the guidance is read and followed by.  </w:t>
            </w:r>
          </w:p>
          <w:p w14:paraId="58414642" w14:textId="43C1B206" w:rsidR="008115CE" w:rsidRDefault="008115CE" w:rsidP="008115CE">
            <w:pPr>
              <w:pStyle w:val="ListParagraph"/>
              <w:numPr>
                <w:ilvl w:val="0"/>
                <w:numId w:val="18"/>
              </w:numPr>
              <w:spacing w:line="286" w:lineRule="auto"/>
              <w:rPr>
                <w:rFonts w:ascii="Arial" w:hAnsi="Arial" w:cs="Arial"/>
              </w:rPr>
            </w:pPr>
            <w:r w:rsidRPr="00A20FD4">
              <w:rPr>
                <w:rFonts w:ascii="Arial" w:hAnsi="Arial" w:cs="Arial"/>
              </w:rPr>
              <w:t>3. Amended to “governing bodies and proprietors”</w:t>
            </w:r>
          </w:p>
          <w:p w14:paraId="78D75E67" w14:textId="2AD93B2C" w:rsidR="00960846" w:rsidRPr="00A20FD4" w:rsidRDefault="00960846" w:rsidP="008115CE">
            <w:pPr>
              <w:pStyle w:val="ListParagraph"/>
              <w:numPr>
                <w:ilvl w:val="0"/>
                <w:numId w:val="18"/>
              </w:numPr>
              <w:spacing w:line="286" w:lineRule="auto"/>
              <w:rPr>
                <w:rFonts w:ascii="Arial" w:hAnsi="Arial" w:cs="Arial"/>
              </w:rPr>
            </w:pPr>
            <w:r>
              <w:rPr>
                <w:rFonts w:ascii="Arial" w:hAnsi="Arial" w:cs="Arial"/>
              </w:rPr>
              <w:t xml:space="preserve">3.1 – Include DSL to </w:t>
            </w:r>
            <w:r w:rsidRPr="00960846">
              <w:rPr>
                <w:rFonts w:ascii="Arial" w:hAnsi="Arial" w:cs="Arial"/>
              </w:rPr>
              <w:t>be senior member of staff, from the school or college leadership team</w:t>
            </w:r>
          </w:p>
          <w:p w14:paraId="6DFDD382" w14:textId="35743B45" w:rsidR="00C308CB" w:rsidRDefault="00C308CB" w:rsidP="008115CE">
            <w:pPr>
              <w:pStyle w:val="ListParagraph"/>
              <w:numPr>
                <w:ilvl w:val="0"/>
                <w:numId w:val="18"/>
              </w:numPr>
              <w:spacing w:line="286" w:lineRule="auto"/>
              <w:rPr>
                <w:rFonts w:ascii="Arial" w:hAnsi="Arial" w:cs="Arial"/>
              </w:rPr>
            </w:pPr>
            <w:r w:rsidRPr="00A20FD4">
              <w:rPr>
                <w:rFonts w:ascii="Arial" w:hAnsi="Arial" w:cs="Arial"/>
              </w:rPr>
              <w:t xml:space="preserve">3.ii – Amended to “behaviour policy” and included terminology and link to guidance on behaviour in school </w:t>
            </w:r>
          </w:p>
          <w:p w14:paraId="47129A83" w14:textId="2FD81D42" w:rsidR="00EB08C7" w:rsidRDefault="00EB08C7" w:rsidP="008115CE">
            <w:pPr>
              <w:pStyle w:val="ListParagraph"/>
              <w:numPr>
                <w:ilvl w:val="0"/>
                <w:numId w:val="18"/>
              </w:numPr>
              <w:spacing w:line="286" w:lineRule="auto"/>
              <w:rPr>
                <w:rFonts w:ascii="Arial" w:hAnsi="Arial" w:cs="Arial"/>
              </w:rPr>
            </w:pPr>
            <w:r>
              <w:rPr>
                <w:rFonts w:ascii="Arial" w:hAnsi="Arial" w:cs="Arial"/>
              </w:rPr>
              <w:t>3.iii – including low level concerns</w:t>
            </w:r>
          </w:p>
          <w:p w14:paraId="174C00BC" w14:textId="4C7768F8" w:rsidR="00CE52E4" w:rsidRPr="00A20FD4" w:rsidRDefault="00CE52E4" w:rsidP="008115CE">
            <w:pPr>
              <w:pStyle w:val="ListParagraph"/>
              <w:numPr>
                <w:ilvl w:val="0"/>
                <w:numId w:val="18"/>
              </w:numPr>
              <w:spacing w:line="286" w:lineRule="auto"/>
              <w:rPr>
                <w:rFonts w:ascii="Arial" w:hAnsi="Arial" w:cs="Arial"/>
              </w:rPr>
            </w:pPr>
            <w:r>
              <w:rPr>
                <w:rFonts w:ascii="Arial" w:hAnsi="Arial" w:cs="Arial"/>
              </w:rPr>
              <w:t xml:space="preserve">3.v – </w:t>
            </w:r>
            <w:r w:rsidRPr="00CE52E4">
              <w:rPr>
                <w:rFonts w:ascii="Arial" w:hAnsi="Arial" w:cs="Arial"/>
              </w:rPr>
              <w:t xml:space="preserve">Updated guidance in </w:t>
            </w:r>
            <w:proofErr w:type="spellStart"/>
            <w:r w:rsidRPr="00CE52E4">
              <w:rPr>
                <w:rFonts w:ascii="Arial" w:hAnsi="Arial" w:cs="Arial"/>
              </w:rPr>
              <w:t>KCSiE</w:t>
            </w:r>
            <w:proofErr w:type="spellEnd"/>
            <w:r w:rsidRPr="00CE52E4">
              <w:rPr>
                <w:rFonts w:ascii="Arial" w:hAnsi="Arial" w:cs="Arial"/>
              </w:rPr>
              <w:t xml:space="preserve"> which includes new section covering online safety, remote learning, filters and monitoring, information security, </w:t>
            </w:r>
            <w:proofErr w:type="spellStart"/>
            <w:r w:rsidRPr="00CE52E4">
              <w:rPr>
                <w:rFonts w:ascii="Arial" w:hAnsi="Arial" w:cs="Arial"/>
              </w:rPr>
              <w:t>cyber crime</w:t>
            </w:r>
            <w:proofErr w:type="spellEnd"/>
            <w:r w:rsidRPr="00CE52E4">
              <w:rPr>
                <w:rFonts w:ascii="Arial" w:hAnsi="Arial" w:cs="Arial"/>
              </w:rPr>
              <w:t>, reviewing online safety provision and information and support</w:t>
            </w:r>
          </w:p>
          <w:p w14:paraId="1F7213E7" w14:textId="720D52FC" w:rsidR="008D0A09" w:rsidRDefault="008D0A09" w:rsidP="008115CE">
            <w:pPr>
              <w:pStyle w:val="ListParagraph"/>
              <w:numPr>
                <w:ilvl w:val="0"/>
                <w:numId w:val="18"/>
              </w:numPr>
              <w:spacing w:line="286" w:lineRule="auto"/>
              <w:rPr>
                <w:rFonts w:ascii="Arial" w:hAnsi="Arial" w:cs="Arial"/>
              </w:rPr>
            </w:pPr>
            <w:r w:rsidRPr="00A20FD4">
              <w:rPr>
                <w:rFonts w:ascii="Arial" w:hAnsi="Arial" w:cs="Arial"/>
              </w:rPr>
              <w:t>3.3 - New paragraph making clear that students should be taken seriously, kept safe and never be made to feel like they are creating a problem for reporting abuse, sexual violence or sexual harassment.</w:t>
            </w:r>
          </w:p>
          <w:p w14:paraId="043578EC" w14:textId="2F94434B" w:rsidR="009541BF" w:rsidRPr="00A20FD4" w:rsidRDefault="009541BF" w:rsidP="008115CE">
            <w:pPr>
              <w:pStyle w:val="ListParagraph"/>
              <w:numPr>
                <w:ilvl w:val="0"/>
                <w:numId w:val="18"/>
              </w:numPr>
              <w:spacing w:line="286" w:lineRule="auto"/>
              <w:rPr>
                <w:rFonts w:ascii="Arial" w:hAnsi="Arial" w:cs="Arial"/>
              </w:rPr>
            </w:pPr>
            <w:r>
              <w:rPr>
                <w:rFonts w:ascii="Arial" w:hAnsi="Arial" w:cs="Arial"/>
              </w:rPr>
              <w:t xml:space="preserve">3.11 </w:t>
            </w:r>
            <w:r w:rsidR="005345A4">
              <w:rPr>
                <w:rFonts w:ascii="Arial" w:hAnsi="Arial" w:cs="Arial"/>
              </w:rPr>
              <w:t>–</w:t>
            </w:r>
            <w:r>
              <w:rPr>
                <w:rFonts w:ascii="Arial" w:hAnsi="Arial" w:cs="Arial"/>
              </w:rPr>
              <w:t xml:space="preserve"> </w:t>
            </w:r>
            <w:r w:rsidR="005345A4">
              <w:rPr>
                <w:rFonts w:ascii="Arial" w:hAnsi="Arial" w:cs="Arial"/>
              </w:rPr>
              <w:t>added resource on the NPCC – when to call the police.</w:t>
            </w:r>
          </w:p>
          <w:p w14:paraId="13498790" w14:textId="4C56CDE8" w:rsidR="00471BC1" w:rsidRPr="00A20FD4" w:rsidRDefault="00471BC1" w:rsidP="008115CE">
            <w:pPr>
              <w:pStyle w:val="ListParagraph"/>
              <w:numPr>
                <w:ilvl w:val="0"/>
                <w:numId w:val="18"/>
              </w:numPr>
              <w:spacing w:line="286" w:lineRule="auto"/>
              <w:rPr>
                <w:rFonts w:ascii="Arial" w:hAnsi="Arial" w:cs="Arial"/>
              </w:rPr>
            </w:pPr>
            <w:r w:rsidRPr="00A20FD4">
              <w:rPr>
                <w:rFonts w:ascii="Arial" w:hAnsi="Arial" w:cs="Arial"/>
              </w:rPr>
              <w:t xml:space="preserve">3.12 - </w:t>
            </w:r>
            <w:r w:rsidR="00CF6D99" w:rsidRPr="00A20FD4">
              <w:rPr>
                <w:rFonts w:ascii="Arial" w:hAnsi="Arial" w:cs="Arial"/>
              </w:rPr>
              <w:t>New paragraph which highlights the importance of social care assessments considering children being harmed outside the home on contextual safeguarding</w:t>
            </w:r>
          </w:p>
          <w:p w14:paraId="3926219C" w14:textId="442CF2D5" w:rsidR="005F586D" w:rsidRDefault="005F586D" w:rsidP="008115CE">
            <w:pPr>
              <w:pStyle w:val="ListParagraph"/>
              <w:numPr>
                <w:ilvl w:val="0"/>
                <w:numId w:val="18"/>
              </w:numPr>
              <w:spacing w:line="286" w:lineRule="auto"/>
              <w:rPr>
                <w:rFonts w:ascii="Arial" w:hAnsi="Arial" w:cs="Arial"/>
              </w:rPr>
            </w:pPr>
            <w:r w:rsidRPr="00A20FD4">
              <w:rPr>
                <w:rFonts w:ascii="Arial" w:hAnsi="Arial" w:cs="Arial"/>
              </w:rPr>
              <w:t xml:space="preserve">3.14 - </w:t>
            </w:r>
            <w:r w:rsidR="009521EA" w:rsidRPr="00A20FD4">
              <w:rPr>
                <w:rFonts w:ascii="Arial" w:hAnsi="Arial" w:cs="Arial"/>
              </w:rPr>
              <w:t>Record keeping – additional information added which makes clear what records should include</w:t>
            </w:r>
          </w:p>
          <w:p w14:paraId="0B6CB3DE" w14:textId="719C7EB0" w:rsidR="000A5F8C" w:rsidRPr="00A20FD4" w:rsidRDefault="000A5F8C" w:rsidP="008115CE">
            <w:pPr>
              <w:pStyle w:val="ListParagraph"/>
              <w:numPr>
                <w:ilvl w:val="0"/>
                <w:numId w:val="18"/>
              </w:numPr>
              <w:spacing w:line="286" w:lineRule="auto"/>
              <w:rPr>
                <w:rFonts w:ascii="Arial" w:hAnsi="Arial" w:cs="Arial"/>
              </w:rPr>
            </w:pPr>
            <w:r>
              <w:rPr>
                <w:rFonts w:ascii="Arial" w:hAnsi="Arial" w:cs="Arial"/>
              </w:rPr>
              <w:lastRenderedPageBreak/>
              <w:t xml:space="preserve">3.16-18 </w:t>
            </w:r>
            <w:r w:rsidR="00FE7F27">
              <w:rPr>
                <w:rFonts w:ascii="Arial" w:hAnsi="Arial" w:cs="Arial"/>
              </w:rPr>
              <w:t>–</w:t>
            </w:r>
            <w:r>
              <w:rPr>
                <w:rFonts w:ascii="Arial" w:hAnsi="Arial" w:cs="Arial"/>
              </w:rPr>
              <w:t xml:space="preserve"> </w:t>
            </w:r>
            <w:r w:rsidR="003B3A4A" w:rsidRPr="003B3A4A">
              <w:rPr>
                <w:rFonts w:ascii="Arial" w:hAnsi="Arial" w:cs="Arial"/>
              </w:rPr>
              <w:t>Additional information added which makes clear about powers to hold and use information when promoting children’s welfare</w:t>
            </w:r>
          </w:p>
          <w:p w14:paraId="5D62FF45" w14:textId="52D9C2C2" w:rsidR="007D201B" w:rsidRPr="009038B9" w:rsidRDefault="007D201B" w:rsidP="008115CE">
            <w:pPr>
              <w:pStyle w:val="ListParagraph"/>
              <w:numPr>
                <w:ilvl w:val="0"/>
                <w:numId w:val="18"/>
              </w:numPr>
              <w:spacing w:line="286" w:lineRule="auto"/>
              <w:rPr>
                <w:rFonts w:ascii="Arial" w:hAnsi="Arial" w:cs="Arial"/>
              </w:rPr>
            </w:pPr>
            <w:r w:rsidRPr="009038B9">
              <w:rPr>
                <w:rFonts w:ascii="Arial" w:hAnsi="Arial" w:cs="Arial"/>
              </w:rPr>
              <w:t xml:space="preserve">4.5 – </w:t>
            </w:r>
            <w:r w:rsidR="00D41606" w:rsidRPr="009038B9">
              <w:rPr>
                <w:rFonts w:ascii="Arial" w:hAnsi="Arial" w:cs="Arial"/>
              </w:rPr>
              <w:t xml:space="preserve">Updated to </w:t>
            </w:r>
            <w:r w:rsidR="00657D4B" w:rsidRPr="009038B9">
              <w:rPr>
                <w:rFonts w:ascii="Arial" w:hAnsi="Arial" w:cs="Arial"/>
              </w:rPr>
              <w:t>include child sexual abuse</w:t>
            </w:r>
          </w:p>
          <w:p w14:paraId="07116AD1" w14:textId="6C1CB3BE" w:rsidR="00EF276C" w:rsidRDefault="00EF276C" w:rsidP="008115CE">
            <w:pPr>
              <w:pStyle w:val="ListParagraph"/>
              <w:numPr>
                <w:ilvl w:val="0"/>
                <w:numId w:val="18"/>
              </w:numPr>
              <w:spacing w:line="286" w:lineRule="auto"/>
              <w:rPr>
                <w:rFonts w:ascii="Arial" w:hAnsi="Arial" w:cs="Arial"/>
              </w:rPr>
            </w:pPr>
            <w:r w:rsidRPr="009038B9">
              <w:rPr>
                <w:rFonts w:ascii="Arial" w:hAnsi="Arial" w:cs="Arial"/>
              </w:rPr>
              <w:t xml:space="preserve">4.13 - </w:t>
            </w:r>
            <w:r w:rsidR="00A61626" w:rsidRPr="009038B9">
              <w:rPr>
                <w:rFonts w:ascii="Arial" w:hAnsi="Arial" w:cs="Arial"/>
              </w:rPr>
              <w:t>New resource/footnote added on a one stop shop for teachers which includes teacher training modules on RSHE</w:t>
            </w:r>
          </w:p>
          <w:p w14:paraId="242872E4" w14:textId="7D5AC513" w:rsidR="00A305E2" w:rsidRPr="009038B9" w:rsidRDefault="00A305E2" w:rsidP="008115CE">
            <w:pPr>
              <w:pStyle w:val="ListParagraph"/>
              <w:numPr>
                <w:ilvl w:val="0"/>
                <w:numId w:val="18"/>
              </w:numPr>
              <w:spacing w:line="286" w:lineRule="auto"/>
              <w:rPr>
                <w:rFonts w:ascii="Arial" w:hAnsi="Arial" w:cs="Arial"/>
              </w:rPr>
            </w:pPr>
            <w:r>
              <w:rPr>
                <w:rFonts w:ascii="Arial" w:hAnsi="Arial" w:cs="Arial"/>
              </w:rPr>
              <w:t xml:space="preserve">4.14 – New information included on </w:t>
            </w:r>
            <w:r w:rsidR="00041DEB">
              <w:rPr>
                <w:rFonts w:ascii="Arial" w:hAnsi="Arial" w:cs="Arial"/>
              </w:rPr>
              <w:t xml:space="preserve">Part </w:t>
            </w:r>
            <w:r>
              <w:rPr>
                <w:rFonts w:ascii="Arial" w:hAnsi="Arial" w:cs="Arial"/>
              </w:rPr>
              <w:t xml:space="preserve">5 in </w:t>
            </w:r>
            <w:proofErr w:type="spellStart"/>
            <w:r>
              <w:rPr>
                <w:rFonts w:ascii="Arial" w:hAnsi="Arial" w:cs="Arial"/>
              </w:rPr>
              <w:t>KCSiE</w:t>
            </w:r>
            <w:proofErr w:type="spellEnd"/>
          </w:p>
          <w:p w14:paraId="3871A7AC" w14:textId="1F415C93" w:rsidR="00B27C3A" w:rsidRPr="009038B9" w:rsidRDefault="00B27C3A" w:rsidP="008115CE">
            <w:pPr>
              <w:pStyle w:val="ListParagraph"/>
              <w:numPr>
                <w:ilvl w:val="0"/>
                <w:numId w:val="18"/>
              </w:numPr>
              <w:spacing w:line="286" w:lineRule="auto"/>
              <w:rPr>
                <w:rFonts w:ascii="Arial" w:hAnsi="Arial" w:cs="Arial"/>
              </w:rPr>
            </w:pPr>
            <w:r w:rsidRPr="009038B9">
              <w:rPr>
                <w:rFonts w:ascii="Arial" w:hAnsi="Arial" w:cs="Arial"/>
              </w:rPr>
              <w:t>4.15 – Updated to reflect the new UKCIS guidance on the sharing of nude and semi-nude images which has replaced their sexting advice</w:t>
            </w:r>
          </w:p>
          <w:p w14:paraId="103799CC" w14:textId="0FD01AA6" w:rsidR="004E4FD7" w:rsidRPr="009038B9" w:rsidRDefault="004E4FD7" w:rsidP="004E4FD7">
            <w:pPr>
              <w:pStyle w:val="ListParagraph"/>
              <w:numPr>
                <w:ilvl w:val="0"/>
                <w:numId w:val="18"/>
              </w:numPr>
              <w:spacing w:line="286" w:lineRule="auto"/>
              <w:rPr>
                <w:rFonts w:ascii="Arial" w:hAnsi="Arial" w:cs="Arial"/>
              </w:rPr>
            </w:pPr>
            <w:r w:rsidRPr="009038B9">
              <w:rPr>
                <w:rFonts w:ascii="Arial" w:hAnsi="Arial" w:cs="Arial"/>
              </w:rPr>
              <w:t>4. 2</w:t>
            </w:r>
            <w:r w:rsidR="00A0332F">
              <w:rPr>
                <w:rFonts w:ascii="Arial" w:hAnsi="Arial" w:cs="Arial"/>
              </w:rPr>
              <w:t>6</w:t>
            </w:r>
            <w:r w:rsidRPr="009038B9">
              <w:rPr>
                <w:rFonts w:ascii="Arial" w:hAnsi="Arial" w:cs="Arial"/>
              </w:rPr>
              <w:t>-2</w:t>
            </w:r>
            <w:r w:rsidR="00A0332F">
              <w:rPr>
                <w:rFonts w:ascii="Arial" w:hAnsi="Arial" w:cs="Arial"/>
              </w:rPr>
              <w:t>7</w:t>
            </w:r>
            <w:r w:rsidRPr="009038B9">
              <w:rPr>
                <w:rFonts w:ascii="Arial" w:hAnsi="Arial" w:cs="Arial"/>
              </w:rPr>
              <w:t xml:space="preserve"> –Mental health - additional information on resources.</w:t>
            </w:r>
          </w:p>
          <w:p w14:paraId="4013E97F" w14:textId="7DE9F345" w:rsidR="004E4FD7" w:rsidRPr="009038B9" w:rsidRDefault="004E4FD7" w:rsidP="004E4FD7">
            <w:pPr>
              <w:pStyle w:val="ListParagraph"/>
              <w:numPr>
                <w:ilvl w:val="0"/>
                <w:numId w:val="18"/>
              </w:numPr>
              <w:spacing w:line="286" w:lineRule="auto"/>
              <w:rPr>
                <w:rFonts w:ascii="Arial" w:hAnsi="Arial" w:cs="Arial"/>
              </w:rPr>
            </w:pPr>
            <w:r w:rsidRPr="009038B9">
              <w:rPr>
                <w:rFonts w:ascii="Arial" w:hAnsi="Arial" w:cs="Arial"/>
              </w:rPr>
              <w:t xml:space="preserve">4. </w:t>
            </w:r>
            <w:r w:rsidR="00A0332F">
              <w:rPr>
                <w:rFonts w:ascii="Arial" w:hAnsi="Arial" w:cs="Arial"/>
              </w:rPr>
              <w:t>28</w:t>
            </w:r>
            <w:r w:rsidRPr="009038B9">
              <w:rPr>
                <w:rFonts w:ascii="Arial" w:hAnsi="Arial" w:cs="Arial"/>
              </w:rPr>
              <w:t xml:space="preserve"> - Serious Violence - additional information and guidance added. </w:t>
            </w:r>
          </w:p>
          <w:p w14:paraId="56F1846D" w14:textId="2BA1485F" w:rsidR="004E4FD7" w:rsidRPr="009038B9" w:rsidRDefault="004E4FD7" w:rsidP="004E4FD7">
            <w:pPr>
              <w:pStyle w:val="ListParagraph"/>
              <w:numPr>
                <w:ilvl w:val="0"/>
                <w:numId w:val="18"/>
              </w:numPr>
              <w:spacing w:line="286" w:lineRule="auto"/>
              <w:rPr>
                <w:rFonts w:ascii="Arial" w:hAnsi="Arial" w:cs="Arial"/>
              </w:rPr>
            </w:pPr>
            <w:r w:rsidRPr="009038B9">
              <w:rPr>
                <w:rFonts w:ascii="Arial" w:hAnsi="Arial" w:cs="Arial"/>
              </w:rPr>
              <w:t xml:space="preserve">4. </w:t>
            </w:r>
            <w:r w:rsidR="00A0332F">
              <w:rPr>
                <w:rFonts w:ascii="Arial" w:hAnsi="Arial" w:cs="Arial"/>
              </w:rPr>
              <w:t>29</w:t>
            </w:r>
            <w:r w:rsidRPr="009038B9">
              <w:rPr>
                <w:rFonts w:ascii="Arial" w:hAnsi="Arial" w:cs="Arial"/>
              </w:rPr>
              <w:t xml:space="preserve"> - New paragraph to reflect elective home education</w:t>
            </w:r>
          </w:p>
          <w:p w14:paraId="711DAD8F" w14:textId="0C1A813D" w:rsidR="00016804" w:rsidRPr="009038B9" w:rsidRDefault="00016804" w:rsidP="008115CE">
            <w:pPr>
              <w:pStyle w:val="ListParagraph"/>
              <w:numPr>
                <w:ilvl w:val="0"/>
                <w:numId w:val="18"/>
              </w:numPr>
              <w:spacing w:line="286" w:lineRule="auto"/>
              <w:rPr>
                <w:rFonts w:ascii="Arial" w:hAnsi="Arial" w:cs="Arial"/>
              </w:rPr>
            </w:pPr>
            <w:r w:rsidRPr="009038B9">
              <w:rPr>
                <w:rFonts w:ascii="Arial" w:hAnsi="Arial" w:cs="Arial"/>
              </w:rPr>
              <w:t xml:space="preserve">5.1 </w:t>
            </w:r>
            <w:r w:rsidR="00BD0CA1" w:rsidRPr="009038B9">
              <w:rPr>
                <w:rFonts w:ascii="Arial" w:hAnsi="Arial" w:cs="Arial"/>
              </w:rPr>
              <w:t>–</w:t>
            </w:r>
            <w:r w:rsidRPr="009038B9">
              <w:rPr>
                <w:rFonts w:ascii="Arial" w:hAnsi="Arial" w:cs="Arial"/>
              </w:rPr>
              <w:t xml:space="preserve"> </w:t>
            </w:r>
            <w:r w:rsidR="00BD0CA1" w:rsidRPr="009038B9">
              <w:rPr>
                <w:rFonts w:ascii="Arial" w:hAnsi="Arial" w:cs="Arial"/>
              </w:rPr>
              <w:t xml:space="preserve">Additional information </w:t>
            </w:r>
            <w:r w:rsidR="00742BD2" w:rsidRPr="009038B9">
              <w:rPr>
                <w:rFonts w:ascii="Arial" w:hAnsi="Arial" w:cs="Arial"/>
              </w:rPr>
              <w:t>including the importance of training for staff and the requirement to ensure children are taught about safeguarding, including online safety</w:t>
            </w:r>
          </w:p>
          <w:p w14:paraId="577A160F" w14:textId="0F897590" w:rsidR="008115CE" w:rsidRPr="009038B9" w:rsidRDefault="008115CE" w:rsidP="008115CE">
            <w:pPr>
              <w:pStyle w:val="ListParagraph"/>
              <w:numPr>
                <w:ilvl w:val="0"/>
                <w:numId w:val="18"/>
              </w:numPr>
              <w:spacing w:line="286" w:lineRule="auto"/>
              <w:rPr>
                <w:rFonts w:ascii="Arial" w:hAnsi="Arial" w:cs="Arial"/>
              </w:rPr>
            </w:pPr>
            <w:r w:rsidRPr="009038B9">
              <w:rPr>
                <w:rFonts w:ascii="Arial" w:hAnsi="Arial" w:cs="Arial"/>
              </w:rPr>
              <w:t>5.2.ii – KCSIE 2022 Added new paragraph to explain that there is a condensed Part one of this guidance at Annex A. To give governing bodies and proprietors the freedom to choose the condensed Part one where they think it will be appropriate for those staff not working directly with children- this is reflected within the template.</w:t>
            </w:r>
          </w:p>
          <w:p w14:paraId="276FD3BB" w14:textId="68D9683C" w:rsidR="000A78DC" w:rsidRPr="009038B9" w:rsidRDefault="000A78DC" w:rsidP="008115CE">
            <w:pPr>
              <w:pStyle w:val="ListParagraph"/>
              <w:numPr>
                <w:ilvl w:val="0"/>
                <w:numId w:val="18"/>
              </w:numPr>
              <w:spacing w:line="286" w:lineRule="auto"/>
              <w:rPr>
                <w:rFonts w:ascii="Arial" w:hAnsi="Arial" w:cs="Arial"/>
              </w:rPr>
            </w:pPr>
            <w:r w:rsidRPr="009038B9">
              <w:rPr>
                <w:rFonts w:ascii="Arial" w:hAnsi="Arial" w:cs="Arial"/>
              </w:rPr>
              <w:t xml:space="preserve">6.5 - </w:t>
            </w:r>
            <w:r w:rsidR="00F2792F" w:rsidRPr="009038B9">
              <w:rPr>
                <w:rFonts w:ascii="Arial" w:hAnsi="Arial" w:cs="Arial"/>
              </w:rPr>
              <w:t>Added information about the use of birth certificates (where available) to check an individual’s identity</w:t>
            </w:r>
          </w:p>
          <w:p w14:paraId="7780C399" w14:textId="17A04B85" w:rsidR="0087354E" w:rsidRPr="009038B9" w:rsidRDefault="0087354E" w:rsidP="008115CE">
            <w:pPr>
              <w:pStyle w:val="ListParagraph"/>
              <w:numPr>
                <w:ilvl w:val="0"/>
                <w:numId w:val="18"/>
              </w:numPr>
              <w:spacing w:line="286" w:lineRule="auto"/>
              <w:rPr>
                <w:rFonts w:ascii="Arial" w:hAnsi="Arial" w:cs="Arial"/>
              </w:rPr>
            </w:pPr>
            <w:r w:rsidRPr="009038B9">
              <w:rPr>
                <w:rFonts w:ascii="Arial" w:hAnsi="Arial" w:cs="Arial"/>
              </w:rPr>
              <w:t xml:space="preserve">6.6 – Reference to KCSIE </w:t>
            </w:r>
            <w:r w:rsidR="00885015" w:rsidRPr="009038B9">
              <w:rPr>
                <w:rFonts w:ascii="Arial" w:hAnsi="Arial" w:cs="Arial"/>
              </w:rPr>
              <w:t>- Explanation about when separate barred list checks must be carried out.</w:t>
            </w:r>
          </w:p>
          <w:p w14:paraId="7B7DDD0B" w14:textId="0EAED6F2" w:rsidR="00AE20B7" w:rsidRPr="009038B9" w:rsidRDefault="00AE20B7" w:rsidP="008115CE">
            <w:pPr>
              <w:pStyle w:val="ListParagraph"/>
              <w:numPr>
                <w:ilvl w:val="0"/>
                <w:numId w:val="18"/>
              </w:numPr>
              <w:spacing w:line="286" w:lineRule="auto"/>
              <w:rPr>
                <w:rFonts w:ascii="Arial" w:hAnsi="Arial" w:cs="Arial"/>
              </w:rPr>
            </w:pPr>
            <w:r w:rsidRPr="009038B9">
              <w:rPr>
                <w:rFonts w:ascii="Arial" w:hAnsi="Arial" w:cs="Arial"/>
              </w:rPr>
              <w:t xml:space="preserve">6.8 - </w:t>
            </w:r>
            <w:r w:rsidR="008F6EC5" w:rsidRPr="009038B9">
              <w:rPr>
                <w:rFonts w:ascii="Arial" w:hAnsi="Arial" w:cs="Arial"/>
              </w:rPr>
              <w:t>Clarification about overseas checks and what further checks could include.</w:t>
            </w:r>
          </w:p>
          <w:p w14:paraId="6478B803" w14:textId="7AAA84B7" w:rsidR="00102AF7" w:rsidRPr="009038B9" w:rsidRDefault="00102AF7" w:rsidP="008115CE">
            <w:pPr>
              <w:pStyle w:val="ListParagraph"/>
              <w:numPr>
                <w:ilvl w:val="0"/>
                <w:numId w:val="18"/>
              </w:numPr>
              <w:spacing w:line="286" w:lineRule="auto"/>
              <w:rPr>
                <w:rFonts w:ascii="Arial" w:hAnsi="Arial" w:cs="Arial"/>
              </w:rPr>
            </w:pPr>
            <w:r w:rsidRPr="009038B9">
              <w:rPr>
                <w:rFonts w:ascii="Arial" w:hAnsi="Arial" w:cs="Arial"/>
              </w:rPr>
              <w:t>7</w:t>
            </w:r>
            <w:r w:rsidR="006B1567" w:rsidRPr="009038B9">
              <w:rPr>
                <w:rFonts w:ascii="Arial" w:hAnsi="Arial" w:cs="Arial"/>
              </w:rPr>
              <w:t xml:space="preserve">. 15-16 - </w:t>
            </w:r>
            <w:r w:rsidRPr="009038B9">
              <w:rPr>
                <w:rFonts w:ascii="Arial" w:hAnsi="Arial" w:cs="Arial"/>
              </w:rPr>
              <w:t xml:space="preserve">inclusion of </w:t>
            </w:r>
            <w:r w:rsidR="00A713CC" w:rsidRPr="009038B9">
              <w:rPr>
                <w:rFonts w:ascii="Arial" w:hAnsi="Arial" w:cs="Arial"/>
              </w:rPr>
              <w:t>information of</w:t>
            </w:r>
            <w:r w:rsidRPr="009038B9">
              <w:rPr>
                <w:rFonts w:ascii="Arial" w:hAnsi="Arial" w:cs="Arial"/>
              </w:rPr>
              <w:t xml:space="preserve"> allegations/concerns that do not meet the threshold i.e. low level concerns</w:t>
            </w:r>
            <w:r w:rsidR="00A713CC" w:rsidRPr="009038B9">
              <w:rPr>
                <w:rFonts w:ascii="Arial" w:hAnsi="Arial" w:cs="Arial"/>
              </w:rPr>
              <w:t xml:space="preserve">, which should be included in staff behaviour/ code of conduct </w:t>
            </w:r>
          </w:p>
          <w:p w14:paraId="5AD339C8" w14:textId="6DD7302F" w:rsidR="00A20FD4" w:rsidRPr="00A20FD4" w:rsidRDefault="00FA0993" w:rsidP="008115CE">
            <w:pPr>
              <w:pStyle w:val="ListParagraph"/>
              <w:numPr>
                <w:ilvl w:val="0"/>
                <w:numId w:val="18"/>
              </w:numPr>
              <w:spacing w:line="286" w:lineRule="auto"/>
              <w:rPr>
                <w:rFonts w:ascii="Arial" w:hAnsi="Arial" w:cs="Arial"/>
              </w:rPr>
            </w:pPr>
            <w:r w:rsidRPr="009038B9">
              <w:rPr>
                <w:rFonts w:ascii="Arial" w:hAnsi="Arial" w:cs="Arial"/>
              </w:rPr>
              <w:t xml:space="preserve">9.1 - New paragraphs that cover the use of school/college premises for </w:t>
            </w:r>
            <w:proofErr w:type="spellStart"/>
            <w:r w:rsidRPr="009038B9">
              <w:rPr>
                <w:rFonts w:ascii="Arial" w:hAnsi="Arial" w:cs="Arial"/>
              </w:rPr>
              <w:t>non school</w:t>
            </w:r>
            <w:proofErr w:type="spellEnd"/>
            <w:r w:rsidRPr="009038B9">
              <w:rPr>
                <w:rFonts w:ascii="Arial" w:hAnsi="Arial" w:cs="Arial"/>
              </w:rPr>
              <w:t>/college activities.</w:t>
            </w:r>
          </w:p>
        </w:tc>
        <w:tc>
          <w:tcPr>
            <w:tcW w:w="1417" w:type="dxa"/>
            <w:vAlign w:val="center"/>
          </w:tcPr>
          <w:p w14:paraId="745C9C53" w14:textId="7F9811D2" w:rsidR="00D256C8" w:rsidRPr="00A20FD4" w:rsidRDefault="00D44A2A" w:rsidP="00AB1335">
            <w:pPr>
              <w:spacing w:line="286" w:lineRule="auto"/>
              <w:rPr>
                <w:rFonts w:ascii="Arial" w:hAnsi="Arial" w:cs="Arial"/>
              </w:rPr>
            </w:pPr>
            <w:r w:rsidRPr="00A20FD4">
              <w:rPr>
                <w:rFonts w:ascii="Arial" w:hAnsi="Arial" w:cs="Arial"/>
              </w:rPr>
              <w:lastRenderedPageBreak/>
              <w:t xml:space="preserve">Policies and Procedures </w:t>
            </w:r>
          </w:p>
        </w:tc>
      </w:tr>
    </w:tbl>
    <w:p w14:paraId="1E0EA317" w14:textId="77777777" w:rsidR="00081C59" w:rsidRPr="00A20FD4" w:rsidRDefault="00081C59">
      <w:pPr>
        <w:rPr>
          <w:rFonts w:ascii="Arial" w:hAnsi="Arial" w:cs="Arial"/>
          <w:sz w:val="24"/>
          <w:u w:val="single"/>
        </w:rPr>
      </w:pPr>
    </w:p>
    <w:p w14:paraId="32935903" w14:textId="77777777" w:rsidR="00081C59" w:rsidRDefault="00081C59">
      <w:pPr>
        <w:rPr>
          <w:rFonts w:ascii="Arial" w:hAnsi="Arial" w:cs="Arial"/>
          <w:sz w:val="24"/>
          <w:u w:val="single"/>
        </w:rPr>
      </w:pPr>
      <w:r>
        <w:rPr>
          <w:rFonts w:ascii="Arial" w:hAnsi="Arial" w:cs="Arial"/>
          <w:sz w:val="24"/>
          <w:u w:val="single"/>
        </w:rPr>
        <w:br w:type="page"/>
      </w:r>
    </w:p>
    <w:p w14:paraId="59CA8FA5" w14:textId="77777777" w:rsidR="00007E0B" w:rsidRDefault="00B8227F" w:rsidP="00007E0B">
      <w:pPr>
        <w:rPr>
          <w:rFonts w:ascii="Arial" w:hAnsi="Arial" w:cs="Arial"/>
        </w:rPr>
      </w:pPr>
      <w:r w:rsidRPr="00B8227F">
        <w:rPr>
          <w:rFonts w:ascii="Arial" w:hAnsi="Arial" w:cs="Arial"/>
          <w:b/>
          <w:color w:val="000000" w:themeColor="text1"/>
          <w:sz w:val="26"/>
          <w:szCs w:val="26"/>
        </w:rPr>
        <w:lastRenderedPageBreak/>
        <w:t>Contents</w:t>
      </w:r>
    </w:p>
    <w:p w14:paraId="0C731322" w14:textId="30FDB4E5" w:rsidR="00A0332F" w:rsidRDefault="00007E0B">
      <w:pPr>
        <w:pStyle w:val="TOC2"/>
        <w:tabs>
          <w:tab w:val="left" w:pos="660"/>
        </w:tabs>
        <w:rPr>
          <w:rFonts w:eastAsiaTheme="minorEastAsia"/>
          <w:noProof/>
          <w:lang w:eastAsia="en-GB"/>
        </w:rPr>
      </w:pPr>
      <w:r w:rsidRPr="00006E43">
        <w:fldChar w:fldCharType="begin"/>
      </w:r>
      <w:r w:rsidRPr="00006E43">
        <w:instrText xml:space="preserve"> TOC \o "1-2" \h \z \u </w:instrText>
      </w:r>
      <w:r w:rsidRPr="00006E43">
        <w:fldChar w:fldCharType="separate"/>
      </w:r>
      <w:hyperlink w:anchor="_Toc111649181" w:history="1">
        <w:r w:rsidR="00A0332F" w:rsidRPr="00E54EF7">
          <w:rPr>
            <w:rStyle w:val="Hyperlink"/>
            <w:rFonts w:ascii="Arial" w:hAnsi="Arial" w:cs="Arial"/>
            <w:noProof/>
          </w:rPr>
          <w:t>1.</w:t>
        </w:r>
        <w:r w:rsidR="00A0332F">
          <w:rPr>
            <w:rFonts w:eastAsiaTheme="minorEastAsia"/>
            <w:noProof/>
            <w:lang w:eastAsia="en-GB"/>
          </w:rPr>
          <w:tab/>
        </w:r>
        <w:r w:rsidR="00A0332F" w:rsidRPr="00E54EF7">
          <w:rPr>
            <w:rStyle w:val="Hyperlink"/>
            <w:rFonts w:ascii="Arial" w:hAnsi="Arial" w:cs="Arial"/>
            <w:noProof/>
          </w:rPr>
          <w:t xml:space="preserve">Foreword by </w:t>
        </w:r>
        <w:r w:rsidR="00C46BA4">
          <w:rPr>
            <w:rStyle w:val="Hyperlink"/>
            <w:rFonts w:ascii="Arial" w:hAnsi="Arial" w:cs="Arial"/>
            <w:noProof/>
          </w:rPr>
          <w:t>Derek Brown</w:t>
        </w:r>
        <w:r w:rsidR="00A0332F" w:rsidRPr="00E54EF7">
          <w:rPr>
            <w:rStyle w:val="Hyperlink"/>
            <w:rFonts w:ascii="Arial" w:hAnsi="Arial" w:cs="Arial"/>
            <w:noProof/>
          </w:rPr>
          <w:t>, Chair of Governing Body or Headteacher or Proprietor</w:t>
        </w:r>
        <w:r w:rsidR="00A0332F">
          <w:rPr>
            <w:noProof/>
            <w:webHidden/>
          </w:rPr>
          <w:tab/>
        </w:r>
        <w:r w:rsidR="00A0332F">
          <w:rPr>
            <w:noProof/>
            <w:webHidden/>
          </w:rPr>
          <w:fldChar w:fldCharType="begin"/>
        </w:r>
        <w:r w:rsidR="00A0332F">
          <w:rPr>
            <w:noProof/>
            <w:webHidden/>
          </w:rPr>
          <w:instrText xml:space="preserve"> PAGEREF _Toc111649181 \h </w:instrText>
        </w:r>
        <w:r w:rsidR="00A0332F">
          <w:rPr>
            <w:noProof/>
            <w:webHidden/>
          </w:rPr>
        </w:r>
        <w:r w:rsidR="00A0332F">
          <w:rPr>
            <w:noProof/>
            <w:webHidden/>
          </w:rPr>
          <w:fldChar w:fldCharType="separate"/>
        </w:r>
        <w:r w:rsidR="00A0332F">
          <w:rPr>
            <w:noProof/>
            <w:webHidden/>
          </w:rPr>
          <w:t>6</w:t>
        </w:r>
        <w:r w:rsidR="00A0332F">
          <w:rPr>
            <w:noProof/>
            <w:webHidden/>
          </w:rPr>
          <w:fldChar w:fldCharType="end"/>
        </w:r>
      </w:hyperlink>
    </w:p>
    <w:p w14:paraId="35B1AD35" w14:textId="6A0F1640" w:rsidR="00A0332F" w:rsidRDefault="00C46BA4">
      <w:pPr>
        <w:pStyle w:val="TOC2"/>
        <w:tabs>
          <w:tab w:val="left" w:pos="660"/>
        </w:tabs>
        <w:rPr>
          <w:rFonts w:eastAsiaTheme="minorEastAsia"/>
          <w:noProof/>
          <w:lang w:eastAsia="en-GB"/>
        </w:rPr>
      </w:pPr>
      <w:hyperlink w:anchor="_Toc111649182" w:history="1">
        <w:r w:rsidR="00A0332F" w:rsidRPr="00E54EF7">
          <w:rPr>
            <w:rStyle w:val="Hyperlink"/>
            <w:rFonts w:ascii="Arial" w:hAnsi="Arial" w:cs="Arial"/>
            <w:noProof/>
          </w:rPr>
          <w:t>2.</w:t>
        </w:r>
        <w:r w:rsidR="00A0332F">
          <w:rPr>
            <w:rFonts w:eastAsiaTheme="minorEastAsia"/>
            <w:noProof/>
            <w:lang w:eastAsia="en-GB"/>
          </w:rPr>
          <w:tab/>
        </w:r>
        <w:r w:rsidR="00A0332F" w:rsidRPr="00E54EF7">
          <w:rPr>
            <w:rStyle w:val="Hyperlink"/>
            <w:rFonts w:ascii="Arial" w:hAnsi="Arial" w:cs="Arial"/>
            <w:noProof/>
          </w:rPr>
          <w:t>Purpose and principles</w:t>
        </w:r>
        <w:r w:rsidR="00A0332F">
          <w:rPr>
            <w:noProof/>
            <w:webHidden/>
          </w:rPr>
          <w:tab/>
        </w:r>
        <w:r w:rsidR="00A0332F">
          <w:rPr>
            <w:noProof/>
            <w:webHidden/>
          </w:rPr>
          <w:fldChar w:fldCharType="begin"/>
        </w:r>
        <w:r w:rsidR="00A0332F">
          <w:rPr>
            <w:noProof/>
            <w:webHidden/>
          </w:rPr>
          <w:instrText xml:space="preserve"> PAGEREF _Toc111649182 \h </w:instrText>
        </w:r>
        <w:r w:rsidR="00A0332F">
          <w:rPr>
            <w:noProof/>
            <w:webHidden/>
          </w:rPr>
        </w:r>
        <w:r w:rsidR="00A0332F">
          <w:rPr>
            <w:noProof/>
            <w:webHidden/>
          </w:rPr>
          <w:fldChar w:fldCharType="separate"/>
        </w:r>
        <w:r w:rsidR="00A0332F">
          <w:rPr>
            <w:noProof/>
            <w:webHidden/>
          </w:rPr>
          <w:t>6</w:t>
        </w:r>
        <w:r w:rsidR="00A0332F">
          <w:rPr>
            <w:noProof/>
            <w:webHidden/>
          </w:rPr>
          <w:fldChar w:fldCharType="end"/>
        </w:r>
      </w:hyperlink>
    </w:p>
    <w:p w14:paraId="7C4EAA62" w14:textId="256452EA" w:rsidR="00A0332F" w:rsidRDefault="00C46BA4">
      <w:pPr>
        <w:pStyle w:val="TOC2"/>
        <w:tabs>
          <w:tab w:val="left" w:pos="660"/>
        </w:tabs>
        <w:rPr>
          <w:rFonts w:eastAsiaTheme="minorEastAsia"/>
          <w:noProof/>
          <w:lang w:eastAsia="en-GB"/>
        </w:rPr>
      </w:pPr>
      <w:hyperlink w:anchor="_Toc111649183" w:history="1">
        <w:r w:rsidR="00A0332F" w:rsidRPr="00E54EF7">
          <w:rPr>
            <w:rStyle w:val="Hyperlink"/>
            <w:rFonts w:ascii="Arial" w:hAnsi="Arial" w:cs="Arial"/>
            <w:noProof/>
          </w:rPr>
          <w:t>3.</w:t>
        </w:r>
        <w:r w:rsidR="00A0332F">
          <w:rPr>
            <w:rFonts w:eastAsiaTheme="minorEastAsia"/>
            <w:noProof/>
            <w:lang w:eastAsia="en-GB"/>
          </w:rPr>
          <w:tab/>
        </w:r>
        <w:r w:rsidR="00A0332F" w:rsidRPr="00E54EF7">
          <w:rPr>
            <w:rStyle w:val="Hyperlink"/>
            <w:rFonts w:ascii="Arial" w:hAnsi="Arial" w:cs="Arial"/>
            <w:noProof/>
          </w:rPr>
          <w:t>Key information</w:t>
        </w:r>
        <w:r w:rsidR="00A0332F">
          <w:rPr>
            <w:noProof/>
            <w:webHidden/>
          </w:rPr>
          <w:tab/>
        </w:r>
        <w:r w:rsidR="00A0332F">
          <w:rPr>
            <w:noProof/>
            <w:webHidden/>
          </w:rPr>
          <w:fldChar w:fldCharType="begin"/>
        </w:r>
        <w:r w:rsidR="00A0332F">
          <w:rPr>
            <w:noProof/>
            <w:webHidden/>
          </w:rPr>
          <w:instrText xml:space="preserve"> PAGEREF _Toc111649183 \h </w:instrText>
        </w:r>
        <w:r w:rsidR="00A0332F">
          <w:rPr>
            <w:noProof/>
            <w:webHidden/>
          </w:rPr>
        </w:r>
        <w:r w:rsidR="00A0332F">
          <w:rPr>
            <w:noProof/>
            <w:webHidden/>
          </w:rPr>
          <w:fldChar w:fldCharType="separate"/>
        </w:r>
        <w:r w:rsidR="00A0332F">
          <w:rPr>
            <w:noProof/>
            <w:webHidden/>
          </w:rPr>
          <w:t>7</w:t>
        </w:r>
        <w:r w:rsidR="00A0332F">
          <w:rPr>
            <w:noProof/>
            <w:webHidden/>
          </w:rPr>
          <w:fldChar w:fldCharType="end"/>
        </w:r>
      </w:hyperlink>
    </w:p>
    <w:p w14:paraId="70EB7386" w14:textId="3D7449DA" w:rsidR="00A0332F" w:rsidRDefault="00C46BA4">
      <w:pPr>
        <w:pStyle w:val="TOC2"/>
        <w:tabs>
          <w:tab w:val="left" w:pos="660"/>
        </w:tabs>
        <w:rPr>
          <w:rFonts w:eastAsiaTheme="minorEastAsia"/>
          <w:noProof/>
          <w:lang w:eastAsia="en-GB"/>
        </w:rPr>
      </w:pPr>
      <w:hyperlink w:anchor="_Toc111649184" w:history="1">
        <w:r w:rsidR="00A0332F" w:rsidRPr="00E54EF7">
          <w:rPr>
            <w:rStyle w:val="Hyperlink"/>
            <w:rFonts w:ascii="Arial" w:hAnsi="Arial" w:cs="Arial"/>
            <w:noProof/>
          </w:rPr>
          <w:t>4.</w:t>
        </w:r>
        <w:r w:rsidR="00A0332F">
          <w:rPr>
            <w:rFonts w:eastAsiaTheme="minorEastAsia"/>
            <w:noProof/>
            <w:lang w:eastAsia="en-GB"/>
          </w:rPr>
          <w:tab/>
        </w:r>
        <w:r w:rsidR="00A0332F" w:rsidRPr="00E54EF7">
          <w:rPr>
            <w:rStyle w:val="Hyperlink"/>
            <w:rFonts w:ascii="Arial" w:hAnsi="Arial" w:cs="Arial"/>
            <w:noProof/>
          </w:rPr>
          <w:t>Creating a Safeguarding Culture</w:t>
        </w:r>
        <w:r w:rsidR="00A0332F">
          <w:rPr>
            <w:noProof/>
            <w:webHidden/>
          </w:rPr>
          <w:tab/>
        </w:r>
        <w:r w:rsidR="00A0332F">
          <w:rPr>
            <w:noProof/>
            <w:webHidden/>
          </w:rPr>
          <w:fldChar w:fldCharType="begin"/>
        </w:r>
        <w:r w:rsidR="00A0332F">
          <w:rPr>
            <w:noProof/>
            <w:webHidden/>
          </w:rPr>
          <w:instrText xml:space="preserve"> PAGEREF _Toc111649184 \h </w:instrText>
        </w:r>
        <w:r w:rsidR="00A0332F">
          <w:rPr>
            <w:noProof/>
            <w:webHidden/>
          </w:rPr>
        </w:r>
        <w:r w:rsidR="00A0332F">
          <w:rPr>
            <w:noProof/>
            <w:webHidden/>
          </w:rPr>
          <w:fldChar w:fldCharType="separate"/>
        </w:r>
        <w:r w:rsidR="00A0332F">
          <w:rPr>
            <w:noProof/>
            <w:webHidden/>
          </w:rPr>
          <w:t>9</w:t>
        </w:r>
        <w:r w:rsidR="00A0332F">
          <w:rPr>
            <w:noProof/>
            <w:webHidden/>
          </w:rPr>
          <w:fldChar w:fldCharType="end"/>
        </w:r>
      </w:hyperlink>
    </w:p>
    <w:p w14:paraId="13BBDAB0" w14:textId="1AA6B023" w:rsidR="00A0332F" w:rsidRDefault="00C46BA4">
      <w:pPr>
        <w:pStyle w:val="TOC2"/>
        <w:tabs>
          <w:tab w:val="left" w:pos="660"/>
        </w:tabs>
        <w:rPr>
          <w:rFonts w:eastAsiaTheme="minorEastAsia"/>
          <w:noProof/>
          <w:lang w:eastAsia="en-GB"/>
        </w:rPr>
      </w:pPr>
      <w:hyperlink w:anchor="_Toc111649185" w:history="1">
        <w:r w:rsidR="00A0332F" w:rsidRPr="00E54EF7">
          <w:rPr>
            <w:rStyle w:val="Hyperlink"/>
            <w:rFonts w:ascii="Arial" w:hAnsi="Arial" w:cs="Arial"/>
            <w:noProof/>
          </w:rPr>
          <w:t>5.</w:t>
        </w:r>
        <w:r w:rsidR="00A0332F">
          <w:rPr>
            <w:rFonts w:eastAsiaTheme="minorEastAsia"/>
            <w:noProof/>
            <w:lang w:eastAsia="en-GB"/>
          </w:rPr>
          <w:tab/>
        </w:r>
        <w:r w:rsidR="00A0332F" w:rsidRPr="00E54EF7">
          <w:rPr>
            <w:rStyle w:val="Hyperlink"/>
            <w:rFonts w:ascii="Arial" w:hAnsi="Arial" w:cs="Arial"/>
            <w:noProof/>
          </w:rPr>
          <w:t>Staff learning and development</w:t>
        </w:r>
        <w:r w:rsidR="00A0332F">
          <w:rPr>
            <w:noProof/>
            <w:webHidden/>
          </w:rPr>
          <w:tab/>
        </w:r>
        <w:r w:rsidR="00A0332F">
          <w:rPr>
            <w:noProof/>
            <w:webHidden/>
          </w:rPr>
          <w:fldChar w:fldCharType="begin"/>
        </w:r>
        <w:r w:rsidR="00A0332F">
          <w:rPr>
            <w:noProof/>
            <w:webHidden/>
          </w:rPr>
          <w:instrText xml:space="preserve"> PAGEREF _Toc111649185 \h </w:instrText>
        </w:r>
        <w:r w:rsidR="00A0332F">
          <w:rPr>
            <w:noProof/>
            <w:webHidden/>
          </w:rPr>
        </w:r>
        <w:r w:rsidR="00A0332F">
          <w:rPr>
            <w:noProof/>
            <w:webHidden/>
          </w:rPr>
          <w:fldChar w:fldCharType="separate"/>
        </w:r>
        <w:r w:rsidR="00A0332F">
          <w:rPr>
            <w:noProof/>
            <w:webHidden/>
          </w:rPr>
          <w:t>12</w:t>
        </w:r>
        <w:r w:rsidR="00A0332F">
          <w:rPr>
            <w:noProof/>
            <w:webHidden/>
          </w:rPr>
          <w:fldChar w:fldCharType="end"/>
        </w:r>
      </w:hyperlink>
    </w:p>
    <w:p w14:paraId="28C140EB" w14:textId="0ABB299A" w:rsidR="00A0332F" w:rsidRDefault="00C46BA4">
      <w:pPr>
        <w:pStyle w:val="TOC2"/>
        <w:tabs>
          <w:tab w:val="left" w:pos="660"/>
        </w:tabs>
        <w:rPr>
          <w:rFonts w:eastAsiaTheme="minorEastAsia"/>
          <w:noProof/>
          <w:lang w:eastAsia="en-GB"/>
        </w:rPr>
      </w:pPr>
      <w:hyperlink w:anchor="_Toc111649186" w:history="1">
        <w:r w:rsidR="00A0332F" w:rsidRPr="00E54EF7">
          <w:rPr>
            <w:rStyle w:val="Hyperlink"/>
            <w:rFonts w:ascii="Arial" w:hAnsi="Arial" w:cs="Arial"/>
            <w:noProof/>
          </w:rPr>
          <w:t>6.</w:t>
        </w:r>
        <w:r w:rsidR="00A0332F">
          <w:rPr>
            <w:rFonts w:eastAsiaTheme="minorEastAsia"/>
            <w:noProof/>
            <w:lang w:eastAsia="en-GB"/>
          </w:rPr>
          <w:tab/>
        </w:r>
        <w:r w:rsidR="00A0332F" w:rsidRPr="00E54EF7">
          <w:rPr>
            <w:rStyle w:val="Hyperlink"/>
            <w:rFonts w:ascii="Arial" w:hAnsi="Arial" w:cs="Arial"/>
            <w:noProof/>
          </w:rPr>
          <w:t>Safer Recruitment</w:t>
        </w:r>
        <w:r w:rsidR="00A0332F">
          <w:rPr>
            <w:noProof/>
            <w:webHidden/>
          </w:rPr>
          <w:tab/>
        </w:r>
        <w:r w:rsidR="00A0332F">
          <w:rPr>
            <w:noProof/>
            <w:webHidden/>
          </w:rPr>
          <w:fldChar w:fldCharType="begin"/>
        </w:r>
        <w:r w:rsidR="00A0332F">
          <w:rPr>
            <w:noProof/>
            <w:webHidden/>
          </w:rPr>
          <w:instrText xml:space="preserve"> PAGEREF _Toc111649186 \h </w:instrText>
        </w:r>
        <w:r w:rsidR="00A0332F">
          <w:rPr>
            <w:noProof/>
            <w:webHidden/>
          </w:rPr>
        </w:r>
        <w:r w:rsidR="00A0332F">
          <w:rPr>
            <w:noProof/>
            <w:webHidden/>
          </w:rPr>
          <w:fldChar w:fldCharType="separate"/>
        </w:r>
        <w:r w:rsidR="00A0332F">
          <w:rPr>
            <w:noProof/>
            <w:webHidden/>
          </w:rPr>
          <w:t>13</w:t>
        </w:r>
        <w:r w:rsidR="00A0332F">
          <w:rPr>
            <w:noProof/>
            <w:webHidden/>
          </w:rPr>
          <w:fldChar w:fldCharType="end"/>
        </w:r>
      </w:hyperlink>
    </w:p>
    <w:p w14:paraId="18E44CF1" w14:textId="3246BF76" w:rsidR="00A0332F" w:rsidRDefault="00C46BA4">
      <w:pPr>
        <w:pStyle w:val="TOC2"/>
        <w:tabs>
          <w:tab w:val="left" w:pos="660"/>
        </w:tabs>
        <w:rPr>
          <w:rFonts w:eastAsiaTheme="minorEastAsia"/>
          <w:noProof/>
          <w:lang w:eastAsia="en-GB"/>
        </w:rPr>
      </w:pPr>
      <w:hyperlink w:anchor="_Toc111649187" w:history="1">
        <w:r w:rsidR="00A0332F" w:rsidRPr="00E54EF7">
          <w:rPr>
            <w:rStyle w:val="Hyperlink"/>
            <w:rFonts w:ascii="Arial" w:hAnsi="Arial" w:cs="Arial"/>
            <w:noProof/>
          </w:rPr>
          <w:t>7.</w:t>
        </w:r>
        <w:r w:rsidR="00A0332F">
          <w:rPr>
            <w:rFonts w:eastAsiaTheme="minorEastAsia"/>
            <w:noProof/>
            <w:lang w:eastAsia="en-GB"/>
          </w:rPr>
          <w:tab/>
        </w:r>
        <w:r w:rsidR="00A0332F" w:rsidRPr="00E54EF7">
          <w:rPr>
            <w:rStyle w:val="Hyperlink"/>
            <w:rFonts w:ascii="Arial" w:hAnsi="Arial" w:cs="Arial"/>
            <w:noProof/>
          </w:rPr>
          <w:t>Managing allegations against professionals who work with children</w:t>
        </w:r>
        <w:r w:rsidR="00A0332F">
          <w:rPr>
            <w:noProof/>
            <w:webHidden/>
          </w:rPr>
          <w:tab/>
        </w:r>
        <w:r w:rsidR="00A0332F">
          <w:rPr>
            <w:noProof/>
            <w:webHidden/>
          </w:rPr>
          <w:fldChar w:fldCharType="begin"/>
        </w:r>
        <w:r w:rsidR="00A0332F">
          <w:rPr>
            <w:noProof/>
            <w:webHidden/>
          </w:rPr>
          <w:instrText xml:space="preserve"> PAGEREF _Toc111649187 \h </w:instrText>
        </w:r>
        <w:r w:rsidR="00A0332F">
          <w:rPr>
            <w:noProof/>
            <w:webHidden/>
          </w:rPr>
        </w:r>
        <w:r w:rsidR="00A0332F">
          <w:rPr>
            <w:noProof/>
            <w:webHidden/>
          </w:rPr>
          <w:fldChar w:fldCharType="separate"/>
        </w:r>
        <w:r w:rsidR="00A0332F">
          <w:rPr>
            <w:noProof/>
            <w:webHidden/>
          </w:rPr>
          <w:t>14</w:t>
        </w:r>
        <w:r w:rsidR="00A0332F">
          <w:rPr>
            <w:noProof/>
            <w:webHidden/>
          </w:rPr>
          <w:fldChar w:fldCharType="end"/>
        </w:r>
      </w:hyperlink>
    </w:p>
    <w:p w14:paraId="09687DAA" w14:textId="72B84274" w:rsidR="00A0332F" w:rsidRDefault="00C46BA4">
      <w:pPr>
        <w:pStyle w:val="TOC2"/>
        <w:tabs>
          <w:tab w:val="left" w:pos="660"/>
        </w:tabs>
        <w:rPr>
          <w:rFonts w:eastAsiaTheme="minorEastAsia"/>
          <w:noProof/>
          <w:lang w:eastAsia="en-GB"/>
        </w:rPr>
      </w:pPr>
      <w:hyperlink w:anchor="_Toc111649188" w:history="1">
        <w:r w:rsidR="00A0332F" w:rsidRPr="00E54EF7">
          <w:rPr>
            <w:rStyle w:val="Hyperlink"/>
            <w:rFonts w:ascii="Arial" w:hAnsi="Arial" w:cs="Arial"/>
            <w:noProof/>
          </w:rPr>
          <w:t>8.</w:t>
        </w:r>
        <w:r w:rsidR="00A0332F">
          <w:rPr>
            <w:rFonts w:eastAsiaTheme="minorEastAsia"/>
            <w:noProof/>
            <w:lang w:eastAsia="en-GB"/>
          </w:rPr>
          <w:tab/>
        </w:r>
        <w:r w:rsidR="00A0332F" w:rsidRPr="00E54EF7">
          <w:rPr>
            <w:rStyle w:val="Hyperlink"/>
            <w:rFonts w:ascii="Arial" w:hAnsi="Arial" w:cs="Arial"/>
            <w:noProof/>
          </w:rPr>
          <w:t>Controlling access to school premises</w:t>
        </w:r>
        <w:r w:rsidR="00A0332F">
          <w:rPr>
            <w:noProof/>
            <w:webHidden/>
          </w:rPr>
          <w:tab/>
        </w:r>
        <w:r w:rsidR="00A0332F">
          <w:rPr>
            <w:noProof/>
            <w:webHidden/>
          </w:rPr>
          <w:fldChar w:fldCharType="begin"/>
        </w:r>
        <w:r w:rsidR="00A0332F">
          <w:rPr>
            <w:noProof/>
            <w:webHidden/>
          </w:rPr>
          <w:instrText xml:space="preserve"> PAGEREF _Toc111649188 \h </w:instrText>
        </w:r>
        <w:r w:rsidR="00A0332F">
          <w:rPr>
            <w:noProof/>
            <w:webHidden/>
          </w:rPr>
        </w:r>
        <w:r w:rsidR="00A0332F">
          <w:rPr>
            <w:noProof/>
            <w:webHidden/>
          </w:rPr>
          <w:fldChar w:fldCharType="separate"/>
        </w:r>
        <w:r w:rsidR="00A0332F">
          <w:rPr>
            <w:noProof/>
            <w:webHidden/>
          </w:rPr>
          <w:t>15</w:t>
        </w:r>
        <w:r w:rsidR="00A0332F">
          <w:rPr>
            <w:noProof/>
            <w:webHidden/>
          </w:rPr>
          <w:fldChar w:fldCharType="end"/>
        </w:r>
      </w:hyperlink>
    </w:p>
    <w:p w14:paraId="08A99A82" w14:textId="56247096" w:rsidR="00A0332F" w:rsidRDefault="00C46BA4">
      <w:pPr>
        <w:pStyle w:val="TOC2"/>
        <w:tabs>
          <w:tab w:val="left" w:pos="660"/>
        </w:tabs>
        <w:rPr>
          <w:rFonts w:eastAsiaTheme="minorEastAsia"/>
          <w:noProof/>
          <w:lang w:eastAsia="en-GB"/>
        </w:rPr>
      </w:pPr>
      <w:hyperlink w:anchor="_Toc111649189" w:history="1">
        <w:r w:rsidR="00A0332F" w:rsidRPr="00E54EF7">
          <w:rPr>
            <w:rStyle w:val="Hyperlink"/>
            <w:rFonts w:ascii="Arial" w:hAnsi="Arial" w:cs="Arial"/>
            <w:noProof/>
          </w:rPr>
          <w:t>9.</w:t>
        </w:r>
        <w:r w:rsidR="00A0332F">
          <w:rPr>
            <w:rFonts w:eastAsiaTheme="minorEastAsia"/>
            <w:noProof/>
            <w:lang w:eastAsia="en-GB"/>
          </w:rPr>
          <w:tab/>
        </w:r>
        <w:r>
          <w:rPr>
            <w:rStyle w:val="Hyperlink"/>
            <w:rFonts w:ascii="Arial" w:hAnsi="Arial" w:cs="Arial"/>
            <w:noProof/>
          </w:rPr>
          <w:t>Use of school</w:t>
        </w:r>
        <w:r w:rsidR="00A0332F" w:rsidRPr="00E54EF7">
          <w:rPr>
            <w:rStyle w:val="Hyperlink"/>
            <w:rFonts w:ascii="Arial" w:hAnsi="Arial" w:cs="Arial"/>
            <w:noProof/>
          </w:rPr>
          <w:t xml:space="preserve"> premises fo</w:t>
        </w:r>
        <w:r>
          <w:rPr>
            <w:rStyle w:val="Hyperlink"/>
            <w:rFonts w:ascii="Arial" w:hAnsi="Arial" w:cs="Arial"/>
            <w:noProof/>
          </w:rPr>
          <w:t>r non-school activities</w:t>
        </w:r>
        <w:r w:rsidR="00A0332F">
          <w:rPr>
            <w:noProof/>
            <w:webHidden/>
          </w:rPr>
          <w:tab/>
        </w:r>
        <w:r w:rsidR="00A0332F">
          <w:rPr>
            <w:noProof/>
            <w:webHidden/>
          </w:rPr>
          <w:fldChar w:fldCharType="begin"/>
        </w:r>
        <w:r w:rsidR="00A0332F">
          <w:rPr>
            <w:noProof/>
            <w:webHidden/>
          </w:rPr>
          <w:instrText xml:space="preserve"> PAGEREF _Toc111649189 \h </w:instrText>
        </w:r>
        <w:r w:rsidR="00A0332F">
          <w:rPr>
            <w:noProof/>
            <w:webHidden/>
          </w:rPr>
        </w:r>
        <w:r w:rsidR="00A0332F">
          <w:rPr>
            <w:noProof/>
            <w:webHidden/>
          </w:rPr>
          <w:fldChar w:fldCharType="separate"/>
        </w:r>
        <w:r w:rsidR="00A0332F">
          <w:rPr>
            <w:noProof/>
            <w:webHidden/>
          </w:rPr>
          <w:t>16</w:t>
        </w:r>
        <w:r w:rsidR="00A0332F">
          <w:rPr>
            <w:noProof/>
            <w:webHidden/>
          </w:rPr>
          <w:fldChar w:fldCharType="end"/>
        </w:r>
      </w:hyperlink>
    </w:p>
    <w:p w14:paraId="6D992618" w14:textId="463F892B" w:rsidR="00A0332F" w:rsidRDefault="00C46BA4">
      <w:pPr>
        <w:pStyle w:val="TOC2"/>
        <w:tabs>
          <w:tab w:val="left" w:pos="880"/>
        </w:tabs>
        <w:rPr>
          <w:rFonts w:eastAsiaTheme="minorEastAsia"/>
          <w:noProof/>
          <w:lang w:eastAsia="en-GB"/>
        </w:rPr>
      </w:pPr>
      <w:hyperlink w:anchor="_Toc111649190" w:history="1">
        <w:r w:rsidR="00A0332F" w:rsidRPr="00E54EF7">
          <w:rPr>
            <w:rStyle w:val="Hyperlink"/>
            <w:rFonts w:ascii="Arial" w:hAnsi="Arial" w:cs="Arial"/>
            <w:noProof/>
          </w:rPr>
          <w:t>10.</w:t>
        </w:r>
        <w:r w:rsidR="00A0332F">
          <w:rPr>
            <w:rFonts w:eastAsiaTheme="minorEastAsia"/>
            <w:noProof/>
            <w:lang w:eastAsia="en-GB"/>
          </w:rPr>
          <w:tab/>
        </w:r>
        <w:r w:rsidR="00A0332F" w:rsidRPr="00E54EF7">
          <w:rPr>
            <w:rStyle w:val="Hyperlink"/>
            <w:rFonts w:ascii="Arial" w:hAnsi="Arial" w:cs="Arial"/>
            <w:noProof/>
          </w:rPr>
          <w:t>Glossary</w:t>
        </w:r>
        <w:r w:rsidR="00A0332F">
          <w:rPr>
            <w:noProof/>
            <w:webHidden/>
          </w:rPr>
          <w:tab/>
        </w:r>
        <w:r w:rsidR="00A0332F">
          <w:rPr>
            <w:noProof/>
            <w:webHidden/>
          </w:rPr>
          <w:fldChar w:fldCharType="begin"/>
        </w:r>
        <w:r w:rsidR="00A0332F">
          <w:rPr>
            <w:noProof/>
            <w:webHidden/>
          </w:rPr>
          <w:instrText xml:space="preserve"> PAGEREF _Toc111649190 \h </w:instrText>
        </w:r>
        <w:r w:rsidR="00A0332F">
          <w:rPr>
            <w:noProof/>
            <w:webHidden/>
          </w:rPr>
        </w:r>
        <w:r w:rsidR="00A0332F">
          <w:rPr>
            <w:noProof/>
            <w:webHidden/>
          </w:rPr>
          <w:fldChar w:fldCharType="separate"/>
        </w:r>
        <w:r w:rsidR="00A0332F">
          <w:rPr>
            <w:noProof/>
            <w:webHidden/>
          </w:rPr>
          <w:t>17</w:t>
        </w:r>
        <w:r w:rsidR="00A0332F">
          <w:rPr>
            <w:noProof/>
            <w:webHidden/>
          </w:rPr>
          <w:fldChar w:fldCharType="end"/>
        </w:r>
      </w:hyperlink>
    </w:p>
    <w:p w14:paraId="275761C1" w14:textId="36E6B36C" w:rsidR="00A0332F" w:rsidRDefault="00C46BA4">
      <w:pPr>
        <w:pStyle w:val="TOC2"/>
        <w:rPr>
          <w:rFonts w:eastAsiaTheme="minorEastAsia"/>
          <w:noProof/>
          <w:lang w:eastAsia="en-GB"/>
        </w:rPr>
      </w:pPr>
      <w:hyperlink w:anchor="_Toc111649191" w:history="1">
        <w:r w:rsidR="00A0332F" w:rsidRPr="00E54EF7">
          <w:rPr>
            <w:rStyle w:val="Hyperlink"/>
            <w:rFonts w:ascii="Arial" w:hAnsi="Arial" w:cs="Arial"/>
            <w:noProof/>
          </w:rPr>
          <w:t>Appendix 1 Operation Encompass Flowchart</w:t>
        </w:r>
        <w:r w:rsidR="00A0332F">
          <w:rPr>
            <w:noProof/>
            <w:webHidden/>
          </w:rPr>
          <w:tab/>
        </w:r>
        <w:r w:rsidR="00A0332F">
          <w:rPr>
            <w:noProof/>
            <w:webHidden/>
          </w:rPr>
          <w:fldChar w:fldCharType="begin"/>
        </w:r>
        <w:r w:rsidR="00A0332F">
          <w:rPr>
            <w:noProof/>
            <w:webHidden/>
          </w:rPr>
          <w:instrText xml:space="preserve"> PAGEREF _Toc111649191 \h </w:instrText>
        </w:r>
        <w:r w:rsidR="00A0332F">
          <w:rPr>
            <w:noProof/>
            <w:webHidden/>
          </w:rPr>
        </w:r>
        <w:r w:rsidR="00A0332F">
          <w:rPr>
            <w:noProof/>
            <w:webHidden/>
          </w:rPr>
          <w:fldChar w:fldCharType="separate"/>
        </w:r>
        <w:r w:rsidR="00A0332F">
          <w:rPr>
            <w:noProof/>
            <w:webHidden/>
          </w:rPr>
          <w:t>22</w:t>
        </w:r>
        <w:r w:rsidR="00A0332F">
          <w:rPr>
            <w:noProof/>
            <w:webHidden/>
          </w:rPr>
          <w:fldChar w:fldCharType="end"/>
        </w:r>
      </w:hyperlink>
    </w:p>
    <w:p w14:paraId="5E4DE67A" w14:textId="299FACC5" w:rsidR="00A0332F" w:rsidRDefault="00C46BA4">
      <w:pPr>
        <w:pStyle w:val="TOC2"/>
        <w:rPr>
          <w:rFonts w:eastAsiaTheme="minorEastAsia"/>
          <w:noProof/>
          <w:lang w:eastAsia="en-GB"/>
        </w:rPr>
      </w:pPr>
      <w:hyperlink w:anchor="_Toc111649192" w:history="1">
        <w:r w:rsidR="00A0332F" w:rsidRPr="00E54EF7">
          <w:rPr>
            <w:rStyle w:val="Hyperlink"/>
            <w:rFonts w:ascii="Arial" w:hAnsi="Arial" w:cs="Arial"/>
            <w:noProof/>
          </w:rPr>
          <w:t>Appendix 2 DfE flowchart on DBS checks and barred list checks</w:t>
        </w:r>
        <w:r w:rsidR="00A0332F">
          <w:rPr>
            <w:noProof/>
            <w:webHidden/>
          </w:rPr>
          <w:tab/>
        </w:r>
        <w:r w:rsidR="00A0332F">
          <w:rPr>
            <w:noProof/>
            <w:webHidden/>
          </w:rPr>
          <w:fldChar w:fldCharType="begin"/>
        </w:r>
        <w:r w:rsidR="00A0332F">
          <w:rPr>
            <w:noProof/>
            <w:webHidden/>
          </w:rPr>
          <w:instrText xml:space="preserve"> PAGEREF _Toc111649192 \h </w:instrText>
        </w:r>
        <w:r w:rsidR="00A0332F">
          <w:rPr>
            <w:noProof/>
            <w:webHidden/>
          </w:rPr>
        </w:r>
        <w:r w:rsidR="00A0332F">
          <w:rPr>
            <w:noProof/>
            <w:webHidden/>
          </w:rPr>
          <w:fldChar w:fldCharType="separate"/>
        </w:r>
        <w:r w:rsidR="00A0332F">
          <w:rPr>
            <w:noProof/>
            <w:webHidden/>
          </w:rPr>
          <w:t>23</w:t>
        </w:r>
        <w:r w:rsidR="00A0332F">
          <w:rPr>
            <w:noProof/>
            <w:webHidden/>
          </w:rPr>
          <w:fldChar w:fldCharType="end"/>
        </w:r>
      </w:hyperlink>
    </w:p>
    <w:p w14:paraId="6D8FCD74" w14:textId="4362C034" w:rsidR="00A0332F" w:rsidRDefault="00C46BA4">
      <w:pPr>
        <w:pStyle w:val="TOC2"/>
        <w:rPr>
          <w:rFonts w:eastAsiaTheme="minorEastAsia"/>
          <w:noProof/>
          <w:lang w:eastAsia="en-GB"/>
        </w:rPr>
      </w:pPr>
      <w:hyperlink w:anchor="_Toc111649193" w:history="1">
        <w:r w:rsidR="00A0332F" w:rsidRPr="00E54EF7">
          <w:rPr>
            <w:rStyle w:val="Hyperlink"/>
            <w:rFonts w:ascii="Arial" w:hAnsi="Arial" w:cs="Arial"/>
            <w:noProof/>
          </w:rPr>
          <w:t>Appendix 3 HM Government guidance -What to do if you’re worried a child is being abuse</w:t>
        </w:r>
        <w:r w:rsidR="00A0332F">
          <w:rPr>
            <w:noProof/>
            <w:webHidden/>
          </w:rPr>
          <w:tab/>
        </w:r>
        <w:r w:rsidR="00A0332F">
          <w:rPr>
            <w:noProof/>
            <w:webHidden/>
          </w:rPr>
          <w:fldChar w:fldCharType="begin"/>
        </w:r>
        <w:r w:rsidR="00A0332F">
          <w:rPr>
            <w:noProof/>
            <w:webHidden/>
          </w:rPr>
          <w:instrText xml:space="preserve"> PAGEREF _Toc111649193 \h </w:instrText>
        </w:r>
        <w:r w:rsidR="00A0332F">
          <w:rPr>
            <w:noProof/>
            <w:webHidden/>
          </w:rPr>
        </w:r>
        <w:r w:rsidR="00A0332F">
          <w:rPr>
            <w:noProof/>
            <w:webHidden/>
          </w:rPr>
          <w:fldChar w:fldCharType="separate"/>
        </w:r>
        <w:r w:rsidR="00A0332F">
          <w:rPr>
            <w:noProof/>
            <w:webHidden/>
          </w:rPr>
          <w:t>24</w:t>
        </w:r>
        <w:r w:rsidR="00A0332F">
          <w:rPr>
            <w:noProof/>
            <w:webHidden/>
          </w:rPr>
          <w:fldChar w:fldCharType="end"/>
        </w:r>
      </w:hyperlink>
    </w:p>
    <w:p w14:paraId="40C9D400" w14:textId="7F65DD4B" w:rsidR="00A0332F" w:rsidRDefault="00C46BA4">
      <w:pPr>
        <w:pStyle w:val="TOC2"/>
        <w:rPr>
          <w:rFonts w:eastAsiaTheme="minorEastAsia"/>
          <w:noProof/>
          <w:lang w:eastAsia="en-GB"/>
        </w:rPr>
      </w:pPr>
      <w:hyperlink w:anchor="_Toc111649194" w:history="1">
        <w:r w:rsidR="00A0332F" w:rsidRPr="00E54EF7">
          <w:rPr>
            <w:rStyle w:val="Hyperlink"/>
            <w:rFonts w:ascii="Arial" w:hAnsi="Arial" w:cs="Arial"/>
            <w:noProof/>
          </w:rPr>
          <w:t>Appendix 4 Contact details</w:t>
        </w:r>
        <w:r w:rsidR="00A0332F">
          <w:rPr>
            <w:noProof/>
            <w:webHidden/>
          </w:rPr>
          <w:tab/>
        </w:r>
        <w:r w:rsidR="00A0332F">
          <w:rPr>
            <w:noProof/>
            <w:webHidden/>
          </w:rPr>
          <w:fldChar w:fldCharType="begin"/>
        </w:r>
        <w:r w:rsidR="00A0332F">
          <w:rPr>
            <w:noProof/>
            <w:webHidden/>
          </w:rPr>
          <w:instrText xml:space="preserve"> PAGEREF _Toc111649194 \h </w:instrText>
        </w:r>
        <w:r w:rsidR="00A0332F">
          <w:rPr>
            <w:noProof/>
            <w:webHidden/>
          </w:rPr>
        </w:r>
        <w:r w:rsidR="00A0332F">
          <w:rPr>
            <w:noProof/>
            <w:webHidden/>
          </w:rPr>
          <w:fldChar w:fldCharType="separate"/>
        </w:r>
        <w:r w:rsidR="00A0332F">
          <w:rPr>
            <w:noProof/>
            <w:webHidden/>
          </w:rPr>
          <w:t>24</w:t>
        </w:r>
        <w:r w:rsidR="00A0332F">
          <w:rPr>
            <w:noProof/>
            <w:webHidden/>
          </w:rPr>
          <w:fldChar w:fldCharType="end"/>
        </w:r>
      </w:hyperlink>
    </w:p>
    <w:p w14:paraId="19D6DD64" w14:textId="5096BB1F" w:rsidR="00A0332F" w:rsidRDefault="00C46BA4">
      <w:pPr>
        <w:pStyle w:val="TOC2"/>
        <w:rPr>
          <w:rFonts w:eastAsiaTheme="minorEastAsia"/>
          <w:noProof/>
          <w:lang w:eastAsia="en-GB"/>
        </w:rPr>
      </w:pPr>
      <w:hyperlink w:anchor="_Toc111649195" w:history="1">
        <w:r w:rsidR="00A0332F" w:rsidRPr="00E54EF7">
          <w:rPr>
            <w:rStyle w:val="Hyperlink"/>
            <w:rFonts w:ascii="Arial" w:hAnsi="Arial" w:cs="Arial"/>
            <w:noProof/>
          </w:rPr>
          <w:t>Appendix 5 Department for Education- Child sexual exploitation</w:t>
        </w:r>
        <w:r w:rsidR="00A0332F">
          <w:rPr>
            <w:noProof/>
            <w:webHidden/>
          </w:rPr>
          <w:tab/>
        </w:r>
        <w:r w:rsidR="00A0332F">
          <w:rPr>
            <w:noProof/>
            <w:webHidden/>
          </w:rPr>
          <w:fldChar w:fldCharType="begin"/>
        </w:r>
        <w:r w:rsidR="00A0332F">
          <w:rPr>
            <w:noProof/>
            <w:webHidden/>
          </w:rPr>
          <w:instrText xml:space="preserve"> PAGEREF _Toc111649195 \h </w:instrText>
        </w:r>
        <w:r w:rsidR="00A0332F">
          <w:rPr>
            <w:noProof/>
            <w:webHidden/>
          </w:rPr>
        </w:r>
        <w:r w:rsidR="00A0332F">
          <w:rPr>
            <w:noProof/>
            <w:webHidden/>
          </w:rPr>
          <w:fldChar w:fldCharType="separate"/>
        </w:r>
        <w:r w:rsidR="00A0332F">
          <w:rPr>
            <w:noProof/>
            <w:webHidden/>
          </w:rPr>
          <w:t>24</w:t>
        </w:r>
        <w:r w:rsidR="00A0332F">
          <w:rPr>
            <w:noProof/>
            <w:webHidden/>
          </w:rPr>
          <w:fldChar w:fldCharType="end"/>
        </w:r>
      </w:hyperlink>
    </w:p>
    <w:p w14:paraId="62F8138D" w14:textId="6E703B7A" w:rsidR="00A0332F" w:rsidRDefault="00C46BA4">
      <w:pPr>
        <w:pStyle w:val="TOC2"/>
        <w:rPr>
          <w:rFonts w:eastAsiaTheme="minorEastAsia"/>
          <w:noProof/>
          <w:lang w:eastAsia="en-GB"/>
        </w:rPr>
      </w:pPr>
      <w:hyperlink w:anchor="_Toc111649196" w:history="1">
        <w:r w:rsidR="00A0332F" w:rsidRPr="00E54EF7">
          <w:rPr>
            <w:rStyle w:val="Hyperlink"/>
            <w:rFonts w:ascii="Arial" w:hAnsi="Arial" w:cs="Arial"/>
            <w:noProof/>
          </w:rPr>
          <w:t>Appendix 6 UK Council for Child Internet Safety guidance</w:t>
        </w:r>
        <w:r w:rsidR="00A0332F">
          <w:rPr>
            <w:noProof/>
            <w:webHidden/>
          </w:rPr>
          <w:tab/>
        </w:r>
        <w:r w:rsidR="00A0332F">
          <w:rPr>
            <w:noProof/>
            <w:webHidden/>
          </w:rPr>
          <w:fldChar w:fldCharType="begin"/>
        </w:r>
        <w:r w:rsidR="00A0332F">
          <w:rPr>
            <w:noProof/>
            <w:webHidden/>
          </w:rPr>
          <w:instrText xml:space="preserve"> PAGEREF _Toc111649196 \h </w:instrText>
        </w:r>
        <w:r w:rsidR="00A0332F">
          <w:rPr>
            <w:noProof/>
            <w:webHidden/>
          </w:rPr>
        </w:r>
        <w:r w:rsidR="00A0332F">
          <w:rPr>
            <w:noProof/>
            <w:webHidden/>
          </w:rPr>
          <w:fldChar w:fldCharType="separate"/>
        </w:r>
        <w:r w:rsidR="00A0332F">
          <w:rPr>
            <w:noProof/>
            <w:webHidden/>
          </w:rPr>
          <w:t>24</w:t>
        </w:r>
        <w:r w:rsidR="00A0332F">
          <w:rPr>
            <w:noProof/>
            <w:webHidden/>
          </w:rPr>
          <w:fldChar w:fldCharType="end"/>
        </w:r>
      </w:hyperlink>
    </w:p>
    <w:p w14:paraId="6212FA56" w14:textId="617D7855" w:rsidR="00A0332F" w:rsidRDefault="00C46BA4">
      <w:pPr>
        <w:pStyle w:val="TOC2"/>
        <w:rPr>
          <w:rFonts w:eastAsiaTheme="minorEastAsia"/>
          <w:noProof/>
          <w:lang w:eastAsia="en-GB"/>
        </w:rPr>
      </w:pPr>
      <w:hyperlink w:anchor="_Toc111649197" w:history="1">
        <w:r w:rsidR="00A0332F" w:rsidRPr="00E54EF7">
          <w:rPr>
            <w:rStyle w:val="Hyperlink"/>
            <w:rFonts w:ascii="Arial" w:hAnsi="Arial" w:cs="Arial"/>
            <w:noProof/>
          </w:rPr>
          <w:t>Appendix 7 Staff Safeguarding Checklist</w:t>
        </w:r>
        <w:r w:rsidR="00A0332F">
          <w:rPr>
            <w:noProof/>
            <w:webHidden/>
          </w:rPr>
          <w:tab/>
        </w:r>
        <w:r w:rsidR="00A0332F">
          <w:rPr>
            <w:noProof/>
            <w:webHidden/>
          </w:rPr>
          <w:fldChar w:fldCharType="begin"/>
        </w:r>
        <w:r w:rsidR="00A0332F">
          <w:rPr>
            <w:noProof/>
            <w:webHidden/>
          </w:rPr>
          <w:instrText xml:space="preserve"> PAGEREF _Toc111649197 \h </w:instrText>
        </w:r>
        <w:r w:rsidR="00A0332F">
          <w:rPr>
            <w:noProof/>
            <w:webHidden/>
          </w:rPr>
        </w:r>
        <w:r w:rsidR="00A0332F">
          <w:rPr>
            <w:noProof/>
            <w:webHidden/>
          </w:rPr>
          <w:fldChar w:fldCharType="separate"/>
        </w:r>
        <w:r w:rsidR="00A0332F">
          <w:rPr>
            <w:noProof/>
            <w:webHidden/>
          </w:rPr>
          <w:t>24</w:t>
        </w:r>
        <w:r w:rsidR="00A0332F">
          <w:rPr>
            <w:noProof/>
            <w:webHidden/>
          </w:rPr>
          <w:fldChar w:fldCharType="end"/>
        </w:r>
      </w:hyperlink>
    </w:p>
    <w:p w14:paraId="0D1AA796" w14:textId="614A6080" w:rsidR="00A0332F" w:rsidRDefault="00C46BA4">
      <w:pPr>
        <w:pStyle w:val="TOC2"/>
        <w:rPr>
          <w:rFonts w:eastAsiaTheme="minorEastAsia"/>
          <w:noProof/>
          <w:lang w:eastAsia="en-GB"/>
        </w:rPr>
      </w:pPr>
      <w:hyperlink w:anchor="_Toc111649198" w:history="1">
        <w:r w:rsidR="00A0332F" w:rsidRPr="00E54EF7">
          <w:rPr>
            <w:rStyle w:val="Hyperlink"/>
            <w:rFonts w:ascii="Arial" w:hAnsi="Arial" w:cs="Arial"/>
            <w:noProof/>
          </w:rPr>
          <w:t>Appendix 8 Trafford Strategic Safeguarding Partnership Level of Need</w:t>
        </w:r>
        <w:r w:rsidR="00A0332F">
          <w:rPr>
            <w:noProof/>
            <w:webHidden/>
          </w:rPr>
          <w:tab/>
        </w:r>
        <w:r w:rsidR="00A0332F">
          <w:rPr>
            <w:noProof/>
            <w:webHidden/>
          </w:rPr>
          <w:fldChar w:fldCharType="begin"/>
        </w:r>
        <w:r w:rsidR="00A0332F">
          <w:rPr>
            <w:noProof/>
            <w:webHidden/>
          </w:rPr>
          <w:instrText xml:space="preserve"> PAGEREF _Toc111649198 \h </w:instrText>
        </w:r>
        <w:r w:rsidR="00A0332F">
          <w:rPr>
            <w:noProof/>
            <w:webHidden/>
          </w:rPr>
        </w:r>
        <w:r w:rsidR="00A0332F">
          <w:rPr>
            <w:noProof/>
            <w:webHidden/>
          </w:rPr>
          <w:fldChar w:fldCharType="separate"/>
        </w:r>
        <w:r w:rsidR="00A0332F">
          <w:rPr>
            <w:noProof/>
            <w:webHidden/>
          </w:rPr>
          <w:t>25</w:t>
        </w:r>
        <w:r w:rsidR="00A0332F">
          <w:rPr>
            <w:noProof/>
            <w:webHidden/>
          </w:rPr>
          <w:fldChar w:fldCharType="end"/>
        </w:r>
      </w:hyperlink>
    </w:p>
    <w:p w14:paraId="529BE003" w14:textId="03C83573" w:rsidR="00A0332F" w:rsidRDefault="00C46BA4">
      <w:pPr>
        <w:pStyle w:val="TOC2"/>
        <w:rPr>
          <w:rFonts w:eastAsiaTheme="minorEastAsia"/>
          <w:noProof/>
          <w:lang w:eastAsia="en-GB"/>
        </w:rPr>
      </w:pPr>
      <w:hyperlink w:anchor="_Toc111649199" w:history="1">
        <w:r w:rsidR="00A0332F" w:rsidRPr="00E54EF7">
          <w:rPr>
            <w:rStyle w:val="Hyperlink"/>
            <w:rFonts w:ascii="Arial" w:hAnsi="Arial" w:cs="Arial"/>
            <w:noProof/>
          </w:rPr>
          <w:t>Appendix 9 Trafford Children Social Care Protocol of Assessment</w:t>
        </w:r>
        <w:r w:rsidR="00A0332F">
          <w:rPr>
            <w:noProof/>
            <w:webHidden/>
          </w:rPr>
          <w:tab/>
        </w:r>
        <w:r w:rsidR="00A0332F">
          <w:rPr>
            <w:noProof/>
            <w:webHidden/>
          </w:rPr>
          <w:fldChar w:fldCharType="begin"/>
        </w:r>
        <w:r w:rsidR="00A0332F">
          <w:rPr>
            <w:noProof/>
            <w:webHidden/>
          </w:rPr>
          <w:instrText xml:space="preserve"> PAGEREF _Toc111649199 \h </w:instrText>
        </w:r>
        <w:r w:rsidR="00A0332F">
          <w:rPr>
            <w:noProof/>
            <w:webHidden/>
          </w:rPr>
        </w:r>
        <w:r w:rsidR="00A0332F">
          <w:rPr>
            <w:noProof/>
            <w:webHidden/>
          </w:rPr>
          <w:fldChar w:fldCharType="separate"/>
        </w:r>
        <w:r w:rsidR="00A0332F">
          <w:rPr>
            <w:noProof/>
            <w:webHidden/>
          </w:rPr>
          <w:t>26</w:t>
        </w:r>
        <w:r w:rsidR="00A0332F">
          <w:rPr>
            <w:noProof/>
            <w:webHidden/>
          </w:rPr>
          <w:fldChar w:fldCharType="end"/>
        </w:r>
      </w:hyperlink>
    </w:p>
    <w:p w14:paraId="40EDA79C" w14:textId="7EB0085E" w:rsidR="00A0332F" w:rsidRDefault="00C46BA4">
      <w:pPr>
        <w:pStyle w:val="TOC2"/>
        <w:rPr>
          <w:rFonts w:eastAsiaTheme="minorEastAsia"/>
          <w:noProof/>
          <w:lang w:eastAsia="en-GB"/>
        </w:rPr>
      </w:pPr>
      <w:hyperlink w:anchor="_Toc111649200" w:history="1">
        <w:r w:rsidR="00A0332F" w:rsidRPr="00E54EF7">
          <w:rPr>
            <w:rStyle w:val="Hyperlink"/>
            <w:rFonts w:ascii="Arial" w:hAnsi="Arial" w:cs="Arial"/>
            <w:noProof/>
          </w:rPr>
          <w:t>Appendix 10 Trafford Multi- Agency Safeguarding Arrangements</w:t>
        </w:r>
        <w:r w:rsidR="00A0332F">
          <w:rPr>
            <w:noProof/>
            <w:webHidden/>
          </w:rPr>
          <w:tab/>
        </w:r>
        <w:r w:rsidR="00A0332F">
          <w:rPr>
            <w:noProof/>
            <w:webHidden/>
          </w:rPr>
          <w:fldChar w:fldCharType="begin"/>
        </w:r>
        <w:r w:rsidR="00A0332F">
          <w:rPr>
            <w:noProof/>
            <w:webHidden/>
          </w:rPr>
          <w:instrText xml:space="preserve"> PAGEREF _Toc111649200 \h </w:instrText>
        </w:r>
        <w:r w:rsidR="00A0332F">
          <w:rPr>
            <w:noProof/>
            <w:webHidden/>
          </w:rPr>
        </w:r>
        <w:r w:rsidR="00A0332F">
          <w:rPr>
            <w:noProof/>
            <w:webHidden/>
          </w:rPr>
          <w:fldChar w:fldCharType="separate"/>
        </w:r>
        <w:r w:rsidR="00A0332F">
          <w:rPr>
            <w:noProof/>
            <w:webHidden/>
          </w:rPr>
          <w:t>26</w:t>
        </w:r>
        <w:r w:rsidR="00A0332F">
          <w:rPr>
            <w:noProof/>
            <w:webHidden/>
          </w:rPr>
          <w:fldChar w:fldCharType="end"/>
        </w:r>
      </w:hyperlink>
    </w:p>
    <w:p w14:paraId="6A6751CD" w14:textId="7843E150" w:rsidR="00007E0B" w:rsidRDefault="00007E0B" w:rsidP="00006E43">
      <w:pPr>
        <w:spacing w:line="286" w:lineRule="auto"/>
        <w:rPr>
          <w:rFonts w:ascii="Arial" w:hAnsi="Arial" w:cs="Arial"/>
        </w:rPr>
      </w:pPr>
      <w:r w:rsidRPr="00006E43">
        <w:rPr>
          <w:rFonts w:ascii="Arial" w:hAnsi="Arial" w:cs="Arial"/>
        </w:rPr>
        <w:fldChar w:fldCharType="end"/>
      </w:r>
    </w:p>
    <w:p w14:paraId="18BA1E69" w14:textId="77777777" w:rsidR="00B73A1B" w:rsidRDefault="00B73A1B">
      <w:pPr>
        <w:rPr>
          <w:rFonts w:ascii="Arial" w:hAnsi="Arial" w:cs="Arial"/>
        </w:rPr>
      </w:pPr>
    </w:p>
    <w:p w14:paraId="372D5C11" w14:textId="77777777" w:rsidR="00B73A1B" w:rsidRDefault="00B73A1B">
      <w:pPr>
        <w:rPr>
          <w:rFonts w:ascii="Arial" w:hAnsi="Arial" w:cs="Arial"/>
        </w:rPr>
      </w:pPr>
      <w:r>
        <w:rPr>
          <w:rFonts w:ascii="Arial" w:hAnsi="Arial" w:cs="Arial"/>
        </w:rPr>
        <w:br w:type="page"/>
      </w:r>
    </w:p>
    <w:p w14:paraId="7FC04DD9" w14:textId="77777777" w:rsidR="00C46BA4" w:rsidRDefault="00B73A1B" w:rsidP="00C46BA4">
      <w:pPr>
        <w:pStyle w:val="Heading2"/>
        <w:numPr>
          <w:ilvl w:val="0"/>
          <w:numId w:val="34"/>
        </w:numPr>
        <w:spacing w:line="286" w:lineRule="auto"/>
        <w:rPr>
          <w:rFonts w:ascii="Arial" w:hAnsi="Arial" w:cs="Arial"/>
          <w:color w:val="000000" w:themeColor="text1"/>
        </w:rPr>
      </w:pPr>
      <w:bookmarkStart w:id="0" w:name="_Toc44420657"/>
      <w:bookmarkStart w:id="1" w:name="_Toc111649181"/>
      <w:r w:rsidRPr="007927C6">
        <w:rPr>
          <w:rFonts w:ascii="Arial" w:hAnsi="Arial" w:cs="Arial"/>
          <w:color w:val="000000" w:themeColor="text1"/>
        </w:rPr>
        <w:t xml:space="preserve">Foreword </w:t>
      </w:r>
      <w:bookmarkEnd w:id="0"/>
      <w:bookmarkEnd w:id="1"/>
      <w:r w:rsidR="00C46BA4" w:rsidRPr="00C46BA4">
        <w:rPr>
          <w:rFonts w:ascii="Arial" w:hAnsi="Arial" w:cs="Arial"/>
          <w:color w:val="000000" w:themeColor="text1"/>
        </w:rPr>
        <w:t xml:space="preserve">by Derek Brown, Chair of Governing Body and </w:t>
      </w:r>
      <w:proofErr w:type="spellStart"/>
      <w:r w:rsidR="00C46BA4" w:rsidRPr="00C46BA4">
        <w:rPr>
          <w:rFonts w:ascii="Arial" w:hAnsi="Arial" w:cs="Arial"/>
          <w:color w:val="000000" w:themeColor="text1"/>
        </w:rPr>
        <w:t>Headteacher</w:t>
      </w:r>
      <w:proofErr w:type="spellEnd"/>
      <w:r w:rsidR="00C46BA4" w:rsidRPr="00C46BA4">
        <w:rPr>
          <w:rFonts w:ascii="Arial" w:hAnsi="Arial" w:cs="Arial"/>
          <w:color w:val="000000" w:themeColor="text1"/>
        </w:rPr>
        <w:t xml:space="preserve">, Simon Parker </w:t>
      </w:r>
    </w:p>
    <w:p w14:paraId="400C9167" w14:textId="48107A60" w:rsidR="00C46BA4" w:rsidRPr="00C46BA4" w:rsidRDefault="00C46BA4" w:rsidP="00C46BA4">
      <w:pPr>
        <w:pStyle w:val="Heading2"/>
        <w:spacing w:line="286" w:lineRule="auto"/>
        <w:ind w:left="720"/>
        <w:rPr>
          <w:rFonts w:ascii="Arial" w:hAnsi="Arial" w:cs="Arial"/>
          <w:i/>
          <w:color w:val="000000" w:themeColor="text1"/>
        </w:rPr>
      </w:pPr>
      <w:r>
        <w:rPr>
          <w:rFonts w:ascii="Arial" w:hAnsi="Arial" w:cs="Arial"/>
          <w:b w:val="0"/>
          <w:i/>
          <w:color w:val="auto"/>
          <w:sz w:val="24"/>
          <w:szCs w:val="24"/>
        </w:rPr>
        <w:t>‘</w:t>
      </w:r>
      <w:r w:rsidRPr="00C46BA4">
        <w:rPr>
          <w:rFonts w:ascii="Arial" w:hAnsi="Arial" w:cs="Arial"/>
          <w:b w:val="0"/>
          <w:i/>
          <w:color w:val="auto"/>
          <w:sz w:val="24"/>
          <w:szCs w:val="24"/>
        </w:rPr>
        <w:t>Urmston Primary School, along with everyone involved in our school community, is committed to its school values of kindness, happiness, pride, respect, resilience and responsibility. However, its commitment to safeguarding the welfare of its children remains its very highest priority. Through its staff training, a constant awareness of procedures and of its children’s welfare, leaders and all staff have developed and are maintaining a ‘culture of vigilance’, ensuring that signs and symptoms of abuse are picked up immediately and ensuring that the opportunity for those wishing to cause harm to children is drastically reduced.</w:t>
      </w:r>
      <w:r w:rsidRPr="00C46BA4">
        <w:rPr>
          <w:rFonts w:ascii="Arial" w:hAnsi="Arial" w:cs="Arial"/>
          <w:b w:val="0"/>
          <w:i/>
          <w:iCs/>
          <w:color w:val="auto"/>
          <w:sz w:val="24"/>
          <w:szCs w:val="24"/>
        </w:rPr>
        <w:t xml:space="preserve"> For the purposes of this policy children includes everyone under the age of 18</w:t>
      </w:r>
      <w:r>
        <w:rPr>
          <w:rFonts w:ascii="Arial" w:hAnsi="Arial" w:cs="Arial"/>
          <w:b w:val="0"/>
          <w:i/>
          <w:iCs/>
          <w:color w:val="auto"/>
          <w:sz w:val="24"/>
          <w:szCs w:val="24"/>
        </w:rPr>
        <w:t>.’</w:t>
      </w:r>
    </w:p>
    <w:p w14:paraId="196E85B8" w14:textId="77777777" w:rsidR="00C46BA4" w:rsidRPr="001D047E" w:rsidRDefault="00C46BA4" w:rsidP="00C46BA4">
      <w:pPr>
        <w:pStyle w:val="ListParagraph"/>
        <w:spacing w:line="286" w:lineRule="auto"/>
        <w:ind w:left="785"/>
        <w:jc w:val="both"/>
        <w:rPr>
          <w:rFonts w:ascii="Arial" w:hAnsi="Arial" w:cs="Arial"/>
        </w:rPr>
      </w:pPr>
    </w:p>
    <w:p w14:paraId="76A41124" w14:textId="77777777" w:rsidR="007927C6" w:rsidRPr="007927C6" w:rsidRDefault="00D54CDC" w:rsidP="00F56C33">
      <w:pPr>
        <w:pStyle w:val="Heading2"/>
        <w:numPr>
          <w:ilvl w:val="0"/>
          <w:numId w:val="34"/>
        </w:numPr>
        <w:spacing w:line="286" w:lineRule="auto"/>
        <w:jc w:val="both"/>
        <w:rPr>
          <w:rFonts w:ascii="Arial" w:hAnsi="Arial" w:cs="Arial"/>
          <w:color w:val="000000" w:themeColor="text1"/>
        </w:rPr>
      </w:pPr>
      <w:bookmarkStart w:id="2" w:name="_Toc44420658"/>
      <w:bookmarkStart w:id="3" w:name="_Toc111649182"/>
      <w:r w:rsidRPr="007927C6">
        <w:rPr>
          <w:rFonts w:ascii="Arial" w:hAnsi="Arial" w:cs="Arial"/>
          <w:color w:val="000000" w:themeColor="text1"/>
        </w:rPr>
        <w:t>Purpose and principles</w:t>
      </w:r>
      <w:bookmarkEnd w:id="2"/>
      <w:bookmarkEnd w:id="3"/>
    </w:p>
    <w:p w14:paraId="0F32883E" w14:textId="618821CA" w:rsidR="00B73A1B" w:rsidRPr="00F56C33" w:rsidRDefault="000522D3" w:rsidP="00F56C33">
      <w:pPr>
        <w:pStyle w:val="ListParagraph"/>
        <w:numPr>
          <w:ilvl w:val="1"/>
          <w:numId w:val="34"/>
        </w:numPr>
        <w:spacing w:line="286" w:lineRule="auto"/>
        <w:jc w:val="both"/>
        <w:rPr>
          <w:rFonts w:ascii="Arial" w:hAnsi="Arial" w:cs="Arial"/>
          <w:sz w:val="24"/>
          <w:u w:val="single"/>
        </w:rPr>
      </w:pPr>
      <w:r w:rsidRPr="00F56C33">
        <w:rPr>
          <w:rFonts w:ascii="Arial" w:hAnsi="Arial" w:cs="Arial"/>
        </w:rPr>
        <w:t xml:space="preserve">The purpose of this document is to ensure that all </w:t>
      </w:r>
      <w:r w:rsidR="009A78D4" w:rsidRPr="00F56C33">
        <w:rPr>
          <w:rFonts w:ascii="Arial" w:hAnsi="Arial" w:cs="Arial"/>
        </w:rPr>
        <w:t>stakeholders</w:t>
      </w:r>
      <w:r w:rsidRPr="00F56C33">
        <w:rPr>
          <w:rFonts w:ascii="Arial" w:hAnsi="Arial" w:cs="Arial"/>
        </w:rPr>
        <w:t xml:space="preserve"> are aware of the arrangements that </w:t>
      </w:r>
      <w:r w:rsidR="00C46BA4">
        <w:rPr>
          <w:rFonts w:ascii="Arial" w:hAnsi="Arial" w:cs="Arial"/>
        </w:rPr>
        <w:t>Urmston Primary School</w:t>
      </w:r>
      <w:r w:rsidR="00D935EA" w:rsidRPr="00F56C33">
        <w:rPr>
          <w:rFonts w:ascii="Arial" w:hAnsi="Arial" w:cs="Arial"/>
        </w:rPr>
        <w:t xml:space="preserve"> (hereinafter referred to as ‘the school</w:t>
      </w:r>
      <w:r w:rsidR="00D44A2A">
        <w:rPr>
          <w:rFonts w:ascii="Arial" w:hAnsi="Arial" w:cs="Arial"/>
        </w:rPr>
        <w:t xml:space="preserve">’ </w:t>
      </w:r>
      <w:r w:rsidRPr="00F56C33">
        <w:rPr>
          <w:rFonts w:ascii="Arial" w:hAnsi="Arial" w:cs="Arial"/>
        </w:rPr>
        <w:t>have in place for safeguarding and promoting the welfare of its pupils/students. It provides guidance to help staff who may have concerns about the safety or welfare of a child, and sets out the school's position in relation to the safeguarding process.</w:t>
      </w:r>
    </w:p>
    <w:p w14:paraId="20A1773C" w14:textId="77777777" w:rsidR="000522D3" w:rsidRPr="00F56C33" w:rsidRDefault="000522D3" w:rsidP="00F56C33">
      <w:pPr>
        <w:pStyle w:val="ListParagraph"/>
        <w:numPr>
          <w:ilvl w:val="1"/>
          <w:numId w:val="34"/>
        </w:numPr>
        <w:spacing w:line="286" w:lineRule="auto"/>
        <w:jc w:val="both"/>
        <w:rPr>
          <w:rFonts w:ascii="Arial" w:hAnsi="Arial" w:cs="Arial"/>
        </w:rPr>
      </w:pPr>
      <w:r w:rsidRPr="00F56C33">
        <w:rPr>
          <w:rFonts w:ascii="Arial" w:hAnsi="Arial" w:cs="Arial"/>
        </w:rPr>
        <w:t>This policy:</w:t>
      </w:r>
    </w:p>
    <w:p w14:paraId="3CCD5C8E" w14:textId="0CF68154" w:rsidR="008115CE" w:rsidRDefault="000522D3" w:rsidP="008115CE">
      <w:pPr>
        <w:pStyle w:val="ListParagraph"/>
        <w:numPr>
          <w:ilvl w:val="2"/>
          <w:numId w:val="34"/>
        </w:numPr>
        <w:spacing w:line="286" w:lineRule="auto"/>
        <w:jc w:val="both"/>
        <w:rPr>
          <w:rFonts w:ascii="Arial" w:hAnsi="Arial" w:cs="Arial"/>
        </w:rPr>
      </w:pPr>
      <w:r w:rsidRPr="000522D3">
        <w:rPr>
          <w:rFonts w:ascii="Arial" w:hAnsi="Arial" w:cs="Arial"/>
        </w:rPr>
        <w:t>has been written in line with the Department for Education (DfE) statutory guidance – Keeping children safe in education,</w:t>
      </w:r>
      <w:r w:rsidR="0029575F">
        <w:rPr>
          <w:rFonts w:ascii="Arial" w:hAnsi="Arial" w:cs="Arial"/>
        </w:rPr>
        <w:t xml:space="preserve"> September 202</w:t>
      </w:r>
      <w:r w:rsidR="00D44A2A">
        <w:rPr>
          <w:rFonts w:ascii="Arial" w:hAnsi="Arial" w:cs="Arial"/>
        </w:rPr>
        <w:t>2</w:t>
      </w:r>
      <w:r w:rsidRPr="000522D3">
        <w:rPr>
          <w:rFonts w:ascii="Arial" w:hAnsi="Arial" w:cs="Arial"/>
        </w:rPr>
        <w:t xml:space="preserve">, and any other relevant </w:t>
      </w:r>
      <w:r w:rsidR="00523892">
        <w:rPr>
          <w:rFonts w:ascii="Arial" w:hAnsi="Arial" w:cs="Arial"/>
        </w:rPr>
        <w:t xml:space="preserve">UK </w:t>
      </w:r>
      <w:r w:rsidRPr="000522D3">
        <w:rPr>
          <w:rFonts w:ascii="Arial" w:hAnsi="Arial" w:cs="Arial"/>
        </w:rPr>
        <w:t>legislation and government guidance</w:t>
      </w:r>
      <w:r w:rsidR="008115CE">
        <w:rPr>
          <w:rFonts w:ascii="Arial" w:hAnsi="Arial" w:cs="Arial"/>
        </w:rPr>
        <w:t xml:space="preserve">, which has been read and is followed by: </w:t>
      </w:r>
      <w:r w:rsidR="008115CE" w:rsidRPr="008115CE">
        <w:rPr>
          <w:rFonts w:ascii="Arial" w:hAnsi="Arial" w:cs="Arial"/>
          <w:i/>
          <w:iCs/>
        </w:rPr>
        <w:t>(delete as appropriate)</w:t>
      </w:r>
    </w:p>
    <w:p w14:paraId="55B12E9E" w14:textId="77777777" w:rsidR="008115CE" w:rsidRPr="00A46219" w:rsidRDefault="008115CE" w:rsidP="008115CE">
      <w:pPr>
        <w:pStyle w:val="ListParagraph"/>
        <w:numPr>
          <w:ilvl w:val="3"/>
          <w:numId w:val="34"/>
        </w:numPr>
        <w:spacing w:line="286" w:lineRule="auto"/>
        <w:jc w:val="both"/>
        <w:rPr>
          <w:rFonts w:ascii="Arial" w:hAnsi="Arial" w:cs="Arial"/>
        </w:rPr>
      </w:pPr>
      <w:r w:rsidRPr="00A46219">
        <w:rPr>
          <w:rFonts w:ascii="Arial" w:hAnsi="Arial" w:cs="Arial"/>
        </w:rPr>
        <w:t xml:space="preserve">governing bodies of maintained schools (including maintained nursery schools) and colleges; </w:t>
      </w:r>
    </w:p>
    <w:p w14:paraId="4F0ECD45" w14:textId="77777777" w:rsidR="008115CE" w:rsidRPr="00A46219" w:rsidRDefault="008115CE" w:rsidP="008115CE">
      <w:pPr>
        <w:pStyle w:val="ListParagraph"/>
        <w:numPr>
          <w:ilvl w:val="3"/>
          <w:numId w:val="34"/>
        </w:numPr>
        <w:spacing w:line="286" w:lineRule="auto"/>
        <w:jc w:val="both"/>
        <w:rPr>
          <w:rFonts w:ascii="Arial" w:hAnsi="Arial" w:cs="Arial"/>
        </w:rPr>
      </w:pPr>
      <w:proofErr w:type="gramStart"/>
      <w:r w:rsidRPr="00A46219">
        <w:rPr>
          <w:rFonts w:ascii="Arial" w:hAnsi="Arial" w:cs="Arial"/>
        </w:rPr>
        <w:t>proprietors</w:t>
      </w:r>
      <w:proofErr w:type="gramEnd"/>
      <w:r w:rsidRPr="00A46219">
        <w:rPr>
          <w:rFonts w:ascii="Arial" w:hAnsi="Arial" w:cs="Arial"/>
        </w:rPr>
        <w:t xml:space="preserve"> of independent schools (including academies, free schools and alternative provision academies) and non-maintained special schools. In the case of academies, free schools and alternative provision academies, the proprietor will be the academy trust; </w:t>
      </w:r>
    </w:p>
    <w:p w14:paraId="276C920E" w14:textId="77777777" w:rsidR="008115CE" w:rsidRPr="00A46219" w:rsidRDefault="008115CE" w:rsidP="008115CE">
      <w:pPr>
        <w:pStyle w:val="ListParagraph"/>
        <w:numPr>
          <w:ilvl w:val="3"/>
          <w:numId w:val="34"/>
        </w:numPr>
        <w:spacing w:line="286" w:lineRule="auto"/>
        <w:jc w:val="both"/>
        <w:rPr>
          <w:rFonts w:ascii="Arial" w:hAnsi="Arial" w:cs="Arial"/>
        </w:rPr>
      </w:pPr>
      <w:r w:rsidRPr="00A46219">
        <w:rPr>
          <w:rFonts w:ascii="Arial" w:hAnsi="Arial" w:cs="Arial"/>
        </w:rPr>
        <w:t xml:space="preserve"> management committees of pupil referral units (PRUs); and </w:t>
      </w:r>
    </w:p>
    <w:p w14:paraId="385BCAFE" w14:textId="3F79317E" w:rsidR="008115CE" w:rsidRPr="00A46219" w:rsidRDefault="008115CE" w:rsidP="008115CE">
      <w:pPr>
        <w:pStyle w:val="ListParagraph"/>
        <w:numPr>
          <w:ilvl w:val="3"/>
          <w:numId w:val="34"/>
        </w:numPr>
        <w:spacing w:line="286" w:lineRule="auto"/>
        <w:jc w:val="both"/>
        <w:rPr>
          <w:rFonts w:ascii="Arial" w:hAnsi="Arial" w:cs="Arial"/>
        </w:rPr>
      </w:pPr>
      <w:r w:rsidRPr="00A46219">
        <w:rPr>
          <w:rFonts w:ascii="Arial" w:hAnsi="Arial" w:cs="Arial"/>
        </w:rPr>
        <w:t>senior leadership teams.</w:t>
      </w:r>
    </w:p>
    <w:p w14:paraId="4A1EC5BA" w14:textId="77777777" w:rsidR="000522D3" w:rsidRDefault="000522D3" w:rsidP="00EB7307">
      <w:pPr>
        <w:pStyle w:val="ListParagraph"/>
        <w:numPr>
          <w:ilvl w:val="2"/>
          <w:numId w:val="34"/>
        </w:numPr>
        <w:spacing w:line="286" w:lineRule="auto"/>
        <w:jc w:val="both"/>
        <w:rPr>
          <w:rFonts w:ascii="Arial" w:hAnsi="Arial" w:cs="Arial"/>
        </w:rPr>
      </w:pPr>
      <w:proofErr w:type="gramStart"/>
      <w:r>
        <w:rPr>
          <w:rFonts w:ascii="Arial" w:hAnsi="Arial" w:cs="Arial"/>
        </w:rPr>
        <w:t>applies</w:t>
      </w:r>
      <w:proofErr w:type="gramEnd"/>
      <w:r>
        <w:rPr>
          <w:rFonts w:ascii="Arial" w:hAnsi="Arial" w:cs="Arial"/>
        </w:rPr>
        <w:t xml:space="preserve"> at all times </w:t>
      </w:r>
      <w:r w:rsidR="00523892">
        <w:rPr>
          <w:rFonts w:ascii="Arial" w:hAnsi="Arial" w:cs="Arial"/>
        </w:rPr>
        <w:t xml:space="preserve">when the school is providing services or activities directly under the management of the </w:t>
      </w:r>
      <w:r w:rsidR="0029575F">
        <w:rPr>
          <w:rFonts w:ascii="Arial" w:hAnsi="Arial" w:cs="Arial"/>
        </w:rPr>
        <w:t>school</w:t>
      </w:r>
      <w:r w:rsidR="00523892">
        <w:rPr>
          <w:rFonts w:ascii="Arial" w:hAnsi="Arial" w:cs="Arial"/>
        </w:rPr>
        <w:t xml:space="preserve"> staff.</w:t>
      </w:r>
    </w:p>
    <w:p w14:paraId="19944850" w14:textId="77777777" w:rsidR="00F17B19" w:rsidRPr="001D047E" w:rsidRDefault="005A3B61" w:rsidP="00EB7307">
      <w:pPr>
        <w:pStyle w:val="ListParagraph"/>
        <w:numPr>
          <w:ilvl w:val="2"/>
          <w:numId w:val="34"/>
        </w:numPr>
        <w:spacing w:line="286" w:lineRule="auto"/>
        <w:jc w:val="both"/>
        <w:rPr>
          <w:rFonts w:ascii="Arial" w:hAnsi="Arial" w:cs="Arial"/>
        </w:rPr>
      </w:pPr>
      <w:proofErr w:type="gramStart"/>
      <w:r>
        <w:rPr>
          <w:rFonts w:ascii="Arial" w:hAnsi="Arial" w:cs="Arial"/>
        </w:rPr>
        <w:t>i</w:t>
      </w:r>
      <w:r w:rsidR="00F17B19">
        <w:rPr>
          <w:rFonts w:ascii="Arial" w:hAnsi="Arial" w:cs="Arial"/>
        </w:rPr>
        <w:t>s</w:t>
      </w:r>
      <w:proofErr w:type="gramEnd"/>
      <w:r w:rsidR="00F17B19">
        <w:rPr>
          <w:rFonts w:ascii="Arial" w:hAnsi="Arial" w:cs="Arial"/>
        </w:rPr>
        <w:t xml:space="preserve"> publically available on the schools webs</w:t>
      </w:r>
      <w:r w:rsidR="002D18E5">
        <w:rPr>
          <w:rFonts w:ascii="Arial" w:hAnsi="Arial" w:cs="Arial"/>
        </w:rPr>
        <w:t xml:space="preserve">ite, and a printed copy can be made available via </w:t>
      </w:r>
      <w:r w:rsidR="002D18E5" w:rsidRPr="001D047E">
        <w:rPr>
          <w:rFonts w:ascii="Arial" w:hAnsi="Arial" w:cs="Arial"/>
        </w:rPr>
        <w:t>the school office.</w:t>
      </w:r>
    </w:p>
    <w:p w14:paraId="68A6F36F" w14:textId="77777777" w:rsidR="00EB7307" w:rsidRPr="001D047E" w:rsidRDefault="00EB7307" w:rsidP="00EB7307">
      <w:pPr>
        <w:pStyle w:val="ListParagraph"/>
        <w:numPr>
          <w:ilvl w:val="2"/>
          <w:numId w:val="34"/>
        </w:numPr>
        <w:spacing w:line="286" w:lineRule="auto"/>
        <w:jc w:val="both"/>
        <w:rPr>
          <w:rFonts w:ascii="Arial" w:hAnsi="Arial" w:cs="Arial"/>
        </w:rPr>
      </w:pPr>
      <w:r w:rsidRPr="001D047E">
        <w:rPr>
          <w:rFonts w:ascii="Arial" w:hAnsi="Arial" w:cs="Arial"/>
        </w:rPr>
        <w:t xml:space="preserve">Reflects Trafford Strategic Safeguarding Partnership Multi-agency safeguarding arrangements. </w:t>
      </w:r>
    </w:p>
    <w:p w14:paraId="67D5E960" w14:textId="5CED6E0B" w:rsidR="009A78D4" w:rsidRPr="001D047E" w:rsidRDefault="009A78D4" w:rsidP="00F56C33">
      <w:pPr>
        <w:pStyle w:val="ListParagraph"/>
        <w:numPr>
          <w:ilvl w:val="1"/>
          <w:numId w:val="34"/>
        </w:numPr>
        <w:spacing w:line="286" w:lineRule="auto"/>
        <w:jc w:val="both"/>
        <w:rPr>
          <w:rFonts w:ascii="Arial" w:hAnsi="Arial" w:cs="Arial"/>
          <w:lang w:val="en"/>
        </w:rPr>
      </w:pPr>
      <w:r w:rsidRPr="001D047E">
        <w:rPr>
          <w:rFonts w:ascii="Arial" w:hAnsi="Arial" w:cs="Arial"/>
          <w:lang w:val="en"/>
        </w:rPr>
        <w:t xml:space="preserve">This policy is consistent with all other policies adopted by the </w:t>
      </w:r>
      <w:r w:rsidR="008115CE">
        <w:rPr>
          <w:rFonts w:ascii="Arial" w:hAnsi="Arial" w:cs="Arial"/>
          <w:lang w:val="en"/>
        </w:rPr>
        <w:t>“g</w:t>
      </w:r>
      <w:r w:rsidRPr="001D047E">
        <w:rPr>
          <w:rFonts w:ascii="Arial" w:hAnsi="Arial" w:cs="Arial"/>
          <w:lang w:val="en"/>
        </w:rPr>
        <w:t>overn</w:t>
      </w:r>
      <w:r w:rsidR="008115CE">
        <w:rPr>
          <w:rFonts w:ascii="Arial" w:hAnsi="Arial" w:cs="Arial"/>
          <w:lang w:val="en"/>
        </w:rPr>
        <w:t>ing bodies</w:t>
      </w:r>
      <w:r w:rsidRPr="001D047E">
        <w:rPr>
          <w:rFonts w:ascii="Arial" w:hAnsi="Arial" w:cs="Arial"/>
          <w:lang w:val="en"/>
        </w:rPr>
        <w:t xml:space="preserve"> and</w:t>
      </w:r>
      <w:r w:rsidR="008115CE">
        <w:rPr>
          <w:rFonts w:ascii="Arial" w:hAnsi="Arial" w:cs="Arial"/>
          <w:lang w:val="en"/>
        </w:rPr>
        <w:t xml:space="preserve"> proprietors”</w:t>
      </w:r>
      <w:r w:rsidRPr="001D047E">
        <w:rPr>
          <w:rFonts w:ascii="Arial" w:hAnsi="Arial" w:cs="Arial"/>
          <w:lang w:val="en"/>
        </w:rPr>
        <w:t xml:space="preserve"> </w:t>
      </w:r>
      <w:r w:rsidR="00A9591A">
        <w:rPr>
          <w:rFonts w:ascii="Arial" w:hAnsi="Arial" w:cs="Arial"/>
          <w:lang w:val="en"/>
        </w:rPr>
        <w:t xml:space="preserve">which </w:t>
      </w:r>
      <w:r w:rsidRPr="001D047E">
        <w:rPr>
          <w:rFonts w:ascii="Arial" w:hAnsi="Arial" w:cs="Arial"/>
          <w:lang w:val="en"/>
        </w:rPr>
        <w:t xml:space="preserve">should </w:t>
      </w:r>
      <w:r w:rsidR="008115CE" w:rsidRPr="001D047E">
        <w:rPr>
          <w:rFonts w:ascii="Arial" w:hAnsi="Arial" w:cs="Arial"/>
          <w:lang w:val="en"/>
        </w:rPr>
        <w:t>be</w:t>
      </w:r>
      <w:r w:rsidRPr="001D047E">
        <w:rPr>
          <w:rFonts w:ascii="Arial" w:hAnsi="Arial" w:cs="Arial"/>
          <w:lang w:val="en"/>
        </w:rPr>
        <w:t xml:space="preserve"> read in conjunction with the following policies relevant to the safety and welfare of children:</w:t>
      </w:r>
    </w:p>
    <w:p w14:paraId="1466F1FA" w14:textId="77777777" w:rsidR="009A78D4" w:rsidRPr="001D047E" w:rsidRDefault="008A253A" w:rsidP="00EB7307">
      <w:pPr>
        <w:pStyle w:val="ListParagraph"/>
        <w:numPr>
          <w:ilvl w:val="2"/>
          <w:numId w:val="34"/>
        </w:numPr>
        <w:spacing w:line="286" w:lineRule="auto"/>
        <w:jc w:val="both"/>
        <w:rPr>
          <w:rFonts w:ascii="Arial" w:hAnsi="Arial" w:cs="Arial"/>
        </w:rPr>
      </w:pPr>
      <w:r w:rsidRPr="001D047E">
        <w:rPr>
          <w:rFonts w:ascii="Arial" w:hAnsi="Arial" w:cs="Arial"/>
        </w:rPr>
        <w:t xml:space="preserve">Peer on Peer Abuse </w:t>
      </w:r>
      <w:r w:rsidR="009A78D4" w:rsidRPr="001D047E">
        <w:rPr>
          <w:rFonts w:ascii="Arial" w:hAnsi="Arial" w:cs="Arial"/>
        </w:rPr>
        <w:t>Policy</w:t>
      </w:r>
    </w:p>
    <w:p w14:paraId="4C5DBF17" w14:textId="13E8ACCD" w:rsidR="009A78D4" w:rsidRPr="001D047E" w:rsidRDefault="009A78D4" w:rsidP="00EB7307">
      <w:pPr>
        <w:pStyle w:val="ListParagraph"/>
        <w:numPr>
          <w:ilvl w:val="2"/>
          <w:numId w:val="34"/>
        </w:numPr>
        <w:spacing w:line="286" w:lineRule="auto"/>
        <w:jc w:val="both"/>
        <w:rPr>
          <w:rFonts w:ascii="Arial" w:hAnsi="Arial" w:cs="Arial"/>
        </w:rPr>
      </w:pPr>
      <w:r w:rsidRPr="001D047E">
        <w:rPr>
          <w:rFonts w:ascii="Arial" w:hAnsi="Arial" w:cs="Arial"/>
        </w:rPr>
        <w:t>Behaviour Policy</w:t>
      </w:r>
      <w:r w:rsidR="000F6DB7">
        <w:rPr>
          <w:rFonts w:ascii="Arial" w:hAnsi="Arial" w:cs="Arial"/>
        </w:rPr>
        <w:t xml:space="preserve"> </w:t>
      </w:r>
      <w:r w:rsidR="000F6DB7">
        <w:t>(</w:t>
      </w:r>
      <w:r w:rsidR="000F6DB7" w:rsidRPr="000F6DB7">
        <w:rPr>
          <w:rFonts w:ascii="Arial" w:hAnsi="Arial" w:cs="Arial"/>
        </w:rPr>
        <w:t>which should include measures to prevent bullying, including cyberbullying, prejudice-based and discriminatory bullying)</w:t>
      </w:r>
      <w:r w:rsidR="008222A2">
        <w:rPr>
          <w:rStyle w:val="FootnoteReference"/>
          <w:rFonts w:ascii="Arial" w:hAnsi="Arial" w:cs="Arial"/>
        </w:rPr>
        <w:footnoteReference w:id="1"/>
      </w:r>
    </w:p>
    <w:p w14:paraId="4378A2D5" w14:textId="64CA06D0" w:rsidR="009A78D4" w:rsidRPr="001D047E" w:rsidRDefault="009A78D4" w:rsidP="00EB7307">
      <w:pPr>
        <w:pStyle w:val="ListParagraph"/>
        <w:numPr>
          <w:ilvl w:val="2"/>
          <w:numId w:val="34"/>
        </w:numPr>
        <w:spacing w:line="286" w:lineRule="auto"/>
        <w:jc w:val="both"/>
        <w:rPr>
          <w:rFonts w:ascii="Arial" w:hAnsi="Arial" w:cs="Arial"/>
        </w:rPr>
      </w:pPr>
      <w:r w:rsidRPr="001D047E">
        <w:rPr>
          <w:rFonts w:ascii="Arial" w:hAnsi="Arial" w:cs="Arial"/>
        </w:rPr>
        <w:t>Staff</w:t>
      </w:r>
      <w:r w:rsidR="001332F0">
        <w:rPr>
          <w:rFonts w:ascii="Arial" w:hAnsi="Arial" w:cs="Arial"/>
        </w:rPr>
        <w:t xml:space="preserve"> Behaviour Policy or</w:t>
      </w:r>
      <w:r w:rsidRPr="001D047E">
        <w:rPr>
          <w:rFonts w:ascii="Arial" w:hAnsi="Arial" w:cs="Arial"/>
        </w:rPr>
        <w:t xml:space="preserve"> Code of Conduct</w:t>
      </w:r>
      <w:r w:rsidR="00F216CC">
        <w:rPr>
          <w:rStyle w:val="FootnoteReference"/>
          <w:rFonts w:ascii="Arial" w:hAnsi="Arial" w:cs="Arial"/>
        </w:rPr>
        <w:footnoteReference w:id="2"/>
      </w:r>
      <w:r w:rsidR="00BE69D9">
        <w:rPr>
          <w:rFonts w:ascii="Arial" w:hAnsi="Arial" w:cs="Arial"/>
        </w:rPr>
        <w:t xml:space="preserve"> - including low level concerns</w:t>
      </w:r>
    </w:p>
    <w:p w14:paraId="060B982E" w14:textId="3E85219E" w:rsidR="009A78D4" w:rsidRPr="001D047E" w:rsidRDefault="009A78D4" w:rsidP="00EB7307">
      <w:pPr>
        <w:pStyle w:val="ListParagraph"/>
        <w:numPr>
          <w:ilvl w:val="2"/>
          <w:numId w:val="34"/>
        </w:numPr>
        <w:spacing w:line="286" w:lineRule="auto"/>
        <w:jc w:val="both"/>
        <w:rPr>
          <w:rFonts w:ascii="Arial" w:hAnsi="Arial" w:cs="Arial"/>
        </w:rPr>
      </w:pPr>
      <w:r w:rsidRPr="001D047E">
        <w:rPr>
          <w:rFonts w:ascii="Arial" w:hAnsi="Arial" w:cs="Arial"/>
        </w:rPr>
        <w:t>Online Safety Policy</w:t>
      </w:r>
      <w:r w:rsidR="00945F9D">
        <w:rPr>
          <w:rFonts w:ascii="Arial" w:hAnsi="Arial" w:cs="Arial"/>
        </w:rPr>
        <w:t xml:space="preserve"> </w:t>
      </w:r>
      <w:r w:rsidR="002857DA">
        <w:rPr>
          <w:rFonts w:ascii="Arial" w:hAnsi="Arial" w:cs="Arial"/>
        </w:rPr>
        <w:t>–</w:t>
      </w:r>
      <w:r w:rsidR="00945F9D">
        <w:rPr>
          <w:rFonts w:ascii="Arial" w:hAnsi="Arial" w:cs="Arial"/>
        </w:rPr>
        <w:t xml:space="preserve"> </w:t>
      </w:r>
      <w:r w:rsidR="002857DA" w:rsidRPr="002B4DBC">
        <w:rPr>
          <w:rFonts w:ascii="Arial" w:hAnsi="Arial" w:cs="Arial"/>
          <w:color w:val="FF0000"/>
        </w:rPr>
        <w:t xml:space="preserve">updated </w:t>
      </w:r>
      <w:r w:rsidR="00AB504A" w:rsidRPr="002B4DBC">
        <w:rPr>
          <w:rFonts w:ascii="Arial" w:hAnsi="Arial" w:cs="Arial"/>
          <w:color w:val="FF0000"/>
        </w:rPr>
        <w:t xml:space="preserve">guidance </w:t>
      </w:r>
      <w:r w:rsidR="00CE52E4" w:rsidRPr="002B4DBC">
        <w:rPr>
          <w:rFonts w:ascii="Arial" w:hAnsi="Arial" w:cs="Arial"/>
          <w:color w:val="FF0000"/>
        </w:rPr>
        <w:t xml:space="preserve">paragraphs 123-134 </w:t>
      </w:r>
      <w:proofErr w:type="spellStart"/>
      <w:r w:rsidR="00CE52E4" w:rsidRPr="002B4DBC">
        <w:rPr>
          <w:rFonts w:ascii="Arial" w:hAnsi="Arial" w:cs="Arial"/>
          <w:color w:val="FF0000"/>
        </w:rPr>
        <w:t>KCSiE</w:t>
      </w:r>
      <w:proofErr w:type="spellEnd"/>
      <w:r w:rsidR="00CE52E4" w:rsidRPr="002B4DBC">
        <w:rPr>
          <w:rFonts w:ascii="Arial" w:hAnsi="Arial" w:cs="Arial"/>
          <w:color w:val="FF0000"/>
        </w:rPr>
        <w:t xml:space="preserve"> 2022.</w:t>
      </w:r>
    </w:p>
    <w:p w14:paraId="05D9C52D" w14:textId="77777777" w:rsidR="009A78D4" w:rsidRPr="001D047E" w:rsidRDefault="009A78D4" w:rsidP="00EB7307">
      <w:pPr>
        <w:pStyle w:val="ListParagraph"/>
        <w:numPr>
          <w:ilvl w:val="2"/>
          <w:numId w:val="34"/>
        </w:numPr>
        <w:spacing w:line="286" w:lineRule="auto"/>
        <w:jc w:val="both"/>
        <w:rPr>
          <w:rFonts w:ascii="Arial" w:hAnsi="Arial" w:cs="Arial"/>
        </w:rPr>
      </w:pPr>
      <w:r w:rsidRPr="001D047E">
        <w:rPr>
          <w:rFonts w:ascii="Arial" w:hAnsi="Arial" w:cs="Arial"/>
        </w:rPr>
        <w:t>Whistle blowing Policy</w:t>
      </w:r>
    </w:p>
    <w:p w14:paraId="0E6E0620" w14:textId="77777777" w:rsidR="00EA0943" w:rsidRPr="001D047E" w:rsidRDefault="00EA0943" w:rsidP="00EB7307">
      <w:pPr>
        <w:pStyle w:val="ListParagraph"/>
        <w:numPr>
          <w:ilvl w:val="2"/>
          <w:numId w:val="34"/>
        </w:numPr>
        <w:spacing w:line="286" w:lineRule="auto"/>
        <w:jc w:val="both"/>
        <w:rPr>
          <w:rFonts w:ascii="Arial" w:hAnsi="Arial" w:cs="Arial"/>
        </w:rPr>
      </w:pPr>
      <w:r w:rsidRPr="001D047E">
        <w:rPr>
          <w:rFonts w:ascii="Arial" w:hAnsi="Arial" w:cs="Arial"/>
        </w:rPr>
        <w:t xml:space="preserve">Children missing </w:t>
      </w:r>
      <w:r w:rsidR="00C14FA6" w:rsidRPr="001D047E">
        <w:rPr>
          <w:rFonts w:ascii="Arial" w:hAnsi="Arial" w:cs="Arial"/>
        </w:rPr>
        <w:t>from</w:t>
      </w:r>
      <w:r w:rsidRPr="001D047E">
        <w:rPr>
          <w:rFonts w:ascii="Arial" w:hAnsi="Arial" w:cs="Arial"/>
        </w:rPr>
        <w:t xml:space="preserve"> Education Policy</w:t>
      </w:r>
    </w:p>
    <w:p w14:paraId="2DEDA4A3" w14:textId="77777777" w:rsidR="008A253A" w:rsidRPr="001D047E" w:rsidRDefault="008A253A" w:rsidP="00EB7307">
      <w:pPr>
        <w:pStyle w:val="ListParagraph"/>
        <w:numPr>
          <w:ilvl w:val="2"/>
          <w:numId w:val="34"/>
        </w:numPr>
        <w:spacing w:line="286" w:lineRule="auto"/>
        <w:jc w:val="both"/>
        <w:rPr>
          <w:rFonts w:ascii="Arial" w:hAnsi="Arial" w:cs="Arial"/>
        </w:rPr>
      </w:pPr>
      <w:r w:rsidRPr="001D047E">
        <w:rPr>
          <w:rFonts w:ascii="Arial" w:hAnsi="Arial" w:cs="Arial"/>
        </w:rPr>
        <w:t xml:space="preserve">Managing Allegations Policy </w:t>
      </w:r>
    </w:p>
    <w:p w14:paraId="447F9FDD" w14:textId="0BFF7170" w:rsidR="008115CE" w:rsidRDefault="000E50FF" w:rsidP="00C46BA4">
      <w:pPr>
        <w:pStyle w:val="ListParagraph"/>
        <w:numPr>
          <w:ilvl w:val="2"/>
          <w:numId w:val="34"/>
        </w:numPr>
        <w:spacing w:line="286" w:lineRule="auto"/>
        <w:jc w:val="both"/>
        <w:rPr>
          <w:rFonts w:ascii="Arial" w:hAnsi="Arial" w:cs="Arial"/>
        </w:rPr>
      </w:pPr>
      <w:r w:rsidRPr="001D047E">
        <w:rPr>
          <w:rFonts w:ascii="Arial" w:hAnsi="Arial" w:cs="Arial"/>
        </w:rPr>
        <w:t>Information Sharing/Management Policy</w:t>
      </w:r>
    </w:p>
    <w:p w14:paraId="6D080176" w14:textId="77777777" w:rsidR="00C46BA4" w:rsidRPr="00C46BA4" w:rsidRDefault="00C46BA4" w:rsidP="00C46BA4">
      <w:pPr>
        <w:pStyle w:val="ListParagraph"/>
        <w:spacing w:line="286" w:lineRule="auto"/>
        <w:ind w:left="1598"/>
        <w:jc w:val="both"/>
        <w:rPr>
          <w:rFonts w:ascii="Arial" w:hAnsi="Arial" w:cs="Arial"/>
        </w:rPr>
      </w:pPr>
    </w:p>
    <w:p w14:paraId="598EEAA4" w14:textId="77777777" w:rsidR="00B73A1B" w:rsidRPr="007927C6" w:rsidRDefault="00B73A1B" w:rsidP="00EB7307">
      <w:pPr>
        <w:pStyle w:val="Heading2"/>
        <w:numPr>
          <w:ilvl w:val="0"/>
          <w:numId w:val="34"/>
        </w:numPr>
        <w:spacing w:line="286" w:lineRule="auto"/>
        <w:jc w:val="both"/>
        <w:rPr>
          <w:rFonts w:ascii="Arial" w:hAnsi="Arial" w:cs="Arial"/>
          <w:color w:val="000000" w:themeColor="text1"/>
        </w:rPr>
      </w:pPr>
      <w:bookmarkStart w:id="4" w:name="_Toc44420659"/>
      <w:bookmarkStart w:id="5" w:name="_Toc111649183"/>
      <w:r w:rsidRPr="007927C6">
        <w:rPr>
          <w:rFonts w:ascii="Arial" w:hAnsi="Arial" w:cs="Arial"/>
          <w:color w:val="000000" w:themeColor="text1"/>
        </w:rPr>
        <w:t>Key information</w:t>
      </w:r>
      <w:bookmarkEnd w:id="4"/>
      <w:bookmarkEnd w:id="5"/>
    </w:p>
    <w:p w14:paraId="5ACC8632" w14:textId="77777777" w:rsidR="00D54CDC" w:rsidRPr="008A253A" w:rsidRDefault="00D54CDC" w:rsidP="008A253A">
      <w:pPr>
        <w:pStyle w:val="ListParagraph"/>
        <w:numPr>
          <w:ilvl w:val="1"/>
          <w:numId w:val="34"/>
        </w:numPr>
        <w:spacing w:line="286" w:lineRule="auto"/>
        <w:jc w:val="both"/>
        <w:rPr>
          <w:rFonts w:ascii="Arial" w:hAnsi="Arial" w:cs="Arial"/>
        </w:rPr>
      </w:pPr>
      <w:r w:rsidRPr="008A253A">
        <w:rPr>
          <w:rFonts w:ascii="Arial" w:hAnsi="Arial" w:cs="Arial"/>
        </w:rPr>
        <w:t>Below is a table of people with specific lead responsibilities around safeguarding.</w:t>
      </w:r>
    </w:p>
    <w:tbl>
      <w:tblPr>
        <w:tblStyle w:val="TableGrid"/>
        <w:tblW w:w="10627" w:type="dxa"/>
        <w:tblLook w:val="04A0" w:firstRow="1" w:lastRow="0" w:firstColumn="1" w:lastColumn="0" w:noHBand="0" w:noVBand="1"/>
      </w:tblPr>
      <w:tblGrid>
        <w:gridCol w:w="2689"/>
        <w:gridCol w:w="7938"/>
      </w:tblGrid>
      <w:tr w:rsidR="00C46BA4" w:rsidRPr="00F56C33" w14:paraId="2E443154" w14:textId="77777777" w:rsidTr="00C46BA4">
        <w:trPr>
          <w:trHeight w:val="596"/>
          <w:tblHeader/>
        </w:trPr>
        <w:tc>
          <w:tcPr>
            <w:tcW w:w="2689" w:type="dxa"/>
            <w:vAlign w:val="center"/>
          </w:tcPr>
          <w:p w14:paraId="48C42B0D" w14:textId="77777777" w:rsidR="00C46BA4" w:rsidRPr="008A253A" w:rsidRDefault="00C46BA4" w:rsidP="00C46BA4">
            <w:pPr>
              <w:ind w:left="360"/>
              <w:jc w:val="both"/>
              <w:rPr>
                <w:rFonts w:ascii="Arial" w:hAnsi="Arial" w:cs="Arial"/>
              </w:rPr>
            </w:pPr>
            <w:r w:rsidRPr="008A253A">
              <w:rPr>
                <w:rFonts w:ascii="Arial" w:hAnsi="Arial" w:cs="Arial"/>
              </w:rPr>
              <w:t>Name</w:t>
            </w:r>
          </w:p>
        </w:tc>
        <w:tc>
          <w:tcPr>
            <w:tcW w:w="7938" w:type="dxa"/>
            <w:vAlign w:val="center"/>
          </w:tcPr>
          <w:p w14:paraId="28B476F4" w14:textId="77777777" w:rsidR="00C46BA4" w:rsidRPr="00F56C33" w:rsidRDefault="00C46BA4" w:rsidP="00C46BA4">
            <w:pPr>
              <w:ind w:left="360"/>
              <w:jc w:val="both"/>
              <w:rPr>
                <w:rFonts w:ascii="Arial" w:hAnsi="Arial" w:cs="Arial"/>
              </w:rPr>
            </w:pPr>
            <w:r w:rsidRPr="00F56C33">
              <w:rPr>
                <w:rFonts w:ascii="Arial" w:hAnsi="Arial" w:cs="Arial"/>
              </w:rPr>
              <w:t>Role</w:t>
            </w:r>
          </w:p>
        </w:tc>
      </w:tr>
      <w:tr w:rsidR="00C46BA4" w:rsidRPr="00F56C33" w14:paraId="3583866C" w14:textId="77777777" w:rsidTr="00C46BA4">
        <w:trPr>
          <w:trHeight w:val="1134"/>
        </w:trPr>
        <w:tc>
          <w:tcPr>
            <w:tcW w:w="2689" w:type="dxa"/>
            <w:vAlign w:val="center"/>
          </w:tcPr>
          <w:p w14:paraId="09253052" w14:textId="77777777" w:rsidR="00C46BA4" w:rsidRPr="008A253A" w:rsidRDefault="00C46BA4" w:rsidP="00C46BA4">
            <w:pPr>
              <w:ind w:left="360"/>
              <w:jc w:val="both"/>
              <w:rPr>
                <w:rFonts w:ascii="Arial" w:hAnsi="Arial" w:cs="Arial"/>
              </w:rPr>
            </w:pPr>
            <w:r>
              <w:rPr>
                <w:rFonts w:ascii="Arial" w:hAnsi="Arial" w:cs="Arial"/>
              </w:rPr>
              <w:t>Derek Brown</w:t>
            </w:r>
          </w:p>
        </w:tc>
        <w:tc>
          <w:tcPr>
            <w:tcW w:w="7938" w:type="dxa"/>
            <w:vAlign w:val="center"/>
          </w:tcPr>
          <w:p w14:paraId="72BB743B" w14:textId="77777777" w:rsidR="00C46BA4" w:rsidRPr="00F56C33" w:rsidRDefault="00C46BA4" w:rsidP="00C46BA4">
            <w:pPr>
              <w:ind w:left="360"/>
              <w:jc w:val="both"/>
              <w:rPr>
                <w:rFonts w:ascii="Arial" w:hAnsi="Arial" w:cs="Arial"/>
              </w:rPr>
            </w:pPr>
            <w:r w:rsidRPr="00F56C33">
              <w:rPr>
                <w:rFonts w:ascii="Arial" w:hAnsi="Arial" w:cs="Arial"/>
              </w:rPr>
              <w:t>Chair of Governing Body</w:t>
            </w:r>
          </w:p>
          <w:p w14:paraId="1C66EF5A" w14:textId="77777777" w:rsidR="00C46BA4" w:rsidRDefault="00C46BA4" w:rsidP="00C46BA4">
            <w:pPr>
              <w:jc w:val="both"/>
              <w:rPr>
                <w:rFonts w:ascii="Arial" w:hAnsi="Arial" w:cs="Arial"/>
              </w:rPr>
            </w:pPr>
          </w:p>
          <w:p w14:paraId="33F9032C" w14:textId="77777777" w:rsidR="00C46BA4" w:rsidRPr="00F56C33" w:rsidRDefault="00C46BA4" w:rsidP="00C46BA4">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72FB80A7" w14:textId="77777777" w:rsidR="00C46BA4" w:rsidRPr="00F56C33" w:rsidRDefault="00C46BA4" w:rsidP="00C46BA4">
            <w:pPr>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C46BA4" w:rsidRPr="00F56C33" w14:paraId="6F052600" w14:textId="77777777" w:rsidTr="00C46BA4">
        <w:trPr>
          <w:trHeight w:val="1134"/>
        </w:trPr>
        <w:tc>
          <w:tcPr>
            <w:tcW w:w="2689" w:type="dxa"/>
            <w:vAlign w:val="center"/>
          </w:tcPr>
          <w:p w14:paraId="11C8AB8A" w14:textId="77777777" w:rsidR="00C46BA4" w:rsidRPr="008A253A" w:rsidRDefault="00C46BA4" w:rsidP="00C46BA4">
            <w:pPr>
              <w:ind w:left="360"/>
              <w:jc w:val="both"/>
              <w:rPr>
                <w:rFonts w:ascii="Arial" w:hAnsi="Arial" w:cs="Arial"/>
              </w:rPr>
            </w:pPr>
            <w:r>
              <w:rPr>
                <w:rFonts w:ascii="Arial" w:hAnsi="Arial" w:cs="Arial"/>
              </w:rPr>
              <w:t>Suzanne Knights</w:t>
            </w:r>
          </w:p>
        </w:tc>
        <w:tc>
          <w:tcPr>
            <w:tcW w:w="7938" w:type="dxa"/>
            <w:vAlign w:val="center"/>
          </w:tcPr>
          <w:p w14:paraId="5A69797D" w14:textId="77777777" w:rsidR="00C46BA4" w:rsidRPr="00F56C33" w:rsidRDefault="00C46BA4" w:rsidP="00C46BA4">
            <w:pPr>
              <w:ind w:left="360"/>
              <w:jc w:val="both"/>
              <w:rPr>
                <w:rFonts w:ascii="Arial" w:hAnsi="Arial" w:cs="Arial"/>
              </w:rPr>
            </w:pPr>
            <w:r w:rsidRPr="00F56C33">
              <w:rPr>
                <w:rFonts w:ascii="Arial" w:hAnsi="Arial" w:cs="Arial"/>
              </w:rPr>
              <w:t>Nominated Governor for Safeguarding</w:t>
            </w:r>
          </w:p>
          <w:p w14:paraId="1B669EA2" w14:textId="77777777" w:rsidR="00C46BA4" w:rsidRDefault="00C46BA4" w:rsidP="00C46BA4">
            <w:pPr>
              <w:jc w:val="both"/>
              <w:rPr>
                <w:rFonts w:ascii="Arial" w:hAnsi="Arial" w:cs="Arial"/>
              </w:rPr>
            </w:pPr>
          </w:p>
          <w:p w14:paraId="4AE067BF" w14:textId="77777777" w:rsidR="00C46BA4" w:rsidRPr="00F56C33" w:rsidRDefault="00C46BA4" w:rsidP="00C46BA4">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1DF8DB63" w14:textId="77777777" w:rsidR="00C46BA4" w:rsidRPr="00F56C33" w:rsidRDefault="00C46BA4" w:rsidP="00C46BA4">
            <w:pPr>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C46BA4" w:rsidRPr="00F56C33" w14:paraId="722FEE9B" w14:textId="77777777" w:rsidTr="00C46BA4">
        <w:trPr>
          <w:trHeight w:val="1134"/>
        </w:trPr>
        <w:tc>
          <w:tcPr>
            <w:tcW w:w="2689" w:type="dxa"/>
            <w:vAlign w:val="center"/>
          </w:tcPr>
          <w:p w14:paraId="338FC151" w14:textId="77777777" w:rsidR="00C46BA4" w:rsidRPr="008A253A" w:rsidRDefault="00C46BA4" w:rsidP="00C46BA4">
            <w:pPr>
              <w:ind w:left="360"/>
              <w:jc w:val="both"/>
              <w:rPr>
                <w:rFonts w:ascii="Arial" w:hAnsi="Arial" w:cs="Arial"/>
              </w:rPr>
            </w:pPr>
            <w:r>
              <w:rPr>
                <w:rFonts w:ascii="Arial" w:hAnsi="Arial" w:cs="Arial"/>
              </w:rPr>
              <w:t>Simon Parker</w:t>
            </w:r>
          </w:p>
        </w:tc>
        <w:tc>
          <w:tcPr>
            <w:tcW w:w="7938" w:type="dxa"/>
            <w:vAlign w:val="center"/>
          </w:tcPr>
          <w:p w14:paraId="2CF808E2" w14:textId="77777777" w:rsidR="00C46BA4" w:rsidRPr="00F56C33" w:rsidRDefault="00C46BA4" w:rsidP="00C46BA4">
            <w:pPr>
              <w:ind w:left="360"/>
              <w:jc w:val="both"/>
              <w:rPr>
                <w:rFonts w:ascii="Arial" w:hAnsi="Arial" w:cs="Arial"/>
              </w:rPr>
            </w:pPr>
            <w:proofErr w:type="spellStart"/>
            <w:r w:rsidRPr="00F56C33">
              <w:rPr>
                <w:rFonts w:ascii="Arial" w:hAnsi="Arial" w:cs="Arial"/>
              </w:rPr>
              <w:t>Headteacher</w:t>
            </w:r>
            <w:proofErr w:type="spellEnd"/>
          </w:p>
          <w:p w14:paraId="42799261" w14:textId="77777777" w:rsidR="00C46BA4" w:rsidRDefault="00C46BA4" w:rsidP="00C46BA4">
            <w:pPr>
              <w:jc w:val="both"/>
              <w:rPr>
                <w:rFonts w:ascii="Arial" w:hAnsi="Arial" w:cs="Arial"/>
              </w:rPr>
            </w:pPr>
          </w:p>
          <w:p w14:paraId="4CF169A1" w14:textId="77777777" w:rsidR="00C46BA4" w:rsidRPr="00F56C33" w:rsidRDefault="00C46BA4" w:rsidP="00C46BA4">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646E2FE2" w14:textId="77777777" w:rsidR="00C46BA4" w:rsidRPr="00F56C33" w:rsidRDefault="00C46BA4" w:rsidP="00C46BA4">
            <w:pPr>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C46BA4" w:rsidRPr="00F56C33" w14:paraId="66FA75D2" w14:textId="77777777" w:rsidTr="00C46BA4">
        <w:trPr>
          <w:trHeight w:val="1134"/>
        </w:trPr>
        <w:tc>
          <w:tcPr>
            <w:tcW w:w="2689" w:type="dxa"/>
            <w:tcBorders>
              <w:bottom w:val="single" w:sz="4" w:space="0" w:color="auto"/>
            </w:tcBorders>
            <w:vAlign w:val="center"/>
          </w:tcPr>
          <w:p w14:paraId="33E193AA" w14:textId="77777777" w:rsidR="00C46BA4" w:rsidRPr="008A253A" w:rsidRDefault="00C46BA4" w:rsidP="00C46BA4">
            <w:pPr>
              <w:ind w:left="360"/>
              <w:jc w:val="both"/>
              <w:rPr>
                <w:rFonts w:ascii="Arial" w:hAnsi="Arial" w:cs="Arial"/>
              </w:rPr>
            </w:pPr>
            <w:r>
              <w:rPr>
                <w:rFonts w:ascii="Arial" w:hAnsi="Arial" w:cs="Arial"/>
              </w:rPr>
              <w:t>Simon Parker</w:t>
            </w:r>
          </w:p>
        </w:tc>
        <w:tc>
          <w:tcPr>
            <w:tcW w:w="7938" w:type="dxa"/>
            <w:vAlign w:val="center"/>
          </w:tcPr>
          <w:p w14:paraId="6FEAB533" w14:textId="77777777" w:rsidR="00C46BA4" w:rsidRPr="00F56C33" w:rsidRDefault="00C46BA4" w:rsidP="00C46BA4">
            <w:pPr>
              <w:ind w:left="360"/>
              <w:jc w:val="both"/>
              <w:rPr>
                <w:rFonts w:ascii="Arial" w:hAnsi="Arial" w:cs="Arial"/>
              </w:rPr>
            </w:pPr>
            <w:r w:rsidRPr="00F56C33">
              <w:rPr>
                <w:rFonts w:ascii="Arial" w:hAnsi="Arial" w:cs="Arial"/>
              </w:rPr>
              <w:t>Designated Safeguarding Lead (DSL)</w:t>
            </w:r>
          </w:p>
          <w:p w14:paraId="1A365A91" w14:textId="77777777" w:rsidR="00C46BA4" w:rsidRPr="0058566C" w:rsidRDefault="00C46BA4" w:rsidP="00C46BA4">
            <w:pPr>
              <w:jc w:val="both"/>
              <w:rPr>
                <w:rFonts w:ascii="Arial" w:hAnsi="Arial" w:cs="Arial"/>
              </w:rPr>
            </w:pPr>
          </w:p>
          <w:p w14:paraId="323D3C07" w14:textId="77777777" w:rsidR="00C46BA4" w:rsidRPr="00F56C33" w:rsidRDefault="00C46BA4" w:rsidP="00C46BA4">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723499BA" w14:textId="77777777" w:rsidR="00C46BA4" w:rsidRPr="00F56C33" w:rsidRDefault="00C46BA4" w:rsidP="00C46BA4">
            <w:pPr>
              <w:spacing w:line="286" w:lineRule="auto"/>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C46BA4" w:rsidRPr="00F56C33" w14:paraId="2F9014A7" w14:textId="77777777" w:rsidTr="00C46BA4">
        <w:trPr>
          <w:trHeight w:val="1134"/>
        </w:trPr>
        <w:tc>
          <w:tcPr>
            <w:tcW w:w="2689" w:type="dxa"/>
            <w:vAlign w:val="center"/>
          </w:tcPr>
          <w:p w14:paraId="3186DFDE" w14:textId="2EE7071D" w:rsidR="00C46BA4" w:rsidRPr="00C46BA4" w:rsidRDefault="00C46BA4" w:rsidP="00C46BA4">
            <w:pPr>
              <w:ind w:left="360"/>
              <w:jc w:val="both"/>
              <w:rPr>
                <w:rFonts w:ascii="Arial" w:hAnsi="Arial" w:cs="Arial"/>
                <w:color w:val="FF0000"/>
              </w:rPr>
            </w:pPr>
            <w:r w:rsidRPr="00C46BA4">
              <w:rPr>
                <w:rFonts w:ascii="Arial" w:hAnsi="Arial" w:cs="Arial"/>
                <w:color w:val="FF0000"/>
              </w:rPr>
              <w:t xml:space="preserve">Michelle </w:t>
            </w:r>
            <w:proofErr w:type="spellStart"/>
            <w:r w:rsidRPr="00C46BA4">
              <w:rPr>
                <w:rFonts w:ascii="Arial" w:hAnsi="Arial" w:cs="Arial"/>
                <w:color w:val="FF0000"/>
              </w:rPr>
              <w:t>Marsland</w:t>
            </w:r>
            <w:proofErr w:type="spellEnd"/>
          </w:p>
        </w:tc>
        <w:tc>
          <w:tcPr>
            <w:tcW w:w="7938" w:type="dxa"/>
            <w:vAlign w:val="center"/>
          </w:tcPr>
          <w:p w14:paraId="1E4714AD" w14:textId="77777777" w:rsidR="00C46BA4" w:rsidRPr="00C46BA4" w:rsidRDefault="00C46BA4" w:rsidP="00C46BA4">
            <w:pPr>
              <w:ind w:left="360"/>
              <w:jc w:val="both"/>
              <w:rPr>
                <w:rFonts w:ascii="Arial" w:hAnsi="Arial" w:cs="Arial"/>
                <w:color w:val="FF0000"/>
              </w:rPr>
            </w:pPr>
            <w:r w:rsidRPr="00C46BA4">
              <w:rPr>
                <w:rFonts w:ascii="Arial" w:hAnsi="Arial" w:cs="Arial"/>
                <w:color w:val="FF0000"/>
              </w:rPr>
              <w:t>Deputy Designated Safeguarding Lead (DDSL)</w:t>
            </w:r>
          </w:p>
          <w:p w14:paraId="27F10033" w14:textId="77777777" w:rsidR="00C46BA4" w:rsidRPr="00C46BA4" w:rsidRDefault="00C46BA4" w:rsidP="00C46BA4">
            <w:pPr>
              <w:jc w:val="both"/>
              <w:rPr>
                <w:rFonts w:ascii="Arial" w:hAnsi="Arial" w:cs="Arial"/>
                <w:color w:val="FF0000"/>
              </w:rPr>
            </w:pPr>
          </w:p>
          <w:p w14:paraId="63A165B7" w14:textId="77777777" w:rsidR="00C46BA4" w:rsidRPr="00C46BA4" w:rsidRDefault="00C46BA4" w:rsidP="00C46BA4">
            <w:pPr>
              <w:ind w:left="360"/>
              <w:jc w:val="both"/>
              <w:rPr>
                <w:rFonts w:ascii="Arial" w:hAnsi="Arial" w:cs="Arial"/>
                <w:color w:val="FF0000"/>
              </w:rPr>
            </w:pPr>
            <w:r w:rsidRPr="00C46BA4">
              <w:rPr>
                <w:rFonts w:ascii="Arial" w:hAnsi="Arial" w:cs="Arial"/>
                <w:color w:val="FF0000"/>
              </w:rPr>
              <w:t>Contact Telephone: 0161 7484362</w:t>
            </w:r>
          </w:p>
          <w:p w14:paraId="41C7F85E" w14:textId="77777777" w:rsidR="00C46BA4" w:rsidRPr="00C46BA4" w:rsidRDefault="00C46BA4" w:rsidP="00C46BA4">
            <w:pPr>
              <w:spacing w:line="286" w:lineRule="auto"/>
              <w:ind w:left="360"/>
              <w:jc w:val="both"/>
              <w:rPr>
                <w:rFonts w:ascii="Arial" w:hAnsi="Arial" w:cs="Arial"/>
                <w:color w:val="FF0000"/>
              </w:rPr>
            </w:pPr>
            <w:r w:rsidRPr="00C46BA4">
              <w:rPr>
                <w:rFonts w:ascii="Arial" w:hAnsi="Arial" w:cs="Arial"/>
                <w:color w:val="FF0000"/>
              </w:rPr>
              <w:t>Contact Email: admin@urmstonprimaryschool.com</w:t>
            </w:r>
          </w:p>
        </w:tc>
      </w:tr>
      <w:tr w:rsidR="00C46BA4" w:rsidRPr="001D047E" w14:paraId="5A853A21" w14:textId="77777777" w:rsidTr="00C46BA4">
        <w:trPr>
          <w:trHeight w:val="1134"/>
        </w:trPr>
        <w:tc>
          <w:tcPr>
            <w:tcW w:w="2689" w:type="dxa"/>
            <w:vAlign w:val="center"/>
          </w:tcPr>
          <w:p w14:paraId="457510BA" w14:textId="77777777" w:rsidR="00C46BA4" w:rsidRPr="001D047E" w:rsidRDefault="00C46BA4" w:rsidP="00C46BA4">
            <w:pPr>
              <w:ind w:left="360"/>
              <w:jc w:val="both"/>
              <w:rPr>
                <w:rFonts w:ascii="Arial" w:hAnsi="Arial" w:cs="Arial"/>
              </w:rPr>
            </w:pPr>
            <w:r>
              <w:rPr>
                <w:rFonts w:ascii="Arial" w:hAnsi="Arial" w:cs="Arial"/>
              </w:rPr>
              <w:t>Simon Parker</w:t>
            </w:r>
            <w:r w:rsidRPr="001D047E">
              <w:rPr>
                <w:rFonts w:ascii="Arial" w:hAnsi="Arial" w:cs="Arial"/>
              </w:rPr>
              <w:t xml:space="preserve"> </w:t>
            </w:r>
          </w:p>
        </w:tc>
        <w:tc>
          <w:tcPr>
            <w:tcW w:w="7938" w:type="dxa"/>
            <w:vAlign w:val="center"/>
          </w:tcPr>
          <w:p w14:paraId="370F830B" w14:textId="77777777" w:rsidR="00C46BA4" w:rsidRPr="001D047E" w:rsidRDefault="00C46BA4" w:rsidP="00C46BA4">
            <w:pPr>
              <w:ind w:left="360"/>
              <w:jc w:val="both"/>
              <w:rPr>
                <w:rFonts w:ascii="Arial" w:hAnsi="Arial" w:cs="Arial"/>
              </w:rPr>
            </w:pPr>
            <w:r w:rsidRPr="001D047E">
              <w:rPr>
                <w:rFonts w:ascii="Arial" w:hAnsi="Arial" w:cs="Arial"/>
              </w:rPr>
              <w:t xml:space="preserve">Designated Teacher (Pupils who are looked after) </w:t>
            </w:r>
          </w:p>
          <w:p w14:paraId="6922FDCF" w14:textId="77777777" w:rsidR="00C46BA4" w:rsidRPr="001D047E" w:rsidRDefault="00C46BA4" w:rsidP="00C46BA4">
            <w:pPr>
              <w:jc w:val="both"/>
              <w:rPr>
                <w:rFonts w:ascii="Arial" w:hAnsi="Arial" w:cs="Arial"/>
              </w:rPr>
            </w:pPr>
          </w:p>
          <w:p w14:paraId="7E6FCC9B" w14:textId="77777777" w:rsidR="00C46BA4" w:rsidRPr="00F56C33" w:rsidRDefault="00C46BA4" w:rsidP="00C46BA4">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2209516B" w14:textId="77777777" w:rsidR="00C46BA4" w:rsidRPr="001D047E" w:rsidRDefault="00C46BA4" w:rsidP="00C46BA4">
            <w:pPr>
              <w:spacing w:line="286" w:lineRule="auto"/>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C46BA4" w:rsidRPr="001D047E" w14:paraId="4DD18489" w14:textId="77777777" w:rsidTr="00C46BA4">
        <w:trPr>
          <w:trHeight w:val="1134"/>
        </w:trPr>
        <w:tc>
          <w:tcPr>
            <w:tcW w:w="2689" w:type="dxa"/>
            <w:tcBorders>
              <w:bottom w:val="single" w:sz="4" w:space="0" w:color="auto"/>
            </w:tcBorders>
            <w:vAlign w:val="center"/>
          </w:tcPr>
          <w:p w14:paraId="4413F009" w14:textId="1ABD58E5" w:rsidR="00C46BA4" w:rsidRPr="00C46BA4" w:rsidRDefault="00C46BA4" w:rsidP="00C46BA4">
            <w:pPr>
              <w:ind w:left="360"/>
              <w:jc w:val="both"/>
              <w:rPr>
                <w:rFonts w:ascii="Arial" w:hAnsi="Arial" w:cs="Arial"/>
                <w:color w:val="FF0000"/>
              </w:rPr>
            </w:pPr>
            <w:r w:rsidRPr="00C46BA4">
              <w:rPr>
                <w:rFonts w:ascii="Arial" w:hAnsi="Arial" w:cs="Arial"/>
                <w:color w:val="FF0000"/>
              </w:rPr>
              <w:t>Liz Billingsley</w:t>
            </w:r>
          </w:p>
        </w:tc>
        <w:tc>
          <w:tcPr>
            <w:tcW w:w="7938" w:type="dxa"/>
            <w:vAlign w:val="center"/>
          </w:tcPr>
          <w:p w14:paraId="4BEC6043" w14:textId="77777777" w:rsidR="00C46BA4" w:rsidRPr="00C46BA4" w:rsidRDefault="00C46BA4" w:rsidP="00C46BA4">
            <w:pPr>
              <w:ind w:left="360"/>
              <w:jc w:val="both"/>
              <w:rPr>
                <w:rFonts w:ascii="Arial" w:hAnsi="Arial" w:cs="Arial"/>
                <w:color w:val="FF0000"/>
              </w:rPr>
            </w:pPr>
            <w:r w:rsidRPr="00C46BA4">
              <w:rPr>
                <w:rFonts w:ascii="Arial" w:hAnsi="Arial" w:cs="Arial"/>
                <w:color w:val="FF0000"/>
              </w:rPr>
              <w:t xml:space="preserve">Senior Mental Health Lead </w:t>
            </w:r>
          </w:p>
          <w:p w14:paraId="4635BFC2" w14:textId="77777777" w:rsidR="00C46BA4" w:rsidRPr="00C46BA4" w:rsidRDefault="00C46BA4" w:rsidP="00C46BA4">
            <w:pPr>
              <w:jc w:val="both"/>
              <w:rPr>
                <w:rFonts w:ascii="Arial" w:hAnsi="Arial" w:cs="Arial"/>
                <w:color w:val="FF0000"/>
              </w:rPr>
            </w:pPr>
          </w:p>
          <w:p w14:paraId="170A5204" w14:textId="77777777" w:rsidR="00C46BA4" w:rsidRPr="00C46BA4" w:rsidRDefault="00C46BA4" w:rsidP="00C46BA4">
            <w:pPr>
              <w:ind w:left="360"/>
              <w:jc w:val="both"/>
              <w:rPr>
                <w:rFonts w:ascii="Arial" w:hAnsi="Arial" w:cs="Arial"/>
                <w:color w:val="FF0000"/>
              </w:rPr>
            </w:pPr>
            <w:r w:rsidRPr="00C46BA4">
              <w:rPr>
                <w:rFonts w:ascii="Arial" w:hAnsi="Arial" w:cs="Arial"/>
                <w:color w:val="FF0000"/>
              </w:rPr>
              <w:t>Contact Telephone: 0161 7484362</w:t>
            </w:r>
          </w:p>
          <w:p w14:paraId="01F92372" w14:textId="77777777" w:rsidR="00C46BA4" w:rsidRPr="00C46BA4" w:rsidRDefault="00C46BA4" w:rsidP="00C46BA4">
            <w:pPr>
              <w:spacing w:line="286" w:lineRule="auto"/>
              <w:ind w:left="360"/>
              <w:jc w:val="both"/>
              <w:rPr>
                <w:rFonts w:ascii="Arial" w:hAnsi="Arial" w:cs="Arial"/>
                <w:color w:val="FF0000"/>
              </w:rPr>
            </w:pPr>
            <w:r w:rsidRPr="00C46BA4">
              <w:rPr>
                <w:rFonts w:ascii="Arial" w:hAnsi="Arial" w:cs="Arial"/>
                <w:color w:val="FF0000"/>
              </w:rPr>
              <w:t>Contact Email: admin@urmstonprimaryschool.com</w:t>
            </w:r>
          </w:p>
        </w:tc>
      </w:tr>
    </w:tbl>
    <w:p w14:paraId="5964F40B" w14:textId="77777777" w:rsidR="00F56C33" w:rsidRDefault="00F56C33" w:rsidP="00EB7307">
      <w:pPr>
        <w:spacing w:line="286" w:lineRule="auto"/>
        <w:jc w:val="both"/>
        <w:rPr>
          <w:rFonts w:ascii="Arial" w:hAnsi="Arial" w:cs="Arial"/>
          <w:lang w:val="en"/>
        </w:rPr>
      </w:pPr>
    </w:p>
    <w:p w14:paraId="10F32C01" w14:textId="4C1522DA" w:rsidR="00DC0EAD" w:rsidRDefault="000041A8" w:rsidP="00EB7307">
      <w:pPr>
        <w:pStyle w:val="ListParagraph"/>
        <w:numPr>
          <w:ilvl w:val="1"/>
          <w:numId w:val="34"/>
        </w:numPr>
        <w:spacing w:line="286" w:lineRule="auto"/>
        <w:jc w:val="both"/>
        <w:rPr>
          <w:rFonts w:ascii="Arial" w:hAnsi="Arial" w:cs="Arial"/>
          <w:lang w:val="en"/>
        </w:rPr>
      </w:pPr>
      <w:r w:rsidRPr="00F56C33">
        <w:rPr>
          <w:rFonts w:ascii="Arial" w:hAnsi="Arial" w:cs="Arial"/>
          <w:lang w:val="en"/>
        </w:rPr>
        <w:t>All staff</w:t>
      </w:r>
      <w:r w:rsidR="00DC0EAD" w:rsidRPr="00F56C33">
        <w:rPr>
          <w:rFonts w:ascii="Arial" w:hAnsi="Arial" w:cs="Arial"/>
          <w:lang w:val="en"/>
        </w:rPr>
        <w:t xml:space="preserve"> working in this School (including visiting staff, volunteers and students on placement) are required to report instances of actual or suspected child abuse or neglect to the Designated Safeguarding Lead who is a member of the school’s leadership team.</w:t>
      </w:r>
      <w:r w:rsidRPr="00F56C33">
        <w:rPr>
          <w:rFonts w:ascii="Arial" w:hAnsi="Arial" w:cs="Arial"/>
          <w:lang w:val="en"/>
        </w:rPr>
        <w:t xml:space="preserve"> This person has the appropriate status and authority within the school to carry out the duties of the post.</w:t>
      </w:r>
    </w:p>
    <w:p w14:paraId="61E6E421" w14:textId="139E35DF" w:rsidR="00E50897" w:rsidRPr="00C308CB" w:rsidRDefault="00E50897" w:rsidP="00EB7307">
      <w:pPr>
        <w:pStyle w:val="ListParagraph"/>
        <w:numPr>
          <w:ilvl w:val="1"/>
          <w:numId w:val="34"/>
        </w:numPr>
        <w:spacing w:line="286" w:lineRule="auto"/>
        <w:jc w:val="both"/>
        <w:rPr>
          <w:rFonts w:ascii="Arial" w:hAnsi="Arial" w:cs="Arial"/>
          <w:lang w:val="en"/>
        </w:rPr>
      </w:pPr>
      <w:r w:rsidRPr="00C308CB">
        <w:rPr>
          <w:rFonts w:ascii="Arial" w:hAnsi="Arial" w:cs="Arial"/>
        </w:rPr>
        <w:t xml:space="preserve">All staff should be able to reassure </w:t>
      </w:r>
      <w:r w:rsidR="00C308CB" w:rsidRPr="00C308CB">
        <w:rPr>
          <w:rFonts w:ascii="Arial" w:hAnsi="Arial" w:cs="Arial"/>
        </w:rPr>
        <w:t>students</w:t>
      </w:r>
      <w:r w:rsidRPr="00C308CB">
        <w:rPr>
          <w:rFonts w:ascii="Arial" w:hAnsi="Arial" w:cs="Arial"/>
        </w:rPr>
        <w:t xml:space="preserve"> that they are being taken seriously and that they will be supported and kept safe. A </w:t>
      </w:r>
      <w:r w:rsidR="00C308CB" w:rsidRPr="00C308CB">
        <w:rPr>
          <w:rFonts w:ascii="Arial" w:hAnsi="Arial" w:cs="Arial"/>
        </w:rPr>
        <w:t>student</w:t>
      </w:r>
      <w:r w:rsidRPr="00C308CB">
        <w:rPr>
          <w:rFonts w:ascii="Arial" w:hAnsi="Arial" w:cs="Arial"/>
        </w:rPr>
        <w:t xml:space="preserve"> should never be given the impression that they are creating a problem by reporting abuse, sexual violence or sexual harassment. Nor should a </w:t>
      </w:r>
      <w:r w:rsidR="00C308CB" w:rsidRPr="00C308CB">
        <w:rPr>
          <w:rFonts w:ascii="Arial" w:hAnsi="Arial" w:cs="Arial"/>
        </w:rPr>
        <w:t>student</w:t>
      </w:r>
      <w:r w:rsidRPr="00C308CB">
        <w:rPr>
          <w:rFonts w:ascii="Arial" w:hAnsi="Arial" w:cs="Arial"/>
        </w:rPr>
        <w:t xml:space="preserve"> ever be made to feel ashamed for making a report.</w:t>
      </w:r>
    </w:p>
    <w:p w14:paraId="5BEBEC51" w14:textId="77777777" w:rsidR="00D50C44" w:rsidRPr="00F56C33" w:rsidRDefault="00DC0EAD" w:rsidP="00EB7307">
      <w:pPr>
        <w:pStyle w:val="ListParagraph"/>
        <w:numPr>
          <w:ilvl w:val="1"/>
          <w:numId w:val="34"/>
        </w:numPr>
        <w:spacing w:line="286" w:lineRule="auto"/>
        <w:jc w:val="both"/>
        <w:rPr>
          <w:rFonts w:ascii="Arial" w:hAnsi="Arial" w:cs="Arial"/>
        </w:rPr>
      </w:pPr>
      <w:r w:rsidRPr="00F56C33">
        <w:rPr>
          <w:rFonts w:ascii="Arial" w:hAnsi="Arial" w:cs="Arial"/>
        </w:rPr>
        <w:t>The Designated Safeguarding Lead is also the first point of contact for ex</w:t>
      </w:r>
      <w:r w:rsidR="000E6DF8" w:rsidRPr="00F56C33">
        <w:rPr>
          <w:rFonts w:ascii="Arial" w:hAnsi="Arial" w:cs="Arial"/>
        </w:rPr>
        <w:t>ternal agencies that are carrying out</w:t>
      </w:r>
      <w:r w:rsidRPr="00F56C33">
        <w:rPr>
          <w:rFonts w:ascii="Arial" w:hAnsi="Arial" w:cs="Arial"/>
        </w:rPr>
        <w:t xml:space="preserve"> Child Protection investigations</w:t>
      </w:r>
      <w:r w:rsidR="00D50C44" w:rsidRPr="00F56C33">
        <w:rPr>
          <w:rFonts w:ascii="Arial" w:hAnsi="Arial" w:cs="Arial"/>
        </w:rPr>
        <w:t xml:space="preserve"> and safeguarding enquiries.</w:t>
      </w:r>
    </w:p>
    <w:p w14:paraId="04D5C3FC" w14:textId="77777777" w:rsidR="00714212" w:rsidRPr="00F56C33" w:rsidRDefault="00D50C44" w:rsidP="00EB7307">
      <w:pPr>
        <w:pStyle w:val="ListParagraph"/>
        <w:numPr>
          <w:ilvl w:val="1"/>
          <w:numId w:val="34"/>
        </w:numPr>
        <w:spacing w:line="286" w:lineRule="auto"/>
        <w:jc w:val="both"/>
        <w:rPr>
          <w:rFonts w:ascii="Arial" w:hAnsi="Arial" w:cs="Arial"/>
        </w:rPr>
      </w:pPr>
      <w:r w:rsidRPr="00F56C33">
        <w:rPr>
          <w:rFonts w:ascii="Arial" w:hAnsi="Arial" w:cs="Arial"/>
        </w:rPr>
        <w:t>The D</w:t>
      </w:r>
      <w:r w:rsidR="000041A8" w:rsidRPr="00F56C33">
        <w:rPr>
          <w:rFonts w:ascii="Arial" w:hAnsi="Arial" w:cs="Arial"/>
        </w:rPr>
        <w:t xml:space="preserve">esignated </w:t>
      </w:r>
      <w:r w:rsidRPr="00F56C33">
        <w:rPr>
          <w:rFonts w:ascii="Arial" w:hAnsi="Arial" w:cs="Arial"/>
        </w:rPr>
        <w:t>S</w:t>
      </w:r>
      <w:r w:rsidR="000041A8" w:rsidRPr="00F56C33">
        <w:rPr>
          <w:rFonts w:ascii="Arial" w:hAnsi="Arial" w:cs="Arial"/>
        </w:rPr>
        <w:t xml:space="preserve">afeguarding </w:t>
      </w:r>
      <w:r w:rsidRPr="00F56C33">
        <w:rPr>
          <w:rFonts w:ascii="Arial" w:hAnsi="Arial" w:cs="Arial"/>
        </w:rPr>
        <w:t>L</w:t>
      </w:r>
      <w:r w:rsidR="000041A8" w:rsidRPr="00F56C33">
        <w:rPr>
          <w:rFonts w:ascii="Arial" w:hAnsi="Arial" w:cs="Arial"/>
        </w:rPr>
        <w:t>ead</w:t>
      </w:r>
      <w:r w:rsidRPr="00F56C33">
        <w:rPr>
          <w:rFonts w:ascii="Arial" w:hAnsi="Arial" w:cs="Arial"/>
        </w:rPr>
        <w:t xml:space="preserve"> </w:t>
      </w:r>
      <w:r w:rsidR="000041A8" w:rsidRPr="00F56C33">
        <w:rPr>
          <w:rFonts w:ascii="Arial" w:hAnsi="Arial" w:cs="Arial"/>
        </w:rPr>
        <w:t>co-ordinates the school</w:t>
      </w:r>
      <w:r w:rsidR="00DC0EAD" w:rsidRPr="00F56C33">
        <w:rPr>
          <w:rFonts w:ascii="Arial" w:hAnsi="Arial" w:cs="Arial"/>
        </w:rPr>
        <w:t>s representation at</w:t>
      </w:r>
      <w:r w:rsidR="00A51558" w:rsidRPr="00F56C33">
        <w:rPr>
          <w:rFonts w:ascii="Arial" w:hAnsi="Arial" w:cs="Arial"/>
        </w:rPr>
        <w:t xml:space="preserve"> </w:t>
      </w:r>
      <w:r w:rsidR="00714212" w:rsidRPr="00F56C33">
        <w:rPr>
          <w:rFonts w:ascii="Arial" w:hAnsi="Arial" w:cs="Arial"/>
        </w:rPr>
        <w:t xml:space="preserve">multi-agency meetings relating to safeguarding to ensure information is </w:t>
      </w:r>
      <w:r w:rsidR="000E6DF8" w:rsidRPr="00F56C33">
        <w:rPr>
          <w:rFonts w:ascii="Arial" w:hAnsi="Arial" w:cs="Arial"/>
        </w:rPr>
        <w:t xml:space="preserve">effectively </w:t>
      </w:r>
      <w:r w:rsidR="00714212" w:rsidRPr="00F56C33">
        <w:rPr>
          <w:rFonts w:ascii="Arial" w:hAnsi="Arial" w:cs="Arial"/>
        </w:rPr>
        <w:t xml:space="preserve">shared </w:t>
      </w:r>
      <w:r w:rsidR="000E6DF8" w:rsidRPr="00F56C33">
        <w:rPr>
          <w:rFonts w:ascii="Arial" w:hAnsi="Arial" w:cs="Arial"/>
        </w:rPr>
        <w:t xml:space="preserve">between agencies. The DSL is also responsible for </w:t>
      </w:r>
      <w:r w:rsidR="000429C9" w:rsidRPr="00F56C33">
        <w:rPr>
          <w:rFonts w:ascii="Arial" w:hAnsi="Arial" w:cs="Arial"/>
        </w:rPr>
        <w:t>their school</w:t>
      </w:r>
      <w:r w:rsidR="007B1F03" w:rsidRPr="00F56C33">
        <w:rPr>
          <w:rFonts w:ascii="Arial" w:hAnsi="Arial" w:cs="Arial"/>
        </w:rPr>
        <w:t xml:space="preserve">s contribution and </w:t>
      </w:r>
      <w:r w:rsidR="000429C9" w:rsidRPr="00F56C33">
        <w:rPr>
          <w:rFonts w:ascii="Arial" w:hAnsi="Arial" w:cs="Arial"/>
        </w:rPr>
        <w:t xml:space="preserve">commitment </w:t>
      </w:r>
      <w:r w:rsidR="007B1F03" w:rsidRPr="00F56C33">
        <w:rPr>
          <w:rFonts w:ascii="Arial" w:hAnsi="Arial" w:cs="Arial"/>
        </w:rPr>
        <w:t>to a</w:t>
      </w:r>
      <w:r w:rsidR="000429C9" w:rsidRPr="00F56C33">
        <w:rPr>
          <w:rFonts w:ascii="Arial" w:hAnsi="Arial" w:cs="Arial"/>
        </w:rPr>
        <w:t>ny plans</w:t>
      </w:r>
      <w:r w:rsidR="007B1F03" w:rsidRPr="00F56C33">
        <w:rPr>
          <w:rFonts w:ascii="Arial" w:hAnsi="Arial" w:cs="Arial"/>
        </w:rPr>
        <w:t xml:space="preserve">, </w:t>
      </w:r>
      <w:r w:rsidR="000429C9" w:rsidRPr="00F56C33">
        <w:rPr>
          <w:rFonts w:ascii="Arial" w:hAnsi="Arial" w:cs="Arial"/>
        </w:rPr>
        <w:t>team around the family</w:t>
      </w:r>
      <w:r w:rsidR="007B1F03" w:rsidRPr="00F56C33">
        <w:rPr>
          <w:rFonts w:ascii="Arial" w:hAnsi="Arial" w:cs="Arial"/>
        </w:rPr>
        <w:t xml:space="preserve"> and core groups</w:t>
      </w:r>
      <w:r w:rsidR="000429C9" w:rsidRPr="00F56C33">
        <w:rPr>
          <w:rFonts w:ascii="Arial" w:hAnsi="Arial" w:cs="Arial"/>
        </w:rPr>
        <w:t xml:space="preserve"> or</w:t>
      </w:r>
      <w:r w:rsidR="007B1F03" w:rsidRPr="00F56C33">
        <w:rPr>
          <w:rFonts w:ascii="Arial" w:hAnsi="Arial" w:cs="Arial"/>
        </w:rPr>
        <w:t xml:space="preserve"> other</w:t>
      </w:r>
      <w:r w:rsidR="000429C9" w:rsidRPr="00F56C33">
        <w:rPr>
          <w:rFonts w:ascii="Arial" w:hAnsi="Arial" w:cs="Arial"/>
        </w:rPr>
        <w:t xml:space="preserve"> assessment. These meeting i</w:t>
      </w:r>
      <w:r w:rsidR="00714212" w:rsidRPr="00F56C33">
        <w:rPr>
          <w:rFonts w:ascii="Arial" w:hAnsi="Arial" w:cs="Arial"/>
        </w:rPr>
        <w:t>nclude:</w:t>
      </w:r>
    </w:p>
    <w:p w14:paraId="17CC44E2"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Team around the Family Meetings (Early Help)</w:t>
      </w:r>
    </w:p>
    <w:p w14:paraId="127B5DA2"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Social Care Strategy Meetings</w:t>
      </w:r>
    </w:p>
    <w:p w14:paraId="21C3C6ED"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Child in Need Meetings</w:t>
      </w:r>
    </w:p>
    <w:p w14:paraId="6EB338FA"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 xml:space="preserve">Initial </w:t>
      </w:r>
      <w:r w:rsidR="00DC0EAD" w:rsidRPr="00714212">
        <w:rPr>
          <w:rFonts w:ascii="Arial" w:hAnsi="Arial" w:cs="Arial"/>
        </w:rPr>
        <w:t>C</w:t>
      </w:r>
      <w:r w:rsidR="004570C0" w:rsidRPr="00714212">
        <w:rPr>
          <w:rFonts w:ascii="Arial" w:hAnsi="Arial" w:cs="Arial"/>
        </w:rPr>
        <w:t xml:space="preserve">hild </w:t>
      </w:r>
      <w:r w:rsidR="00DC0EAD" w:rsidRPr="00714212">
        <w:rPr>
          <w:rFonts w:ascii="Arial" w:hAnsi="Arial" w:cs="Arial"/>
        </w:rPr>
        <w:t>P</w:t>
      </w:r>
      <w:r w:rsidR="004570C0" w:rsidRPr="00714212">
        <w:rPr>
          <w:rFonts w:ascii="Arial" w:hAnsi="Arial" w:cs="Arial"/>
        </w:rPr>
        <w:t>rotection C</w:t>
      </w:r>
      <w:r w:rsidR="00DC0EAD" w:rsidRPr="00714212">
        <w:rPr>
          <w:rFonts w:ascii="Arial" w:hAnsi="Arial" w:cs="Arial"/>
        </w:rPr>
        <w:t>onferences</w:t>
      </w:r>
    </w:p>
    <w:p w14:paraId="6C9DC894" w14:textId="77777777" w:rsidR="000429C9" w:rsidRDefault="00714212" w:rsidP="008A3F16">
      <w:pPr>
        <w:pStyle w:val="ListParagraph"/>
        <w:numPr>
          <w:ilvl w:val="2"/>
          <w:numId w:val="34"/>
        </w:numPr>
        <w:spacing w:line="286" w:lineRule="auto"/>
        <w:jc w:val="both"/>
        <w:rPr>
          <w:rFonts w:ascii="Arial" w:hAnsi="Arial" w:cs="Arial"/>
        </w:rPr>
      </w:pPr>
      <w:r>
        <w:rPr>
          <w:rFonts w:ascii="Arial" w:hAnsi="Arial" w:cs="Arial"/>
        </w:rPr>
        <w:t>Review Child Protection Conferences</w:t>
      </w:r>
    </w:p>
    <w:p w14:paraId="7C24B60C" w14:textId="77777777" w:rsidR="00D50C44" w:rsidRPr="00F56C33" w:rsidRDefault="000429C9" w:rsidP="00EB7307">
      <w:pPr>
        <w:pStyle w:val="ListParagraph"/>
        <w:numPr>
          <w:ilvl w:val="1"/>
          <w:numId w:val="34"/>
        </w:numPr>
        <w:spacing w:line="286" w:lineRule="auto"/>
        <w:jc w:val="both"/>
        <w:rPr>
          <w:rFonts w:ascii="Arial" w:hAnsi="Arial" w:cs="Arial"/>
        </w:rPr>
      </w:pPr>
      <w:r w:rsidRPr="00F56C33">
        <w:rPr>
          <w:rFonts w:ascii="Arial" w:hAnsi="Arial" w:cs="Arial"/>
        </w:rPr>
        <w:t xml:space="preserve">The Designated Safeguarding Lead will also ensure the </w:t>
      </w:r>
      <w:r w:rsidR="00DC0EAD" w:rsidRPr="00F56C33">
        <w:rPr>
          <w:rFonts w:ascii="Arial" w:hAnsi="Arial" w:cs="Arial"/>
        </w:rPr>
        <w:t xml:space="preserve">submission of written reports for </w:t>
      </w:r>
      <w:r w:rsidRPr="00F56C33">
        <w:rPr>
          <w:rFonts w:ascii="Arial" w:hAnsi="Arial" w:cs="Arial"/>
        </w:rPr>
        <w:t xml:space="preserve">relevant </w:t>
      </w:r>
      <w:r w:rsidR="00D50C44" w:rsidRPr="00F56C33">
        <w:rPr>
          <w:rFonts w:ascii="Arial" w:hAnsi="Arial" w:cs="Arial"/>
        </w:rPr>
        <w:t>multi-agency meetings</w:t>
      </w:r>
      <w:r w:rsidRPr="00F56C33">
        <w:rPr>
          <w:rFonts w:ascii="Arial" w:hAnsi="Arial" w:cs="Arial"/>
        </w:rPr>
        <w:t xml:space="preserve"> (relevant meetings named above).</w:t>
      </w:r>
    </w:p>
    <w:p w14:paraId="2768D3EF" w14:textId="77777777" w:rsidR="00DC0EAD" w:rsidRPr="00F56C33" w:rsidRDefault="00DC0EAD" w:rsidP="00EB7307">
      <w:pPr>
        <w:pStyle w:val="ListParagraph"/>
        <w:numPr>
          <w:ilvl w:val="1"/>
          <w:numId w:val="34"/>
        </w:numPr>
        <w:spacing w:line="286" w:lineRule="auto"/>
        <w:jc w:val="both"/>
        <w:rPr>
          <w:rFonts w:ascii="Arial" w:hAnsi="Arial" w:cs="Arial"/>
        </w:rPr>
      </w:pPr>
      <w:r w:rsidRPr="00F56C33">
        <w:rPr>
          <w:rFonts w:ascii="Arial" w:hAnsi="Arial" w:cs="Arial"/>
        </w:rPr>
        <w:t>When an individual concern/incident is brought to the notice of the Designated Safeguarding Lead, they will b</w:t>
      </w:r>
      <w:r w:rsidR="000041A8" w:rsidRPr="00F56C33">
        <w:rPr>
          <w:rFonts w:ascii="Arial" w:hAnsi="Arial" w:cs="Arial"/>
        </w:rPr>
        <w:t xml:space="preserve">e responsible for deciding </w:t>
      </w:r>
      <w:r w:rsidRPr="00F56C33">
        <w:rPr>
          <w:rFonts w:ascii="Arial" w:hAnsi="Arial" w:cs="Arial"/>
        </w:rPr>
        <w:t>whether or not this should be reported to other ag</w:t>
      </w:r>
      <w:r w:rsidR="000041A8" w:rsidRPr="00F56C33">
        <w:rPr>
          <w:rFonts w:ascii="Arial" w:hAnsi="Arial" w:cs="Arial"/>
        </w:rPr>
        <w:t xml:space="preserve">encies as a safeguarding issue, or whether a single agency response would be more appropriate </w:t>
      </w:r>
      <w:r w:rsidR="00FD51E4" w:rsidRPr="00F56C33">
        <w:rPr>
          <w:rFonts w:ascii="Arial" w:hAnsi="Arial" w:cs="Arial"/>
        </w:rPr>
        <w:t xml:space="preserve">and proportionate </w:t>
      </w:r>
      <w:r w:rsidR="000041A8" w:rsidRPr="00F56C33">
        <w:rPr>
          <w:rFonts w:ascii="Arial" w:hAnsi="Arial" w:cs="Arial"/>
        </w:rPr>
        <w:t>(Early Help</w:t>
      </w:r>
      <w:r w:rsidR="00FD51E4" w:rsidRPr="00F56C33">
        <w:rPr>
          <w:rFonts w:ascii="Arial" w:hAnsi="Arial" w:cs="Arial"/>
        </w:rPr>
        <w:t xml:space="preserve"> – Level 2 of the Level of Need</w:t>
      </w:r>
      <w:r w:rsidR="000041A8" w:rsidRPr="00F56C33">
        <w:rPr>
          <w:rFonts w:ascii="Arial" w:hAnsi="Arial" w:cs="Arial"/>
        </w:rPr>
        <w:t>).</w:t>
      </w:r>
    </w:p>
    <w:p w14:paraId="41B0C521" w14:textId="52239972" w:rsidR="00C46BA4" w:rsidRPr="00F56C33" w:rsidRDefault="003E109E" w:rsidP="00C46BA4">
      <w:pPr>
        <w:pStyle w:val="ListParagraph"/>
        <w:numPr>
          <w:ilvl w:val="1"/>
          <w:numId w:val="34"/>
        </w:numPr>
        <w:spacing w:line="286" w:lineRule="auto"/>
        <w:jc w:val="both"/>
        <w:rPr>
          <w:rFonts w:ascii="Arial" w:hAnsi="Arial" w:cs="Arial"/>
        </w:rPr>
      </w:pPr>
      <w:r w:rsidRPr="00F56C33">
        <w:rPr>
          <w:rFonts w:ascii="Arial" w:hAnsi="Arial" w:cs="Arial"/>
        </w:rPr>
        <w:t xml:space="preserve">If </w:t>
      </w:r>
      <w:r w:rsidR="00AD25D6">
        <w:rPr>
          <w:rFonts w:ascii="Arial" w:hAnsi="Arial" w:cs="Arial"/>
        </w:rPr>
        <w:t xml:space="preserve">our </w:t>
      </w:r>
      <w:r w:rsidRPr="00F56C33">
        <w:rPr>
          <w:rFonts w:ascii="Arial" w:hAnsi="Arial" w:cs="Arial"/>
        </w:rPr>
        <w:t xml:space="preserve">school </w:t>
      </w:r>
      <w:r w:rsidR="000E608C" w:rsidRPr="00F56C33">
        <w:rPr>
          <w:rFonts w:ascii="Arial" w:hAnsi="Arial" w:cs="Arial"/>
        </w:rPr>
        <w:t xml:space="preserve">identifies emerging needs or if emerging needs are identified by other professionals, and/or the family themselves and the school </w:t>
      </w:r>
      <w:r w:rsidRPr="00F56C33">
        <w:rPr>
          <w:rFonts w:ascii="Arial" w:hAnsi="Arial" w:cs="Arial"/>
        </w:rPr>
        <w:t xml:space="preserve">is best placed to provide a single agency response to the presenting need(s), we </w:t>
      </w:r>
      <w:r w:rsidR="009655CB" w:rsidRPr="00F56C33">
        <w:rPr>
          <w:rFonts w:ascii="Arial" w:hAnsi="Arial" w:cs="Arial"/>
        </w:rPr>
        <w:t>will do so under the banner of Early Help</w:t>
      </w:r>
      <w:r w:rsidR="000E608C" w:rsidRPr="00F56C33">
        <w:rPr>
          <w:rFonts w:ascii="Arial" w:hAnsi="Arial" w:cs="Arial"/>
        </w:rPr>
        <w:t xml:space="preserve">. We will utilise our internal support network of </w:t>
      </w:r>
      <w:r w:rsidR="00C46BA4">
        <w:rPr>
          <w:rFonts w:ascii="Arial" w:hAnsi="Arial" w:cs="Arial"/>
        </w:rPr>
        <w:t>Urmston Primary School</w:t>
      </w:r>
      <w:r w:rsidR="00C46BA4" w:rsidRPr="00F56C33">
        <w:rPr>
          <w:rFonts w:ascii="Arial" w:hAnsi="Arial" w:cs="Arial"/>
        </w:rPr>
        <w:t xml:space="preserve"> and document the Early Help provided on our own internal systems </w:t>
      </w:r>
      <w:r w:rsidR="00C46BA4">
        <w:rPr>
          <w:rFonts w:ascii="Arial" w:hAnsi="Arial" w:cs="Arial"/>
        </w:rPr>
        <w:t xml:space="preserve">– the school uses CPOMS to log this. </w:t>
      </w:r>
      <w:r w:rsidR="002B4DBC" w:rsidRPr="002B4DBC">
        <w:rPr>
          <w:rFonts w:ascii="Arial" w:hAnsi="Arial" w:cs="Arial"/>
          <w:color w:val="FF0000"/>
        </w:rPr>
        <w:t xml:space="preserve">‘Trafford Team Together’ will support the school in delivering this service. </w:t>
      </w:r>
      <w:r w:rsidR="00C46BA4" w:rsidRPr="00F56C33">
        <w:rPr>
          <w:rFonts w:ascii="Arial" w:hAnsi="Arial" w:cs="Arial"/>
        </w:rPr>
        <w:t>This is just for cases that are at Level 2 of the Level of Need</w:t>
      </w:r>
      <w:r w:rsidR="00C46BA4">
        <w:rPr>
          <w:rStyle w:val="FootnoteReference"/>
          <w:rFonts w:ascii="Arial" w:hAnsi="Arial" w:cs="Arial"/>
        </w:rPr>
        <w:footnoteReference w:id="3"/>
      </w:r>
      <w:r w:rsidR="00C46BA4" w:rsidRPr="00F56C33">
        <w:rPr>
          <w:rFonts w:ascii="Arial" w:hAnsi="Arial" w:cs="Arial"/>
        </w:rPr>
        <w:t>.</w:t>
      </w:r>
    </w:p>
    <w:p w14:paraId="76C2FCD3" w14:textId="77777777" w:rsidR="003E109E" w:rsidRPr="00F56C33" w:rsidRDefault="000E608C" w:rsidP="00EB7307">
      <w:pPr>
        <w:pStyle w:val="ListParagraph"/>
        <w:numPr>
          <w:ilvl w:val="1"/>
          <w:numId w:val="34"/>
        </w:numPr>
        <w:spacing w:line="286" w:lineRule="auto"/>
        <w:jc w:val="both"/>
        <w:rPr>
          <w:rFonts w:ascii="Arial" w:hAnsi="Arial" w:cs="Arial"/>
        </w:rPr>
      </w:pPr>
      <w:r w:rsidRPr="00F56C33">
        <w:rPr>
          <w:rFonts w:ascii="Arial" w:hAnsi="Arial" w:cs="Arial"/>
        </w:rPr>
        <w:t xml:space="preserve">When engaging other services outside of our school to form part of a Team </w:t>
      </w:r>
      <w:r w:rsidR="002A3739" w:rsidRPr="00F56C33">
        <w:rPr>
          <w:rFonts w:ascii="Arial" w:hAnsi="Arial" w:cs="Arial"/>
        </w:rPr>
        <w:t>around</w:t>
      </w:r>
      <w:r w:rsidRPr="00F56C33">
        <w:rPr>
          <w:rFonts w:ascii="Arial" w:hAnsi="Arial" w:cs="Arial"/>
        </w:rPr>
        <w:t xml:space="preserve"> the Family, we will utilise</w:t>
      </w:r>
      <w:r w:rsidR="002A3739" w:rsidRPr="00F56C33">
        <w:rPr>
          <w:rFonts w:ascii="Arial" w:hAnsi="Arial" w:cs="Arial"/>
        </w:rPr>
        <w:t xml:space="preserve"> Trafford’s</w:t>
      </w:r>
      <w:r w:rsidRPr="00F56C33">
        <w:rPr>
          <w:rFonts w:ascii="Arial" w:hAnsi="Arial" w:cs="Arial"/>
        </w:rPr>
        <w:t xml:space="preserve"> Early Help Assessment</w:t>
      </w:r>
      <w:r>
        <w:rPr>
          <w:rStyle w:val="FootnoteReference"/>
          <w:rFonts w:ascii="Arial" w:hAnsi="Arial" w:cs="Arial"/>
        </w:rPr>
        <w:footnoteReference w:id="4"/>
      </w:r>
      <w:r w:rsidR="009655CB" w:rsidRPr="00F56C33">
        <w:rPr>
          <w:rFonts w:ascii="Arial" w:hAnsi="Arial" w:cs="Arial"/>
        </w:rPr>
        <w:t xml:space="preserve"> </w:t>
      </w:r>
      <w:r w:rsidRPr="00F56C33">
        <w:rPr>
          <w:rFonts w:ascii="Arial" w:hAnsi="Arial" w:cs="Arial"/>
        </w:rPr>
        <w:t xml:space="preserve">to ensure this is formalised in a consistent way for all agencies involved at that point. </w:t>
      </w:r>
      <w:r w:rsidR="003E109E" w:rsidRPr="00F56C33">
        <w:rPr>
          <w:rFonts w:ascii="Arial" w:hAnsi="Arial" w:cs="Arial"/>
        </w:rPr>
        <w:t>Where necessary the school will complete an Early Help Assessment</w:t>
      </w:r>
      <w:r w:rsidR="006D4728" w:rsidRPr="00F56C33">
        <w:rPr>
          <w:rFonts w:ascii="Arial" w:hAnsi="Arial" w:cs="Arial"/>
        </w:rPr>
        <w:t xml:space="preserve"> </w:t>
      </w:r>
      <w:r w:rsidR="003E109E" w:rsidRPr="00F56C33">
        <w:rPr>
          <w:rFonts w:ascii="Arial" w:hAnsi="Arial" w:cs="Arial"/>
        </w:rPr>
        <w:t>to identify specific needs that require the assistance of other services outside of the school.</w:t>
      </w:r>
    </w:p>
    <w:p w14:paraId="316A1D12" w14:textId="2ED4E1B8" w:rsidR="00241828" w:rsidRPr="00F56C33" w:rsidRDefault="00241828" w:rsidP="00EB7307">
      <w:pPr>
        <w:pStyle w:val="ListParagraph"/>
        <w:numPr>
          <w:ilvl w:val="1"/>
          <w:numId w:val="34"/>
        </w:numPr>
        <w:spacing w:line="286" w:lineRule="auto"/>
        <w:jc w:val="both"/>
        <w:rPr>
          <w:rFonts w:ascii="Arial" w:hAnsi="Arial" w:cs="Arial"/>
        </w:rPr>
      </w:pPr>
      <w:r w:rsidRPr="00F56C33">
        <w:rPr>
          <w:rFonts w:ascii="Arial" w:hAnsi="Arial" w:cs="Arial"/>
        </w:rPr>
        <w:t xml:space="preserve">Arrangements are in place to ensure that at least one </w:t>
      </w:r>
      <w:r w:rsidR="000041A8" w:rsidRPr="00F56C33">
        <w:rPr>
          <w:rFonts w:ascii="Arial" w:hAnsi="Arial" w:cs="Arial"/>
        </w:rPr>
        <w:t xml:space="preserve">person who is a trained designated safeguarding lead is </w:t>
      </w:r>
      <w:r w:rsidRPr="00F56C33">
        <w:rPr>
          <w:rFonts w:ascii="Arial" w:hAnsi="Arial" w:cs="Arial"/>
        </w:rPr>
        <w:t>available when children are taking part in school led activity, this includes before and after school clubs and other extra-curricular activities</w:t>
      </w:r>
      <w:r w:rsidR="000041A8" w:rsidRPr="00F56C33">
        <w:rPr>
          <w:rFonts w:ascii="Arial" w:hAnsi="Arial" w:cs="Arial"/>
        </w:rPr>
        <w:t>, both during and out of term time</w:t>
      </w:r>
      <w:r w:rsidRPr="00F56C33">
        <w:rPr>
          <w:rFonts w:ascii="Arial" w:hAnsi="Arial" w:cs="Arial"/>
        </w:rPr>
        <w:t xml:space="preserve">. </w:t>
      </w:r>
      <w:r w:rsidR="002B4DBC" w:rsidRPr="002B4DBC">
        <w:rPr>
          <w:rFonts w:ascii="Arial" w:hAnsi="Arial" w:cs="Arial"/>
          <w:color w:val="FF0000"/>
        </w:rPr>
        <w:t>The DSL will always be contactable via mobile phone if not on site.</w:t>
      </w:r>
    </w:p>
    <w:p w14:paraId="4EE9FD1A" w14:textId="01B7B9B3" w:rsidR="000041A8" w:rsidRPr="00F56C33" w:rsidRDefault="00DC0EAD" w:rsidP="00EB7307">
      <w:pPr>
        <w:pStyle w:val="ListParagraph"/>
        <w:numPr>
          <w:ilvl w:val="1"/>
          <w:numId w:val="34"/>
        </w:numPr>
        <w:spacing w:line="286" w:lineRule="auto"/>
        <w:jc w:val="both"/>
        <w:rPr>
          <w:rFonts w:ascii="Arial" w:hAnsi="Arial" w:cs="Arial"/>
        </w:rPr>
      </w:pPr>
      <w:r w:rsidRPr="00F56C33">
        <w:rPr>
          <w:rFonts w:ascii="Arial" w:hAnsi="Arial" w:cs="Arial"/>
        </w:rPr>
        <w:t>If</w:t>
      </w:r>
      <w:r w:rsidR="000041A8" w:rsidRPr="00F56C33">
        <w:rPr>
          <w:rFonts w:ascii="Arial" w:hAnsi="Arial" w:cs="Arial"/>
        </w:rPr>
        <w:t xml:space="preserve"> a child i</w:t>
      </w:r>
      <w:r w:rsidR="006D4728" w:rsidRPr="00F56C33">
        <w:rPr>
          <w:rFonts w:ascii="Arial" w:hAnsi="Arial" w:cs="Arial"/>
        </w:rPr>
        <w:t>s in immediate danger,</w:t>
      </w:r>
      <w:r w:rsidR="000041A8" w:rsidRPr="00F56C33">
        <w:rPr>
          <w:rFonts w:ascii="Arial" w:hAnsi="Arial" w:cs="Arial"/>
        </w:rPr>
        <w:t xml:space="preserve"> contact will be made with the police</w:t>
      </w:r>
      <w:r w:rsidR="00A67725" w:rsidRPr="00F56C33">
        <w:rPr>
          <w:rFonts w:ascii="Arial" w:hAnsi="Arial" w:cs="Arial"/>
        </w:rPr>
        <w:t xml:space="preserve"> via 999.</w:t>
      </w:r>
      <w:r w:rsidR="00C81B83">
        <w:rPr>
          <w:rFonts w:ascii="Arial" w:hAnsi="Arial" w:cs="Arial"/>
        </w:rPr>
        <w:t xml:space="preserve"> The</w:t>
      </w:r>
      <w:r w:rsidR="00B114E9">
        <w:rPr>
          <w:rFonts w:ascii="Arial" w:hAnsi="Arial" w:cs="Arial"/>
        </w:rPr>
        <w:t xml:space="preserve"> </w:t>
      </w:r>
      <w:hyperlink r:id="rId11" w:history="1">
        <w:r w:rsidR="00B114E9" w:rsidRPr="00962ACB">
          <w:rPr>
            <w:rStyle w:val="Hyperlink"/>
            <w:rFonts w:ascii="Arial" w:hAnsi="Arial" w:cs="Arial"/>
          </w:rPr>
          <w:t>NPCC - When to call the police</w:t>
        </w:r>
      </w:hyperlink>
      <w:r w:rsidR="00B114E9" w:rsidRPr="00962ACB">
        <w:rPr>
          <w:rFonts w:ascii="Arial" w:hAnsi="Arial" w:cs="Arial"/>
        </w:rPr>
        <w:t xml:space="preserve"> </w:t>
      </w:r>
      <w:r w:rsidR="00C81B83">
        <w:rPr>
          <w:rFonts w:ascii="Arial" w:hAnsi="Arial" w:cs="Arial"/>
        </w:rPr>
        <w:t>assists the</w:t>
      </w:r>
      <w:r w:rsidR="00B114E9" w:rsidRPr="00962ACB">
        <w:rPr>
          <w:rFonts w:ascii="Arial" w:hAnsi="Arial" w:cs="Arial"/>
        </w:rPr>
        <w:t xml:space="preserve"> designated safeguarding leads</w:t>
      </w:r>
      <w:r w:rsidR="00C81B83">
        <w:rPr>
          <w:rFonts w:ascii="Arial" w:hAnsi="Arial" w:cs="Arial"/>
        </w:rPr>
        <w:t xml:space="preserve"> to</w:t>
      </w:r>
      <w:r w:rsidR="00B114E9" w:rsidRPr="00962ACB">
        <w:rPr>
          <w:rFonts w:ascii="Arial" w:hAnsi="Arial" w:cs="Arial"/>
        </w:rPr>
        <w:t xml:space="preserve"> understand when they should consider calling the police and what to expect when they do</w:t>
      </w:r>
      <w:r w:rsidR="00962ACB" w:rsidRPr="00962ACB">
        <w:rPr>
          <w:rFonts w:ascii="Arial" w:hAnsi="Arial" w:cs="Arial"/>
        </w:rPr>
        <w:t>.</w:t>
      </w:r>
    </w:p>
    <w:p w14:paraId="019FA5D1" w14:textId="440D3BF6" w:rsidR="006D4728" w:rsidRPr="00F56C33" w:rsidRDefault="000041A8" w:rsidP="00EB7307">
      <w:pPr>
        <w:pStyle w:val="ListParagraph"/>
        <w:numPr>
          <w:ilvl w:val="1"/>
          <w:numId w:val="34"/>
        </w:numPr>
        <w:spacing w:line="286" w:lineRule="auto"/>
        <w:jc w:val="both"/>
        <w:rPr>
          <w:rFonts w:ascii="Arial" w:hAnsi="Arial" w:cs="Arial"/>
        </w:rPr>
      </w:pPr>
      <w:r w:rsidRPr="00F56C33">
        <w:rPr>
          <w:rFonts w:ascii="Arial" w:hAnsi="Arial" w:cs="Arial"/>
        </w:rPr>
        <w:t>If a child is identified as a Child in Need or a child at risk of or being subjected to</w:t>
      </w:r>
      <w:r w:rsidR="00DC0EAD" w:rsidRPr="00F56C33">
        <w:rPr>
          <w:rFonts w:ascii="Arial" w:hAnsi="Arial" w:cs="Arial"/>
        </w:rPr>
        <w:t xml:space="preserve"> </w:t>
      </w:r>
      <w:r w:rsidRPr="00F56C33">
        <w:rPr>
          <w:rFonts w:ascii="Arial" w:hAnsi="Arial" w:cs="Arial"/>
        </w:rPr>
        <w:t xml:space="preserve">significant </w:t>
      </w:r>
      <w:r w:rsidR="00DC0EAD" w:rsidRPr="00F56C33">
        <w:rPr>
          <w:rFonts w:ascii="Arial" w:hAnsi="Arial" w:cs="Arial"/>
        </w:rPr>
        <w:t xml:space="preserve">harm, </w:t>
      </w:r>
      <w:r w:rsidR="0020682F">
        <w:rPr>
          <w:rFonts w:ascii="Arial" w:hAnsi="Arial" w:cs="Arial"/>
        </w:rPr>
        <w:t>including c</w:t>
      </w:r>
      <w:r w:rsidR="00471BC1">
        <w:rPr>
          <w:rFonts w:ascii="Arial" w:hAnsi="Arial" w:cs="Arial"/>
        </w:rPr>
        <w:t xml:space="preserve">hildren being harmed in contexts outside the home, </w:t>
      </w:r>
      <w:r w:rsidR="00DC0EAD" w:rsidRPr="00F56C33">
        <w:rPr>
          <w:rFonts w:ascii="Arial" w:hAnsi="Arial" w:cs="Arial"/>
        </w:rPr>
        <w:t xml:space="preserve">a referral will be made to </w:t>
      </w:r>
      <w:r w:rsidRPr="00F56C33">
        <w:rPr>
          <w:rFonts w:ascii="Arial" w:hAnsi="Arial" w:cs="Arial"/>
        </w:rPr>
        <w:t xml:space="preserve">Trafford </w:t>
      </w:r>
      <w:r w:rsidR="00A67725" w:rsidRPr="00F56C33">
        <w:rPr>
          <w:rFonts w:ascii="Arial" w:hAnsi="Arial" w:cs="Arial"/>
        </w:rPr>
        <w:t>Children’s First Response</w:t>
      </w:r>
      <w:r w:rsidR="00A67725">
        <w:rPr>
          <w:rStyle w:val="FootnoteReference"/>
          <w:rFonts w:ascii="Arial" w:hAnsi="Arial" w:cs="Arial"/>
        </w:rPr>
        <w:footnoteReference w:id="5"/>
      </w:r>
      <w:r w:rsidR="00ED5927" w:rsidRPr="00F56C33">
        <w:rPr>
          <w:rFonts w:ascii="Arial" w:hAnsi="Arial" w:cs="Arial"/>
        </w:rPr>
        <w:t xml:space="preserve"> via the online referral form</w:t>
      </w:r>
      <w:r w:rsidR="006D4728" w:rsidRPr="00F56C33">
        <w:rPr>
          <w:rFonts w:ascii="Arial" w:hAnsi="Arial" w:cs="Arial"/>
        </w:rPr>
        <w:t>.</w:t>
      </w:r>
    </w:p>
    <w:p w14:paraId="64A8EE75" w14:textId="521691C5" w:rsidR="004C52BA" w:rsidRPr="00F56C33" w:rsidRDefault="001F1566" w:rsidP="00EB7307">
      <w:pPr>
        <w:pStyle w:val="ListParagraph"/>
        <w:numPr>
          <w:ilvl w:val="1"/>
          <w:numId w:val="34"/>
        </w:numPr>
        <w:spacing w:line="286" w:lineRule="auto"/>
        <w:jc w:val="both"/>
        <w:rPr>
          <w:rFonts w:ascii="Arial" w:hAnsi="Arial" w:cs="Arial"/>
        </w:rPr>
      </w:pPr>
      <w:r w:rsidRPr="00F56C33">
        <w:rPr>
          <w:rFonts w:ascii="Arial" w:hAnsi="Arial" w:cs="Arial"/>
        </w:rPr>
        <w:t>Whilst</w:t>
      </w:r>
      <w:r w:rsidR="000041A8" w:rsidRPr="00F56C33">
        <w:rPr>
          <w:rFonts w:ascii="Arial" w:hAnsi="Arial" w:cs="Arial"/>
        </w:rPr>
        <w:t xml:space="preserve"> any profe</w:t>
      </w:r>
      <w:r w:rsidRPr="00F56C33">
        <w:rPr>
          <w:rFonts w:ascii="Arial" w:hAnsi="Arial" w:cs="Arial"/>
        </w:rPr>
        <w:t>ssional can make a referral to children’s social care, in school we expect all staff where practically possible to always discuss their concerns with the designated safeguarding lead first to ensure all information is coordinated and held in one central point.</w:t>
      </w:r>
      <w:r w:rsidR="00DC0EAD" w:rsidRPr="00F56C33">
        <w:rPr>
          <w:rFonts w:ascii="Arial" w:hAnsi="Arial" w:cs="Arial"/>
        </w:rPr>
        <w:t xml:space="preserve"> </w:t>
      </w:r>
      <w:r w:rsidRPr="00F56C33">
        <w:rPr>
          <w:rFonts w:ascii="Arial" w:hAnsi="Arial" w:cs="Arial"/>
        </w:rPr>
        <w:t xml:space="preserve">If staff need to make a referral as a matter of urgency they are expected to feedback to the designated safeguarding lead as soon as practically possible thereafter. All relevant contact details for children’s social care are shared with staff via </w:t>
      </w:r>
      <w:r w:rsidR="002B4DBC">
        <w:rPr>
          <w:rFonts w:ascii="Arial" w:hAnsi="Arial" w:cs="Arial"/>
        </w:rPr>
        <w:t xml:space="preserve">training, </w:t>
      </w:r>
      <w:r w:rsidRPr="00F56C33">
        <w:rPr>
          <w:rFonts w:ascii="Arial" w:hAnsi="Arial" w:cs="Arial"/>
        </w:rPr>
        <w:t>in their induction and in Appendix 4 of this policy.</w:t>
      </w:r>
    </w:p>
    <w:p w14:paraId="040D9205" w14:textId="32EB3FF3" w:rsidR="005F586D" w:rsidRPr="005F586D" w:rsidRDefault="009C3ECB" w:rsidP="005F586D">
      <w:pPr>
        <w:pStyle w:val="ListParagraph"/>
        <w:numPr>
          <w:ilvl w:val="1"/>
          <w:numId w:val="34"/>
        </w:numPr>
        <w:spacing w:line="286" w:lineRule="auto"/>
        <w:jc w:val="both"/>
        <w:rPr>
          <w:rFonts w:ascii="Arial" w:hAnsi="Arial" w:cs="Arial"/>
        </w:rPr>
      </w:pPr>
      <w:r w:rsidRPr="00F56C33">
        <w:rPr>
          <w:rFonts w:ascii="Arial" w:hAnsi="Arial" w:cs="Arial"/>
        </w:rPr>
        <w:t xml:space="preserve">All </w:t>
      </w:r>
      <w:r w:rsidRPr="001D047E">
        <w:rPr>
          <w:rFonts w:ascii="Arial" w:hAnsi="Arial" w:cs="Arial"/>
        </w:rPr>
        <w:t>verbal conversations that take place regarding safeguarding concerns</w:t>
      </w:r>
      <w:r w:rsidR="00C24B3D" w:rsidRPr="001D047E">
        <w:rPr>
          <w:rFonts w:ascii="Arial" w:hAnsi="Arial" w:cs="Arial"/>
        </w:rPr>
        <w:t>, discussion and decisions made</w:t>
      </w:r>
      <w:r w:rsidRPr="00F56C33">
        <w:rPr>
          <w:rFonts w:ascii="Arial" w:hAnsi="Arial" w:cs="Arial"/>
        </w:rPr>
        <w:t xml:space="preserve"> will promptly be recorded</w:t>
      </w:r>
      <w:r w:rsidR="001F1566" w:rsidRPr="00F56C33">
        <w:rPr>
          <w:rFonts w:ascii="Arial" w:hAnsi="Arial" w:cs="Arial"/>
        </w:rPr>
        <w:t xml:space="preserve"> in writing </w:t>
      </w:r>
      <w:r w:rsidR="002B4DBC">
        <w:rPr>
          <w:rFonts w:ascii="Arial" w:hAnsi="Arial" w:cs="Arial"/>
        </w:rPr>
        <w:t>on CPOMS.</w:t>
      </w:r>
      <w:r w:rsidR="005F586D" w:rsidRPr="005F586D">
        <w:rPr>
          <w:rFonts w:ascii="Arial" w:hAnsi="Arial" w:cs="Arial"/>
        </w:rPr>
        <w:t xml:space="preserve"> Records include: </w:t>
      </w:r>
    </w:p>
    <w:p w14:paraId="2BE5DC40" w14:textId="77777777" w:rsidR="005F586D" w:rsidRPr="005F586D" w:rsidRDefault="005F586D" w:rsidP="005F586D">
      <w:pPr>
        <w:pStyle w:val="ListParagraph"/>
        <w:numPr>
          <w:ilvl w:val="2"/>
          <w:numId w:val="34"/>
        </w:numPr>
        <w:spacing w:line="286" w:lineRule="auto"/>
        <w:jc w:val="both"/>
        <w:rPr>
          <w:rFonts w:ascii="Arial" w:hAnsi="Arial" w:cs="Arial"/>
        </w:rPr>
      </w:pPr>
      <w:r w:rsidRPr="005F586D">
        <w:rPr>
          <w:rFonts w:ascii="Arial" w:hAnsi="Arial" w:cs="Arial"/>
        </w:rPr>
        <w:t xml:space="preserve">a clear and comprehensive summary of the concern; </w:t>
      </w:r>
    </w:p>
    <w:p w14:paraId="0EAA0DF5" w14:textId="77777777" w:rsidR="005F586D" w:rsidRPr="005F586D" w:rsidRDefault="005F586D" w:rsidP="005F586D">
      <w:pPr>
        <w:pStyle w:val="ListParagraph"/>
        <w:numPr>
          <w:ilvl w:val="2"/>
          <w:numId w:val="34"/>
        </w:numPr>
        <w:spacing w:line="286" w:lineRule="auto"/>
        <w:jc w:val="both"/>
        <w:rPr>
          <w:rFonts w:ascii="Arial" w:hAnsi="Arial" w:cs="Arial"/>
        </w:rPr>
      </w:pPr>
      <w:r w:rsidRPr="005F586D">
        <w:rPr>
          <w:rFonts w:ascii="Arial" w:hAnsi="Arial" w:cs="Arial"/>
        </w:rPr>
        <w:t xml:space="preserve">details of how the concern was followed up and resolved; </w:t>
      </w:r>
    </w:p>
    <w:p w14:paraId="7E0F67C0" w14:textId="2ED724C3" w:rsidR="00AB07B9" w:rsidRPr="005F586D" w:rsidRDefault="005F586D" w:rsidP="005F586D">
      <w:pPr>
        <w:pStyle w:val="ListParagraph"/>
        <w:numPr>
          <w:ilvl w:val="2"/>
          <w:numId w:val="34"/>
        </w:numPr>
        <w:spacing w:line="286" w:lineRule="auto"/>
        <w:jc w:val="both"/>
        <w:rPr>
          <w:rFonts w:ascii="Arial" w:hAnsi="Arial" w:cs="Arial"/>
        </w:rPr>
      </w:pPr>
      <w:r w:rsidRPr="005F586D">
        <w:rPr>
          <w:rFonts w:ascii="Arial" w:hAnsi="Arial" w:cs="Arial"/>
        </w:rPr>
        <w:t>a note of any action taken, decisions reached and the outcome.</w:t>
      </w:r>
    </w:p>
    <w:p w14:paraId="374252DD" w14:textId="09B3CB35" w:rsidR="00A377BF" w:rsidRDefault="00F56C33" w:rsidP="00F7768C">
      <w:pPr>
        <w:pStyle w:val="ListParagraph"/>
        <w:numPr>
          <w:ilvl w:val="1"/>
          <w:numId w:val="34"/>
        </w:numPr>
        <w:spacing w:line="286" w:lineRule="auto"/>
        <w:jc w:val="both"/>
        <w:rPr>
          <w:rFonts w:ascii="Arial" w:hAnsi="Arial" w:cs="Arial"/>
        </w:rPr>
      </w:pPr>
      <w:r w:rsidRPr="001D047E">
        <w:rPr>
          <w:rFonts w:ascii="Arial" w:hAnsi="Arial" w:cs="Arial"/>
        </w:rPr>
        <w:t>Where there is a safeguarding concern</w:t>
      </w:r>
      <w:r w:rsidR="00795298">
        <w:rPr>
          <w:rFonts w:ascii="Arial" w:hAnsi="Arial" w:cs="Arial"/>
        </w:rPr>
        <w:t>,</w:t>
      </w:r>
      <w:r w:rsidRPr="001D047E">
        <w:rPr>
          <w:rFonts w:ascii="Arial" w:hAnsi="Arial" w:cs="Arial"/>
        </w:rPr>
        <w:t xml:space="preserve"> the school ensures the child’s wishes and feelings are </w:t>
      </w:r>
      <w:r w:rsidR="00795298" w:rsidRPr="001D047E">
        <w:rPr>
          <w:rFonts w:ascii="Arial" w:hAnsi="Arial" w:cs="Arial"/>
        </w:rPr>
        <w:t>considered</w:t>
      </w:r>
      <w:r w:rsidRPr="001D047E">
        <w:rPr>
          <w:rFonts w:ascii="Arial" w:hAnsi="Arial" w:cs="Arial"/>
        </w:rPr>
        <w:t xml:space="preserve"> when determining what action to take and what services to provide. Systems are in place, and are well promoted, easily understood and easily accessible for children to confidently report abuse, knowing their concerns will be treated seriously, and knowing they can safely express their views and give feedback</w:t>
      </w:r>
      <w:r w:rsidR="008A3F16" w:rsidRPr="001D047E">
        <w:rPr>
          <w:rFonts w:ascii="Arial" w:hAnsi="Arial" w:cs="Arial"/>
        </w:rPr>
        <w:t>.</w:t>
      </w:r>
    </w:p>
    <w:p w14:paraId="105A952C" w14:textId="1FA2305F" w:rsidR="00D926D2" w:rsidRPr="00900558" w:rsidRDefault="00F7768C" w:rsidP="00900558">
      <w:pPr>
        <w:pStyle w:val="ListParagraph"/>
        <w:numPr>
          <w:ilvl w:val="1"/>
          <w:numId w:val="34"/>
        </w:numPr>
        <w:spacing w:line="286" w:lineRule="auto"/>
        <w:jc w:val="both"/>
        <w:rPr>
          <w:rFonts w:ascii="Arial" w:hAnsi="Arial" w:cs="Arial"/>
        </w:rPr>
      </w:pPr>
      <w:r w:rsidRPr="00A377BF">
        <w:rPr>
          <w:rFonts w:ascii="Arial" w:hAnsi="Arial" w:cs="Arial"/>
        </w:rPr>
        <w:t>Information sharing is vital in identifying and tackling all forms of abuse and neglect, and in promoting</w:t>
      </w:r>
      <w:r w:rsidR="002E698C">
        <w:rPr>
          <w:rFonts w:ascii="Arial" w:hAnsi="Arial" w:cs="Arial"/>
        </w:rPr>
        <w:t xml:space="preserve"> our</w:t>
      </w:r>
      <w:r w:rsidRPr="00A377BF">
        <w:rPr>
          <w:rFonts w:ascii="Arial" w:hAnsi="Arial" w:cs="Arial"/>
        </w:rPr>
        <w:t xml:space="preserve"> children’s welfare, including their educational outcomes. </w:t>
      </w:r>
      <w:r w:rsidR="002E698C">
        <w:rPr>
          <w:rFonts w:ascii="Arial" w:hAnsi="Arial" w:cs="Arial"/>
        </w:rPr>
        <w:t>The s</w:t>
      </w:r>
      <w:r w:rsidRPr="00A377BF">
        <w:rPr>
          <w:rFonts w:ascii="Arial" w:hAnsi="Arial" w:cs="Arial"/>
        </w:rPr>
        <w:t xml:space="preserve">chool have clear powers to share, hold and use information for these purposes. </w:t>
      </w:r>
      <w:r w:rsidRPr="00900558">
        <w:rPr>
          <w:rFonts w:ascii="Arial" w:hAnsi="Arial" w:cs="Arial"/>
        </w:rPr>
        <w:t>This include</w:t>
      </w:r>
      <w:r w:rsidR="00900558">
        <w:rPr>
          <w:rFonts w:ascii="Arial" w:hAnsi="Arial" w:cs="Arial"/>
        </w:rPr>
        <w:t>s</w:t>
      </w:r>
      <w:r w:rsidRPr="00900558">
        <w:rPr>
          <w:rFonts w:ascii="Arial" w:hAnsi="Arial" w:cs="Arial"/>
        </w:rPr>
        <w:t xml:space="preserve"> arrangements that set out clearly the processes and principles for sharing information within the school and with children’s social care, the safeguarding partners, other organisations, agencies, and practitioners as required. </w:t>
      </w:r>
    </w:p>
    <w:p w14:paraId="713C94D7" w14:textId="433023A0" w:rsidR="001B18FD" w:rsidRDefault="00437FB9" w:rsidP="00F7768C">
      <w:pPr>
        <w:pStyle w:val="ListParagraph"/>
        <w:numPr>
          <w:ilvl w:val="1"/>
          <w:numId w:val="34"/>
        </w:numPr>
        <w:spacing w:line="286" w:lineRule="auto"/>
        <w:jc w:val="both"/>
        <w:rPr>
          <w:rFonts w:ascii="Arial" w:hAnsi="Arial" w:cs="Arial"/>
        </w:rPr>
      </w:pPr>
      <w:r>
        <w:rPr>
          <w:rFonts w:ascii="Arial" w:hAnsi="Arial" w:cs="Arial"/>
        </w:rPr>
        <w:t>Our s</w:t>
      </w:r>
      <w:r w:rsidR="00F7768C" w:rsidRPr="00A377BF">
        <w:rPr>
          <w:rFonts w:ascii="Arial" w:hAnsi="Arial" w:cs="Arial"/>
        </w:rPr>
        <w:t xml:space="preserve">chool </w:t>
      </w:r>
      <w:r>
        <w:rPr>
          <w:rFonts w:ascii="Arial" w:hAnsi="Arial" w:cs="Arial"/>
        </w:rPr>
        <w:t xml:space="preserve">is </w:t>
      </w:r>
      <w:r w:rsidR="00F7768C" w:rsidRPr="00A377BF">
        <w:rPr>
          <w:rFonts w:ascii="Arial" w:hAnsi="Arial" w:cs="Arial"/>
        </w:rPr>
        <w:t>proactive in sharing information as early as possible to help identify, assess and respond to risks or concerns about the safety and welfare of</w:t>
      </w:r>
      <w:r w:rsidR="0054772E">
        <w:rPr>
          <w:rFonts w:ascii="Arial" w:hAnsi="Arial" w:cs="Arial"/>
        </w:rPr>
        <w:t xml:space="preserve"> our</w:t>
      </w:r>
      <w:r w:rsidR="00F7768C" w:rsidRPr="00A377BF">
        <w:rPr>
          <w:rFonts w:ascii="Arial" w:hAnsi="Arial" w:cs="Arial"/>
        </w:rPr>
        <w:t xml:space="preserve"> children, whether this is when problems are first emerging, or where a child is already known to the local authority children’s social care. </w:t>
      </w:r>
    </w:p>
    <w:p w14:paraId="5F854CC8" w14:textId="1456592C" w:rsidR="001B18FD" w:rsidRDefault="0054772E" w:rsidP="00F7768C">
      <w:pPr>
        <w:pStyle w:val="ListParagraph"/>
        <w:numPr>
          <w:ilvl w:val="1"/>
          <w:numId w:val="34"/>
        </w:numPr>
        <w:spacing w:line="286" w:lineRule="auto"/>
        <w:jc w:val="both"/>
        <w:rPr>
          <w:rFonts w:ascii="Arial" w:hAnsi="Arial" w:cs="Arial"/>
        </w:rPr>
      </w:pPr>
      <w:r>
        <w:rPr>
          <w:rFonts w:ascii="Arial" w:hAnsi="Arial" w:cs="Arial"/>
        </w:rPr>
        <w:t>The school is</w:t>
      </w:r>
      <w:r w:rsidR="00F7768C" w:rsidRPr="00A377BF">
        <w:rPr>
          <w:rFonts w:ascii="Arial" w:hAnsi="Arial" w:cs="Arial"/>
        </w:rPr>
        <w:t xml:space="preserve"> aware that among other obligations, the Data Protection Act 2018, and the UK General Data Protection Regulation (UK GDPR) place duties on organisations and individuals to process personal information fairly and lawfully and to keep the information they hold safe and secure. </w:t>
      </w:r>
    </w:p>
    <w:p w14:paraId="4201F14D" w14:textId="77777777" w:rsidR="008E58CA" w:rsidRDefault="008E58CA" w:rsidP="008A3F16">
      <w:pPr>
        <w:pStyle w:val="ListParagraph"/>
        <w:spacing w:line="286" w:lineRule="auto"/>
        <w:ind w:left="785"/>
        <w:jc w:val="both"/>
        <w:rPr>
          <w:rFonts w:ascii="Arial" w:hAnsi="Arial" w:cs="Arial"/>
          <w:highlight w:val="green"/>
        </w:rPr>
      </w:pPr>
    </w:p>
    <w:p w14:paraId="2E46A99D" w14:textId="77777777" w:rsidR="00562480" w:rsidRPr="007A518C" w:rsidRDefault="00562480" w:rsidP="00EB7307">
      <w:pPr>
        <w:pStyle w:val="Heading2"/>
        <w:numPr>
          <w:ilvl w:val="0"/>
          <w:numId w:val="34"/>
        </w:numPr>
        <w:spacing w:line="286" w:lineRule="auto"/>
        <w:jc w:val="both"/>
        <w:rPr>
          <w:rFonts w:ascii="Arial" w:hAnsi="Arial" w:cs="Arial"/>
          <w:color w:val="000000" w:themeColor="text1"/>
        </w:rPr>
      </w:pPr>
      <w:bookmarkStart w:id="6" w:name="_Toc44420660"/>
      <w:bookmarkStart w:id="7" w:name="_Toc111649184"/>
      <w:r w:rsidRPr="007A518C">
        <w:rPr>
          <w:rFonts w:ascii="Arial" w:hAnsi="Arial" w:cs="Arial"/>
          <w:color w:val="000000" w:themeColor="text1"/>
        </w:rPr>
        <w:t>Creating a Safeguarding Culture</w:t>
      </w:r>
      <w:bookmarkEnd w:id="6"/>
      <w:bookmarkEnd w:id="7"/>
    </w:p>
    <w:p w14:paraId="67E5BA8F" w14:textId="77777777" w:rsidR="00562480" w:rsidRPr="00F56C33" w:rsidRDefault="00D52F03" w:rsidP="00EB7307">
      <w:pPr>
        <w:pStyle w:val="ListParagraph"/>
        <w:numPr>
          <w:ilvl w:val="1"/>
          <w:numId w:val="34"/>
        </w:numPr>
        <w:spacing w:line="286" w:lineRule="auto"/>
        <w:jc w:val="both"/>
        <w:rPr>
          <w:rFonts w:ascii="Arial" w:hAnsi="Arial" w:cs="Arial"/>
        </w:rPr>
      </w:pPr>
      <w:r w:rsidRPr="00F56C33">
        <w:rPr>
          <w:rFonts w:ascii="Arial" w:hAnsi="Arial" w:cs="Arial"/>
        </w:rPr>
        <w:t>It is important to us at</w:t>
      </w:r>
      <w:r w:rsidR="00562480" w:rsidRPr="00F56C33">
        <w:rPr>
          <w:rFonts w:ascii="Arial" w:hAnsi="Arial" w:cs="Arial"/>
        </w:rPr>
        <w:t xml:space="preserve"> </w:t>
      </w:r>
      <w:r w:rsidR="00D935EA" w:rsidRPr="00F56C33">
        <w:rPr>
          <w:rFonts w:ascii="Arial" w:hAnsi="Arial" w:cs="Arial"/>
        </w:rPr>
        <w:t>the school</w:t>
      </w:r>
      <w:r w:rsidR="00562480" w:rsidRPr="00F56C33">
        <w:rPr>
          <w:rFonts w:ascii="Arial" w:hAnsi="Arial" w:cs="Arial"/>
        </w:rPr>
        <w:t xml:space="preserve"> that all children feel sa</w:t>
      </w:r>
      <w:r w:rsidR="00BA5369" w:rsidRPr="00F56C33">
        <w:rPr>
          <w:rFonts w:ascii="Arial" w:hAnsi="Arial" w:cs="Arial"/>
        </w:rPr>
        <w:t>fe and supported in our setting.</w:t>
      </w:r>
    </w:p>
    <w:p w14:paraId="7332E792" w14:textId="77777777" w:rsidR="00D52F03" w:rsidRPr="00F56C33" w:rsidRDefault="00D52F03" w:rsidP="00EB7307">
      <w:pPr>
        <w:pStyle w:val="ListParagraph"/>
        <w:numPr>
          <w:ilvl w:val="1"/>
          <w:numId w:val="34"/>
        </w:numPr>
        <w:spacing w:line="286" w:lineRule="auto"/>
        <w:jc w:val="both"/>
        <w:rPr>
          <w:rFonts w:ascii="Arial" w:hAnsi="Arial" w:cs="Arial"/>
        </w:rPr>
      </w:pPr>
      <w:r w:rsidRPr="00F56C33">
        <w:rPr>
          <w:rFonts w:ascii="Arial" w:hAnsi="Arial" w:cs="Arial"/>
        </w:rPr>
        <w:t>Safeguarding is our priority across all aspects of our work and our policy underpins the rigorous practice that takes place in the scho</w:t>
      </w:r>
      <w:r w:rsidR="00C27C39" w:rsidRPr="00F56C33">
        <w:rPr>
          <w:rFonts w:ascii="Arial" w:hAnsi="Arial" w:cs="Arial"/>
        </w:rPr>
        <w:t>ol to best protect our students, and staff.</w:t>
      </w:r>
    </w:p>
    <w:p w14:paraId="02EAD443" w14:textId="77777777" w:rsidR="00BA5369" w:rsidRPr="00F56C33" w:rsidRDefault="00BA5369" w:rsidP="00EB7307">
      <w:pPr>
        <w:pStyle w:val="ListParagraph"/>
        <w:numPr>
          <w:ilvl w:val="1"/>
          <w:numId w:val="34"/>
        </w:numPr>
        <w:spacing w:line="286" w:lineRule="auto"/>
        <w:jc w:val="both"/>
        <w:rPr>
          <w:rFonts w:ascii="Arial" w:hAnsi="Arial" w:cs="Arial"/>
        </w:rPr>
      </w:pPr>
      <w:r w:rsidRPr="00F56C33">
        <w:rPr>
          <w:rFonts w:ascii="Arial" w:hAnsi="Arial" w:cs="Arial"/>
        </w:rPr>
        <w:t>All staff are aware of the categories of abuse, which are:</w:t>
      </w:r>
    </w:p>
    <w:p w14:paraId="05DDCA83" w14:textId="77777777" w:rsidR="00BA5369" w:rsidRPr="00F56C33" w:rsidRDefault="00BA5369" w:rsidP="008A3F16">
      <w:pPr>
        <w:pStyle w:val="ListParagraph"/>
        <w:spacing w:line="286" w:lineRule="auto"/>
        <w:ind w:left="785"/>
        <w:jc w:val="both"/>
        <w:rPr>
          <w:rFonts w:ascii="Arial" w:hAnsi="Arial" w:cs="Arial"/>
        </w:rPr>
      </w:pPr>
      <w:r>
        <w:rPr>
          <w:noProof/>
          <w:lang w:eastAsia="en-GB"/>
        </w:rPr>
        <w:drawing>
          <wp:inline distT="0" distB="0" distL="0" distR="0" wp14:anchorId="60DE5AAB" wp14:editId="7B227BC1">
            <wp:extent cx="5486400" cy="653143"/>
            <wp:effectExtent l="19050" t="0" r="38100" b="13970"/>
            <wp:docPr id="5" name="Diagram 5" title="Types of abu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8AEB19A" w14:textId="7040CD39" w:rsidR="00C27C39" w:rsidRDefault="00D52F03" w:rsidP="00EB7307">
      <w:pPr>
        <w:pStyle w:val="ListParagraph"/>
        <w:numPr>
          <w:ilvl w:val="1"/>
          <w:numId w:val="34"/>
        </w:numPr>
        <w:spacing w:line="286" w:lineRule="auto"/>
        <w:jc w:val="both"/>
        <w:rPr>
          <w:rFonts w:ascii="Arial" w:hAnsi="Arial" w:cs="Arial"/>
        </w:rPr>
      </w:pPr>
      <w:r w:rsidRPr="00F56C33">
        <w:rPr>
          <w:rFonts w:ascii="Arial" w:hAnsi="Arial" w:cs="Arial"/>
        </w:rPr>
        <w:t>The definitions of which can be found in the glossary</w:t>
      </w:r>
      <w:r w:rsidR="00E44DA6" w:rsidRPr="00F56C33">
        <w:rPr>
          <w:rFonts w:ascii="Arial" w:hAnsi="Arial" w:cs="Arial"/>
        </w:rPr>
        <w:t xml:space="preserve">, and signs and symptoms of the four categories of abuse can be found in </w:t>
      </w:r>
      <w:hyperlink w:anchor="_Appendix_3_HM" w:history="1">
        <w:r w:rsidR="00E44DA6" w:rsidRPr="00C14E94">
          <w:rPr>
            <w:rStyle w:val="Hyperlink"/>
            <w:rFonts w:ascii="Arial" w:hAnsi="Arial" w:cs="Arial"/>
          </w:rPr>
          <w:t>Appendix 3</w:t>
        </w:r>
        <w:r w:rsidR="00C27C39" w:rsidRPr="00C14E94">
          <w:rPr>
            <w:rStyle w:val="Hyperlink"/>
            <w:rFonts w:ascii="Arial" w:hAnsi="Arial" w:cs="Arial"/>
          </w:rPr>
          <w:t>.</w:t>
        </w:r>
      </w:hyperlink>
    </w:p>
    <w:p w14:paraId="50E01948" w14:textId="77777777" w:rsidR="00D52F03" w:rsidRPr="00F56C33" w:rsidRDefault="00D52F03" w:rsidP="00EB7307">
      <w:pPr>
        <w:pStyle w:val="ListParagraph"/>
        <w:numPr>
          <w:ilvl w:val="1"/>
          <w:numId w:val="34"/>
        </w:numPr>
        <w:spacing w:line="286" w:lineRule="auto"/>
        <w:jc w:val="both"/>
        <w:rPr>
          <w:rFonts w:ascii="Arial" w:hAnsi="Arial" w:cs="Arial"/>
          <w:noProof/>
          <w:lang w:eastAsia="en-GB"/>
        </w:rPr>
      </w:pPr>
      <w:r w:rsidRPr="00F56C33">
        <w:rPr>
          <w:rFonts w:ascii="Arial" w:hAnsi="Arial" w:cs="Arial"/>
        </w:rPr>
        <w:t xml:space="preserve">Staff are also </w:t>
      </w:r>
      <w:r w:rsidR="00E44DA6" w:rsidRPr="00F56C33">
        <w:rPr>
          <w:rFonts w:ascii="Arial" w:hAnsi="Arial" w:cs="Arial"/>
        </w:rPr>
        <w:t xml:space="preserve">made </w:t>
      </w:r>
      <w:r w:rsidRPr="00F56C33">
        <w:rPr>
          <w:rFonts w:ascii="Arial" w:hAnsi="Arial" w:cs="Arial"/>
        </w:rPr>
        <w:t>aware of other key safeguarding topics that, these are:</w:t>
      </w:r>
      <w:r w:rsidRPr="00F56C33">
        <w:rPr>
          <w:rFonts w:ascii="Arial" w:hAnsi="Arial" w:cs="Arial"/>
          <w:noProof/>
          <w:lang w:eastAsia="en-GB"/>
        </w:rPr>
        <w:t xml:space="preserve"> </w:t>
      </w:r>
    </w:p>
    <w:p w14:paraId="4036C087" w14:textId="77777777" w:rsidR="00C27C39" w:rsidRPr="00F56C33" w:rsidRDefault="00C27C39" w:rsidP="00EB7307">
      <w:pPr>
        <w:pStyle w:val="ListParagraph"/>
        <w:spacing w:line="286" w:lineRule="auto"/>
        <w:jc w:val="both"/>
        <w:rPr>
          <w:rFonts w:ascii="Arial" w:hAnsi="Arial" w:cs="Arial"/>
        </w:rPr>
      </w:pPr>
      <w:r>
        <w:rPr>
          <w:noProof/>
          <w:lang w:eastAsia="en-GB"/>
        </w:rPr>
        <w:drawing>
          <wp:inline distT="0" distB="0" distL="0" distR="0" wp14:anchorId="104CD2D0" wp14:editId="4DD29C4B">
            <wp:extent cx="6195204" cy="2032635"/>
            <wp:effectExtent l="0" t="0" r="0" b="0"/>
            <wp:docPr id="7" name="Diagram 7" title="Key safeguarding topic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F84C347" w14:textId="77777777" w:rsidR="00E44DA6" w:rsidRPr="00F56C33" w:rsidRDefault="00730103" w:rsidP="008A3F16">
      <w:pPr>
        <w:pStyle w:val="ListParagraph"/>
        <w:numPr>
          <w:ilvl w:val="1"/>
          <w:numId w:val="34"/>
        </w:numPr>
        <w:spacing w:line="286" w:lineRule="auto"/>
        <w:jc w:val="both"/>
        <w:rPr>
          <w:rFonts w:ascii="Arial" w:hAnsi="Arial" w:cs="Arial"/>
          <w:noProof/>
          <w:lang w:eastAsia="en-GB"/>
        </w:rPr>
      </w:pPr>
      <w:r w:rsidRPr="00F56C33">
        <w:rPr>
          <w:rFonts w:ascii="Arial" w:hAnsi="Arial" w:cs="Arial"/>
          <w:noProof/>
          <w:lang w:eastAsia="en-GB"/>
        </w:rPr>
        <w:t xml:space="preserve">The definitions of the above can be found in the glossary. </w:t>
      </w:r>
      <w:r w:rsidR="00E44DA6" w:rsidRPr="00F56C33">
        <w:rPr>
          <w:rFonts w:ascii="Arial" w:hAnsi="Arial" w:cs="Arial"/>
          <w:noProof/>
          <w:lang w:eastAsia="en-GB"/>
        </w:rPr>
        <w:t xml:space="preserve">Information and learning relating to the above </w:t>
      </w:r>
      <w:r w:rsidRPr="00F56C33">
        <w:rPr>
          <w:rFonts w:ascii="Arial" w:hAnsi="Arial" w:cs="Arial"/>
          <w:noProof/>
          <w:lang w:eastAsia="en-GB"/>
        </w:rPr>
        <w:t>top</w:t>
      </w:r>
      <w:r w:rsidR="006D7DBC" w:rsidRPr="00F56C33">
        <w:rPr>
          <w:rFonts w:ascii="Arial" w:hAnsi="Arial" w:cs="Arial"/>
          <w:noProof/>
          <w:lang w:eastAsia="en-GB"/>
        </w:rPr>
        <w:t>i</w:t>
      </w:r>
      <w:r w:rsidRPr="00F56C33">
        <w:rPr>
          <w:rFonts w:ascii="Arial" w:hAnsi="Arial" w:cs="Arial"/>
          <w:noProof/>
          <w:lang w:eastAsia="en-GB"/>
        </w:rPr>
        <w:t xml:space="preserve">cs </w:t>
      </w:r>
      <w:r w:rsidR="00E44DA6" w:rsidRPr="00F56C33">
        <w:rPr>
          <w:rFonts w:ascii="Arial" w:hAnsi="Arial" w:cs="Arial"/>
          <w:noProof/>
          <w:lang w:eastAsia="en-GB"/>
        </w:rPr>
        <w:t xml:space="preserve">is </w:t>
      </w:r>
      <w:r w:rsidR="007A518C" w:rsidRPr="00F56C33">
        <w:rPr>
          <w:rFonts w:ascii="Arial" w:hAnsi="Arial" w:cs="Arial"/>
          <w:noProof/>
          <w:lang w:eastAsia="en-GB"/>
        </w:rPr>
        <w:t>made available</w:t>
      </w:r>
      <w:r w:rsidR="00E44DA6" w:rsidRPr="00F56C33">
        <w:rPr>
          <w:rFonts w:ascii="Arial" w:hAnsi="Arial" w:cs="Arial"/>
          <w:noProof/>
          <w:lang w:eastAsia="en-GB"/>
        </w:rPr>
        <w:t xml:space="preserve"> in school, but staff are also encouraged to undertake their own learning. More information in relation to staff training etc. can be found in the ‘Staff learning and development’ section of this policy.</w:t>
      </w:r>
    </w:p>
    <w:p w14:paraId="7344322A" w14:textId="77777777" w:rsidR="00D52F03" w:rsidRPr="00F56C33" w:rsidRDefault="00725470" w:rsidP="008A3F16">
      <w:pPr>
        <w:pStyle w:val="ListParagraph"/>
        <w:numPr>
          <w:ilvl w:val="1"/>
          <w:numId w:val="34"/>
        </w:numPr>
        <w:spacing w:line="286" w:lineRule="auto"/>
        <w:jc w:val="both"/>
        <w:rPr>
          <w:rFonts w:ascii="Arial" w:hAnsi="Arial" w:cs="Arial"/>
          <w:noProof/>
          <w:lang w:eastAsia="en-GB"/>
        </w:rPr>
      </w:pPr>
      <w:r w:rsidRPr="00F56C33">
        <w:rPr>
          <w:rFonts w:ascii="Arial" w:hAnsi="Arial" w:cs="Arial"/>
          <w:noProof/>
          <w:lang w:eastAsia="en-GB"/>
        </w:rPr>
        <w:t xml:space="preserve">Additional to the above, </w:t>
      </w:r>
      <w:r w:rsidR="00D935EA" w:rsidRPr="00F56C33">
        <w:rPr>
          <w:rFonts w:ascii="Arial" w:hAnsi="Arial" w:cs="Arial"/>
          <w:noProof/>
          <w:lang w:eastAsia="en-GB"/>
        </w:rPr>
        <w:t xml:space="preserve">the school </w:t>
      </w:r>
      <w:r w:rsidRPr="00F56C33">
        <w:rPr>
          <w:rFonts w:ascii="Arial" w:hAnsi="Arial" w:cs="Arial"/>
          <w:noProof/>
          <w:lang w:eastAsia="en-GB"/>
        </w:rPr>
        <w:t>recognises the significant impact domestic abuse can have on children and young people, therefore we have s</w:t>
      </w:r>
      <w:r w:rsidR="00D52F03" w:rsidRPr="00F56C33">
        <w:rPr>
          <w:rFonts w:ascii="Arial" w:hAnsi="Arial" w:cs="Arial"/>
          <w:noProof/>
          <w:lang w:eastAsia="en-GB"/>
        </w:rPr>
        <w:t>igned up to Operation Encompass.</w:t>
      </w:r>
    </w:p>
    <w:p w14:paraId="1A455804" w14:textId="2758B3BC" w:rsidR="00D52F03" w:rsidRPr="00F56C33" w:rsidRDefault="00741660" w:rsidP="008A3F16">
      <w:pPr>
        <w:pStyle w:val="ListParagraph"/>
        <w:numPr>
          <w:ilvl w:val="1"/>
          <w:numId w:val="34"/>
        </w:numPr>
        <w:spacing w:line="286" w:lineRule="auto"/>
        <w:jc w:val="both"/>
        <w:rPr>
          <w:rFonts w:ascii="Arial" w:hAnsi="Arial" w:cs="Arial"/>
        </w:rPr>
      </w:pPr>
      <w:r w:rsidRPr="00F56C33">
        <w:rPr>
          <w:rFonts w:ascii="Arial" w:hAnsi="Arial" w:cs="Arial"/>
          <w:noProof/>
          <w:lang w:eastAsia="en-GB"/>
        </w:rPr>
        <w:t xml:space="preserve">Operation Encompass is an agreement between Greater Manchester Police and schools within Trafford. This agreement </w:t>
      </w:r>
      <w:r w:rsidR="00725470" w:rsidRPr="00F56C33">
        <w:rPr>
          <w:rFonts w:ascii="Arial" w:hAnsi="Arial" w:cs="Arial"/>
          <w:noProof/>
          <w:lang w:eastAsia="en-GB"/>
        </w:rPr>
        <w:t xml:space="preserve">facilitates the sharing of information relating to domestic incidents where children live or frequent. </w:t>
      </w:r>
      <w:r w:rsidR="0042110D" w:rsidRPr="00F56C33">
        <w:rPr>
          <w:rFonts w:ascii="Arial" w:hAnsi="Arial" w:cs="Arial"/>
          <w:noProof/>
          <w:lang w:eastAsia="en-GB"/>
        </w:rPr>
        <w:t xml:space="preserve">A flowchart explaining the </w:t>
      </w:r>
      <w:r w:rsidR="00725470" w:rsidRPr="00F56C33">
        <w:rPr>
          <w:rFonts w:ascii="Arial" w:hAnsi="Arial" w:cs="Arial"/>
          <w:noProof/>
          <w:lang w:eastAsia="en-GB"/>
        </w:rPr>
        <w:t>process for sharing information through Operation Encom</w:t>
      </w:r>
      <w:r w:rsidR="00D52F03" w:rsidRPr="00F56C33">
        <w:rPr>
          <w:rFonts w:ascii="Arial" w:hAnsi="Arial" w:cs="Arial"/>
          <w:noProof/>
          <w:lang w:eastAsia="en-GB"/>
        </w:rPr>
        <w:t xml:space="preserve">pass can be found in </w:t>
      </w:r>
      <w:hyperlink w:anchor="_Appendix_1_Operation" w:history="1">
        <w:r w:rsidR="00D52F03" w:rsidRPr="00FD601B">
          <w:rPr>
            <w:rStyle w:val="Hyperlink"/>
            <w:rFonts w:ascii="Arial" w:hAnsi="Arial" w:cs="Arial"/>
            <w:noProof/>
            <w:lang w:eastAsia="en-GB"/>
          </w:rPr>
          <w:t>Appendix 1</w:t>
        </w:r>
      </w:hyperlink>
      <w:r w:rsidR="00D52F03" w:rsidRPr="00F56C33">
        <w:rPr>
          <w:rFonts w:ascii="Arial" w:hAnsi="Arial" w:cs="Arial"/>
          <w:noProof/>
          <w:lang w:eastAsia="en-GB"/>
        </w:rPr>
        <w:t>.</w:t>
      </w:r>
      <w:r w:rsidR="00D52F03" w:rsidRPr="00F56C33">
        <w:rPr>
          <w:rFonts w:ascii="Arial" w:hAnsi="Arial" w:cs="Arial"/>
        </w:rPr>
        <w:t xml:space="preserve"> </w:t>
      </w:r>
    </w:p>
    <w:p w14:paraId="714E5483" w14:textId="77777777" w:rsidR="008828C6" w:rsidRPr="00F56C33" w:rsidRDefault="008828C6" w:rsidP="008A3F16">
      <w:pPr>
        <w:pStyle w:val="ListParagraph"/>
        <w:numPr>
          <w:ilvl w:val="1"/>
          <w:numId w:val="34"/>
        </w:numPr>
        <w:spacing w:line="286" w:lineRule="auto"/>
        <w:jc w:val="both"/>
        <w:rPr>
          <w:rFonts w:ascii="Arial" w:hAnsi="Arial" w:cs="Arial"/>
        </w:rPr>
      </w:pPr>
      <w:r w:rsidRPr="00F56C33">
        <w:rPr>
          <w:rFonts w:ascii="Arial" w:hAnsi="Arial" w:cs="Arial"/>
        </w:rPr>
        <w:t xml:space="preserve">Staff are directed to the NSPCC’s website for guidance on signs and symptoms of Female Genital Mutilation (FGM) - </w:t>
      </w:r>
      <w:hyperlink r:id="rId22" w:history="1">
        <w:r w:rsidR="008D4F56" w:rsidRPr="00F56C33">
          <w:rPr>
            <w:rStyle w:val="Hyperlink"/>
            <w:rFonts w:ascii="Arial" w:hAnsi="Arial" w:cs="Arial"/>
          </w:rPr>
          <w:t>NSPCC website</w:t>
        </w:r>
      </w:hyperlink>
      <w:r w:rsidRPr="00F56C33">
        <w:rPr>
          <w:rFonts w:ascii="Arial" w:hAnsi="Arial" w:cs="Arial"/>
        </w:rPr>
        <w:t xml:space="preserve">. </w:t>
      </w:r>
      <w:r w:rsidR="001E16F9" w:rsidRPr="00F56C33">
        <w:rPr>
          <w:rFonts w:ascii="Arial" w:hAnsi="Arial" w:cs="Arial"/>
        </w:rPr>
        <w:t xml:space="preserve">The school recognises and adheres to its </w:t>
      </w:r>
      <w:r w:rsidR="001E16F9" w:rsidRPr="001D047E">
        <w:rPr>
          <w:rFonts w:ascii="Arial" w:hAnsi="Arial" w:cs="Arial"/>
        </w:rPr>
        <w:t>mandatory duty</w:t>
      </w:r>
      <w:r w:rsidR="00EE1B14" w:rsidRPr="001D047E">
        <w:rPr>
          <w:rStyle w:val="FootnoteReference"/>
          <w:rFonts w:ascii="Arial" w:hAnsi="Arial" w:cs="Arial"/>
        </w:rPr>
        <w:footnoteReference w:id="6"/>
      </w:r>
      <w:r w:rsidR="001E16F9" w:rsidRPr="001D047E">
        <w:rPr>
          <w:rFonts w:ascii="Arial" w:hAnsi="Arial" w:cs="Arial"/>
        </w:rPr>
        <w:t xml:space="preserve"> to</w:t>
      </w:r>
      <w:r w:rsidR="001E16F9" w:rsidRPr="00F56C33">
        <w:rPr>
          <w:rFonts w:ascii="Arial" w:hAnsi="Arial" w:cs="Arial"/>
        </w:rPr>
        <w:t xml:space="preserve"> report any suspected or known cases of FGM about a female under 18 years old to the police.</w:t>
      </w:r>
    </w:p>
    <w:p w14:paraId="650D153B" w14:textId="77777777" w:rsidR="00763ACA" w:rsidRPr="00F56C33" w:rsidRDefault="00763ACA" w:rsidP="008A3F16">
      <w:pPr>
        <w:pStyle w:val="ListParagraph"/>
        <w:numPr>
          <w:ilvl w:val="1"/>
          <w:numId w:val="34"/>
        </w:numPr>
        <w:spacing w:line="286" w:lineRule="auto"/>
        <w:jc w:val="both"/>
        <w:rPr>
          <w:rFonts w:ascii="Arial" w:hAnsi="Arial" w:cs="Arial"/>
        </w:rPr>
      </w:pPr>
      <w:r w:rsidRPr="00F56C33">
        <w:rPr>
          <w:rFonts w:ascii="Arial" w:hAnsi="Arial" w:cs="Arial"/>
        </w:rPr>
        <w:t>If a member of staff becomes aware of a private fostering arrangement they will notify the D</w:t>
      </w:r>
      <w:r w:rsidR="00290DA1" w:rsidRPr="00F56C33">
        <w:rPr>
          <w:rFonts w:ascii="Arial" w:hAnsi="Arial" w:cs="Arial"/>
        </w:rPr>
        <w:t xml:space="preserve">esignated </w:t>
      </w:r>
      <w:r w:rsidRPr="00F56C33">
        <w:rPr>
          <w:rFonts w:ascii="Arial" w:hAnsi="Arial" w:cs="Arial"/>
        </w:rPr>
        <w:t>S</w:t>
      </w:r>
      <w:r w:rsidR="00290DA1" w:rsidRPr="00F56C33">
        <w:rPr>
          <w:rFonts w:ascii="Arial" w:hAnsi="Arial" w:cs="Arial"/>
        </w:rPr>
        <w:t xml:space="preserve">afeguarding </w:t>
      </w:r>
      <w:r w:rsidRPr="00F56C33">
        <w:rPr>
          <w:rFonts w:ascii="Arial" w:hAnsi="Arial" w:cs="Arial"/>
        </w:rPr>
        <w:t>L</w:t>
      </w:r>
      <w:r w:rsidR="00290DA1" w:rsidRPr="00F56C33">
        <w:rPr>
          <w:rFonts w:ascii="Arial" w:hAnsi="Arial" w:cs="Arial"/>
        </w:rPr>
        <w:t>ead</w:t>
      </w:r>
      <w:r w:rsidRPr="00F56C33">
        <w:rPr>
          <w:rFonts w:ascii="Arial" w:hAnsi="Arial" w:cs="Arial"/>
        </w:rPr>
        <w:t xml:space="preserve"> or t</w:t>
      </w:r>
      <w:r w:rsidR="00290DA1" w:rsidRPr="00F56C33">
        <w:rPr>
          <w:rFonts w:ascii="Arial" w:hAnsi="Arial" w:cs="Arial"/>
        </w:rPr>
        <w:t>heir deputy as soon as possible. All known or suspected Private Fostering Arrangements will be reported to children’s social care in the area where the child resides. Private</w:t>
      </w:r>
      <w:r w:rsidR="008A3F16">
        <w:rPr>
          <w:rFonts w:ascii="Arial" w:hAnsi="Arial" w:cs="Arial"/>
        </w:rPr>
        <w:t xml:space="preserve"> </w:t>
      </w:r>
      <w:r w:rsidRPr="00F56C33">
        <w:rPr>
          <w:rFonts w:ascii="Arial" w:hAnsi="Arial" w:cs="Arial"/>
        </w:rPr>
        <w:t>Fostering is defined in the glossary.</w:t>
      </w:r>
    </w:p>
    <w:p w14:paraId="41F46B26" w14:textId="77777777" w:rsidR="001E16F9" w:rsidRPr="00F56C33" w:rsidRDefault="001E16F9" w:rsidP="008A3F16">
      <w:pPr>
        <w:pStyle w:val="ListParagraph"/>
        <w:numPr>
          <w:ilvl w:val="1"/>
          <w:numId w:val="34"/>
        </w:numPr>
        <w:spacing w:line="286" w:lineRule="auto"/>
        <w:jc w:val="both"/>
        <w:rPr>
          <w:rFonts w:ascii="Arial" w:hAnsi="Arial" w:cs="Arial"/>
        </w:rPr>
      </w:pPr>
      <w:r w:rsidRPr="00F56C33">
        <w:rPr>
          <w:rFonts w:ascii="Arial" w:hAnsi="Arial" w:cs="Arial"/>
        </w:rPr>
        <w:t xml:space="preserve">All cases of known or </w:t>
      </w:r>
      <w:r w:rsidR="00B62775" w:rsidRPr="00F56C33">
        <w:rPr>
          <w:rFonts w:ascii="Arial" w:hAnsi="Arial" w:cs="Arial"/>
        </w:rPr>
        <w:t>suspected ‘Honour-based’ Abuse</w:t>
      </w:r>
      <w:r w:rsidRPr="00F56C33">
        <w:rPr>
          <w:rFonts w:ascii="Arial" w:hAnsi="Arial" w:cs="Arial"/>
        </w:rPr>
        <w:t xml:space="preserve"> will be reported via the schools normal channels and the appropriate professional advice sought and external referrals completed.</w:t>
      </w:r>
    </w:p>
    <w:p w14:paraId="58BF6E2A" w14:textId="77777777" w:rsidR="00032DF8" w:rsidRPr="00F56C33" w:rsidRDefault="00B02CCE" w:rsidP="008A3F16">
      <w:pPr>
        <w:pStyle w:val="ListParagraph"/>
        <w:numPr>
          <w:ilvl w:val="1"/>
          <w:numId w:val="34"/>
        </w:numPr>
        <w:spacing w:line="286" w:lineRule="auto"/>
        <w:jc w:val="both"/>
        <w:rPr>
          <w:rFonts w:ascii="Arial" w:hAnsi="Arial" w:cs="Arial"/>
        </w:rPr>
      </w:pPr>
      <w:r w:rsidRPr="001D047E">
        <w:rPr>
          <w:rFonts w:ascii="Arial" w:hAnsi="Arial" w:cs="Arial"/>
        </w:rPr>
        <w:t xml:space="preserve">All staff recognise that children are capable of abusing their peers (including online). </w:t>
      </w:r>
      <w:r w:rsidR="00032DF8" w:rsidRPr="001D047E">
        <w:rPr>
          <w:rFonts w:ascii="Arial" w:hAnsi="Arial" w:cs="Arial"/>
        </w:rPr>
        <w:t>Incidents of peer-on-peer abuse may need to be dealt with in various ways</w:t>
      </w:r>
      <w:r w:rsidR="00BB77A5" w:rsidRPr="001D047E">
        <w:rPr>
          <w:rFonts w:ascii="Arial" w:hAnsi="Arial" w:cs="Arial"/>
        </w:rPr>
        <w:t>. I</w:t>
      </w:r>
      <w:r w:rsidR="00032DF8" w:rsidRPr="001D047E">
        <w:rPr>
          <w:rFonts w:ascii="Arial" w:hAnsi="Arial" w:cs="Arial"/>
        </w:rPr>
        <w:t xml:space="preserve">ncidents of bullying will be dealt with via the schools </w:t>
      </w:r>
      <w:r w:rsidR="000E50FF" w:rsidRPr="001D047E">
        <w:rPr>
          <w:rFonts w:ascii="Arial" w:hAnsi="Arial" w:cs="Arial"/>
        </w:rPr>
        <w:t>Peer on Peer abuse</w:t>
      </w:r>
      <w:r w:rsidR="00032DF8" w:rsidRPr="001D047E">
        <w:rPr>
          <w:rFonts w:ascii="Arial" w:hAnsi="Arial" w:cs="Arial"/>
        </w:rPr>
        <w:t xml:space="preserve"> policy and</w:t>
      </w:r>
      <w:r w:rsidR="00290DA1" w:rsidRPr="001D047E">
        <w:rPr>
          <w:rFonts w:ascii="Arial" w:hAnsi="Arial" w:cs="Arial"/>
        </w:rPr>
        <w:t>/or</w:t>
      </w:r>
      <w:r w:rsidR="00032DF8" w:rsidRPr="001D047E">
        <w:rPr>
          <w:rFonts w:ascii="Arial" w:hAnsi="Arial" w:cs="Arial"/>
        </w:rPr>
        <w:t xml:space="preserve"> behaviour policy. Incidents</w:t>
      </w:r>
      <w:r w:rsidR="00032DF8" w:rsidRPr="00F56C33">
        <w:rPr>
          <w:rFonts w:ascii="Arial" w:hAnsi="Arial" w:cs="Arial"/>
        </w:rPr>
        <w:t xml:space="preserve"> which take place outside of school may need to be addressed in school however the school are clear that where professional advice needs to be sought</w:t>
      </w:r>
      <w:r w:rsidR="002A3739" w:rsidRPr="00F56C33">
        <w:rPr>
          <w:rFonts w:ascii="Arial" w:hAnsi="Arial" w:cs="Arial"/>
        </w:rPr>
        <w:t xml:space="preserve"> from external partners</w:t>
      </w:r>
      <w:r w:rsidR="00032DF8" w:rsidRPr="00F56C33">
        <w:rPr>
          <w:rFonts w:ascii="Arial" w:hAnsi="Arial" w:cs="Arial"/>
        </w:rPr>
        <w:t>, it will be. The schools D</w:t>
      </w:r>
      <w:r w:rsidR="00290DA1" w:rsidRPr="00F56C33">
        <w:rPr>
          <w:rFonts w:ascii="Arial" w:hAnsi="Arial" w:cs="Arial"/>
        </w:rPr>
        <w:t xml:space="preserve">esignated </w:t>
      </w:r>
      <w:r w:rsidR="00032DF8" w:rsidRPr="00F56C33">
        <w:rPr>
          <w:rFonts w:ascii="Arial" w:hAnsi="Arial" w:cs="Arial"/>
        </w:rPr>
        <w:t>S</w:t>
      </w:r>
      <w:r w:rsidR="00290DA1" w:rsidRPr="00F56C33">
        <w:rPr>
          <w:rFonts w:ascii="Arial" w:hAnsi="Arial" w:cs="Arial"/>
        </w:rPr>
        <w:t xml:space="preserve">afeguarding </w:t>
      </w:r>
      <w:r w:rsidR="00032DF8" w:rsidRPr="00F56C33">
        <w:rPr>
          <w:rFonts w:ascii="Arial" w:hAnsi="Arial" w:cs="Arial"/>
        </w:rPr>
        <w:t>L</w:t>
      </w:r>
      <w:r w:rsidR="00290DA1" w:rsidRPr="00F56C33">
        <w:rPr>
          <w:rFonts w:ascii="Arial" w:hAnsi="Arial" w:cs="Arial"/>
        </w:rPr>
        <w:t>ead</w:t>
      </w:r>
      <w:r w:rsidR="00032DF8" w:rsidRPr="00F56C33">
        <w:rPr>
          <w:rFonts w:ascii="Arial" w:hAnsi="Arial" w:cs="Arial"/>
        </w:rPr>
        <w:t xml:space="preserve"> will consult </w:t>
      </w:r>
      <w:r w:rsidR="00290DA1" w:rsidRPr="00F56C33">
        <w:rPr>
          <w:rFonts w:ascii="Arial" w:hAnsi="Arial" w:cs="Arial"/>
        </w:rPr>
        <w:t>children’s social care</w:t>
      </w:r>
      <w:r w:rsidR="00032DF8" w:rsidRPr="00F56C33">
        <w:rPr>
          <w:rFonts w:ascii="Arial" w:hAnsi="Arial" w:cs="Arial"/>
        </w:rPr>
        <w:t xml:space="preserve"> on matters relating to the safety and welfare of a child and will consult the police in respect of matters relating to a possible crime.</w:t>
      </w:r>
    </w:p>
    <w:p w14:paraId="42F22789" w14:textId="761DFDCA" w:rsidR="002A3739" w:rsidRPr="00F56C33" w:rsidRDefault="002A3739" w:rsidP="008A3F16">
      <w:pPr>
        <w:pStyle w:val="ListParagraph"/>
        <w:numPr>
          <w:ilvl w:val="1"/>
          <w:numId w:val="34"/>
        </w:numPr>
        <w:spacing w:line="286" w:lineRule="auto"/>
        <w:jc w:val="both"/>
        <w:rPr>
          <w:rFonts w:ascii="Arial" w:hAnsi="Arial" w:cs="Arial"/>
        </w:rPr>
      </w:pPr>
      <w:r w:rsidRPr="00F56C33">
        <w:rPr>
          <w:rFonts w:ascii="Arial" w:hAnsi="Arial" w:cs="Arial"/>
        </w:rPr>
        <w:t xml:space="preserve">In respect of sexual violence and sexual harassment </w:t>
      </w:r>
      <w:r w:rsidR="00D01FCE" w:rsidRPr="00F56C33">
        <w:rPr>
          <w:rFonts w:ascii="Arial" w:hAnsi="Arial" w:cs="Arial"/>
        </w:rPr>
        <w:t>between children, the school take</w:t>
      </w:r>
      <w:r w:rsidR="00B62775" w:rsidRPr="00F56C33">
        <w:rPr>
          <w:rFonts w:ascii="Arial" w:hAnsi="Arial" w:cs="Arial"/>
        </w:rPr>
        <w:t>s</w:t>
      </w:r>
      <w:r w:rsidR="00D01FCE" w:rsidRPr="00F56C33">
        <w:rPr>
          <w:rFonts w:ascii="Arial" w:hAnsi="Arial" w:cs="Arial"/>
        </w:rPr>
        <w:t xml:space="preserve"> a proactive approach to prevent such incidents from taking place. We incorporate </w:t>
      </w:r>
      <w:r w:rsidR="002B4DBC">
        <w:rPr>
          <w:rFonts w:ascii="Arial" w:hAnsi="Arial" w:cs="Arial"/>
        </w:rPr>
        <w:t xml:space="preserve">OUR SCHOOL VALUES, </w:t>
      </w:r>
      <w:r w:rsidR="00D01FCE" w:rsidRPr="00F56C33">
        <w:rPr>
          <w:rFonts w:ascii="Arial" w:hAnsi="Arial" w:cs="Arial"/>
        </w:rPr>
        <w:t>healthy relationships, people who help us, British values etc. in to our curr</w:t>
      </w:r>
      <w:r w:rsidR="00D3592F">
        <w:rPr>
          <w:rFonts w:ascii="Arial" w:hAnsi="Arial" w:cs="Arial"/>
        </w:rPr>
        <w:t xml:space="preserve">iculum time in an </w:t>
      </w:r>
      <w:r w:rsidR="00D3592F" w:rsidRPr="001D047E">
        <w:rPr>
          <w:rFonts w:ascii="Arial" w:hAnsi="Arial" w:cs="Arial"/>
        </w:rPr>
        <w:t>age appropriate way for the year groups in school, and with consideration that a more personalised or contextualised approach for more vulnerable children, victims of abuse and some SEND children</w:t>
      </w:r>
      <w:r w:rsidR="00D01FCE" w:rsidRPr="001D047E">
        <w:rPr>
          <w:rFonts w:ascii="Arial" w:hAnsi="Arial" w:cs="Arial"/>
        </w:rPr>
        <w:t>.</w:t>
      </w:r>
      <w:r w:rsidR="00B62775" w:rsidRPr="001D047E">
        <w:rPr>
          <w:rFonts w:ascii="Arial" w:hAnsi="Arial" w:cs="Arial"/>
        </w:rPr>
        <w:t xml:space="preserve"> </w:t>
      </w:r>
      <w:r w:rsidR="00B62775" w:rsidRPr="002B4DBC">
        <w:rPr>
          <w:rFonts w:ascii="Arial" w:hAnsi="Arial" w:cs="Arial"/>
        </w:rPr>
        <w:t>Also from September 202</w:t>
      </w:r>
      <w:r w:rsidR="0055414B" w:rsidRPr="002B4DBC">
        <w:rPr>
          <w:rFonts w:ascii="Arial" w:hAnsi="Arial" w:cs="Arial"/>
        </w:rPr>
        <w:t>1</w:t>
      </w:r>
      <w:r w:rsidR="00B62775" w:rsidRPr="002B4DBC">
        <w:rPr>
          <w:rFonts w:ascii="Arial" w:hAnsi="Arial" w:cs="Arial"/>
        </w:rPr>
        <w:t xml:space="preserve"> we have included</w:t>
      </w:r>
      <w:r w:rsidR="00B62775" w:rsidRPr="00F56C33">
        <w:rPr>
          <w:rFonts w:ascii="Arial" w:hAnsi="Arial" w:cs="Arial"/>
        </w:rPr>
        <w:t xml:space="preserve"> </w:t>
      </w:r>
      <w:r w:rsidR="00B62775" w:rsidRPr="002B4DBC">
        <w:rPr>
          <w:rFonts w:ascii="Arial" w:hAnsi="Arial" w:cs="Arial"/>
        </w:rPr>
        <w:t xml:space="preserve">Relationship Education </w:t>
      </w:r>
      <w:r w:rsidR="002B4DBC">
        <w:rPr>
          <w:rFonts w:ascii="Arial" w:hAnsi="Arial" w:cs="Arial"/>
        </w:rPr>
        <w:t xml:space="preserve">and Health Education </w:t>
      </w:r>
      <w:r w:rsidR="00B62775" w:rsidRPr="00F56C33">
        <w:rPr>
          <w:rFonts w:ascii="Arial" w:hAnsi="Arial" w:cs="Arial"/>
        </w:rPr>
        <w:t>in the school timetable, in line with DfE guidance</w:t>
      </w:r>
      <w:r w:rsidR="004745BF">
        <w:rPr>
          <w:rStyle w:val="FootnoteReference"/>
          <w:rFonts w:ascii="Arial" w:hAnsi="Arial" w:cs="Arial"/>
        </w:rPr>
        <w:footnoteReference w:id="7"/>
      </w:r>
      <w:r w:rsidR="00B62775" w:rsidRPr="00F56C33">
        <w:rPr>
          <w:rFonts w:ascii="Arial" w:hAnsi="Arial" w:cs="Arial"/>
        </w:rPr>
        <w:t xml:space="preserve"> and the national curriculum.</w:t>
      </w:r>
    </w:p>
    <w:p w14:paraId="5EE38A49" w14:textId="36849A90" w:rsidR="00D01FCE" w:rsidRPr="001D047E" w:rsidRDefault="00D01FCE" w:rsidP="008A3F16">
      <w:pPr>
        <w:pStyle w:val="ListParagraph"/>
        <w:numPr>
          <w:ilvl w:val="1"/>
          <w:numId w:val="34"/>
        </w:numPr>
        <w:spacing w:line="286" w:lineRule="auto"/>
        <w:jc w:val="both"/>
        <w:rPr>
          <w:rFonts w:ascii="Arial" w:hAnsi="Arial" w:cs="Arial"/>
        </w:rPr>
      </w:pPr>
      <w:r w:rsidRPr="001D047E">
        <w:rPr>
          <w:rFonts w:ascii="Arial" w:hAnsi="Arial" w:cs="Arial"/>
        </w:rPr>
        <w:t xml:space="preserve">When incidents of sexual violence and sexual harassment occur the </w:t>
      </w:r>
      <w:r w:rsidR="00B17B82" w:rsidRPr="001D047E">
        <w:rPr>
          <w:rFonts w:ascii="Arial" w:hAnsi="Arial" w:cs="Arial"/>
        </w:rPr>
        <w:t>school</w:t>
      </w:r>
      <w:r w:rsidR="00B17B82">
        <w:rPr>
          <w:rFonts w:ascii="Arial" w:hAnsi="Arial" w:cs="Arial"/>
        </w:rPr>
        <w:t>’</w:t>
      </w:r>
      <w:r w:rsidR="00B17B82" w:rsidRPr="001D047E">
        <w:rPr>
          <w:rFonts w:ascii="Arial" w:hAnsi="Arial" w:cs="Arial"/>
        </w:rPr>
        <w:t>s</w:t>
      </w:r>
      <w:r w:rsidRPr="001D047E">
        <w:rPr>
          <w:rFonts w:ascii="Arial" w:hAnsi="Arial" w:cs="Arial"/>
        </w:rPr>
        <w:t xml:space="preserve"> response </w:t>
      </w:r>
      <w:r w:rsidR="00890FE7" w:rsidRPr="001D047E">
        <w:rPr>
          <w:rFonts w:ascii="Arial" w:hAnsi="Arial" w:cs="Arial"/>
        </w:rPr>
        <w:t>is u</w:t>
      </w:r>
      <w:r w:rsidRPr="001D047E">
        <w:rPr>
          <w:rFonts w:ascii="Arial" w:hAnsi="Arial" w:cs="Arial"/>
        </w:rPr>
        <w:t xml:space="preserve">ltimately </w:t>
      </w:r>
      <w:r w:rsidR="00890FE7" w:rsidRPr="001D047E">
        <w:rPr>
          <w:rFonts w:ascii="Arial" w:hAnsi="Arial" w:cs="Arial"/>
        </w:rPr>
        <w:t>decided on a</w:t>
      </w:r>
      <w:r w:rsidRPr="001D047E">
        <w:rPr>
          <w:rFonts w:ascii="Arial" w:hAnsi="Arial" w:cs="Arial"/>
        </w:rPr>
        <w:t xml:space="preserve"> case-by-case basis, with the designated safeguarding lead (or a deputy) taking </w:t>
      </w:r>
      <w:r w:rsidR="00890FE7" w:rsidRPr="001D047E">
        <w:rPr>
          <w:rFonts w:ascii="Arial" w:hAnsi="Arial" w:cs="Arial"/>
        </w:rPr>
        <w:t>the</w:t>
      </w:r>
      <w:r w:rsidR="00500893" w:rsidRPr="001D047E">
        <w:rPr>
          <w:rFonts w:ascii="Arial" w:hAnsi="Arial" w:cs="Arial"/>
        </w:rPr>
        <w:t xml:space="preserve"> lead </w:t>
      </w:r>
      <w:r w:rsidRPr="001D047E">
        <w:rPr>
          <w:rFonts w:ascii="Arial" w:hAnsi="Arial" w:cs="Arial"/>
        </w:rPr>
        <w:t xml:space="preserve">role, using their professional judgement and being supported by other agencies, such as children’s social </w:t>
      </w:r>
      <w:r w:rsidR="00890FE7" w:rsidRPr="001D047E">
        <w:rPr>
          <w:rFonts w:ascii="Arial" w:hAnsi="Arial" w:cs="Arial"/>
        </w:rPr>
        <w:t>care and the police as required to put a proportionate and supp</w:t>
      </w:r>
      <w:r w:rsidR="00500893" w:rsidRPr="001D047E">
        <w:rPr>
          <w:rFonts w:ascii="Arial" w:hAnsi="Arial" w:cs="Arial"/>
        </w:rPr>
        <w:t>ortive package of care in place for those affected.</w:t>
      </w:r>
      <w:r w:rsidR="00A060E4">
        <w:rPr>
          <w:rFonts w:ascii="Arial" w:hAnsi="Arial" w:cs="Arial"/>
        </w:rPr>
        <w:t xml:space="preserve"> The designated safeguarding lead will </w:t>
      </w:r>
      <w:r w:rsidR="001F7D52">
        <w:rPr>
          <w:rFonts w:ascii="Arial" w:hAnsi="Arial" w:cs="Arial"/>
        </w:rPr>
        <w:t xml:space="preserve">respond in accordance with Part five of </w:t>
      </w:r>
      <w:proofErr w:type="spellStart"/>
      <w:r w:rsidR="001F7D52">
        <w:rPr>
          <w:rFonts w:ascii="Arial" w:hAnsi="Arial" w:cs="Arial"/>
        </w:rPr>
        <w:t>KCSiE</w:t>
      </w:r>
      <w:proofErr w:type="spellEnd"/>
      <w:r w:rsidR="001F7D52">
        <w:rPr>
          <w:rFonts w:ascii="Arial" w:hAnsi="Arial" w:cs="Arial"/>
        </w:rPr>
        <w:t>: child on child sexual violence and sexual harassment guidance and the departmental advice</w:t>
      </w:r>
      <w:r w:rsidR="001F7D52">
        <w:rPr>
          <w:rStyle w:val="FootnoteReference"/>
          <w:rFonts w:ascii="Arial" w:hAnsi="Arial" w:cs="Arial"/>
        </w:rPr>
        <w:footnoteReference w:id="8"/>
      </w:r>
      <w:r w:rsidR="001F7D52">
        <w:rPr>
          <w:rFonts w:ascii="Arial" w:hAnsi="Arial" w:cs="Arial"/>
        </w:rPr>
        <w:t xml:space="preserve">. </w:t>
      </w:r>
    </w:p>
    <w:p w14:paraId="5A3CF25A" w14:textId="30BA346B" w:rsidR="002E3AFC" w:rsidRPr="007D1E09" w:rsidRDefault="002E3AFC" w:rsidP="00F647E6">
      <w:pPr>
        <w:pStyle w:val="ListParagraph"/>
        <w:numPr>
          <w:ilvl w:val="1"/>
          <w:numId w:val="34"/>
        </w:numPr>
        <w:jc w:val="both"/>
        <w:rPr>
          <w:rFonts w:ascii="Arial" w:hAnsi="Arial" w:cs="Arial"/>
        </w:rPr>
      </w:pPr>
      <w:r w:rsidRPr="00E41128">
        <w:rPr>
          <w:rFonts w:ascii="Arial" w:hAnsi="Arial" w:cs="Arial"/>
        </w:rPr>
        <w:t>The school adopts the</w:t>
      </w:r>
      <w:r w:rsidR="00FA61AC" w:rsidRPr="00E41128">
        <w:rPr>
          <w:rFonts w:ascii="Arial" w:hAnsi="Arial" w:cs="Arial"/>
        </w:rPr>
        <w:t xml:space="preserve"> UK Council for Child Internet Safety</w:t>
      </w:r>
      <w:r w:rsidRPr="00E41128">
        <w:rPr>
          <w:rFonts w:ascii="Arial" w:hAnsi="Arial" w:cs="Arial"/>
        </w:rPr>
        <w:t xml:space="preserve"> guidance ‘</w:t>
      </w:r>
      <w:r w:rsidR="00E41128" w:rsidRPr="00E41128">
        <w:rPr>
          <w:rFonts w:ascii="Arial" w:hAnsi="Arial" w:cs="Arial"/>
        </w:rPr>
        <w:t>Sharing nudes and semi-nudes: advice for education settings working with children and young people</w:t>
      </w:r>
      <w:r w:rsidR="007D1E09">
        <w:rPr>
          <w:rFonts w:ascii="Arial" w:hAnsi="Arial" w:cs="Arial"/>
        </w:rPr>
        <w:t xml:space="preserve">’ </w:t>
      </w:r>
      <w:r w:rsidRPr="007D1E09">
        <w:rPr>
          <w:rFonts w:ascii="Arial" w:hAnsi="Arial" w:cs="Arial"/>
        </w:rPr>
        <w:t xml:space="preserve">in respect of </w:t>
      </w:r>
      <w:r w:rsidR="00FA61AC" w:rsidRPr="007D1E09">
        <w:rPr>
          <w:rFonts w:ascii="Arial" w:hAnsi="Arial" w:cs="Arial"/>
        </w:rPr>
        <w:t xml:space="preserve">our response to </w:t>
      </w:r>
      <w:r w:rsidR="009F551F">
        <w:rPr>
          <w:rFonts w:ascii="Arial" w:hAnsi="Arial" w:cs="Arial"/>
        </w:rPr>
        <w:t>image/video sharing</w:t>
      </w:r>
      <w:r w:rsidR="00FA61AC" w:rsidRPr="007D1E09">
        <w:rPr>
          <w:rFonts w:ascii="Arial" w:hAnsi="Arial" w:cs="Arial"/>
        </w:rPr>
        <w:t xml:space="preserve">. This guidance clearly sets out how to handle incidents, should they occur and what preventative steps can be taken to educate young people. This guidance can be found in </w:t>
      </w:r>
      <w:hyperlink w:anchor="_Appendix_6_UK" w:history="1">
        <w:r w:rsidR="00FA61AC" w:rsidRPr="00F647E6">
          <w:rPr>
            <w:rStyle w:val="Hyperlink"/>
            <w:rFonts w:ascii="Arial" w:hAnsi="Arial" w:cs="Arial"/>
          </w:rPr>
          <w:t>Appendix 6.</w:t>
        </w:r>
      </w:hyperlink>
    </w:p>
    <w:p w14:paraId="6F2A4CBF" w14:textId="1CA87205" w:rsidR="00D52F03" w:rsidRPr="00F56C33" w:rsidRDefault="00D52F03" w:rsidP="00F647E6">
      <w:pPr>
        <w:pStyle w:val="ListParagraph"/>
        <w:numPr>
          <w:ilvl w:val="1"/>
          <w:numId w:val="34"/>
        </w:numPr>
        <w:spacing w:line="286" w:lineRule="auto"/>
        <w:jc w:val="both"/>
        <w:rPr>
          <w:rFonts w:ascii="Arial" w:hAnsi="Arial" w:cs="Arial"/>
        </w:rPr>
      </w:pPr>
      <w:r w:rsidRPr="00F56C33">
        <w:rPr>
          <w:rFonts w:ascii="Arial" w:hAnsi="Arial" w:cs="Arial"/>
        </w:rPr>
        <w:t xml:space="preserve">All staff are expected to refer to HM Government guidance ‘What to do if you’re worried a child is being abused – Advise for practitioners’ for further help in identifying </w:t>
      </w:r>
      <w:r w:rsidR="00EA0943" w:rsidRPr="00F56C33">
        <w:rPr>
          <w:rFonts w:ascii="Arial" w:hAnsi="Arial" w:cs="Arial"/>
        </w:rPr>
        <w:t xml:space="preserve">signs and symptoms of </w:t>
      </w:r>
      <w:r w:rsidRPr="00F56C33">
        <w:rPr>
          <w:rFonts w:ascii="Arial" w:hAnsi="Arial" w:cs="Arial"/>
        </w:rPr>
        <w:t>child abuse and neglect.</w:t>
      </w:r>
      <w:r w:rsidR="00B24581" w:rsidRPr="00F56C33">
        <w:rPr>
          <w:rFonts w:ascii="Arial" w:hAnsi="Arial" w:cs="Arial"/>
        </w:rPr>
        <w:t xml:space="preserve"> This guidance can be found in </w:t>
      </w:r>
      <w:hyperlink w:anchor="_Appendix_3_HM" w:history="1">
        <w:r w:rsidR="00B24581" w:rsidRPr="00F647E6">
          <w:rPr>
            <w:rStyle w:val="Hyperlink"/>
            <w:rFonts w:ascii="Arial" w:hAnsi="Arial" w:cs="Arial"/>
          </w:rPr>
          <w:t>Appendix 3.</w:t>
        </w:r>
      </w:hyperlink>
    </w:p>
    <w:p w14:paraId="0AD57D96" w14:textId="77777777" w:rsidR="002B4DBC" w:rsidRPr="00F56C33" w:rsidRDefault="002B4DBC" w:rsidP="002B4DBC">
      <w:pPr>
        <w:pStyle w:val="ListParagraph"/>
        <w:numPr>
          <w:ilvl w:val="1"/>
          <w:numId w:val="34"/>
        </w:numPr>
        <w:spacing w:line="286" w:lineRule="auto"/>
        <w:jc w:val="both"/>
        <w:rPr>
          <w:rFonts w:ascii="Arial" w:hAnsi="Arial" w:cs="Arial"/>
        </w:rPr>
      </w:pPr>
      <w:r w:rsidRPr="00F56C33">
        <w:rPr>
          <w:rFonts w:ascii="Arial" w:hAnsi="Arial" w:cs="Arial"/>
        </w:rPr>
        <w:t xml:space="preserve">Robust systems have been established in school for dealing with safeguarding concerns. All allegations of abuse and neglect, whether suspected or known will be treated seriously and in confidentially. </w:t>
      </w:r>
      <w:r>
        <w:rPr>
          <w:rFonts w:ascii="Arial" w:hAnsi="Arial" w:cs="Arial"/>
        </w:rPr>
        <w:t>Safeguarding disclosures will always be discussed verbally and always logged on CPOMS, with confidentiality ensured as and when appropriate.</w:t>
      </w:r>
    </w:p>
    <w:p w14:paraId="59B2C9B1" w14:textId="77777777" w:rsidR="005A1834" w:rsidRPr="00F56C33" w:rsidRDefault="005A1834" w:rsidP="008A3F16">
      <w:pPr>
        <w:pStyle w:val="ListParagraph"/>
        <w:numPr>
          <w:ilvl w:val="1"/>
          <w:numId w:val="34"/>
        </w:numPr>
        <w:spacing w:line="286" w:lineRule="auto"/>
        <w:jc w:val="both"/>
        <w:rPr>
          <w:rFonts w:ascii="Arial" w:hAnsi="Arial" w:cs="Arial"/>
        </w:rPr>
      </w:pPr>
      <w:r w:rsidRPr="00F56C33">
        <w:rPr>
          <w:rFonts w:ascii="Arial" w:hAnsi="Arial" w:cs="Arial"/>
        </w:rPr>
        <w:t xml:space="preserve">All information is handled in </w:t>
      </w:r>
      <w:r w:rsidR="003F49CA" w:rsidRPr="00F56C33">
        <w:rPr>
          <w:rFonts w:ascii="Arial" w:hAnsi="Arial" w:cs="Arial"/>
        </w:rPr>
        <w:t>accordance</w:t>
      </w:r>
      <w:r w:rsidRPr="00F56C33">
        <w:rPr>
          <w:rFonts w:ascii="Arial" w:hAnsi="Arial" w:cs="Arial"/>
        </w:rPr>
        <w:t xml:space="preserve"> with the school’s </w:t>
      </w:r>
      <w:r w:rsidRPr="001D047E">
        <w:rPr>
          <w:rFonts w:ascii="Arial" w:hAnsi="Arial" w:cs="Arial"/>
        </w:rPr>
        <w:t>Information Sharing/Management Policy,</w:t>
      </w:r>
      <w:r w:rsidRPr="00F56C33">
        <w:rPr>
          <w:rFonts w:ascii="Arial" w:hAnsi="Arial" w:cs="Arial"/>
        </w:rPr>
        <w:t xml:space="preserve"> which is written in line with HM Government guidance – </w:t>
      </w:r>
      <w:r w:rsidR="003F49CA" w:rsidRPr="00F56C33">
        <w:rPr>
          <w:rFonts w:ascii="Arial" w:hAnsi="Arial" w:cs="Arial"/>
        </w:rPr>
        <w:t>‘</w:t>
      </w:r>
      <w:r w:rsidRPr="00F56C33">
        <w:rPr>
          <w:rFonts w:ascii="Arial" w:hAnsi="Arial" w:cs="Arial"/>
        </w:rPr>
        <w:t>Information Sharing: Advice for practitioners providing safeguarding services to children, young people</w:t>
      </w:r>
      <w:r w:rsidR="00A82F17" w:rsidRPr="00F56C33">
        <w:rPr>
          <w:rFonts w:ascii="Arial" w:hAnsi="Arial" w:cs="Arial"/>
        </w:rPr>
        <w:t>, parents and carers, July 2018</w:t>
      </w:r>
      <w:r w:rsidR="003F49CA" w:rsidRPr="00F56C33">
        <w:rPr>
          <w:rFonts w:ascii="Arial" w:hAnsi="Arial" w:cs="Arial"/>
        </w:rPr>
        <w:t>’</w:t>
      </w:r>
      <w:r w:rsidR="00A82F17" w:rsidRPr="00F56C33">
        <w:rPr>
          <w:rFonts w:ascii="Arial" w:hAnsi="Arial" w:cs="Arial"/>
        </w:rPr>
        <w:t xml:space="preserve">, and the 7 </w:t>
      </w:r>
      <w:r w:rsidR="003F49CA" w:rsidRPr="00F56C33">
        <w:rPr>
          <w:rFonts w:ascii="Arial" w:hAnsi="Arial" w:cs="Arial"/>
        </w:rPr>
        <w:t>principles of</w:t>
      </w:r>
      <w:r w:rsidR="00A82F17" w:rsidRPr="00F56C33">
        <w:rPr>
          <w:rFonts w:ascii="Arial" w:hAnsi="Arial" w:cs="Arial"/>
        </w:rPr>
        <w:t xml:space="preserve"> information sharing within that document.</w:t>
      </w:r>
    </w:p>
    <w:p w14:paraId="3AF07733" w14:textId="77777777" w:rsidR="00B24581" w:rsidRPr="00F56C33" w:rsidRDefault="00B24581" w:rsidP="008A3F16">
      <w:pPr>
        <w:pStyle w:val="ListParagraph"/>
        <w:numPr>
          <w:ilvl w:val="1"/>
          <w:numId w:val="34"/>
        </w:numPr>
        <w:spacing w:line="286" w:lineRule="auto"/>
        <w:jc w:val="both"/>
        <w:rPr>
          <w:rFonts w:ascii="Arial" w:hAnsi="Arial" w:cs="Arial"/>
        </w:rPr>
      </w:pPr>
      <w:r w:rsidRPr="00F56C33">
        <w:rPr>
          <w:rFonts w:ascii="Arial" w:hAnsi="Arial" w:cs="Arial"/>
        </w:rPr>
        <w:t xml:space="preserve">Throughout school, safeguarding is taught as part of our curriculum. We appreciate that whilst adults in school are working </w:t>
      </w:r>
      <w:r w:rsidR="00A82F17" w:rsidRPr="00F56C33">
        <w:rPr>
          <w:rFonts w:ascii="Arial" w:hAnsi="Arial" w:cs="Arial"/>
        </w:rPr>
        <w:t>hard to keep children safe, children</w:t>
      </w:r>
      <w:r w:rsidR="00E44DA6" w:rsidRPr="00F56C33">
        <w:rPr>
          <w:rFonts w:ascii="Arial" w:hAnsi="Arial" w:cs="Arial"/>
        </w:rPr>
        <w:t xml:space="preserve"> </w:t>
      </w:r>
      <w:r w:rsidR="003F49CA" w:rsidRPr="00F56C33">
        <w:rPr>
          <w:rFonts w:ascii="Arial" w:hAnsi="Arial" w:cs="Arial"/>
        </w:rPr>
        <w:t>also</w:t>
      </w:r>
      <w:r w:rsidR="00E44DA6" w:rsidRPr="00F56C33">
        <w:rPr>
          <w:rFonts w:ascii="Arial" w:hAnsi="Arial" w:cs="Arial"/>
        </w:rPr>
        <w:t xml:space="preserve"> play a large part </w:t>
      </w:r>
      <w:r w:rsidRPr="00F56C33">
        <w:rPr>
          <w:rFonts w:ascii="Arial" w:hAnsi="Arial" w:cs="Arial"/>
        </w:rPr>
        <w:t>in keeping themselves and their peers safe from abuse and neglect.</w:t>
      </w:r>
    </w:p>
    <w:p w14:paraId="134FE598" w14:textId="77777777" w:rsidR="002B4DBC" w:rsidRDefault="002B4DBC" w:rsidP="002B4DBC">
      <w:pPr>
        <w:pStyle w:val="ListParagraph"/>
        <w:numPr>
          <w:ilvl w:val="1"/>
          <w:numId w:val="34"/>
        </w:numPr>
        <w:spacing w:line="286" w:lineRule="auto"/>
        <w:jc w:val="both"/>
        <w:rPr>
          <w:rFonts w:ascii="Arial" w:hAnsi="Arial" w:cs="Arial"/>
        </w:rPr>
      </w:pPr>
      <w:r w:rsidRPr="00F56C33">
        <w:rPr>
          <w:rFonts w:ascii="Arial" w:hAnsi="Arial" w:cs="Arial"/>
        </w:rPr>
        <w:t>An age-appropriate curriculum is rolled out in school to build capacity amongst our students in their understanding of particular issues, and what actions they can take to be safe.</w:t>
      </w:r>
      <w:r>
        <w:rPr>
          <w:rFonts w:ascii="Arial" w:hAnsi="Arial" w:cs="Arial"/>
        </w:rPr>
        <w:t xml:space="preserve"> In addition, safeguarding assemblies in phases make clear the support that children have on offer and the safeguarding procedures of our school.</w:t>
      </w:r>
    </w:p>
    <w:p w14:paraId="7366D62B" w14:textId="474B77C1" w:rsidR="00C14FA6" w:rsidRPr="00F56C33" w:rsidRDefault="00C14FA6" w:rsidP="008A3F16">
      <w:pPr>
        <w:pStyle w:val="ListParagraph"/>
        <w:numPr>
          <w:ilvl w:val="1"/>
          <w:numId w:val="34"/>
        </w:numPr>
        <w:spacing w:line="286" w:lineRule="auto"/>
        <w:jc w:val="both"/>
        <w:rPr>
          <w:rFonts w:ascii="Arial" w:hAnsi="Arial" w:cs="Arial"/>
        </w:rPr>
      </w:pPr>
      <w:r w:rsidRPr="00F56C33">
        <w:rPr>
          <w:rFonts w:ascii="Arial" w:hAnsi="Arial" w:cs="Arial"/>
        </w:rPr>
        <w:t>Instances of children who are missing from education are dealt with under the school</w:t>
      </w:r>
      <w:r w:rsidR="002B4DBC">
        <w:rPr>
          <w:rFonts w:ascii="Arial" w:hAnsi="Arial" w:cs="Arial"/>
        </w:rPr>
        <w:t>’</w:t>
      </w:r>
      <w:r w:rsidRPr="00F56C33">
        <w:rPr>
          <w:rFonts w:ascii="Arial" w:hAnsi="Arial" w:cs="Arial"/>
        </w:rPr>
        <w:t>s children missing from education policy, which sets out the school</w:t>
      </w:r>
      <w:r w:rsidR="002B4DBC">
        <w:rPr>
          <w:rFonts w:ascii="Arial" w:hAnsi="Arial" w:cs="Arial"/>
        </w:rPr>
        <w:t>’</w:t>
      </w:r>
      <w:r w:rsidRPr="00F56C33">
        <w:rPr>
          <w:rFonts w:ascii="Arial" w:hAnsi="Arial" w:cs="Arial"/>
        </w:rPr>
        <w:t>s approach to tackling this issue, and the steps school will take when a child has poor attendance and/or are regularly missing.</w:t>
      </w:r>
    </w:p>
    <w:p w14:paraId="4B331D04" w14:textId="77777777" w:rsidR="00C14FA6" w:rsidRPr="00F56C33" w:rsidRDefault="00C14FA6" w:rsidP="008A3F16">
      <w:pPr>
        <w:pStyle w:val="ListParagraph"/>
        <w:numPr>
          <w:ilvl w:val="1"/>
          <w:numId w:val="34"/>
        </w:numPr>
        <w:spacing w:line="286" w:lineRule="auto"/>
        <w:jc w:val="both"/>
        <w:rPr>
          <w:rFonts w:ascii="Arial" w:hAnsi="Arial" w:cs="Arial"/>
        </w:rPr>
      </w:pPr>
      <w:r w:rsidRPr="00F56C33">
        <w:rPr>
          <w:rFonts w:ascii="Arial" w:hAnsi="Arial" w:cs="Arial"/>
        </w:rPr>
        <w:t xml:space="preserve">To assist with the </w:t>
      </w:r>
      <w:r w:rsidR="00534BB7" w:rsidRPr="00F56C33">
        <w:rPr>
          <w:rFonts w:ascii="Arial" w:hAnsi="Arial" w:cs="Arial"/>
        </w:rPr>
        <w:t>above</w:t>
      </w:r>
      <w:r w:rsidRPr="00F56C33">
        <w:rPr>
          <w:rFonts w:ascii="Arial" w:hAnsi="Arial" w:cs="Arial"/>
        </w:rPr>
        <w:t xml:space="preserve"> and other incidents, </w:t>
      </w:r>
      <w:r w:rsidR="00534BB7" w:rsidRPr="00F56C33">
        <w:rPr>
          <w:rFonts w:ascii="Arial" w:hAnsi="Arial" w:cs="Arial"/>
        </w:rPr>
        <w:t xml:space="preserve">the school will request two emergency contacts for each child </w:t>
      </w:r>
      <w:r w:rsidRPr="00F56C33">
        <w:rPr>
          <w:rFonts w:ascii="Arial" w:hAnsi="Arial" w:cs="Arial"/>
        </w:rPr>
        <w:t>to ensure school have other m</w:t>
      </w:r>
      <w:r w:rsidR="0082421F" w:rsidRPr="00F56C33">
        <w:rPr>
          <w:rFonts w:ascii="Arial" w:hAnsi="Arial" w:cs="Arial"/>
        </w:rPr>
        <w:t>eans of contacting a key adult, should one be unavailable for any reason.</w:t>
      </w:r>
    </w:p>
    <w:p w14:paraId="02ED03CA" w14:textId="77777777" w:rsidR="00C678CE" w:rsidRPr="00F56C33" w:rsidRDefault="00C678CE" w:rsidP="008A3F16">
      <w:pPr>
        <w:pStyle w:val="ListParagraph"/>
        <w:numPr>
          <w:ilvl w:val="1"/>
          <w:numId w:val="34"/>
        </w:numPr>
        <w:spacing w:line="286" w:lineRule="auto"/>
        <w:jc w:val="both"/>
        <w:rPr>
          <w:rFonts w:ascii="Arial" w:hAnsi="Arial" w:cs="Arial"/>
        </w:rPr>
      </w:pPr>
      <w:r w:rsidRPr="00F56C33">
        <w:rPr>
          <w:rFonts w:ascii="Arial" w:hAnsi="Arial" w:cs="Arial"/>
        </w:rPr>
        <w:t>The school takes an active stance on meeting the</w:t>
      </w:r>
      <w:r w:rsidR="00032DF8" w:rsidRPr="00F56C33">
        <w:rPr>
          <w:rFonts w:ascii="Arial" w:hAnsi="Arial" w:cs="Arial"/>
        </w:rPr>
        <w:t xml:space="preserve"> duties placed upon them by the Counter Terrorism and Security Act 2015</w:t>
      </w:r>
      <w:r w:rsidRPr="00F56C33">
        <w:rPr>
          <w:rFonts w:ascii="Arial" w:hAnsi="Arial" w:cs="Arial"/>
        </w:rPr>
        <w:t xml:space="preserve"> </w:t>
      </w:r>
      <w:r w:rsidR="00032DF8" w:rsidRPr="00F56C33">
        <w:rPr>
          <w:rFonts w:ascii="Arial" w:hAnsi="Arial" w:cs="Arial"/>
        </w:rPr>
        <w:t>(</w:t>
      </w:r>
      <w:r w:rsidRPr="00F56C33">
        <w:rPr>
          <w:rFonts w:ascii="Arial" w:hAnsi="Arial" w:cs="Arial"/>
        </w:rPr>
        <w:t>The Prevent Duty</w:t>
      </w:r>
      <w:r w:rsidR="00032DF8" w:rsidRPr="00F56C33">
        <w:rPr>
          <w:rFonts w:ascii="Arial" w:hAnsi="Arial" w:cs="Arial"/>
        </w:rPr>
        <w:t>)</w:t>
      </w:r>
      <w:r w:rsidRPr="00F56C33">
        <w:rPr>
          <w:rFonts w:ascii="Arial" w:hAnsi="Arial" w:cs="Arial"/>
        </w:rPr>
        <w:t>, and we have created a culture which embraces the fundamental ‘British values’.</w:t>
      </w:r>
      <w:r w:rsidR="00394029" w:rsidRPr="00F56C33">
        <w:rPr>
          <w:rFonts w:ascii="Arial" w:hAnsi="Arial" w:cs="Arial"/>
        </w:rPr>
        <w:t xml:space="preserve"> To ensure compliance with the Prevent Duty, the school:</w:t>
      </w:r>
    </w:p>
    <w:p w14:paraId="59B70DFC" w14:textId="77777777" w:rsidR="00394029" w:rsidRDefault="00394029" w:rsidP="005F120D">
      <w:pPr>
        <w:pStyle w:val="ListParagraph"/>
        <w:numPr>
          <w:ilvl w:val="2"/>
          <w:numId w:val="34"/>
        </w:numPr>
        <w:spacing w:line="286" w:lineRule="auto"/>
        <w:jc w:val="both"/>
        <w:rPr>
          <w:rFonts w:ascii="Arial" w:hAnsi="Arial" w:cs="Arial"/>
        </w:rPr>
      </w:pPr>
      <w:r>
        <w:rPr>
          <w:rFonts w:ascii="Arial" w:hAnsi="Arial" w:cs="Arial"/>
        </w:rPr>
        <w:t>Ensure staff are able to identify children who may be vulnerable to radicalisation, and know what to do when they are identified</w:t>
      </w:r>
    </w:p>
    <w:p w14:paraId="5EA05FD4" w14:textId="77777777" w:rsidR="00394029" w:rsidRDefault="00394029" w:rsidP="005F120D">
      <w:pPr>
        <w:pStyle w:val="ListParagraph"/>
        <w:numPr>
          <w:ilvl w:val="2"/>
          <w:numId w:val="34"/>
        </w:numPr>
        <w:spacing w:line="286" w:lineRule="auto"/>
        <w:jc w:val="both"/>
        <w:rPr>
          <w:rFonts w:ascii="Arial" w:hAnsi="Arial" w:cs="Arial"/>
        </w:rPr>
      </w:pPr>
      <w:r>
        <w:rPr>
          <w:rFonts w:ascii="Arial" w:hAnsi="Arial" w:cs="Arial"/>
        </w:rPr>
        <w:t xml:space="preserve">Build resilience and capacity in the students by promoting the fundamental British values and enabling them to </w:t>
      </w:r>
      <w:r w:rsidR="0062387C">
        <w:rPr>
          <w:rFonts w:ascii="Arial" w:hAnsi="Arial" w:cs="Arial"/>
        </w:rPr>
        <w:t xml:space="preserve">voice and </w:t>
      </w:r>
      <w:r>
        <w:rPr>
          <w:rFonts w:ascii="Arial" w:hAnsi="Arial" w:cs="Arial"/>
        </w:rPr>
        <w:t>challenge</w:t>
      </w:r>
      <w:r w:rsidR="0062387C">
        <w:rPr>
          <w:rFonts w:ascii="Arial" w:hAnsi="Arial" w:cs="Arial"/>
        </w:rPr>
        <w:t xml:space="preserve"> views </w:t>
      </w:r>
      <w:r>
        <w:rPr>
          <w:rFonts w:ascii="Arial" w:hAnsi="Arial" w:cs="Arial"/>
        </w:rPr>
        <w:t>in a safe space</w:t>
      </w:r>
    </w:p>
    <w:p w14:paraId="49892C58" w14:textId="345A44C4" w:rsidR="001F1566" w:rsidRPr="00F560B2" w:rsidRDefault="0023559B" w:rsidP="008A3F16">
      <w:pPr>
        <w:pStyle w:val="ListParagraph"/>
        <w:numPr>
          <w:ilvl w:val="1"/>
          <w:numId w:val="34"/>
        </w:numPr>
        <w:spacing w:line="286" w:lineRule="auto"/>
        <w:jc w:val="both"/>
        <w:rPr>
          <w:rFonts w:ascii="Arial" w:hAnsi="Arial" w:cs="Arial"/>
          <w:noProof/>
          <w:lang w:eastAsia="en-GB"/>
        </w:rPr>
      </w:pPr>
      <w:r w:rsidRPr="00F56C33">
        <w:rPr>
          <w:rFonts w:ascii="Arial" w:hAnsi="Arial" w:cs="Arial"/>
        </w:rPr>
        <w:t>The school</w:t>
      </w:r>
      <w:r w:rsidR="00BC0470">
        <w:rPr>
          <w:rFonts w:ascii="Arial" w:hAnsi="Arial" w:cs="Arial"/>
        </w:rPr>
        <w:t xml:space="preserve"> understands that children with</w:t>
      </w:r>
      <w:r w:rsidRPr="00F56C33">
        <w:rPr>
          <w:rFonts w:ascii="Arial" w:hAnsi="Arial" w:cs="Arial"/>
        </w:rPr>
        <w:t xml:space="preserve"> needs and disabilities can face additional safeguarding challenges, and staff constantly challenge their own thought process in scenarios like this. This is to ensure that additional difficulties aren’t straight away related to the special educational need or </w:t>
      </w:r>
      <w:r w:rsidRPr="00F560B2">
        <w:rPr>
          <w:rFonts w:ascii="Arial" w:hAnsi="Arial" w:cs="Arial"/>
        </w:rPr>
        <w:t>disability, and that staff are considering the risk of abuse or neglect just as much.</w:t>
      </w:r>
    </w:p>
    <w:p w14:paraId="060CF357" w14:textId="12AFB07A" w:rsidR="00D26050" w:rsidRPr="00F560B2" w:rsidRDefault="00737C40" w:rsidP="008A3F16">
      <w:pPr>
        <w:pStyle w:val="ListParagraph"/>
        <w:numPr>
          <w:ilvl w:val="1"/>
          <w:numId w:val="34"/>
        </w:numPr>
        <w:spacing w:line="286" w:lineRule="auto"/>
        <w:jc w:val="both"/>
        <w:rPr>
          <w:rFonts w:ascii="Arial" w:hAnsi="Arial" w:cs="Arial"/>
          <w:noProof/>
          <w:lang w:eastAsia="en-GB"/>
        </w:rPr>
      </w:pPr>
      <w:r w:rsidRPr="00F560B2">
        <w:rPr>
          <w:rFonts w:ascii="Arial" w:hAnsi="Arial" w:cs="Arial"/>
        </w:rPr>
        <w:t xml:space="preserve">All staff </w:t>
      </w:r>
      <w:r w:rsidR="00291F97">
        <w:rPr>
          <w:rFonts w:ascii="Arial" w:hAnsi="Arial" w:cs="Arial"/>
        </w:rPr>
        <w:t>are</w:t>
      </w:r>
      <w:r w:rsidRPr="00F560B2">
        <w:rPr>
          <w:rFonts w:ascii="Arial" w:hAnsi="Arial" w:cs="Arial"/>
        </w:rPr>
        <w:t xml:space="preserve"> aware that mental health problems can, in some cases, be an indicator that a child has suffered or is at risk of suffering abuse, neglect or exploitation.</w:t>
      </w:r>
    </w:p>
    <w:p w14:paraId="35BCFC65" w14:textId="29E16793" w:rsidR="00737C40" w:rsidRDefault="00737C40" w:rsidP="008A3F16">
      <w:pPr>
        <w:pStyle w:val="ListParagraph"/>
        <w:numPr>
          <w:ilvl w:val="1"/>
          <w:numId w:val="34"/>
        </w:numPr>
        <w:spacing w:line="286" w:lineRule="auto"/>
        <w:jc w:val="both"/>
        <w:rPr>
          <w:rFonts w:ascii="Arial" w:hAnsi="Arial" w:cs="Arial"/>
          <w:noProof/>
          <w:lang w:eastAsia="en-GB"/>
        </w:rPr>
      </w:pPr>
      <w:r w:rsidRPr="00F560B2">
        <w:rPr>
          <w:rFonts w:ascii="Arial" w:hAnsi="Arial" w:cs="Arial"/>
        </w:rPr>
        <w:t xml:space="preserve">Where children have suffered abuse and neglect, or other potentially traumatic adverse childhood experiences, this can have a lasting impact throughout childhood, adolescence and into adulthood. </w:t>
      </w:r>
      <w:r w:rsidR="00D2322F" w:rsidRPr="00F560B2">
        <w:rPr>
          <w:rFonts w:ascii="Arial" w:hAnsi="Arial" w:cs="Arial"/>
        </w:rPr>
        <w:t>S</w:t>
      </w:r>
      <w:r w:rsidRPr="00F560B2">
        <w:rPr>
          <w:rFonts w:ascii="Arial" w:hAnsi="Arial" w:cs="Arial"/>
        </w:rPr>
        <w:t>taff are aware of how these children’s experiences, can impact on their mental health, behaviour, and education</w:t>
      </w:r>
      <w:r w:rsidR="00D2322F" w:rsidRPr="00F560B2">
        <w:rPr>
          <w:rStyle w:val="FootnoteReference"/>
          <w:rFonts w:ascii="Arial" w:hAnsi="Arial" w:cs="Arial"/>
        </w:rPr>
        <w:footnoteReference w:id="9"/>
      </w:r>
    </w:p>
    <w:p w14:paraId="474F4A71" w14:textId="440893BE" w:rsidR="00CE62EF" w:rsidRDefault="00B46FCA" w:rsidP="008A3F16">
      <w:pPr>
        <w:pStyle w:val="ListParagraph"/>
        <w:numPr>
          <w:ilvl w:val="1"/>
          <w:numId w:val="34"/>
        </w:numPr>
        <w:spacing w:line="286" w:lineRule="auto"/>
        <w:jc w:val="both"/>
        <w:rPr>
          <w:rFonts w:ascii="Arial" w:hAnsi="Arial" w:cs="Arial"/>
          <w:noProof/>
          <w:lang w:eastAsia="en-GB"/>
        </w:rPr>
      </w:pPr>
      <w:r w:rsidRPr="00621D38">
        <w:rPr>
          <w:rFonts w:ascii="Arial" w:hAnsi="Arial" w:cs="Arial"/>
        </w:rPr>
        <w:t xml:space="preserve">All staff </w:t>
      </w:r>
      <w:r w:rsidR="00291F97">
        <w:rPr>
          <w:rFonts w:ascii="Arial" w:hAnsi="Arial" w:cs="Arial"/>
        </w:rPr>
        <w:t>are</w:t>
      </w:r>
      <w:r w:rsidRPr="00621D38">
        <w:rPr>
          <w:rFonts w:ascii="Arial" w:hAnsi="Arial" w:cs="Arial"/>
        </w:rPr>
        <w:t xml:space="preserve"> aware of the indicators, which may signal children are at risk from, or are involved with serious violent crime.</w:t>
      </w:r>
      <w:r w:rsidR="00972F8B" w:rsidRPr="00621D38">
        <w:rPr>
          <w:rFonts w:ascii="Arial" w:hAnsi="Arial" w:cs="Arial"/>
        </w:rPr>
        <w:t xml:space="preserve"> Advice for the school is provided in the Home Office’s Preventing youth violence and gang involvement and its Criminal exploitation of children and vulnerable adults: county lines guidance.</w:t>
      </w:r>
      <w:r w:rsidR="00972F8B" w:rsidRPr="00621D38">
        <w:rPr>
          <w:rStyle w:val="FootnoteReference"/>
          <w:rFonts w:ascii="Arial" w:hAnsi="Arial" w:cs="Arial"/>
        </w:rPr>
        <w:footnoteReference w:id="10"/>
      </w:r>
    </w:p>
    <w:p w14:paraId="5BB91A00" w14:textId="7DA93920" w:rsidR="00F24BEC" w:rsidRDefault="00464DF5" w:rsidP="008A3F16">
      <w:pPr>
        <w:pStyle w:val="ListParagraph"/>
        <w:numPr>
          <w:ilvl w:val="1"/>
          <w:numId w:val="34"/>
        </w:numPr>
        <w:spacing w:line="286" w:lineRule="auto"/>
        <w:jc w:val="both"/>
        <w:rPr>
          <w:rFonts w:ascii="Arial" w:hAnsi="Arial" w:cs="Arial"/>
          <w:noProof/>
          <w:lang w:eastAsia="en-GB"/>
        </w:rPr>
      </w:pPr>
      <w:r w:rsidRPr="00112A72">
        <w:rPr>
          <w:rFonts w:ascii="Arial" w:hAnsi="Arial" w:cs="Arial"/>
        </w:rPr>
        <w:t xml:space="preserve">Where a parent/carer has expressed their intention to remove a child from school with a view to educating at home, </w:t>
      </w:r>
      <w:proofErr w:type="spellStart"/>
      <w:r w:rsidRPr="00112A72">
        <w:rPr>
          <w:rFonts w:ascii="Arial" w:hAnsi="Arial" w:cs="Arial"/>
        </w:rPr>
        <w:t>KCSiE</w:t>
      </w:r>
      <w:proofErr w:type="spellEnd"/>
      <w:r w:rsidRPr="00112A72">
        <w:rPr>
          <w:rFonts w:ascii="Arial" w:hAnsi="Arial" w:cs="Arial"/>
        </w:rPr>
        <w:t xml:space="preserve"> recommends that </w:t>
      </w:r>
      <w:r w:rsidR="00556D16" w:rsidRPr="00112A72">
        <w:rPr>
          <w:rFonts w:ascii="Arial" w:hAnsi="Arial" w:cs="Arial"/>
        </w:rPr>
        <w:t xml:space="preserve">the </w:t>
      </w:r>
      <w:r w:rsidRPr="00112A72">
        <w:rPr>
          <w:rFonts w:ascii="Arial" w:hAnsi="Arial" w:cs="Arial"/>
        </w:rPr>
        <w:t>LA</w:t>
      </w:r>
      <w:r w:rsidR="00556D16" w:rsidRPr="00112A72">
        <w:rPr>
          <w:rFonts w:ascii="Arial" w:hAnsi="Arial" w:cs="Arial"/>
        </w:rPr>
        <w:t xml:space="preserve"> in which the child resides</w:t>
      </w:r>
      <w:r w:rsidRPr="00112A72">
        <w:rPr>
          <w:rFonts w:ascii="Arial" w:hAnsi="Arial" w:cs="Arial"/>
        </w:rPr>
        <w:t>, schools, and other key professionals work together to coordinate a meeting with parents/carers where possible. Ideally, this would be before a final decision has been made, to ensure the parents/carers have considered what is in the best interests of each child. This is particularly important where a child has SEND, is vulnerable, and/or has a social worker.</w:t>
      </w:r>
    </w:p>
    <w:p w14:paraId="75110CEF" w14:textId="77777777" w:rsidR="004E17E2" w:rsidRPr="004E17E2" w:rsidRDefault="004E17E2" w:rsidP="004E17E2">
      <w:pPr>
        <w:spacing w:line="286" w:lineRule="auto"/>
        <w:jc w:val="both"/>
        <w:rPr>
          <w:rFonts w:ascii="Arial" w:hAnsi="Arial" w:cs="Arial"/>
          <w:noProof/>
          <w:lang w:eastAsia="en-GB"/>
        </w:rPr>
      </w:pPr>
    </w:p>
    <w:p w14:paraId="2865B985" w14:textId="77777777" w:rsidR="00725470" w:rsidRPr="00E83DEC" w:rsidRDefault="009F275E" w:rsidP="00EB7307">
      <w:pPr>
        <w:pStyle w:val="Heading2"/>
        <w:numPr>
          <w:ilvl w:val="0"/>
          <w:numId w:val="37"/>
        </w:numPr>
        <w:spacing w:line="286" w:lineRule="auto"/>
        <w:jc w:val="both"/>
        <w:rPr>
          <w:rFonts w:ascii="Arial" w:hAnsi="Arial" w:cs="Arial"/>
          <w:color w:val="000000" w:themeColor="text1"/>
        </w:rPr>
      </w:pPr>
      <w:bookmarkStart w:id="8" w:name="_Toc44420661"/>
      <w:bookmarkStart w:id="9" w:name="_Toc111649185"/>
      <w:r w:rsidRPr="00E83DEC">
        <w:rPr>
          <w:rFonts w:ascii="Arial" w:hAnsi="Arial" w:cs="Arial"/>
          <w:color w:val="000000" w:themeColor="text1"/>
        </w:rPr>
        <w:t>Staff learning and development</w:t>
      </w:r>
      <w:bookmarkEnd w:id="8"/>
      <w:bookmarkEnd w:id="9"/>
    </w:p>
    <w:p w14:paraId="618AD943" w14:textId="77777777" w:rsidR="00EB7307" w:rsidRPr="00F56C33" w:rsidRDefault="00EB7307" w:rsidP="00EB7307">
      <w:pPr>
        <w:pStyle w:val="ListParagraph"/>
        <w:spacing w:line="286" w:lineRule="auto"/>
        <w:ind w:left="1069"/>
        <w:jc w:val="both"/>
        <w:rPr>
          <w:rFonts w:ascii="Arial" w:hAnsi="Arial" w:cs="Arial"/>
        </w:rPr>
      </w:pPr>
    </w:p>
    <w:p w14:paraId="6F93AA83" w14:textId="409D2756" w:rsidR="00264DF4" w:rsidRDefault="006C78D8" w:rsidP="00264DF4">
      <w:pPr>
        <w:pStyle w:val="ListParagraph"/>
        <w:numPr>
          <w:ilvl w:val="1"/>
          <w:numId w:val="37"/>
        </w:numPr>
        <w:spacing w:line="286" w:lineRule="auto"/>
        <w:jc w:val="both"/>
        <w:rPr>
          <w:rFonts w:ascii="Arial" w:hAnsi="Arial" w:cs="Arial"/>
        </w:rPr>
      </w:pPr>
      <w:r>
        <w:rPr>
          <w:rFonts w:ascii="Arial" w:hAnsi="Arial" w:cs="Arial"/>
        </w:rPr>
        <w:t xml:space="preserve">Learning </w:t>
      </w:r>
      <w:r w:rsidRPr="00F56C33">
        <w:rPr>
          <w:rFonts w:ascii="Arial" w:hAnsi="Arial" w:cs="Arial"/>
        </w:rPr>
        <w:t>about safeguarding</w:t>
      </w:r>
      <w:r w:rsidR="0076448D">
        <w:rPr>
          <w:rFonts w:ascii="Arial" w:hAnsi="Arial" w:cs="Arial"/>
        </w:rPr>
        <w:t xml:space="preserve"> and child protection</w:t>
      </w:r>
      <w:r w:rsidR="00016804">
        <w:rPr>
          <w:rFonts w:ascii="Arial" w:hAnsi="Arial" w:cs="Arial"/>
        </w:rPr>
        <w:t xml:space="preserve"> (including online safety)</w:t>
      </w:r>
      <w:r w:rsidRPr="00F56C33">
        <w:rPr>
          <w:rFonts w:ascii="Arial" w:hAnsi="Arial" w:cs="Arial"/>
        </w:rPr>
        <w:t xml:space="preserve"> is given a high priority at the school. Expertise is extended effectively and internal capacity is built up through performance management. Managers ensure that all staff regularly undertake a comprehensive range of learning to promote safe practice in classrooms, around the school and off </w:t>
      </w:r>
      <w:r w:rsidRPr="001D047E">
        <w:rPr>
          <w:rFonts w:ascii="Arial" w:hAnsi="Arial" w:cs="Arial"/>
        </w:rPr>
        <w:t>site</w:t>
      </w:r>
      <w:r w:rsidR="00264DF4" w:rsidRPr="00264DF4">
        <w:rPr>
          <w:rFonts w:ascii="Arial" w:hAnsi="Arial" w:cs="Arial"/>
        </w:rPr>
        <w:t>,</w:t>
      </w:r>
      <w:r w:rsidRPr="00264DF4">
        <w:rPr>
          <w:rFonts w:ascii="Arial" w:hAnsi="Arial" w:cs="Arial"/>
        </w:rPr>
        <w:t xml:space="preserve"> </w:t>
      </w:r>
      <w:r w:rsidR="00264DF4" w:rsidRPr="00264DF4">
        <w:rPr>
          <w:rFonts w:ascii="Arial" w:hAnsi="Arial" w:cs="Arial"/>
        </w:rPr>
        <w:t>and the requirement to ensure children are taught about safeguarding, including online safety</w:t>
      </w:r>
      <w:r w:rsidR="002E6D3F">
        <w:rPr>
          <w:rFonts w:ascii="Arial" w:hAnsi="Arial" w:cs="Arial"/>
        </w:rPr>
        <w:t>.</w:t>
      </w:r>
    </w:p>
    <w:p w14:paraId="26BDD727" w14:textId="0F0159AC" w:rsidR="006C78D8" w:rsidRDefault="006C78D8" w:rsidP="00EB7307">
      <w:pPr>
        <w:pStyle w:val="ListParagraph"/>
        <w:numPr>
          <w:ilvl w:val="1"/>
          <w:numId w:val="37"/>
        </w:numPr>
        <w:spacing w:line="286" w:lineRule="auto"/>
        <w:jc w:val="both"/>
        <w:rPr>
          <w:rFonts w:ascii="Arial" w:hAnsi="Arial" w:cs="Arial"/>
        </w:rPr>
      </w:pPr>
      <w:r w:rsidRPr="001D047E">
        <w:rPr>
          <w:rFonts w:ascii="Arial" w:hAnsi="Arial" w:cs="Arial"/>
        </w:rPr>
        <w:t>Staff working at our school maintain an attitude of ‘</w:t>
      </w:r>
      <w:r w:rsidRPr="001D047E">
        <w:rPr>
          <w:rFonts w:ascii="Arial" w:hAnsi="Arial" w:cs="Arial"/>
          <w:b/>
        </w:rPr>
        <w:t>it could happen here’</w:t>
      </w:r>
      <w:r w:rsidRPr="001D047E">
        <w:rPr>
          <w:rFonts w:ascii="Arial" w:hAnsi="Arial" w:cs="Arial"/>
        </w:rPr>
        <w:t xml:space="preserve"> where safeguarding is concerned, and when concerned about the welfare of a child, staff always act in the </w:t>
      </w:r>
      <w:r w:rsidRPr="001D047E">
        <w:rPr>
          <w:rFonts w:ascii="Arial" w:hAnsi="Arial" w:cs="Arial"/>
          <w:b/>
        </w:rPr>
        <w:t>best interests of the child</w:t>
      </w:r>
      <w:r w:rsidRPr="001D047E">
        <w:rPr>
          <w:rFonts w:ascii="Arial" w:hAnsi="Arial" w:cs="Arial"/>
        </w:rPr>
        <w:t>.</w:t>
      </w:r>
    </w:p>
    <w:p w14:paraId="2FD95C42" w14:textId="77777777" w:rsidR="0033269F" w:rsidRPr="00F56C33" w:rsidRDefault="0033269F" w:rsidP="00EB7307">
      <w:pPr>
        <w:pStyle w:val="ListParagraph"/>
        <w:numPr>
          <w:ilvl w:val="1"/>
          <w:numId w:val="37"/>
        </w:numPr>
        <w:spacing w:line="286" w:lineRule="auto"/>
        <w:jc w:val="both"/>
        <w:rPr>
          <w:rFonts w:ascii="Arial" w:hAnsi="Arial" w:cs="Arial"/>
        </w:rPr>
      </w:pPr>
      <w:r w:rsidRPr="00F56C33">
        <w:rPr>
          <w:rFonts w:ascii="Arial" w:hAnsi="Arial" w:cs="Arial"/>
        </w:rPr>
        <w:t>All new staff to the school have a comprehensive induction, this includes reading and understanding:</w:t>
      </w:r>
    </w:p>
    <w:p w14:paraId="40B51A9B" w14:textId="77777777" w:rsidR="0033269F" w:rsidRPr="00627A77" w:rsidRDefault="0033269F" w:rsidP="00EB7307">
      <w:pPr>
        <w:pStyle w:val="ListParagraph"/>
        <w:numPr>
          <w:ilvl w:val="2"/>
          <w:numId w:val="37"/>
        </w:numPr>
        <w:spacing w:line="286" w:lineRule="auto"/>
        <w:jc w:val="both"/>
        <w:rPr>
          <w:rFonts w:ascii="Arial" w:hAnsi="Arial" w:cs="Arial"/>
        </w:rPr>
      </w:pPr>
      <w:r w:rsidRPr="00627A77">
        <w:rPr>
          <w:rFonts w:ascii="Arial" w:hAnsi="Arial" w:cs="Arial"/>
        </w:rPr>
        <w:t>Information sharing: advice for practitioners who are providing safeguarding services</w:t>
      </w:r>
    </w:p>
    <w:p w14:paraId="7ECA82D9" w14:textId="5D1F672E"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 xml:space="preserve">Part one </w:t>
      </w:r>
      <w:r w:rsidR="008115CE">
        <w:rPr>
          <w:rFonts w:ascii="Arial" w:hAnsi="Arial" w:cs="Arial"/>
        </w:rPr>
        <w:t xml:space="preserve">(or </w:t>
      </w:r>
      <w:r>
        <w:rPr>
          <w:rFonts w:ascii="Arial" w:hAnsi="Arial" w:cs="Arial"/>
        </w:rPr>
        <w:t>Annex A</w:t>
      </w:r>
      <w:r w:rsidR="008115CE">
        <w:rPr>
          <w:rFonts w:ascii="Arial" w:hAnsi="Arial" w:cs="Arial"/>
        </w:rPr>
        <w:t xml:space="preserve"> if appropriate)</w:t>
      </w:r>
      <w:r>
        <w:rPr>
          <w:rFonts w:ascii="Arial" w:hAnsi="Arial" w:cs="Arial"/>
        </w:rPr>
        <w:t xml:space="preserve"> of ‘Keepin</w:t>
      </w:r>
      <w:r w:rsidR="00720716">
        <w:rPr>
          <w:rFonts w:ascii="Arial" w:hAnsi="Arial" w:cs="Arial"/>
        </w:rPr>
        <w:t>g children safe in education 202</w:t>
      </w:r>
      <w:r w:rsidR="008115CE">
        <w:rPr>
          <w:rFonts w:ascii="Arial" w:hAnsi="Arial" w:cs="Arial"/>
        </w:rPr>
        <w:t>2</w:t>
      </w:r>
      <w:r>
        <w:rPr>
          <w:rFonts w:ascii="Arial" w:hAnsi="Arial" w:cs="Arial"/>
        </w:rPr>
        <w:t>’</w:t>
      </w:r>
    </w:p>
    <w:p w14:paraId="3A0AB72B" w14:textId="77777777"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School Behaviour Policy</w:t>
      </w:r>
    </w:p>
    <w:p w14:paraId="4821BBAC" w14:textId="77777777"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School Policy for Children Missing from Education</w:t>
      </w:r>
    </w:p>
    <w:p w14:paraId="51298129" w14:textId="77777777"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Staff Code of Conduct</w:t>
      </w:r>
    </w:p>
    <w:p w14:paraId="404CED44" w14:textId="77777777"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This Safeguarding &amp; Child Protection Policy</w:t>
      </w:r>
    </w:p>
    <w:p w14:paraId="62372EB4" w14:textId="77777777" w:rsidR="0033269F" w:rsidRPr="001D047E" w:rsidRDefault="0033269F" w:rsidP="00EB7307">
      <w:pPr>
        <w:pStyle w:val="ListParagraph"/>
        <w:numPr>
          <w:ilvl w:val="2"/>
          <w:numId w:val="37"/>
        </w:numPr>
        <w:spacing w:line="286" w:lineRule="auto"/>
        <w:jc w:val="both"/>
        <w:rPr>
          <w:rFonts w:ascii="Arial" w:hAnsi="Arial" w:cs="Arial"/>
        </w:rPr>
      </w:pPr>
      <w:r w:rsidRPr="001D047E">
        <w:rPr>
          <w:rFonts w:ascii="Arial" w:hAnsi="Arial" w:cs="Arial"/>
        </w:rPr>
        <w:t>‘What to do if you’re worried a child is being abused’ guidance</w:t>
      </w:r>
    </w:p>
    <w:p w14:paraId="7A07A9E5" w14:textId="77777777" w:rsidR="00720716" w:rsidRPr="001D047E" w:rsidRDefault="00720716" w:rsidP="00EB7307">
      <w:pPr>
        <w:pStyle w:val="ListParagraph"/>
        <w:numPr>
          <w:ilvl w:val="2"/>
          <w:numId w:val="37"/>
        </w:numPr>
        <w:spacing w:line="286" w:lineRule="auto"/>
        <w:jc w:val="both"/>
        <w:rPr>
          <w:rFonts w:ascii="Arial" w:hAnsi="Arial" w:cs="Arial"/>
        </w:rPr>
      </w:pPr>
      <w:r w:rsidRPr="001D047E">
        <w:rPr>
          <w:rFonts w:ascii="Arial" w:hAnsi="Arial" w:cs="Arial"/>
        </w:rPr>
        <w:t>The role of the designated safeguarding lead</w:t>
      </w:r>
    </w:p>
    <w:p w14:paraId="130DB5B9" w14:textId="77777777" w:rsidR="00720716" w:rsidRPr="001D047E" w:rsidRDefault="00720716" w:rsidP="00EB7307">
      <w:pPr>
        <w:pStyle w:val="ListParagraph"/>
        <w:numPr>
          <w:ilvl w:val="2"/>
          <w:numId w:val="37"/>
        </w:numPr>
        <w:spacing w:line="286" w:lineRule="auto"/>
        <w:jc w:val="both"/>
        <w:rPr>
          <w:rFonts w:ascii="Arial" w:hAnsi="Arial" w:cs="Arial"/>
        </w:rPr>
      </w:pPr>
      <w:r w:rsidRPr="001D047E">
        <w:rPr>
          <w:rFonts w:ascii="Arial" w:hAnsi="Arial" w:cs="Arial"/>
        </w:rPr>
        <w:t xml:space="preserve">Trafford’s Early Help process </w:t>
      </w:r>
    </w:p>
    <w:p w14:paraId="100133AE" w14:textId="77777777" w:rsidR="00EB7307" w:rsidRPr="00720716" w:rsidRDefault="00EB7307" w:rsidP="00EB7307">
      <w:pPr>
        <w:pStyle w:val="ListParagraph"/>
        <w:spacing w:line="286" w:lineRule="auto"/>
        <w:ind w:left="1456"/>
        <w:jc w:val="both"/>
        <w:rPr>
          <w:rFonts w:ascii="Arial" w:hAnsi="Arial" w:cs="Arial"/>
          <w:highlight w:val="yellow"/>
        </w:rPr>
      </w:pPr>
    </w:p>
    <w:p w14:paraId="192859E7" w14:textId="77777777" w:rsidR="009F275E" w:rsidRPr="00F56C33" w:rsidRDefault="009F275E" w:rsidP="00EB7307">
      <w:pPr>
        <w:pStyle w:val="ListParagraph"/>
        <w:numPr>
          <w:ilvl w:val="1"/>
          <w:numId w:val="37"/>
        </w:numPr>
        <w:spacing w:line="286" w:lineRule="auto"/>
        <w:jc w:val="both"/>
        <w:rPr>
          <w:rFonts w:ascii="Arial" w:hAnsi="Arial" w:cs="Arial"/>
        </w:rPr>
      </w:pPr>
      <w:r w:rsidRPr="00F56C33">
        <w:rPr>
          <w:rFonts w:ascii="Arial" w:hAnsi="Arial" w:cs="Arial"/>
        </w:rPr>
        <w:t>Designated staff are trained in specialist areas of work, such as:</w:t>
      </w:r>
    </w:p>
    <w:p w14:paraId="3C0DB588" w14:textId="77777777" w:rsidR="009F275E" w:rsidRDefault="009F275E" w:rsidP="00EB7307">
      <w:pPr>
        <w:pStyle w:val="ListParagraph"/>
        <w:numPr>
          <w:ilvl w:val="2"/>
          <w:numId w:val="37"/>
        </w:numPr>
        <w:spacing w:line="286" w:lineRule="auto"/>
        <w:jc w:val="both"/>
        <w:rPr>
          <w:rFonts w:ascii="Arial" w:hAnsi="Arial" w:cs="Arial"/>
        </w:rPr>
      </w:pPr>
      <w:r>
        <w:rPr>
          <w:rFonts w:ascii="Arial" w:hAnsi="Arial" w:cs="Arial"/>
        </w:rPr>
        <w:t>Designated Safeguarding Lead</w:t>
      </w:r>
    </w:p>
    <w:p w14:paraId="74F9E83D" w14:textId="77777777" w:rsidR="009F275E" w:rsidRDefault="009F275E" w:rsidP="00EB7307">
      <w:pPr>
        <w:pStyle w:val="ListParagraph"/>
        <w:numPr>
          <w:ilvl w:val="2"/>
          <w:numId w:val="37"/>
        </w:numPr>
        <w:spacing w:line="286" w:lineRule="auto"/>
        <w:jc w:val="both"/>
        <w:rPr>
          <w:rFonts w:ascii="Arial" w:hAnsi="Arial" w:cs="Arial"/>
        </w:rPr>
      </w:pPr>
      <w:r>
        <w:rPr>
          <w:rFonts w:ascii="Arial" w:hAnsi="Arial" w:cs="Arial"/>
        </w:rPr>
        <w:t>Mental Health Champion</w:t>
      </w:r>
    </w:p>
    <w:p w14:paraId="324F5117" w14:textId="77777777" w:rsidR="009F275E" w:rsidRDefault="009F275E" w:rsidP="00EB7307">
      <w:pPr>
        <w:pStyle w:val="ListParagraph"/>
        <w:numPr>
          <w:ilvl w:val="2"/>
          <w:numId w:val="37"/>
        </w:numPr>
        <w:spacing w:line="286" w:lineRule="auto"/>
        <w:jc w:val="both"/>
        <w:rPr>
          <w:rFonts w:ascii="Arial" w:hAnsi="Arial" w:cs="Arial"/>
        </w:rPr>
      </w:pPr>
      <w:r>
        <w:rPr>
          <w:rFonts w:ascii="Arial" w:hAnsi="Arial" w:cs="Arial"/>
        </w:rPr>
        <w:t>Domestic Abuse Champion etc.</w:t>
      </w:r>
    </w:p>
    <w:p w14:paraId="27E6AC9C" w14:textId="77777777" w:rsidR="009F275E" w:rsidRDefault="00627A77" w:rsidP="00EB7307">
      <w:pPr>
        <w:pStyle w:val="ListParagraph"/>
        <w:numPr>
          <w:ilvl w:val="2"/>
          <w:numId w:val="37"/>
        </w:numPr>
        <w:spacing w:line="286" w:lineRule="auto"/>
        <w:jc w:val="both"/>
        <w:rPr>
          <w:rFonts w:ascii="Arial" w:hAnsi="Arial" w:cs="Arial"/>
        </w:rPr>
      </w:pPr>
      <w:r>
        <w:rPr>
          <w:rFonts w:ascii="Arial" w:hAnsi="Arial" w:cs="Arial"/>
        </w:rPr>
        <w:t>Designated Teacher for Looked After Children</w:t>
      </w:r>
    </w:p>
    <w:p w14:paraId="57789A90" w14:textId="77777777" w:rsidR="00EB7307" w:rsidRPr="00627A77" w:rsidRDefault="00EB7307" w:rsidP="00EB7307">
      <w:pPr>
        <w:pStyle w:val="ListParagraph"/>
        <w:spacing w:line="286" w:lineRule="auto"/>
        <w:ind w:left="1456"/>
        <w:jc w:val="both"/>
        <w:rPr>
          <w:rFonts w:ascii="Arial" w:hAnsi="Arial" w:cs="Arial"/>
        </w:rPr>
      </w:pPr>
    </w:p>
    <w:p w14:paraId="48CE6180" w14:textId="77777777" w:rsidR="0086484C" w:rsidRPr="00F56C33" w:rsidRDefault="00010872" w:rsidP="00EB7307">
      <w:pPr>
        <w:pStyle w:val="ListParagraph"/>
        <w:numPr>
          <w:ilvl w:val="1"/>
          <w:numId w:val="37"/>
        </w:numPr>
        <w:spacing w:line="286" w:lineRule="auto"/>
        <w:jc w:val="both"/>
        <w:rPr>
          <w:rFonts w:ascii="Arial" w:hAnsi="Arial" w:cs="Arial"/>
        </w:rPr>
      </w:pPr>
      <w:r w:rsidRPr="00F56C33">
        <w:rPr>
          <w:rFonts w:ascii="Arial" w:hAnsi="Arial" w:cs="Arial"/>
        </w:rPr>
        <w:t>A variety of learning materials on safeguarding are made available in school to ensure staff continually develop their understanding and practice around safeguarding, these include:</w:t>
      </w:r>
    </w:p>
    <w:p w14:paraId="307F4783" w14:textId="77777777" w:rsidR="005F1808" w:rsidRPr="00826EE6" w:rsidRDefault="005F1808" w:rsidP="00EB7307">
      <w:pPr>
        <w:pStyle w:val="ListParagraph"/>
        <w:numPr>
          <w:ilvl w:val="2"/>
          <w:numId w:val="37"/>
        </w:numPr>
        <w:spacing w:line="286" w:lineRule="auto"/>
        <w:jc w:val="both"/>
        <w:rPr>
          <w:rFonts w:ascii="Arial" w:hAnsi="Arial" w:cs="Arial"/>
          <w:color w:val="FF0000"/>
        </w:rPr>
      </w:pPr>
      <w:r w:rsidRPr="00826EE6">
        <w:rPr>
          <w:rFonts w:ascii="Arial" w:hAnsi="Arial" w:cs="Arial"/>
          <w:color w:val="FF0000"/>
        </w:rPr>
        <w:t>TSSP Termly Safeguarding in Education Bulletins</w:t>
      </w:r>
    </w:p>
    <w:p w14:paraId="1DE74887" w14:textId="77777777" w:rsidR="005F1808" w:rsidRPr="00826EE6" w:rsidRDefault="005F1808" w:rsidP="00EB7307">
      <w:pPr>
        <w:pStyle w:val="ListParagraph"/>
        <w:numPr>
          <w:ilvl w:val="2"/>
          <w:numId w:val="37"/>
        </w:numPr>
        <w:spacing w:line="286" w:lineRule="auto"/>
        <w:jc w:val="both"/>
        <w:rPr>
          <w:rFonts w:ascii="Arial" w:hAnsi="Arial" w:cs="Arial"/>
          <w:color w:val="FF0000"/>
        </w:rPr>
      </w:pPr>
      <w:r w:rsidRPr="00826EE6">
        <w:rPr>
          <w:rFonts w:ascii="Arial" w:hAnsi="Arial" w:cs="Arial"/>
          <w:color w:val="FF0000"/>
        </w:rPr>
        <w:t>TSSP Multi-Agency Learning and Development Programme</w:t>
      </w:r>
    </w:p>
    <w:p w14:paraId="4CD63803" w14:textId="035B6CA6" w:rsidR="00720716" w:rsidRPr="00826EE6" w:rsidRDefault="00720716" w:rsidP="00EB7307">
      <w:pPr>
        <w:pStyle w:val="ListParagraph"/>
        <w:numPr>
          <w:ilvl w:val="2"/>
          <w:numId w:val="37"/>
        </w:numPr>
        <w:spacing w:line="286" w:lineRule="auto"/>
        <w:jc w:val="both"/>
        <w:rPr>
          <w:rFonts w:ascii="Arial" w:hAnsi="Arial" w:cs="Arial"/>
          <w:color w:val="FF0000"/>
        </w:rPr>
      </w:pPr>
      <w:r w:rsidRPr="00826EE6">
        <w:rPr>
          <w:rFonts w:ascii="Arial" w:hAnsi="Arial" w:cs="Arial"/>
          <w:color w:val="FF0000"/>
        </w:rPr>
        <w:t>TSSP Bulletin</w:t>
      </w:r>
      <w:r w:rsidR="0079395A" w:rsidRPr="00826EE6">
        <w:rPr>
          <w:rFonts w:ascii="Arial" w:hAnsi="Arial" w:cs="Arial"/>
          <w:color w:val="FF0000"/>
        </w:rPr>
        <w:t xml:space="preserve"> including monthly and quarterly learning updates</w:t>
      </w:r>
    </w:p>
    <w:p w14:paraId="6563C6C9" w14:textId="4CAA1588" w:rsidR="0079395A" w:rsidRPr="00826EE6" w:rsidRDefault="00C46BA4" w:rsidP="00EB7307">
      <w:pPr>
        <w:pStyle w:val="ListParagraph"/>
        <w:numPr>
          <w:ilvl w:val="2"/>
          <w:numId w:val="37"/>
        </w:numPr>
        <w:spacing w:line="286" w:lineRule="auto"/>
        <w:jc w:val="both"/>
        <w:rPr>
          <w:rFonts w:ascii="Arial" w:hAnsi="Arial" w:cs="Arial"/>
          <w:color w:val="FF0000"/>
        </w:rPr>
      </w:pPr>
      <w:hyperlink r:id="rId23" w:history="1">
        <w:r w:rsidR="0079395A" w:rsidRPr="00826EE6">
          <w:rPr>
            <w:rStyle w:val="Hyperlink"/>
            <w:rFonts w:ascii="Arial" w:hAnsi="Arial" w:cs="Arial"/>
            <w:color w:val="FF0000"/>
          </w:rPr>
          <w:t xml:space="preserve">TSSP </w:t>
        </w:r>
        <w:proofErr w:type="spellStart"/>
        <w:r w:rsidR="0079395A" w:rsidRPr="00826EE6">
          <w:rPr>
            <w:rStyle w:val="Hyperlink"/>
            <w:rFonts w:ascii="Arial" w:hAnsi="Arial" w:cs="Arial"/>
            <w:color w:val="FF0000"/>
          </w:rPr>
          <w:t>youtube</w:t>
        </w:r>
        <w:proofErr w:type="spellEnd"/>
      </w:hyperlink>
      <w:r w:rsidR="0079395A" w:rsidRPr="00826EE6">
        <w:rPr>
          <w:rFonts w:ascii="Arial" w:hAnsi="Arial" w:cs="Arial"/>
          <w:color w:val="FF0000"/>
        </w:rPr>
        <w:t xml:space="preserve"> and </w:t>
      </w:r>
      <w:hyperlink r:id="rId24" w:history="1">
        <w:proofErr w:type="spellStart"/>
        <w:r w:rsidR="0079395A" w:rsidRPr="00826EE6">
          <w:rPr>
            <w:rStyle w:val="Hyperlink"/>
            <w:rFonts w:ascii="Arial" w:hAnsi="Arial" w:cs="Arial"/>
            <w:color w:val="FF0000"/>
          </w:rPr>
          <w:t>soundcloud</w:t>
        </w:r>
        <w:proofErr w:type="spellEnd"/>
      </w:hyperlink>
    </w:p>
    <w:p w14:paraId="512FA42E" w14:textId="77777777" w:rsidR="007F3EEF" w:rsidRPr="00826EE6" w:rsidRDefault="007F3EEF" w:rsidP="00EB7307">
      <w:pPr>
        <w:pStyle w:val="ListParagraph"/>
        <w:numPr>
          <w:ilvl w:val="2"/>
          <w:numId w:val="37"/>
        </w:numPr>
        <w:spacing w:line="286" w:lineRule="auto"/>
        <w:jc w:val="both"/>
        <w:rPr>
          <w:rFonts w:ascii="Arial" w:hAnsi="Arial" w:cs="Arial"/>
          <w:color w:val="FF0000"/>
        </w:rPr>
      </w:pPr>
      <w:r w:rsidRPr="00826EE6">
        <w:rPr>
          <w:rFonts w:ascii="Arial" w:hAnsi="Arial" w:cs="Arial"/>
          <w:color w:val="FF0000"/>
        </w:rPr>
        <w:t xml:space="preserve">Leaflets </w:t>
      </w:r>
    </w:p>
    <w:p w14:paraId="2BBA516D" w14:textId="77777777" w:rsidR="007F3EEF" w:rsidRPr="00826EE6" w:rsidRDefault="007F3EEF" w:rsidP="00EB7307">
      <w:pPr>
        <w:pStyle w:val="ListParagraph"/>
        <w:numPr>
          <w:ilvl w:val="2"/>
          <w:numId w:val="37"/>
        </w:numPr>
        <w:spacing w:line="286" w:lineRule="auto"/>
        <w:jc w:val="both"/>
        <w:rPr>
          <w:rFonts w:ascii="Arial" w:hAnsi="Arial" w:cs="Arial"/>
          <w:color w:val="FF0000"/>
        </w:rPr>
      </w:pPr>
      <w:r w:rsidRPr="00826EE6">
        <w:rPr>
          <w:rFonts w:ascii="Arial" w:hAnsi="Arial" w:cs="Arial"/>
          <w:color w:val="FF0000"/>
        </w:rPr>
        <w:t>Mentoring</w:t>
      </w:r>
    </w:p>
    <w:p w14:paraId="25D29ED6" w14:textId="77777777" w:rsidR="007F3EEF" w:rsidRPr="00826EE6" w:rsidRDefault="007F3EEF" w:rsidP="00EB7307">
      <w:pPr>
        <w:pStyle w:val="ListParagraph"/>
        <w:numPr>
          <w:ilvl w:val="2"/>
          <w:numId w:val="37"/>
        </w:numPr>
        <w:spacing w:line="286" w:lineRule="auto"/>
        <w:jc w:val="both"/>
        <w:rPr>
          <w:rFonts w:ascii="Arial" w:hAnsi="Arial" w:cs="Arial"/>
          <w:color w:val="FF0000"/>
        </w:rPr>
      </w:pPr>
      <w:r w:rsidRPr="00826EE6">
        <w:rPr>
          <w:rFonts w:ascii="Arial" w:hAnsi="Arial" w:cs="Arial"/>
          <w:color w:val="FF0000"/>
        </w:rPr>
        <w:t>Online learning</w:t>
      </w:r>
    </w:p>
    <w:p w14:paraId="1C244239" w14:textId="77777777" w:rsidR="007F3EEF" w:rsidRPr="00826EE6" w:rsidRDefault="007F3EEF" w:rsidP="00EB7307">
      <w:pPr>
        <w:pStyle w:val="ListParagraph"/>
        <w:numPr>
          <w:ilvl w:val="2"/>
          <w:numId w:val="37"/>
        </w:numPr>
        <w:spacing w:line="286" w:lineRule="auto"/>
        <w:jc w:val="both"/>
        <w:rPr>
          <w:rFonts w:ascii="Arial" w:hAnsi="Arial" w:cs="Arial"/>
          <w:color w:val="FF0000"/>
        </w:rPr>
      </w:pPr>
      <w:r w:rsidRPr="00826EE6">
        <w:rPr>
          <w:rFonts w:ascii="Arial" w:hAnsi="Arial" w:cs="Arial"/>
          <w:color w:val="FF0000"/>
        </w:rPr>
        <w:t>Posters in the staff room detailing referral processes and key topics</w:t>
      </w:r>
    </w:p>
    <w:p w14:paraId="360D4D50" w14:textId="77777777" w:rsidR="007F3EEF" w:rsidRPr="00826EE6" w:rsidRDefault="007F3EEF" w:rsidP="00EB7307">
      <w:pPr>
        <w:pStyle w:val="ListParagraph"/>
        <w:numPr>
          <w:ilvl w:val="2"/>
          <w:numId w:val="37"/>
        </w:numPr>
        <w:spacing w:line="286" w:lineRule="auto"/>
        <w:jc w:val="both"/>
        <w:rPr>
          <w:rFonts w:ascii="Arial" w:hAnsi="Arial" w:cs="Arial"/>
          <w:color w:val="FF0000"/>
        </w:rPr>
      </w:pPr>
      <w:r w:rsidRPr="00826EE6">
        <w:rPr>
          <w:rFonts w:ascii="Arial" w:hAnsi="Arial" w:cs="Arial"/>
          <w:color w:val="FF0000"/>
        </w:rPr>
        <w:t xml:space="preserve">Shadowing </w:t>
      </w:r>
    </w:p>
    <w:p w14:paraId="375BD047" w14:textId="77777777" w:rsidR="007F3EEF" w:rsidRPr="00826EE6" w:rsidRDefault="007F3EEF" w:rsidP="00EB7307">
      <w:pPr>
        <w:pStyle w:val="ListParagraph"/>
        <w:numPr>
          <w:ilvl w:val="2"/>
          <w:numId w:val="37"/>
        </w:numPr>
        <w:spacing w:line="286" w:lineRule="auto"/>
        <w:jc w:val="both"/>
        <w:rPr>
          <w:rFonts w:ascii="Arial" w:hAnsi="Arial" w:cs="Arial"/>
          <w:color w:val="FF0000"/>
        </w:rPr>
      </w:pPr>
      <w:r w:rsidRPr="00826EE6">
        <w:rPr>
          <w:rFonts w:ascii="Arial" w:hAnsi="Arial" w:cs="Arial"/>
          <w:color w:val="FF0000"/>
        </w:rPr>
        <w:t>Staff handbook</w:t>
      </w:r>
    </w:p>
    <w:p w14:paraId="585201F1" w14:textId="77777777" w:rsidR="007F3EEF" w:rsidRPr="00826EE6" w:rsidRDefault="007F3EEF" w:rsidP="00EB7307">
      <w:pPr>
        <w:pStyle w:val="ListParagraph"/>
        <w:numPr>
          <w:ilvl w:val="2"/>
          <w:numId w:val="37"/>
        </w:numPr>
        <w:spacing w:line="286" w:lineRule="auto"/>
        <w:jc w:val="both"/>
        <w:rPr>
          <w:rFonts w:ascii="Arial" w:hAnsi="Arial" w:cs="Arial"/>
          <w:color w:val="FF0000"/>
        </w:rPr>
      </w:pPr>
      <w:r w:rsidRPr="00826EE6">
        <w:rPr>
          <w:rFonts w:ascii="Arial" w:hAnsi="Arial" w:cs="Arial"/>
          <w:color w:val="FF0000"/>
        </w:rPr>
        <w:t>Staff induction pack</w:t>
      </w:r>
    </w:p>
    <w:p w14:paraId="5D2165B2" w14:textId="77777777" w:rsidR="007F3EEF" w:rsidRPr="00826EE6" w:rsidRDefault="007F3EEF" w:rsidP="00EB7307">
      <w:pPr>
        <w:pStyle w:val="ListParagraph"/>
        <w:numPr>
          <w:ilvl w:val="2"/>
          <w:numId w:val="37"/>
        </w:numPr>
        <w:spacing w:line="286" w:lineRule="auto"/>
        <w:jc w:val="both"/>
        <w:rPr>
          <w:rFonts w:ascii="Arial" w:hAnsi="Arial" w:cs="Arial"/>
          <w:color w:val="FF0000"/>
        </w:rPr>
      </w:pPr>
      <w:r w:rsidRPr="00826EE6">
        <w:rPr>
          <w:rFonts w:ascii="Arial" w:hAnsi="Arial" w:cs="Arial"/>
          <w:color w:val="FF0000"/>
        </w:rPr>
        <w:t>Standing agenda item staff meetings</w:t>
      </w:r>
    </w:p>
    <w:p w14:paraId="65475420" w14:textId="77777777" w:rsidR="007F3EEF" w:rsidRPr="00826EE6" w:rsidRDefault="005F1808" w:rsidP="00EB7307">
      <w:pPr>
        <w:pStyle w:val="ListParagraph"/>
        <w:numPr>
          <w:ilvl w:val="2"/>
          <w:numId w:val="37"/>
        </w:numPr>
        <w:spacing w:line="286" w:lineRule="auto"/>
        <w:jc w:val="both"/>
        <w:rPr>
          <w:rFonts w:ascii="Arial" w:hAnsi="Arial" w:cs="Arial"/>
          <w:color w:val="FF0000"/>
        </w:rPr>
      </w:pPr>
      <w:r w:rsidRPr="00826EE6">
        <w:rPr>
          <w:rFonts w:ascii="Arial" w:hAnsi="Arial" w:cs="Arial"/>
          <w:color w:val="FF0000"/>
        </w:rPr>
        <w:t>In-house t</w:t>
      </w:r>
      <w:r w:rsidR="007F3EEF" w:rsidRPr="00826EE6">
        <w:rPr>
          <w:rFonts w:ascii="Arial" w:hAnsi="Arial" w:cs="Arial"/>
          <w:color w:val="FF0000"/>
        </w:rPr>
        <w:t>raining</w:t>
      </w:r>
    </w:p>
    <w:p w14:paraId="7C733021" w14:textId="77777777" w:rsidR="007F3EEF" w:rsidRPr="00826EE6" w:rsidRDefault="007F3EEF" w:rsidP="00EB7307">
      <w:pPr>
        <w:pStyle w:val="ListParagraph"/>
        <w:numPr>
          <w:ilvl w:val="2"/>
          <w:numId w:val="37"/>
        </w:numPr>
        <w:spacing w:line="286" w:lineRule="auto"/>
        <w:jc w:val="both"/>
        <w:rPr>
          <w:rFonts w:ascii="Arial" w:hAnsi="Arial" w:cs="Arial"/>
          <w:color w:val="FF0000"/>
        </w:rPr>
      </w:pPr>
      <w:r w:rsidRPr="00826EE6">
        <w:rPr>
          <w:rFonts w:ascii="Arial" w:hAnsi="Arial" w:cs="Arial"/>
          <w:color w:val="FF0000"/>
        </w:rPr>
        <w:t>Video</w:t>
      </w:r>
    </w:p>
    <w:p w14:paraId="6A0A6064" w14:textId="77777777" w:rsidR="007F3EEF" w:rsidRPr="00826EE6" w:rsidRDefault="007F3EEF" w:rsidP="00EB7307">
      <w:pPr>
        <w:pStyle w:val="ListParagraph"/>
        <w:numPr>
          <w:ilvl w:val="2"/>
          <w:numId w:val="37"/>
        </w:numPr>
        <w:spacing w:line="286" w:lineRule="auto"/>
        <w:jc w:val="both"/>
        <w:rPr>
          <w:rFonts w:ascii="Arial" w:hAnsi="Arial" w:cs="Arial"/>
          <w:color w:val="FF0000"/>
        </w:rPr>
      </w:pPr>
      <w:r w:rsidRPr="00826EE6">
        <w:rPr>
          <w:rFonts w:ascii="Arial" w:hAnsi="Arial" w:cs="Arial"/>
          <w:color w:val="FF0000"/>
        </w:rPr>
        <w:t>Workbooks</w:t>
      </w:r>
    </w:p>
    <w:p w14:paraId="2B20C6A7" w14:textId="77777777" w:rsidR="004E1FCB" w:rsidRPr="00627A77" w:rsidRDefault="004E1FCB" w:rsidP="00EB7307">
      <w:pPr>
        <w:pStyle w:val="ListParagraph"/>
        <w:numPr>
          <w:ilvl w:val="2"/>
          <w:numId w:val="37"/>
        </w:numPr>
        <w:spacing w:line="286" w:lineRule="auto"/>
        <w:jc w:val="both"/>
        <w:rPr>
          <w:rFonts w:ascii="Arial" w:hAnsi="Arial" w:cs="Arial"/>
        </w:rPr>
      </w:pPr>
      <w:r w:rsidRPr="00826EE6">
        <w:rPr>
          <w:rFonts w:ascii="Arial" w:hAnsi="Arial" w:cs="Arial"/>
          <w:color w:val="FF0000"/>
        </w:rPr>
        <w:t xml:space="preserve">NSPCC </w:t>
      </w:r>
      <w:r w:rsidR="004C52BA" w:rsidRPr="00826EE6">
        <w:rPr>
          <w:rFonts w:ascii="Arial" w:hAnsi="Arial" w:cs="Arial"/>
          <w:color w:val="FF0000"/>
        </w:rPr>
        <w:t xml:space="preserve">(monthly) </w:t>
      </w:r>
      <w:r w:rsidRPr="00826EE6">
        <w:rPr>
          <w:rFonts w:ascii="Arial" w:hAnsi="Arial" w:cs="Arial"/>
          <w:color w:val="FF0000"/>
        </w:rPr>
        <w:t xml:space="preserve">and Andrew Hall </w:t>
      </w:r>
      <w:r w:rsidR="004C52BA" w:rsidRPr="00826EE6">
        <w:rPr>
          <w:rFonts w:ascii="Arial" w:hAnsi="Arial" w:cs="Arial"/>
          <w:color w:val="FF0000"/>
        </w:rPr>
        <w:t xml:space="preserve">(weekly) </w:t>
      </w:r>
      <w:r w:rsidRPr="00826EE6">
        <w:rPr>
          <w:rFonts w:ascii="Arial" w:hAnsi="Arial" w:cs="Arial"/>
          <w:color w:val="FF0000"/>
        </w:rPr>
        <w:t xml:space="preserve">email updates for staff and governors </w:t>
      </w:r>
    </w:p>
    <w:p w14:paraId="2371C4D8" w14:textId="7953225C" w:rsidR="008F2CA7" w:rsidRPr="00F56C33" w:rsidRDefault="008F2CA7" w:rsidP="00EB7307">
      <w:pPr>
        <w:pStyle w:val="ListParagraph"/>
        <w:numPr>
          <w:ilvl w:val="1"/>
          <w:numId w:val="37"/>
        </w:numPr>
        <w:spacing w:line="286" w:lineRule="auto"/>
        <w:jc w:val="both"/>
        <w:rPr>
          <w:rFonts w:ascii="Arial" w:hAnsi="Arial" w:cs="Arial"/>
        </w:rPr>
      </w:pPr>
      <w:r w:rsidRPr="00F56C33">
        <w:rPr>
          <w:rFonts w:ascii="Arial" w:hAnsi="Arial" w:cs="Arial"/>
        </w:rPr>
        <w:t xml:space="preserve">All learning and training is documented as part of the member of </w:t>
      </w:r>
      <w:r w:rsidR="0048426D" w:rsidRPr="00F56C33">
        <w:rPr>
          <w:rFonts w:ascii="Arial" w:hAnsi="Arial" w:cs="Arial"/>
        </w:rPr>
        <w:t>staff’s</w:t>
      </w:r>
      <w:r w:rsidRPr="00F56C33">
        <w:rPr>
          <w:rFonts w:ascii="Arial" w:hAnsi="Arial" w:cs="Arial"/>
        </w:rPr>
        <w:t xml:space="preserve"> personnel file</w:t>
      </w:r>
      <w:r w:rsidR="0048426D" w:rsidRPr="00F56C33">
        <w:rPr>
          <w:rFonts w:ascii="Arial" w:hAnsi="Arial" w:cs="Arial"/>
        </w:rPr>
        <w:t>, which also helps us map learning needs across the staff team for further development.</w:t>
      </w:r>
      <w:r w:rsidR="00627A77" w:rsidRPr="00F56C33">
        <w:rPr>
          <w:rFonts w:ascii="Arial" w:hAnsi="Arial" w:cs="Arial"/>
        </w:rPr>
        <w:t xml:space="preserve"> A checklist is used as part of the induction process, and </w:t>
      </w:r>
      <w:r w:rsidR="00241828" w:rsidRPr="00F56C33">
        <w:rPr>
          <w:rFonts w:ascii="Arial" w:hAnsi="Arial" w:cs="Arial"/>
        </w:rPr>
        <w:t xml:space="preserve">thereafter </w:t>
      </w:r>
      <w:r w:rsidR="00627A77" w:rsidRPr="00F56C33">
        <w:rPr>
          <w:rFonts w:ascii="Arial" w:hAnsi="Arial" w:cs="Arial"/>
        </w:rPr>
        <w:t>in the performa</w:t>
      </w:r>
      <w:r w:rsidR="00241828" w:rsidRPr="00F56C33">
        <w:rPr>
          <w:rFonts w:ascii="Arial" w:hAnsi="Arial" w:cs="Arial"/>
        </w:rPr>
        <w:t>nce management process</w:t>
      </w:r>
      <w:r w:rsidR="00627A77" w:rsidRPr="00F56C33">
        <w:rPr>
          <w:rFonts w:ascii="Arial" w:hAnsi="Arial" w:cs="Arial"/>
        </w:rPr>
        <w:t xml:space="preserve"> to ensure all compulsory learning has taken place. A blank copy of this form can be found in </w:t>
      </w:r>
      <w:hyperlink w:anchor="_Appendix_7_Staff" w:history="1">
        <w:r w:rsidR="00627A77" w:rsidRPr="004D5257">
          <w:rPr>
            <w:rStyle w:val="Hyperlink"/>
            <w:rFonts w:ascii="Arial" w:hAnsi="Arial" w:cs="Arial"/>
          </w:rPr>
          <w:t>Appendix 7.</w:t>
        </w:r>
      </w:hyperlink>
    </w:p>
    <w:p w14:paraId="5E995394" w14:textId="77777777" w:rsidR="0048426D" w:rsidRPr="001D047E" w:rsidRDefault="0048426D" w:rsidP="00EB7307">
      <w:pPr>
        <w:pStyle w:val="ListParagraph"/>
        <w:numPr>
          <w:ilvl w:val="1"/>
          <w:numId w:val="37"/>
        </w:numPr>
        <w:spacing w:line="286" w:lineRule="auto"/>
        <w:jc w:val="both"/>
        <w:rPr>
          <w:rFonts w:ascii="Arial" w:hAnsi="Arial" w:cs="Arial"/>
        </w:rPr>
      </w:pPr>
      <w:r w:rsidRPr="00F56C33">
        <w:rPr>
          <w:rFonts w:ascii="Arial" w:hAnsi="Arial" w:cs="Arial"/>
        </w:rPr>
        <w:t xml:space="preserve">Safeguarding is always re-visited at least on an annual basis in staff performance management sessions, to ensure they are as confident and competent in carrying out their safeguarding </w:t>
      </w:r>
      <w:r w:rsidRPr="001D047E">
        <w:rPr>
          <w:rFonts w:ascii="Arial" w:hAnsi="Arial" w:cs="Arial"/>
        </w:rPr>
        <w:t>responsibilities as they possibly can be.</w:t>
      </w:r>
    </w:p>
    <w:p w14:paraId="3B284F0D" w14:textId="77777777" w:rsidR="00EF6784" w:rsidRPr="001D047E" w:rsidRDefault="00EF6784" w:rsidP="00EB7307">
      <w:pPr>
        <w:pStyle w:val="ListParagraph"/>
        <w:numPr>
          <w:ilvl w:val="1"/>
          <w:numId w:val="37"/>
        </w:numPr>
        <w:spacing w:line="286" w:lineRule="auto"/>
        <w:jc w:val="both"/>
        <w:rPr>
          <w:rFonts w:ascii="Arial" w:hAnsi="Arial" w:cs="Arial"/>
        </w:rPr>
      </w:pPr>
      <w:r w:rsidRPr="001D047E">
        <w:rPr>
          <w:rFonts w:ascii="Arial" w:hAnsi="Arial" w:cs="Arial"/>
        </w:rPr>
        <w:t>All staff should know what to do if a child tells them he/she/they are being abused, exploited or neglected</w:t>
      </w:r>
      <w:r w:rsidR="00E95E22" w:rsidRPr="001D047E">
        <w:rPr>
          <w:rFonts w:ascii="Arial" w:hAnsi="Arial" w:cs="Arial"/>
        </w:rPr>
        <w:t xml:space="preserve"> including peer on peer abuse</w:t>
      </w:r>
      <w:r w:rsidRPr="001D047E">
        <w:rPr>
          <w:rFonts w:ascii="Arial" w:hAnsi="Arial" w:cs="Arial"/>
        </w:rPr>
        <w:t>. Staff should know how to manage the requirement to maintain an appropriate level of confidentiality. This means only involving those who need to be involved, such as the designated safeguarding lead (or a deputy) and children’s social care. Staff should never promise a child that they will not tell anyone about a report of any form of abuse, as this may ultimately not be in the best interests of the child.</w:t>
      </w:r>
    </w:p>
    <w:p w14:paraId="146D69FC" w14:textId="77777777" w:rsidR="00720716" w:rsidRPr="001D047E" w:rsidRDefault="00720716" w:rsidP="00EB7307">
      <w:pPr>
        <w:pStyle w:val="ListParagraph"/>
        <w:numPr>
          <w:ilvl w:val="1"/>
          <w:numId w:val="37"/>
        </w:numPr>
        <w:spacing w:line="286" w:lineRule="auto"/>
        <w:jc w:val="both"/>
        <w:rPr>
          <w:rFonts w:ascii="Arial" w:hAnsi="Arial" w:cs="Arial"/>
        </w:rPr>
      </w:pPr>
      <w:r w:rsidRPr="001D047E">
        <w:rPr>
          <w:rFonts w:ascii="Arial" w:hAnsi="Arial" w:cs="Arial"/>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14:paraId="4487AE3B" w14:textId="77777777" w:rsidR="00E95E22" w:rsidRPr="001D047E" w:rsidRDefault="00E95E22" w:rsidP="00EB7307">
      <w:pPr>
        <w:pStyle w:val="ListParagraph"/>
        <w:numPr>
          <w:ilvl w:val="1"/>
          <w:numId w:val="37"/>
        </w:numPr>
        <w:spacing w:line="286" w:lineRule="auto"/>
        <w:jc w:val="both"/>
        <w:rPr>
          <w:rFonts w:ascii="Arial" w:hAnsi="Arial" w:cs="Arial"/>
        </w:rPr>
      </w:pPr>
      <w:r w:rsidRPr="001D047E">
        <w:rPr>
          <w:rFonts w:ascii="Arial" w:hAnsi="Arial" w:cs="Arial"/>
        </w:rPr>
        <w:t xml:space="preserve">All staff should be aware that children can abuse other children (often referred to as peer on peer abuse). And that it can happen both inside and outside of school or college and online. It is important that all staff recognise the indicators and signs of peer on peer abuse and know how to identify it and respond to reports. </w:t>
      </w:r>
    </w:p>
    <w:p w14:paraId="2433E46D" w14:textId="77777777" w:rsidR="00E95E22" w:rsidRPr="001D047E" w:rsidRDefault="00E95E22" w:rsidP="00EB7307">
      <w:pPr>
        <w:pStyle w:val="ListParagraph"/>
        <w:numPr>
          <w:ilvl w:val="1"/>
          <w:numId w:val="37"/>
        </w:numPr>
        <w:spacing w:line="286" w:lineRule="auto"/>
        <w:jc w:val="both"/>
        <w:rPr>
          <w:rFonts w:ascii="Arial" w:hAnsi="Arial" w:cs="Arial"/>
          <w:lang w:val="en"/>
        </w:rPr>
      </w:pPr>
      <w:r w:rsidRPr="001D047E">
        <w:rPr>
          <w:rFonts w:ascii="Arial" w:hAnsi="Arial" w:cs="Arial"/>
        </w:rPr>
        <w:t>All staff should understand, that even if there are no reports in their schools or colleges it does not mean it is not happening, it may be the case that it is just not being reported. As such it is important if staff have any concerns regarding peer on peer abuse they should speak to their designated safeguarding lead (or deputy).</w:t>
      </w:r>
    </w:p>
    <w:p w14:paraId="75CEFF03" w14:textId="77777777" w:rsidR="0048426D" w:rsidRPr="00F56C33" w:rsidRDefault="0048426D" w:rsidP="00EB7307">
      <w:pPr>
        <w:pStyle w:val="ListParagraph"/>
        <w:numPr>
          <w:ilvl w:val="1"/>
          <w:numId w:val="37"/>
        </w:numPr>
        <w:spacing w:line="286" w:lineRule="auto"/>
        <w:jc w:val="both"/>
        <w:rPr>
          <w:rFonts w:ascii="Arial" w:hAnsi="Arial" w:cs="Arial"/>
        </w:rPr>
      </w:pPr>
      <w:r w:rsidRPr="00F56C33">
        <w:rPr>
          <w:rFonts w:ascii="Arial" w:hAnsi="Arial" w:cs="Arial"/>
        </w:rPr>
        <w:t>All training events are offered out to all volunteers working in school and the governing body, to ensure they too have the opportunity to understand the processes and practices as they apply in the school.</w:t>
      </w:r>
    </w:p>
    <w:p w14:paraId="211A18FE" w14:textId="77777777" w:rsidR="001F1566" w:rsidRDefault="00623FEE" w:rsidP="00EB7307">
      <w:pPr>
        <w:pStyle w:val="ListParagraph"/>
        <w:numPr>
          <w:ilvl w:val="1"/>
          <w:numId w:val="37"/>
        </w:numPr>
        <w:spacing w:line="286" w:lineRule="auto"/>
        <w:jc w:val="both"/>
        <w:rPr>
          <w:rFonts w:ascii="Arial" w:hAnsi="Arial" w:cs="Arial"/>
        </w:rPr>
      </w:pPr>
      <w:r w:rsidRPr="00F56C33">
        <w:rPr>
          <w:rFonts w:ascii="Arial" w:hAnsi="Arial" w:cs="Arial"/>
        </w:rPr>
        <w:t>As and when required, other external agencies may be consulted to assist with staff learning and development.</w:t>
      </w:r>
    </w:p>
    <w:p w14:paraId="013D8857" w14:textId="77777777" w:rsidR="001416DE" w:rsidRDefault="001416DE" w:rsidP="001416DE">
      <w:pPr>
        <w:pStyle w:val="ListParagraph"/>
        <w:spacing w:line="286" w:lineRule="auto"/>
        <w:ind w:left="927"/>
        <w:jc w:val="both"/>
        <w:rPr>
          <w:rFonts w:ascii="Arial" w:hAnsi="Arial" w:cs="Arial"/>
        </w:rPr>
      </w:pPr>
    </w:p>
    <w:p w14:paraId="30A430B2" w14:textId="77777777" w:rsidR="00623FEE" w:rsidRPr="009D2E7E" w:rsidRDefault="00623FEE" w:rsidP="00EB7307">
      <w:pPr>
        <w:pStyle w:val="Heading2"/>
        <w:numPr>
          <w:ilvl w:val="0"/>
          <w:numId w:val="37"/>
        </w:numPr>
        <w:spacing w:line="286" w:lineRule="auto"/>
        <w:jc w:val="both"/>
        <w:rPr>
          <w:rFonts w:ascii="Arial" w:hAnsi="Arial" w:cs="Arial"/>
          <w:color w:val="000000" w:themeColor="text1"/>
        </w:rPr>
      </w:pPr>
      <w:bookmarkStart w:id="10" w:name="_Toc44420662"/>
      <w:bookmarkStart w:id="11" w:name="_Toc111649186"/>
      <w:r w:rsidRPr="009D2E7E">
        <w:rPr>
          <w:rFonts w:ascii="Arial" w:hAnsi="Arial" w:cs="Arial"/>
          <w:color w:val="000000" w:themeColor="text1"/>
        </w:rPr>
        <w:t>Safer Recruitment</w:t>
      </w:r>
      <w:bookmarkEnd w:id="10"/>
      <w:bookmarkEnd w:id="11"/>
    </w:p>
    <w:p w14:paraId="25ECF442" w14:textId="77777777" w:rsidR="00623FEE" w:rsidRDefault="00623FEE" w:rsidP="00EB7307">
      <w:pPr>
        <w:pStyle w:val="ListParagraph"/>
        <w:numPr>
          <w:ilvl w:val="1"/>
          <w:numId w:val="37"/>
        </w:numPr>
        <w:spacing w:line="286" w:lineRule="auto"/>
        <w:jc w:val="both"/>
        <w:rPr>
          <w:rFonts w:ascii="Arial" w:hAnsi="Arial" w:cs="Arial"/>
        </w:rPr>
      </w:pPr>
      <w:r w:rsidRPr="00F56C33">
        <w:rPr>
          <w:rFonts w:ascii="Arial" w:hAnsi="Arial" w:cs="Arial"/>
        </w:rPr>
        <w:t>Senior managers and the governing body ensure that stringent recruitment and vetting procedures are in place for staff and other adults, and that nobody commences work unless all necessary checks are complete to a satisfactory level. The same rigour is app</w:t>
      </w:r>
      <w:r w:rsidR="00EB7307">
        <w:rPr>
          <w:rFonts w:ascii="Arial" w:hAnsi="Arial" w:cs="Arial"/>
        </w:rPr>
        <w:t>lied when appointing volunteers.</w:t>
      </w:r>
    </w:p>
    <w:p w14:paraId="0E6353EB" w14:textId="77777777" w:rsidR="00623FEE" w:rsidRPr="00F56C33" w:rsidRDefault="00623FEE" w:rsidP="00EB7307">
      <w:pPr>
        <w:pStyle w:val="ListParagraph"/>
        <w:spacing w:line="286" w:lineRule="auto"/>
        <w:jc w:val="both"/>
        <w:rPr>
          <w:rFonts w:ascii="Arial" w:hAnsi="Arial" w:cs="Arial"/>
        </w:rPr>
      </w:pPr>
      <w:r w:rsidRPr="00F56C33">
        <w:rPr>
          <w:rFonts w:ascii="Arial" w:hAnsi="Arial" w:cs="Arial"/>
        </w:rPr>
        <w:t>Checks undertaken include:</w:t>
      </w:r>
    </w:p>
    <w:tbl>
      <w:tblPr>
        <w:tblStyle w:val="TableGrid"/>
        <w:tblW w:w="11482" w:type="dxa"/>
        <w:tblInd w:w="-572" w:type="dxa"/>
        <w:tblLook w:val="04A0" w:firstRow="1" w:lastRow="0" w:firstColumn="1" w:lastColumn="0" w:noHBand="0" w:noVBand="1"/>
      </w:tblPr>
      <w:tblGrid>
        <w:gridCol w:w="5812"/>
        <w:gridCol w:w="5670"/>
      </w:tblGrid>
      <w:tr w:rsidR="00623FEE" w14:paraId="0A004F13" w14:textId="77777777" w:rsidTr="008E58CA">
        <w:trPr>
          <w:trHeight w:val="737"/>
          <w:tblHeader/>
        </w:trPr>
        <w:tc>
          <w:tcPr>
            <w:tcW w:w="5812" w:type="dxa"/>
          </w:tcPr>
          <w:p w14:paraId="13972897" w14:textId="77777777" w:rsidR="00623FEE" w:rsidRPr="00AC68D0" w:rsidRDefault="007F3EEF" w:rsidP="002903A2">
            <w:pPr>
              <w:spacing w:line="286" w:lineRule="auto"/>
              <w:ind w:left="360"/>
              <w:rPr>
                <w:rFonts w:ascii="Arial" w:hAnsi="Arial" w:cs="Arial"/>
                <w:sz w:val="20"/>
              </w:rPr>
            </w:pPr>
            <w:r w:rsidRPr="00AC68D0">
              <w:rPr>
                <w:rFonts w:ascii="Arial" w:hAnsi="Arial" w:cs="Arial"/>
                <w:sz w:val="20"/>
              </w:rPr>
              <w:t>Enhanced Criminal Records Bureau Check</w:t>
            </w:r>
          </w:p>
        </w:tc>
        <w:tc>
          <w:tcPr>
            <w:tcW w:w="5670" w:type="dxa"/>
          </w:tcPr>
          <w:p w14:paraId="28FCEC41" w14:textId="77777777" w:rsidR="00623FEE" w:rsidRPr="00AC68D0" w:rsidRDefault="007F3EEF" w:rsidP="002903A2">
            <w:pPr>
              <w:spacing w:line="286" w:lineRule="auto"/>
              <w:ind w:left="360"/>
              <w:rPr>
                <w:rFonts w:ascii="Arial" w:hAnsi="Arial" w:cs="Arial"/>
                <w:sz w:val="20"/>
              </w:rPr>
            </w:pPr>
            <w:r w:rsidRPr="00AC68D0">
              <w:rPr>
                <w:rFonts w:ascii="Arial" w:hAnsi="Arial" w:cs="Arial"/>
                <w:sz w:val="20"/>
              </w:rPr>
              <w:t>Barred List Check (if working regulated activity</w:t>
            </w:r>
            <w:r w:rsidR="00BC0470" w:rsidRPr="00AC68D0">
              <w:rPr>
                <w:rFonts w:ascii="Arial" w:hAnsi="Arial" w:cs="Arial"/>
                <w:sz w:val="20"/>
              </w:rPr>
              <w:t xml:space="preserve"> before DBS certificate is available</w:t>
            </w:r>
            <w:r w:rsidRPr="00AC68D0">
              <w:rPr>
                <w:rFonts w:ascii="Arial" w:hAnsi="Arial" w:cs="Arial"/>
                <w:sz w:val="20"/>
              </w:rPr>
              <w:t>)</w:t>
            </w:r>
          </w:p>
        </w:tc>
      </w:tr>
      <w:tr w:rsidR="00623FEE" w14:paraId="010D290C" w14:textId="77777777" w:rsidTr="00AC68D0">
        <w:trPr>
          <w:trHeight w:val="443"/>
          <w:tblHeader/>
        </w:trPr>
        <w:tc>
          <w:tcPr>
            <w:tcW w:w="5812" w:type="dxa"/>
          </w:tcPr>
          <w:p w14:paraId="48E63261" w14:textId="77777777" w:rsidR="00623FEE" w:rsidRPr="00AC68D0" w:rsidRDefault="007F3EEF" w:rsidP="002903A2">
            <w:pPr>
              <w:spacing w:line="286" w:lineRule="auto"/>
              <w:ind w:left="360"/>
              <w:rPr>
                <w:rFonts w:ascii="Arial" w:hAnsi="Arial" w:cs="Arial"/>
                <w:sz w:val="20"/>
              </w:rPr>
            </w:pPr>
            <w:r w:rsidRPr="00AC68D0">
              <w:rPr>
                <w:rFonts w:ascii="Arial" w:hAnsi="Arial" w:cs="Arial"/>
                <w:sz w:val="20"/>
              </w:rPr>
              <w:t>Two professional references</w:t>
            </w:r>
          </w:p>
        </w:tc>
        <w:tc>
          <w:tcPr>
            <w:tcW w:w="5670" w:type="dxa"/>
          </w:tcPr>
          <w:p w14:paraId="42278459" w14:textId="77777777" w:rsidR="00623FEE" w:rsidRPr="00AC68D0" w:rsidRDefault="00030353" w:rsidP="002903A2">
            <w:pPr>
              <w:spacing w:line="286" w:lineRule="auto"/>
              <w:ind w:left="360"/>
              <w:rPr>
                <w:rFonts w:ascii="Arial" w:hAnsi="Arial" w:cs="Arial"/>
                <w:sz w:val="20"/>
              </w:rPr>
            </w:pPr>
            <w:r w:rsidRPr="00AC68D0">
              <w:rPr>
                <w:rFonts w:ascii="Arial" w:hAnsi="Arial" w:cs="Arial"/>
                <w:sz w:val="20"/>
              </w:rPr>
              <w:t>Establish confirmation of physical and mental fitness for the role</w:t>
            </w:r>
          </w:p>
        </w:tc>
      </w:tr>
      <w:tr w:rsidR="007F3EEF" w14:paraId="5655B92D" w14:textId="77777777" w:rsidTr="00AC68D0">
        <w:trPr>
          <w:trHeight w:val="486"/>
          <w:tblHeader/>
        </w:trPr>
        <w:tc>
          <w:tcPr>
            <w:tcW w:w="5812" w:type="dxa"/>
          </w:tcPr>
          <w:p w14:paraId="70EC553F" w14:textId="77777777" w:rsidR="007F3EEF" w:rsidRPr="00AC68D0" w:rsidRDefault="007F3EEF" w:rsidP="002903A2">
            <w:pPr>
              <w:spacing w:line="286" w:lineRule="auto"/>
              <w:ind w:left="360"/>
              <w:rPr>
                <w:rFonts w:ascii="Arial" w:hAnsi="Arial" w:cs="Arial"/>
                <w:sz w:val="20"/>
              </w:rPr>
            </w:pPr>
            <w:r w:rsidRPr="00AC68D0">
              <w:rPr>
                <w:rFonts w:ascii="Arial" w:hAnsi="Arial" w:cs="Arial"/>
                <w:sz w:val="20"/>
              </w:rPr>
              <w:t>Identity confirmation</w:t>
            </w:r>
          </w:p>
        </w:tc>
        <w:tc>
          <w:tcPr>
            <w:tcW w:w="5670" w:type="dxa"/>
          </w:tcPr>
          <w:p w14:paraId="358F5251" w14:textId="77777777" w:rsidR="007F3EEF" w:rsidRPr="00AC68D0" w:rsidRDefault="007F3EEF" w:rsidP="002903A2">
            <w:pPr>
              <w:spacing w:line="286" w:lineRule="auto"/>
              <w:ind w:left="360"/>
              <w:rPr>
                <w:rFonts w:ascii="Arial" w:hAnsi="Arial" w:cs="Arial"/>
                <w:sz w:val="20"/>
              </w:rPr>
            </w:pPr>
            <w:r w:rsidRPr="00AC68D0">
              <w:rPr>
                <w:rFonts w:ascii="Arial" w:hAnsi="Arial" w:cs="Arial"/>
                <w:sz w:val="20"/>
              </w:rPr>
              <w:t>Confirmation of right to work in the UK</w:t>
            </w:r>
          </w:p>
        </w:tc>
      </w:tr>
      <w:tr w:rsidR="007F3EEF" w14:paraId="0A8859D0" w14:textId="77777777" w:rsidTr="00AC68D0">
        <w:trPr>
          <w:trHeight w:val="440"/>
          <w:tblHeader/>
        </w:trPr>
        <w:tc>
          <w:tcPr>
            <w:tcW w:w="5812" w:type="dxa"/>
          </w:tcPr>
          <w:p w14:paraId="31ADE5B0" w14:textId="77777777" w:rsidR="007F3EEF" w:rsidRPr="00C14E94" w:rsidRDefault="007F3EEF" w:rsidP="002903A2">
            <w:pPr>
              <w:spacing w:line="286" w:lineRule="auto"/>
              <w:ind w:left="360"/>
              <w:rPr>
                <w:rFonts w:ascii="Arial" w:hAnsi="Arial" w:cs="Arial"/>
                <w:sz w:val="20"/>
              </w:rPr>
            </w:pPr>
            <w:r w:rsidRPr="00C14E94">
              <w:rPr>
                <w:rFonts w:ascii="Arial" w:hAnsi="Arial" w:cs="Arial"/>
                <w:sz w:val="20"/>
              </w:rPr>
              <w:t>Qualification check</w:t>
            </w:r>
          </w:p>
        </w:tc>
        <w:tc>
          <w:tcPr>
            <w:tcW w:w="5670" w:type="dxa"/>
          </w:tcPr>
          <w:p w14:paraId="775171D1" w14:textId="77777777" w:rsidR="007F3EEF" w:rsidRPr="00262EB5" w:rsidRDefault="007F3EEF" w:rsidP="002903A2">
            <w:pPr>
              <w:spacing w:line="286" w:lineRule="auto"/>
              <w:ind w:left="360"/>
              <w:rPr>
                <w:rFonts w:ascii="Arial" w:hAnsi="Arial" w:cs="Arial"/>
                <w:sz w:val="20"/>
                <w:highlight w:val="yellow"/>
              </w:rPr>
            </w:pPr>
            <w:r w:rsidRPr="00826EE6">
              <w:rPr>
                <w:rFonts w:ascii="Arial" w:hAnsi="Arial" w:cs="Arial"/>
                <w:sz w:val="20"/>
              </w:rPr>
              <w:t>Confirmation of professional registration (if appropriate)</w:t>
            </w:r>
          </w:p>
        </w:tc>
      </w:tr>
      <w:tr w:rsidR="007F3EEF" w14:paraId="1F31A0DA" w14:textId="77777777" w:rsidTr="00AC68D0">
        <w:trPr>
          <w:trHeight w:val="550"/>
          <w:tblHeader/>
        </w:trPr>
        <w:tc>
          <w:tcPr>
            <w:tcW w:w="5812" w:type="dxa"/>
          </w:tcPr>
          <w:p w14:paraId="2BEA2FD8" w14:textId="77777777" w:rsidR="007F3EEF" w:rsidRPr="00262EB5" w:rsidRDefault="007F3EEF" w:rsidP="002903A2">
            <w:pPr>
              <w:spacing w:line="286" w:lineRule="auto"/>
              <w:ind w:left="360"/>
              <w:rPr>
                <w:rFonts w:ascii="Arial" w:hAnsi="Arial" w:cs="Arial"/>
                <w:sz w:val="20"/>
                <w:highlight w:val="yellow"/>
              </w:rPr>
            </w:pPr>
            <w:r w:rsidRPr="00826EE6">
              <w:rPr>
                <w:rFonts w:ascii="Arial" w:hAnsi="Arial" w:cs="Arial"/>
                <w:sz w:val="20"/>
              </w:rPr>
              <w:t>Staff suitability declaration (if appropriate)</w:t>
            </w:r>
          </w:p>
        </w:tc>
        <w:tc>
          <w:tcPr>
            <w:tcW w:w="5670" w:type="dxa"/>
          </w:tcPr>
          <w:p w14:paraId="523A3C8C" w14:textId="77777777" w:rsidR="007F3EEF" w:rsidRPr="00262EB5" w:rsidRDefault="008278F0" w:rsidP="002903A2">
            <w:pPr>
              <w:spacing w:line="286" w:lineRule="auto"/>
              <w:ind w:left="360"/>
              <w:rPr>
                <w:rFonts w:ascii="Arial" w:hAnsi="Arial" w:cs="Arial"/>
                <w:sz w:val="20"/>
                <w:highlight w:val="yellow"/>
              </w:rPr>
            </w:pPr>
            <w:r w:rsidRPr="00826EE6">
              <w:rPr>
                <w:rFonts w:ascii="Arial" w:hAnsi="Arial" w:cs="Arial"/>
                <w:sz w:val="20"/>
              </w:rPr>
              <w:t>Prohibition from teaching check (only if employed as a teacher)</w:t>
            </w:r>
          </w:p>
        </w:tc>
      </w:tr>
      <w:tr w:rsidR="004C1E02" w14:paraId="15D2D781" w14:textId="77777777" w:rsidTr="008E58CA">
        <w:trPr>
          <w:trHeight w:val="737"/>
          <w:tblHeader/>
        </w:trPr>
        <w:tc>
          <w:tcPr>
            <w:tcW w:w="5812" w:type="dxa"/>
          </w:tcPr>
          <w:p w14:paraId="4DF48471" w14:textId="77777777" w:rsidR="004C1E02" w:rsidRPr="00262EB5" w:rsidRDefault="004C1E02" w:rsidP="002903A2">
            <w:pPr>
              <w:spacing w:line="286" w:lineRule="auto"/>
              <w:ind w:left="360"/>
              <w:rPr>
                <w:rFonts w:ascii="Arial" w:hAnsi="Arial" w:cs="Arial"/>
                <w:sz w:val="20"/>
                <w:highlight w:val="yellow"/>
              </w:rPr>
            </w:pPr>
            <w:r w:rsidRPr="00826EE6">
              <w:rPr>
                <w:rFonts w:ascii="Arial" w:hAnsi="Arial" w:cs="Arial"/>
                <w:sz w:val="20"/>
              </w:rPr>
              <w:t xml:space="preserve">Overseas police checks (if appropriate) follow the right government guidance following the UK’s exit from the European Union </w:t>
            </w:r>
            <w:hyperlink r:id="rId25" w:history="1">
              <w:r w:rsidR="008D4F56" w:rsidRPr="00826EE6">
                <w:rPr>
                  <w:rStyle w:val="Hyperlink"/>
                  <w:rFonts w:ascii="Arial" w:hAnsi="Arial" w:cs="Arial"/>
                  <w:sz w:val="20"/>
                </w:rPr>
                <w:t>Government website</w:t>
              </w:r>
            </w:hyperlink>
          </w:p>
        </w:tc>
        <w:tc>
          <w:tcPr>
            <w:tcW w:w="5670" w:type="dxa"/>
          </w:tcPr>
          <w:p w14:paraId="3889B433" w14:textId="0198826B" w:rsidR="004C1E02" w:rsidRPr="00262EB5" w:rsidRDefault="002903A2" w:rsidP="002903A2">
            <w:pPr>
              <w:spacing w:line="286" w:lineRule="auto"/>
              <w:rPr>
                <w:rFonts w:ascii="Arial" w:hAnsi="Arial" w:cs="Arial"/>
                <w:sz w:val="20"/>
                <w:highlight w:val="yellow"/>
              </w:rPr>
            </w:pPr>
            <w:r w:rsidRPr="00826EE6">
              <w:rPr>
                <w:rFonts w:ascii="Arial" w:hAnsi="Arial" w:cs="Arial"/>
                <w:sz w:val="20"/>
              </w:rPr>
              <w:t xml:space="preserve">   (independent schools</w:t>
            </w:r>
            <w:r w:rsidR="00932F7A" w:rsidRPr="00826EE6">
              <w:rPr>
                <w:rFonts w:ascii="Arial" w:hAnsi="Arial" w:cs="Arial"/>
                <w:sz w:val="20"/>
              </w:rPr>
              <w:t>, including academies and free schools</w:t>
            </w:r>
            <w:r w:rsidRPr="00826EE6">
              <w:rPr>
                <w:rFonts w:ascii="Arial" w:hAnsi="Arial" w:cs="Arial"/>
                <w:sz w:val="20"/>
              </w:rPr>
              <w:t xml:space="preserve"> – management</w:t>
            </w:r>
            <w:r w:rsidR="00932F7A" w:rsidRPr="00826EE6">
              <w:rPr>
                <w:rFonts w:ascii="Arial" w:hAnsi="Arial" w:cs="Arial"/>
                <w:sz w:val="20"/>
              </w:rPr>
              <w:t xml:space="preserve"> </w:t>
            </w:r>
            <w:r w:rsidRPr="00826EE6">
              <w:rPr>
                <w:rFonts w:ascii="Arial" w:hAnsi="Arial" w:cs="Arial"/>
                <w:sz w:val="20"/>
              </w:rPr>
              <w:t>position) Section 128 direction check</w:t>
            </w:r>
          </w:p>
        </w:tc>
      </w:tr>
      <w:tr w:rsidR="002903A2" w14:paraId="2165AA0A" w14:textId="77777777" w:rsidTr="008E58CA">
        <w:trPr>
          <w:trHeight w:val="737"/>
          <w:tblHeader/>
        </w:trPr>
        <w:tc>
          <w:tcPr>
            <w:tcW w:w="5812" w:type="dxa"/>
          </w:tcPr>
          <w:p w14:paraId="54A23492" w14:textId="77777777" w:rsidR="002903A2" w:rsidRPr="00262EB5" w:rsidRDefault="002903A2" w:rsidP="001416DE">
            <w:pPr>
              <w:spacing w:line="286" w:lineRule="auto"/>
              <w:ind w:left="360"/>
              <w:rPr>
                <w:rFonts w:ascii="Arial" w:hAnsi="Arial" w:cs="Arial"/>
                <w:sz w:val="20"/>
                <w:highlight w:val="yellow"/>
              </w:rPr>
            </w:pPr>
            <w:r w:rsidRPr="00826EE6">
              <w:rPr>
                <w:rFonts w:ascii="Arial" w:hAnsi="Arial" w:cs="Arial"/>
                <w:sz w:val="20"/>
              </w:rPr>
              <w:t xml:space="preserve">Childcare Disqualification Regulations check (schools and colleges providing childcare, reception classes of in wraparound care for children up to the age of 8 – only) </w:t>
            </w:r>
          </w:p>
        </w:tc>
        <w:tc>
          <w:tcPr>
            <w:tcW w:w="5670" w:type="dxa"/>
          </w:tcPr>
          <w:p w14:paraId="6DC7B488" w14:textId="584542E9" w:rsidR="002903A2" w:rsidRPr="00262EB5" w:rsidRDefault="002903A2" w:rsidP="002903A2">
            <w:pPr>
              <w:spacing w:line="286" w:lineRule="auto"/>
              <w:rPr>
                <w:rFonts w:ascii="Arial" w:hAnsi="Arial" w:cs="Arial"/>
                <w:sz w:val="20"/>
                <w:highlight w:val="yellow"/>
              </w:rPr>
            </w:pPr>
          </w:p>
        </w:tc>
      </w:tr>
    </w:tbl>
    <w:p w14:paraId="5438F302" w14:textId="25716726" w:rsidR="007F3EEF" w:rsidRPr="00F56C33" w:rsidRDefault="0098584D" w:rsidP="00EB7307">
      <w:pPr>
        <w:pStyle w:val="ListParagraph"/>
        <w:numPr>
          <w:ilvl w:val="1"/>
          <w:numId w:val="37"/>
        </w:numPr>
        <w:spacing w:line="286" w:lineRule="auto"/>
        <w:jc w:val="both"/>
        <w:rPr>
          <w:rFonts w:ascii="Arial" w:hAnsi="Arial" w:cs="Arial"/>
          <w:color w:val="000000" w:themeColor="text1"/>
        </w:rPr>
      </w:pPr>
      <w:r w:rsidRPr="00F56C33">
        <w:rPr>
          <w:rFonts w:ascii="Arial" w:hAnsi="Arial" w:cs="Arial"/>
          <w:color w:val="000000" w:themeColor="text1"/>
        </w:rPr>
        <w:t>A member of the senior leadership team will take responsibility for ensuring that all relevant checks are carried out and documented on the school</w:t>
      </w:r>
      <w:r w:rsidR="00826EE6">
        <w:rPr>
          <w:rFonts w:ascii="Arial" w:hAnsi="Arial" w:cs="Arial"/>
          <w:color w:val="000000" w:themeColor="text1"/>
        </w:rPr>
        <w:t>’</w:t>
      </w:r>
      <w:r w:rsidRPr="00F56C33">
        <w:rPr>
          <w:rFonts w:ascii="Arial" w:hAnsi="Arial" w:cs="Arial"/>
          <w:color w:val="000000" w:themeColor="text1"/>
        </w:rPr>
        <w:t>s single central record. Supporting evidence for recruitment checks is included in the staff member’s personnel</w:t>
      </w:r>
      <w:r w:rsidRPr="000A78DC">
        <w:rPr>
          <w:rFonts w:ascii="Arial" w:hAnsi="Arial" w:cs="Arial"/>
          <w:color w:val="000000" w:themeColor="text1"/>
        </w:rPr>
        <w:t xml:space="preserve"> file.</w:t>
      </w:r>
      <w:r w:rsidR="00C55941" w:rsidRPr="000A78DC">
        <w:rPr>
          <w:rFonts w:ascii="Arial" w:hAnsi="Arial" w:cs="Arial"/>
        </w:rPr>
        <w:t xml:space="preserve"> Best practice is checking the name on their birth certificate, where this is</w:t>
      </w:r>
      <w:r w:rsidR="000A78DC" w:rsidRPr="000A78DC">
        <w:rPr>
          <w:rFonts w:ascii="Arial" w:hAnsi="Arial" w:cs="Arial"/>
        </w:rPr>
        <w:t xml:space="preserve"> </w:t>
      </w:r>
      <w:hyperlink r:id="rId26" w:history="1">
        <w:r w:rsidR="000A78DC" w:rsidRPr="000A78DC">
          <w:rPr>
            <w:rStyle w:val="Hyperlink"/>
            <w:rFonts w:ascii="Arial" w:hAnsi="Arial" w:cs="Arial"/>
          </w:rPr>
          <w:t>available.</w:t>
        </w:r>
      </w:hyperlink>
    </w:p>
    <w:p w14:paraId="27CF8877" w14:textId="77777777" w:rsidR="0098584D" w:rsidRPr="00054442" w:rsidRDefault="005F1808" w:rsidP="00EB7307">
      <w:pPr>
        <w:pStyle w:val="ListParagraph"/>
        <w:numPr>
          <w:ilvl w:val="1"/>
          <w:numId w:val="37"/>
        </w:numPr>
        <w:spacing w:line="286" w:lineRule="auto"/>
        <w:jc w:val="both"/>
        <w:rPr>
          <w:rFonts w:ascii="Arial" w:hAnsi="Arial" w:cs="Arial"/>
          <w:color w:val="000000" w:themeColor="text1"/>
        </w:rPr>
      </w:pPr>
      <w:r w:rsidRPr="00F56C33">
        <w:rPr>
          <w:rFonts w:ascii="Arial" w:hAnsi="Arial" w:cs="Arial"/>
          <w:color w:val="000000" w:themeColor="text1"/>
        </w:rPr>
        <w:t>Some</w:t>
      </w:r>
      <w:r w:rsidR="0098584D" w:rsidRPr="00F56C33">
        <w:rPr>
          <w:rFonts w:ascii="Arial" w:hAnsi="Arial" w:cs="Arial"/>
          <w:color w:val="000000" w:themeColor="text1"/>
        </w:rPr>
        <w:t xml:space="preserve"> of our senior leaders and governors have completed safer recruitment training. At least one member of every interview panel for a position in the school (paid or </w:t>
      </w:r>
      <w:r w:rsidR="005A5902" w:rsidRPr="00F56C33">
        <w:rPr>
          <w:rFonts w:ascii="Arial" w:hAnsi="Arial" w:cs="Arial"/>
          <w:color w:val="000000" w:themeColor="text1"/>
        </w:rPr>
        <w:t>voluntary</w:t>
      </w:r>
      <w:r w:rsidR="0098584D" w:rsidRPr="00F56C33">
        <w:rPr>
          <w:rFonts w:ascii="Arial" w:hAnsi="Arial" w:cs="Arial"/>
          <w:color w:val="000000" w:themeColor="text1"/>
        </w:rPr>
        <w:t xml:space="preserve">) will </w:t>
      </w:r>
      <w:r w:rsidRPr="00F56C33">
        <w:rPr>
          <w:rFonts w:ascii="Arial" w:hAnsi="Arial" w:cs="Arial"/>
          <w:color w:val="000000" w:themeColor="text1"/>
        </w:rPr>
        <w:t xml:space="preserve">have completed </w:t>
      </w:r>
      <w:r w:rsidRPr="00054442">
        <w:rPr>
          <w:rFonts w:ascii="Arial" w:hAnsi="Arial" w:cs="Arial"/>
          <w:color w:val="000000" w:themeColor="text1"/>
        </w:rPr>
        <w:t xml:space="preserve">safer recruitment </w:t>
      </w:r>
      <w:r w:rsidR="005A5902" w:rsidRPr="00054442">
        <w:rPr>
          <w:rFonts w:ascii="Arial" w:hAnsi="Arial" w:cs="Arial"/>
          <w:color w:val="000000" w:themeColor="text1"/>
        </w:rPr>
        <w:t>training. This training is refreshed</w:t>
      </w:r>
      <w:r w:rsidRPr="00054442">
        <w:rPr>
          <w:rFonts w:ascii="Arial" w:hAnsi="Arial" w:cs="Arial"/>
          <w:color w:val="000000" w:themeColor="text1"/>
        </w:rPr>
        <w:t xml:space="preserve"> when appropriate.</w:t>
      </w:r>
    </w:p>
    <w:p w14:paraId="5FB316EB" w14:textId="77777777" w:rsidR="0098584D" w:rsidRPr="001D047E" w:rsidRDefault="0098584D" w:rsidP="00EB7307">
      <w:pPr>
        <w:pStyle w:val="ListParagraph"/>
        <w:numPr>
          <w:ilvl w:val="1"/>
          <w:numId w:val="37"/>
        </w:numPr>
        <w:spacing w:line="286" w:lineRule="auto"/>
        <w:jc w:val="both"/>
        <w:rPr>
          <w:rFonts w:ascii="Arial" w:hAnsi="Arial" w:cs="Arial"/>
          <w:color w:val="000000" w:themeColor="text1"/>
        </w:rPr>
      </w:pPr>
      <w:r w:rsidRPr="00054442">
        <w:rPr>
          <w:rFonts w:ascii="Arial" w:hAnsi="Arial" w:cs="Arial"/>
          <w:color w:val="000000" w:themeColor="text1"/>
        </w:rPr>
        <w:t xml:space="preserve">Where children are involved in the </w:t>
      </w:r>
      <w:r w:rsidRPr="001D047E">
        <w:rPr>
          <w:rFonts w:ascii="Arial" w:hAnsi="Arial" w:cs="Arial"/>
          <w:color w:val="000000" w:themeColor="text1"/>
        </w:rPr>
        <w:t>recruitment process e.g. to conduct an interview, they are briefed fo</w:t>
      </w:r>
      <w:r w:rsidR="005A5902" w:rsidRPr="001D047E">
        <w:rPr>
          <w:rFonts w:ascii="Arial" w:hAnsi="Arial" w:cs="Arial"/>
          <w:color w:val="000000" w:themeColor="text1"/>
        </w:rPr>
        <w:t>r this role and the need to treat information confidentially</w:t>
      </w:r>
      <w:r w:rsidRPr="001D047E">
        <w:rPr>
          <w:rFonts w:ascii="Arial" w:hAnsi="Arial" w:cs="Arial"/>
          <w:color w:val="000000" w:themeColor="text1"/>
        </w:rPr>
        <w:t>.</w:t>
      </w:r>
    </w:p>
    <w:p w14:paraId="74831F77" w14:textId="77777777" w:rsidR="00974265" w:rsidRPr="001D047E" w:rsidRDefault="007F3EEF" w:rsidP="00EB7307">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 xml:space="preserve">All contracts with supply agencies are specific about what checks </w:t>
      </w:r>
      <w:r w:rsidR="00F35ACC" w:rsidRPr="001D047E">
        <w:rPr>
          <w:rFonts w:ascii="Arial" w:hAnsi="Arial" w:cs="Arial"/>
          <w:color w:val="000000" w:themeColor="text1"/>
        </w:rPr>
        <w:t xml:space="preserve">and evidence is </w:t>
      </w:r>
      <w:r w:rsidRPr="001D047E">
        <w:rPr>
          <w:rFonts w:ascii="Arial" w:hAnsi="Arial" w:cs="Arial"/>
          <w:color w:val="000000" w:themeColor="text1"/>
        </w:rPr>
        <w:t>need</w:t>
      </w:r>
      <w:r w:rsidR="00F35ACC" w:rsidRPr="001D047E">
        <w:rPr>
          <w:rFonts w:ascii="Arial" w:hAnsi="Arial" w:cs="Arial"/>
          <w:color w:val="000000" w:themeColor="text1"/>
        </w:rPr>
        <w:t>ed</w:t>
      </w:r>
      <w:r w:rsidRPr="001D047E">
        <w:rPr>
          <w:rFonts w:ascii="Arial" w:hAnsi="Arial" w:cs="Arial"/>
          <w:color w:val="000000" w:themeColor="text1"/>
        </w:rPr>
        <w:t xml:space="preserve"> to be complete</w:t>
      </w:r>
      <w:r w:rsidR="00F35ACC" w:rsidRPr="001D047E">
        <w:rPr>
          <w:rFonts w:ascii="Arial" w:hAnsi="Arial" w:cs="Arial"/>
          <w:color w:val="000000" w:themeColor="text1"/>
        </w:rPr>
        <w:t>d</w:t>
      </w:r>
      <w:r w:rsidRPr="001D047E">
        <w:rPr>
          <w:rFonts w:ascii="Arial" w:hAnsi="Arial" w:cs="Arial"/>
          <w:color w:val="000000" w:themeColor="text1"/>
        </w:rPr>
        <w:t xml:space="preserve"> before any individual commences work at the school, and that they will be expected to present identification upon arrival.</w:t>
      </w:r>
    </w:p>
    <w:p w14:paraId="655B2039" w14:textId="4CEA71C2" w:rsidR="004A1EBA" w:rsidRPr="001D047E" w:rsidRDefault="00974265" w:rsidP="00EB7307">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 xml:space="preserve">More information can be found in </w:t>
      </w:r>
      <w:hyperlink w:anchor="_Appendix_2_DfE" w:history="1">
        <w:r w:rsidRPr="004B56CD">
          <w:rPr>
            <w:rStyle w:val="Hyperlink"/>
            <w:rFonts w:ascii="Arial" w:hAnsi="Arial" w:cs="Arial"/>
          </w:rPr>
          <w:t>Appendix 2</w:t>
        </w:r>
      </w:hyperlink>
      <w:r w:rsidRPr="001D047E">
        <w:rPr>
          <w:rFonts w:ascii="Arial" w:hAnsi="Arial" w:cs="Arial"/>
          <w:color w:val="000000" w:themeColor="text1"/>
        </w:rPr>
        <w:t xml:space="preserve"> relating to when a barred list check would be carried out</w:t>
      </w:r>
      <w:r w:rsidR="00D12A55">
        <w:rPr>
          <w:rFonts w:ascii="Arial" w:hAnsi="Arial" w:cs="Arial"/>
          <w:color w:val="000000" w:themeColor="text1"/>
        </w:rPr>
        <w:t xml:space="preserve"> and paragraph</w:t>
      </w:r>
      <w:r w:rsidR="0087354E">
        <w:rPr>
          <w:rFonts w:ascii="Arial" w:hAnsi="Arial" w:cs="Arial"/>
          <w:color w:val="000000" w:themeColor="text1"/>
        </w:rPr>
        <w:t xml:space="preserve"> 229 in </w:t>
      </w:r>
      <w:proofErr w:type="spellStart"/>
      <w:r w:rsidR="0087354E">
        <w:rPr>
          <w:rFonts w:ascii="Arial" w:hAnsi="Arial" w:cs="Arial"/>
          <w:color w:val="000000" w:themeColor="text1"/>
        </w:rPr>
        <w:t>KCSiE</w:t>
      </w:r>
      <w:proofErr w:type="spellEnd"/>
      <w:r w:rsidR="0087354E">
        <w:rPr>
          <w:rFonts w:ascii="Arial" w:hAnsi="Arial" w:cs="Arial"/>
          <w:color w:val="000000" w:themeColor="text1"/>
        </w:rPr>
        <w:t>.</w:t>
      </w:r>
    </w:p>
    <w:p w14:paraId="73F01E9E" w14:textId="0A0734C7" w:rsidR="00C25E88" w:rsidRDefault="004A1EBA" w:rsidP="00EB7307">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References will always be sought before confirming a person’s appointment, these will be written and about previous employment, this will check that information is not contradictory or incomplete. At least one reference will be from the candidate’s current employer. When a candidate is not currently employed, verification of their most recent period of employment and reasons for leaving should be obtained from the organisation where they were employed.</w:t>
      </w:r>
    </w:p>
    <w:p w14:paraId="518065DF" w14:textId="3967D445" w:rsidR="00BE7054" w:rsidRPr="00AE20B7" w:rsidRDefault="00BE7054" w:rsidP="00EB7307">
      <w:pPr>
        <w:pStyle w:val="ListParagraph"/>
        <w:numPr>
          <w:ilvl w:val="1"/>
          <w:numId w:val="37"/>
        </w:numPr>
        <w:spacing w:line="286" w:lineRule="auto"/>
        <w:jc w:val="both"/>
        <w:rPr>
          <w:rFonts w:ascii="Arial" w:hAnsi="Arial" w:cs="Arial"/>
          <w:color w:val="000000" w:themeColor="text1"/>
        </w:rPr>
      </w:pPr>
      <w:r w:rsidRPr="00AE20B7">
        <w:rPr>
          <w:rFonts w:ascii="Arial" w:hAnsi="Arial" w:cs="Arial"/>
        </w:rPr>
        <w:t xml:space="preserve">Individuals who have lived or worked outside the UK will undergo the same checks as all other staff in the school). This includes obtaining (via the applicant) an enhanced DBS certificate (including barred list information, for those who will be engaging in regulated activity) even if the individual has never been to the UK. In addition, </w:t>
      </w:r>
      <w:r w:rsidR="00AE20B7" w:rsidRPr="00AE20B7">
        <w:rPr>
          <w:rFonts w:ascii="Arial" w:hAnsi="Arial" w:cs="Arial"/>
        </w:rPr>
        <w:t xml:space="preserve">the </w:t>
      </w:r>
      <w:r w:rsidRPr="00AE20B7">
        <w:rPr>
          <w:rFonts w:ascii="Arial" w:hAnsi="Arial" w:cs="Arial"/>
        </w:rPr>
        <w:t xml:space="preserve">school </w:t>
      </w:r>
      <w:r w:rsidR="00AE20B7" w:rsidRPr="00AE20B7">
        <w:rPr>
          <w:rFonts w:ascii="Arial" w:hAnsi="Arial" w:cs="Arial"/>
        </w:rPr>
        <w:t>will</w:t>
      </w:r>
      <w:r w:rsidRPr="00AE20B7">
        <w:rPr>
          <w:rFonts w:ascii="Arial" w:hAnsi="Arial" w:cs="Arial"/>
        </w:rPr>
        <w:t xml:space="preserve"> make any further checks </w:t>
      </w:r>
      <w:r w:rsidR="00AE20B7" w:rsidRPr="00AE20B7">
        <w:rPr>
          <w:rFonts w:ascii="Arial" w:hAnsi="Arial" w:cs="Arial"/>
        </w:rPr>
        <w:t>we</w:t>
      </w:r>
      <w:r w:rsidRPr="00AE20B7">
        <w:rPr>
          <w:rFonts w:ascii="Arial" w:hAnsi="Arial" w:cs="Arial"/>
        </w:rPr>
        <w:t xml:space="preserve"> think appropriate so that any relevant events that occurred outside the UK can be considered. </w:t>
      </w:r>
    </w:p>
    <w:p w14:paraId="5DD39386" w14:textId="77777777" w:rsidR="00C25E88" w:rsidRPr="001D047E" w:rsidRDefault="00C25E88" w:rsidP="00EB7307">
      <w:pPr>
        <w:pStyle w:val="Heading2"/>
        <w:numPr>
          <w:ilvl w:val="0"/>
          <w:numId w:val="37"/>
        </w:numPr>
        <w:spacing w:line="286" w:lineRule="auto"/>
        <w:jc w:val="both"/>
        <w:rPr>
          <w:rFonts w:ascii="Arial" w:hAnsi="Arial" w:cs="Arial"/>
          <w:color w:val="000000" w:themeColor="text1"/>
        </w:rPr>
      </w:pPr>
      <w:bookmarkStart w:id="12" w:name="_Toc44420663"/>
      <w:bookmarkStart w:id="13" w:name="_Toc111649187"/>
      <w:r w:rsidRPr="001D047E">
        <w:rPr>
          <w:rFonts w:ascii="Arial" w:hAnsi="Arial" w:cs="Arial"/>
          <w:color w:val="000000" w:themeColor="text1"/>
        </w:rPr>
        <w:t>Managing allegations against professionals who work with children</w:t>
      </w:r>
      <w:bookmarkEnd w:id="12"/>
      <w:bookmarkEnd w:id="13"/>
    </w:p>
    <w:p w14:paraId="18CF6CE6" w14:textId="77777777" w:rsidR="00247DB7" w:rsidRPr="001D047E" w:rsidRDefault="00247DB7" w:rsidP="00EB7307">
      <w:pPr>
        <w:pStyle w:val="ListParagraph"/>
        <w:numPr>
          <w:ilvl w:val="1"/>
          <w:numId w:val="37"/>
        </w:numPr>
        <w:spacing w:line="286" w:lineRule="auto"/>
        <w:jc w:val="both"/>
        <w:rPr>
          <w:rFonts w:ascii="Arial" w:hAnsi="Arial" w:cs="Arial"/>
        </w:rPr>
      </w:pPr>
      <w:r w:rsidRPr="001D047E">
        <w:rPr>
          <w:rFonts w:ascii="Arial" w:hAnsi="Arial" w:cs="Arial"/>
        </w:rPr>
        <w:t xml:space="preserve">All concerns and/or allegations against those working in or on behalf of schools and colleges in a paid or unpaid capacity, this includes, members of staff, supply teachers, volunteers and contractors are dealt with in line with the school’s Managing Allegations Policy. </w:t>
      </w:r>
    </w:p>
    <w:p w14:paraId="689178A3" w14:textId="77777777" w:rsidR="00C25E88" w:rsidRPr="00F56C33" w:rsidRDefault="00C25E88" w:rsidP="00EB7307">
      <w:pPr>
        <w:pStyle w:val="ListParagraph"/>
        <w:numPr>
          <w:ilvl w:val="1"/>
          <w:numId w:val="37"/>
        </w:numPr>
        <w:spacing w:line="286" w:lineRule="auto"/>
        <w:jc w:val="both"/>
        <w:rPr>
          <w:rFonts w:ascii="Arial" w:hAnsi="Arial" w:cs="Arial"/>
        </w:rPr>
      </w:pPr>
      <w:r w:rsidRPr="00F56C33">
        <w:rPr>
          <w:rFonts w:ascii="Arial" w:hAnsi="Arial" w:cs="Arial"/>
        </w:rPr>
        <w:t>An allegation is</w:t>
      </w:r>
      <w:r w:rsidR="00A447D7" w:rsidRPr="00F56C33">
        <w:rPr>
          <w:rFonts w:ascii="Arial" w:hAnsi="Arial" w:cs="Arial"/>
        </w:rPr>
        <w:t xml:space="preserve"> any information which indicates an adult who works with children and young people under 18 </w:t>
      </w:r>
      <w:r w:rsidRPr="00F56C33">
        <w:rPr>
          <w:rFonts w:ascii="Arial" w:hAnsi="Arial" w:cs="Arial"/>
        </w:rPr>
        <w:t>(paid or voluntary</w:t>
      </w:r>
      <w:r w:rsidR="00A447D7" w:rsidRPr="00F56C33">
        <w:rPr>
          <w:rFonts w:ascii="Arial" w:hAnsi="Arial" w:cs="Arial"/>
        </w:rPr>
        <w:t xml:space="preserve"> staff</w:t>
      </w:r>
      <w:r w:rsidRPr="00F56C33">
        <w:rPr>
          <w:rFonts w:ascii="Arial" w:hAnsi="Arial" w:cs="Arial"/>
        </w:rPr>
        <w:t>) may have:</w:t>
      </w:r>
    </w:p>
    <w:p w14:paraId="2FCDF130" w14:textId="77777777" w:rsidR="004514D4" w:rsidRDefault="00C25E88" w:rsidP="00EB7307">
      <w:pPr>
        <w:pStyle w:val="ListParagraph"/>
        <w:numPr>
          <w:ilvl w:val="2"/>
          <w:numId w:val="37"/>
        </w:numPr>
        <w:spacing w:line="286" w:lineRule="auto"/>
        <w:jc w:val="both"/>
        <w:rPr>
          <w:rFonts w:ascii="Arial" w:hAnsi="Arial" w:cs="Arial"/>
        </w:rPr>
      </w:pPr>
      <w:r w:rsidRPr="004514D4">
        <w:rPr>
          <w:rFonts w:ascii="Arial" w:hAnsi="Arial" w:cs="Arial"/>
        </w:rPr>
        <w:t xml:space="preserve">Behaved in a way that has </w:t>
      </w:r>
      <w:r w:rsidR="004514D4" w:rsidRPr="004514D4">
        <w:rPr>
          <w:rFonts w:ascii="Arial" w:hAnsi="Arial" w:cs="Arial"/>
        </w:rPr>
        <w:t xml:space="preserve">harmed a child, </w:t>
      </w:r>
      <w:r w:rsidRPr="004514D4">
        <w:rPr>
          <w:rFonts w:ascii="Arial" w:hAnsi="Arial" w:cs="Arial"/>
        </w:rPr>
        <w:t>or may have harmed a child;</w:t>
      </w:r>
    </w:p>
    <w:p w14:paraId="0AAA8E77" w14:textId="77777777" w:rsidR="004514D4" w:rsidRDefault="00C25E88" w:rsidP="00EB7307">
      <w:pPr>
        <w:pStyle w:val="ListParagraph"/>
        <w:numPr>
          <w:ilvl w:val="2"/>
          <w:numId w:val="37"/>
        </w:numPr>
        <w:spacing w:line="286" w:lineRule="auto"/>
        <w:jc w:val="both"/>
        <w:rPr>
          <w:rFonts w:ascii="Arial" w:hAnsi="Arial" w:cs="Arial"/>
        </w:rPr>
      </w:pPr>
      <w:r w:rsidRPr="004514D4">
        <w:rPr>
          <w:rFonts w:ascii="Arial" w:hAnsi="Arial" w:cs="Arial"/>
        </w:rPr>
        <w:t>Possibly committed a criminal offence a</w:t>
      </w:r>
      <w:r w:rsidR="004514D4" w:rsidRPr="004514D4">
        <w:rPr>
          <w:rFonts w:ascii="Arial" w:hAnsi="Arial" w:cs="Arial"/>
        </w:rPr>
        <w:t>gainst or related to a child;</w:t>
      </w:r>
    </w:p>
    <w:p w14:paraId="4C281E68" w14:textId="77777777" w:rsidR="004514D4" w:rsidRDefault="00C25E88" w:rsidP="00EB7307">
      <w:pPr>
        <w:pStyle w:val="ListParagraph"/>
        <w:numPr>
          <w:ilvl w:val="2"/>
          <w:numId w:val="37"/>
        </w:numPr>
        <w:spacing w:line="286" w:lineRule="auto"/>
        <w:jc w:val="both"/>
        <w:rPr>
          <w:rFonts w:ascii="Arial" w:hAnsi="Arial" w:cs="Arial"/>
        </w:rPr>
      </w:pPr>
      <w:r w:rsidRPr="004514D4">
        <w:rPr>
          <w:rFonts w:ascii="Arial" w:hAnsi="Arial" w:cs="Arial"/>
        </w:rPr>
        <w:t xml:space="preserve">Behaved towards a child or children in such a way that indicates </w:t>
      </w:r>
      <w:r w:rsidR="004514D4" w:rsidRPr="004514D4">
        <w:rPr>
          <w:rFonts w:ascii="Arial" w:hAnsi="Arial" w:cs="Arial"/>
        </w:rPr>
        <w:t>he or she</w:t>
      </w:r>
      <w:r w:rsidRPr="004514D4">
        <w:rPr>
          <w:rFonts w:ascii="Arial" w:hAnsi="Arial" w:cs="Arial"/>
        </w:rPr>
        <w:t xml:space="preserve"> </w:t>
      </w:r>
      <w:r w:rsidR="004514D4" w:rsidRPr="004514D4">
        <w:rPr>
          <w:rFonts w:ascii="Arial" w:hAnsi="Arial" w:cs="Arial"/>
        </w:rPr>
        <w:t>may pose a risk of harm to children; or</w:t>
      </w:r>
    </w:p>
    <w:p w14:paraId="3A2357F2" w14:textId="4803551A" w:rsidR="004514D4" w:rsidRDefault="004514D4" w:rsidP="00EB7307">
      <w:pPr>
        <w:pStyle w:val="ListParagraph"/>
        <w:numPr>
          <w:ilvl w:val="2"/>
          <w:numId w:val="37"/>
        </w:numPr>
        <w:spacing w:line="286" w:lineRule="auto"/>
        <w:jc w:val="both"/>
        <w:rPr>
          <w:rFonts w:ascii="Arial" w:hAnsi="Arial" w:cs="Arial"/>
        </w:rPr>
      </w:pPr>
      <w:r w:rsidRPr="004514D4">
        <w:rPr>
          <w:rFonts w:ascii="Arial" w:hAnsi="Arial" w:cs="Arial"/>
        </w:rPr>
        <w:t>Behaved or may have behaved in a way that indicates they may not be suitable to work with children.</w:t>
      </w:r>
    </w:p>
    <w:p w14:paraId="78F1A26C" w14:textId="77777777" w:rsidR="00C25E88" w:rsidRPr="001D047E" w:rsidRDefault="00C25E88" w:rsidP="00EB7307">
      <w:pPr>
        <w:pStyle w:val="ListParagraph"/>
        <w:numPr>
          <w:ilvl w:val="1"/>
          <w:numId w:val="37"/>
        </w:numPr>
        <w:spacing w:line="286" w:lineRule="auto"/>
        <w:jc w:val="both"/>
        <w:rPr>
          <w:rFonts w:ascii="Arial" w:hAnsi="Arial" w:cs="Arial"/>
        </w:rPr>
      </w:pPr>
      <w:r w:rsidRPr="001D047E">
        <w:rPr>
          <w:rFonts w:ascii="Arial" w:hAnsi="Arial" w:cs="Arial"/>
        </w:rPr>
        <w:t>This applies to any child the member of staff has contact with in their personal or professional life.</w:t>
      </w:r>
    </w:p>
    <w:p w14:paraId="68F0FC52" w14:textId="0525F005" w:rsidR="00241828" w:rsidRPr="001D047E" w:rsidRDefault="00241828" w:rsidP="00EB7307">
      <w:pPr>
        <w:pStyle w:val="ListParagraph"/>
        <w:numPr>
          <w:ilvl w:val="1"/>
          <w:numId w:val="37"/>
        </w:numPr>
        <w:spacing w:line="286" w:lineRule="auto"/>
        <w:jc w:val="both"/>
        <w:rPr>
          <w:rFonts w:ascii="Arial" w:hAnsi="Arial" w:cs="Arial"/>
        </w:rPr>
      </w:pPr>
      <w:r w:rsidRPr="001D047E">
        <w:rPr>
          <w:rFonts w:ascii="Arial" w:hAnsi="Arial" w:cs="Arial"/>
        </w:rPr>
        <w:t xml:space="preserve">All staff are reminded of the </w:t>
      </w:r>
      <w:r w:rsidRPr="00826EE6">
        <w:rPr>
          <w:rFonts w:ascii="Arial" w:hAnsi="Arial" w:cs="Arial"/>
        </w:rPr>
        <w:t>school</w:t>
      </w:r>
      <w:r w:rsidR="00826EE6">
        <w:rPr>
          <w:rFonts w:ascii="Arial" w:hAnsi="Arial" w:cs="Arial"/>
        </w:rPr>
        <w:t>’</w:t>
      </w:r>
      <w:r w:rsidRPr="00826EE6">
        <w:rPr>
          <w:rFonts w:ascii="Arial" w:hAnsi="Arial" w:cs="Arial"/>
        </w:rPr>
        <w:t xml:space="preserve">s Whistleblowing Policy, which may be found </w:t>
      </w:r>
      <w:r w:rsidR="00826EE6">
        <w:rPr>
          <w:rFonts w:ascii="Arial" w:hAnsi="Arial" w:cs="Arial"/>
        </w:rPr>
        <w:t>on the website at urmstonprimary.com/policies</w:t>
      </w:r>
      <w:r w:rsidR="0018209A" w:rsidRPr="00826EE6">
        <w:rPr>
          <w:rFonts w:ascii="Arial" w:hAnsi="Arial" w:cs="Arial"/>
        </w:rPr>
        <w:t>.</w:t>
      </w:r>
      <w:r w:rsidR="00D26CFD" w:rsidRPr="001D047E">
        <w:t xml:space="preserve"> </w:t>
      </w:r>
    </w:p>
    <w:p w14:paraId="000CD5FF" w14:textId="436CFA9D" w:rsidR="00A323BF" w:rsidRPr="00F56C33" w:rsidRDefault="00A323BF" w:rsidP="00EB7307">
      <w:pPr>
        <w:pStyle w:val="ListParagraph"/>
        <w:numPr>
          <w:ilvl w:val="1"/>
          <w:numId w:val="37"/>
        </w:numPr>
        <w:spacing w:line="286" w:lineRule="auto"/>
        <w:jc w:val="both"/>
        <w:rPr>
          <w:rFonts w:ascii="Arial" w:hAnsi="Arial" w:cs="Arial"/>
        </w:rPr>
      </w:pPr>
      <w:r w:rsidRPr="00F56C33">
        <w:rPr>
          <w:rFonts w:ascii="Arial" w:hAnsi="Arial" w:cs="Arial"/>
        </w:rPr>
        <w:t xml:space="preserve">The NSPCC whistleblowing details are at </w:t>
      </w:r>
      <w:hyperlink w:anchor="_Appendix_4_Contact" w:history="1">
        <w:r w:rsidRPr="004B56CD">
          <w:rPr>
            <w:rStyle w:val="Hyperlink"/>
            <w:rFonts w:ascii="Arial" w:hAnsi="Arial" w:cs="Arial"/>
          </w:rPr>
          <w:t>Appendix 4.</w:t>
        </w:r>
      </w:hyperlink>
    </w:p>
    <w:p w14:paraId="077A42F3" w14:textId="77777777" w:rsidR="0071347C" w:rsidRPr="001D047E" w:rsidRDefault="00385DCD" w:rsidP="00EB7307">
      <w:pPr>
        <w:pStyle w:val="ListParagraph"/>
        <w:numPr>
          <w:ilvl w:val="1"/>
          <w:numId w:val="37"/>
        </w:numPr>
        <w:spacing w:line="286" w:lineRule="auto"/>
        <w:jc w:val="both"/>
        <w:rPr>
          <w:rFonts w:ascii="Arial" w:hAnsi="Arial" w:cs="Arial"/>
        </w:rPr>
      </w:pPr>
      <w:r w:rsidRPr="00F56C33">
        <w:rPr>
          <w:rFonts w:ascii="Arial" w:hAnsi="Arial" w:cs="Arial"/>
        </w:rPr>
        <w:t>Allegations regarding</w:t>
      </w:r>
      <w:r w:rsidR="00C25E88" w:rsidRPr="00F56C33">
        <w:rPr>
          <w:rFonts w:ascii="Arial" w:hAnsi="Arial" w:cs="Arial"/>
        </w:rPr>
        <w:t xml:space="preserve"> members of staff</w:t>
      </w:r>
      <w:r w:rsidRPr="00F56C33">
        <w:rPr>
          <w:rFonts w:ascii="Arial" w:hAnsi="Arial" w:cs="Arial"/>
        </w:rPr>
        <w:t xml:space="preserve"> at </w:t>
      </w:r>
      <w:r w:rsidR="00D935EA" w:rsidRPr="00F56C33">
        <w:rPr>
          <w:rFonts w:ascii="Arial" w:hAnsi="Arial" w:cs="Arial"/>
        </w:rPr>
        <w:t>the school</w:t>
      </w:r>
      <w:r w:rsidR="00C25E88" w:rsidRPr="00F56C33">
        <w:rPr>
          <w:rFonts w:ascii="Arial" w:hAnsi="Arial" w:cs="Arial"/>
        </w:rPr>
        <w:t xml:space="preserve"> must be reported immediately to the headteac</w:t>
      </w:r>
      <w:r w:rsidR="00EA0F61" w:rsidRPr="00F56C33">
        <w:rPr>
          <w:rFonts w:ascii="Arial" w:hAnsi="Arial" w:cs="Arial"/>
        </w:rPr>
        <w:t>her, or in their absence the deputy headteacher.</w:t>
      </w:r>
      <w:r w:rsidR="00EB7307">
        <w:rPr>
          <w:rFonts w:ascii="Arial" w:hAnsi="Arial" w:cs="Arial"/>
        </w:rPr>
        <w:t xml:space="preserve"> </w:t>
      </w:r>
      <w:r w:rsidR="00A323BF" w:rsidRPr="00F56C33">
        <w:rPr>
          <w:rFonts w:ascii="Arial" w:hAnsi="Arial" w:cs="Arial"/>
        </w:rPr>
        <w:t xml:space="preserve">The designated safeguarding lead will talk through your concerns even though you may feel uncomfortable doing this in relation to a colleague.  In </w:t>
      </w:r>
      <w:r w:rsidR="00A323BF" w:rsidRPr="001D047E">
        <w:rPr>
          <w:rFonts w:ascii="Arial" w:hAnsi="Arial" w:cs="Arial"/>
        </w:rPr>
        <w:t xml:space="preserve">addition if you feel you may be at </w:t>
      </w:r>
      <w:r w:rsidR="004B2F10" w:rsidRPr="001D047E">
        <w:rPr>
          <w:rFonts w:ascii="Arial" w:hAnsi="Arial" w:cs="Arial"/>
        </w:rPr>
        <w:t>risk</w:t>
      </w:r>
      <w:r w:rsidR="00A323BF" w:rsidRPr="001D047E">
        <w:rPr>
          <w:rFonts w:ascii="Arial" w:hAnsi="Arial" w:cs="Arial"/>
        </w:rPr>
        <w:t xml:space="preserve"> of an allegation then self-report the</w:t>
      </w:r>
      <w:r w:rsidR="004B2F10" w:rsidRPr="001D047E">
        <w:rPr>
          <w:rFonts w:ascii="Arial" w:hAnsi="Arial" w:cs="Arial"/>
        </w:rPr>
        <w:t xml:space="preserve"> issue as you may find yourself</w:t>
      </w:r>
      <w:r w:rsidR="00A323BF" w:rsidRPr="001D047E">
        <w:rPr>
          <w:rFonts w:ascii="Arial" w:hAnsi="Arial" w:cs="Arial"/>
        </w:rPr>
        <w:t xml:space="preserve"> in a difficult situation.</w:t>
      </w:r>
    </w:p>
    <w:p w14:paraId="7867174D" w14:textId="1B759343" w:rsidR="0071347C" w:rsidRPr="001D047E" w:rsidRDefault="00385DCD" w:rsidP="00EB7307">
      <w:pPr>
        <w:pStyle w:val="ListParagraph"/>
        <w:numPr>
          <w:ilvl w:val="1"/>
          <w:numId w:val="37"/>
        </w:numPr>
        <w:spacing w:line="286" w:lineRule="auto"/>
        <w:jc w:val="both"/>
        <w:rPr>
          <w:rFonts w:ascii="Arial" w:hAnsi="Arial" w:cs="Arial"/>
        </w:rPr>
      </w:pPr>
      <w:r w:rsidRPr="001D047E">
        <w:rPr>
          <w:rFonts w:ascii="Arial" w:hAnsi="Arial" w:cs="Arial"/>
        </w:rPr>
        <w:t>Any a</w:t>
      </w:r>
      <w:r w:rsidR="0071347C" w:rsidRPr="001D047E">
        <w:rPr>
          <w:rFonts w:ascii="Arial" w:hAnsi="Arial" w:cs="Arial"/>
        </w:rPr>
        <w:t xml:space="preserve">llegations concerning the </w:t>
      </w:r>
      <w:r w:rsidR="0071347C" w:rsidRPr="00826EE6">
        <w:rPr>
          <w:rFonts w:ascii="Arial" w:hAnsi="Arial" w:cs="Arial"/>
        </w:rPr>
        <w:t>headteacher should be ref</w:t>
      </w:r>
      <w:r w:rsidR="009C3ECB" w:rsidRPr="00826EE6">
        <w:rPr>
          <w:rFonts w:ascii="Arial" w:hAnsi="Arial" w:cs="Arial"/>
        </w:rPr>
        <w:t>erred to the Chair of Governors,</w:t>
      </w:r>
      <w:r w:rsidR="00C24B3D" w:rsidRPr="00826EE6">
        <w:rPr>
          <w:rFonts w:ascii="Arial" w:hAnsi="Arial" w:cs="Arial"/>
        </w:rPr>
        <w:t xml:space="preserve"> </w:t>
      </w:r>
      <w:r w:rsidR="009C3ECB" w:rsidRPr="001D047E">
        <w:rPr>
          <w:rFonts w:ascii="Arial" w:hAnsi="Arial" w:cs="Arial"/>
        </w:rPr>
        <w:t>using the contacts details set out in the key information section of this policy.</w:t>
      </w:r>
    </w:p>
    <w:p w14:paraId="25F5E738" w14:textId="6F05D99A" w:rsidR="00EA0F61" w:rsidRPr="00F56C33" w:rsidRDefault="00385DCD" w:rsidP="00EB7307">
      <w:pPr>
        <w:pStyle w:val="ListParagraph"/>
        <w:numPr>
          <w:ilvl w:val="1"/>
          <w:numId w:val="37"/>
        </w:numPr>
        <w:spacing w:line="286" w:lineRule="auto"/>
        <w:jc w:val="both"/>
        <w:rPr>
          <w:rFonts w:ascii="Arial" w:hAnsi="Arial" w:cs="Arial"/>
        </w:rPr>
      </w:pPr>
      <w:r w:rsidRPr="00F56C33">
        <w:rPr>
          <w:rFonts w:ascii="Arial" w:hAnsi="Arial" w:cs="Arial"/>
        </w:rPr>
        <w:t>C</w:t>
      </w:r>
      <w:r w:rsidR="0071347C" w:rsidRPr="00F56C33">
        <w:rPr>
          <w:rFonts w:ascii="Arial" w:hAnsi="Arial" w:cs="Arial"/>
        </w:rPr>
        <w:t xml:space="preserve">oncerns </w:t>
      </w:r>
      <w:r w:rsidRPr="00F56C33">
        <w:rPr>
          <w:rFonts w:ascii="Arial" w:hAnsi="Arial" w:cs="Arial"/>
        </w:rPr>
        <w:t xml:space="preserve">that meet the above criteria will be referred to </w:t>
      </w:r>
      <w:r w:rsidR="0071347C" w:rsidRPr="00F56C33">
        <w:rPr>
          <w:rFonts w:ascii="Arial" w:hAnsi="Arial" w:cs="Arial"/>
        </w:rPr>
        <w:t>the Local Authority Desig</w:t>
      </w:r>
      <w:r w:rsidRPr="00F56C33">
        <w:rPr>
          <w:rFonts w:ascii="Arial" w:hAnsi="Arial" w:cs="Arial"/>
        </w:rPr>
        <w:t>nated Officer (LADO) within one working day</w:t>
      </w:r>
      <w:r w:rsidR="0071347C" w:rsidRPr="00F56C33">
        <w:rPr>
          <w:rFonts w:ascii="Arial" w:hAnsi="Arial" w:cs="Arial"/>
        </w:rPr>
        <w:t xml:space="preserve">. Contact details for the LADO for Trafford can be found in </w:t>
      </w:r>
      <w:hyperlink w:anchor="_Appendix_4_Contact" w:history="1">
        <w:r w:rsidR="0071347C" w:rsidRPr="004B56CD">
          <w:rPr>
            <w:rStyle w:val="Hyperlink"/>
            <w:rFonts w:ascii="Arial" w:hAnsi="Arial" w:cs="Arial"/>
          </w:rPr>
          <w:t>Appendix 4.</w:t>
        </w:r>
      </w:hyperlink>
    </w:p>
    <w:p w14:paraId="65B4158D" w14:textId="77777777" w:rsidR="001F1566" w:rsidRPr="00F56C33" w:rsidRDefault="00EA0F61" w:rsidP="00EB7307">
      <w:pPr>
        <w:pStyle w:val="ListParagraph"/>
        <w:numPr>
          <w:ilvl w:val="1"/>
          <w:numId w:val="37"/>
        </w:numPr>
        <w:spacing w:line="286" w:lineRule="auto"/>
        <w:jc w:val="both"/>
        <w:rPr>
          <w:rFonts w:ascii="Arial" w:hAnsi="Arial" w:cs="Arial"/>
        </w:rPr>
      </w:pPr>
      <w:r w:rsidRPr="00F56C33">
        <w:rPr>
          <w:rFonts w:ascii="Arial" w:hAnsi="Arial" w:cs="Arial"/>
        </w:rPr>
        <w:t xml:space="preserve">Initial discussions with the LADO will consider the nature of the allegation and </w:t>
      </w:r>
      <w:r w:rsidR="00385DCD" w:rsidRPr="00F56C33">
        <w:rPr>
          <w:rFonts w:ascii="Arial" w:hAnsi="Arial" w:cs="Arial"/>
        </w:rPr>
        <w:t>next steps.</w:t>
      </w:r>
    </w:p>
    <w:p w14:paraId="48ABA3A1" w14:textId="77777777" w:rsidR="005948C5" w:rsidRPr="00F56C33" w:rsidRDefault="005948C5" w:rsidP="00EB7307">
      <w:pPr>
        <w:pStyle w:val="ListParagraph"/>
        <w:numPr>
          <w:ilvl w:val="1"/>
          <w:numId w:val="37"/>
        </w:numPr>
        <w:spacing w:line="286" w:lineRule="auto"/>
        <w:jc w:val="both"/>
        <w:rPr>
          <w:rFonts w:ascii="Arial" w:hAnsi="Arial" w:cs="Arial"/>
        </w:rPr>
      </w:pPr>
      <w:r w:rsidRPr="00F56C33">
        <w:rPr>
          <w:rFonts w:ascii="Arial" w:hAnsi="Arial" w:cs="Arial"/>
        </w:rPr>
        <w:t>Whilst the setting does not directly employ supply staff, we will ensure allegations are dealt with properly. In no circumstances will our setting decide to cease to use a supply teacher due to safeguarding concerns, without finding out the facts and liaising with the local authority designated officer (LADO) to determine a suitable outcome. The Governing Body will discuss with the agency as to whether it is appropriate to suspend the supply teacher, or redeploy them to another part of the school, whilst they carry out their investigation.</w:t>
      </w:r>
    </w:p>
    <w:p w14:paraId="7BB1366B" w14:textId="77777777" w:rsidR="005948C5" w:rsidRDefault="005948C5" w:rsidP="00EB7307">
      <w:pPr>
        <w:pStyle w:val="ListParagraph"/>
        <w:numPr>
          <w:ilvl w:val="1"/>
          <w:numId w:val="37"/>
        </w:numPr>
        <w:spacing w:line="286" w:lineRule="auto"/>
        <w:jc w:val="both"/>
        <w:rPr>
          <w:rFonts w:ascii="Arial" w:hAnsi="Arial" w:cs="Arial"/>
        </w:rPr>
      </w:pPr>
      <w:r w:rsidRPr="00F56C33">
        <w:rPr>
          <w:rFonts w:ascii="Arial" w:hAnsi="Arial" w:cs="Arial"/>
        </w:rPr>
        <w:t xml:space="preserve">The </w:t>
      </w:r>
      <w:r w:rsidR="003063DD" w:rsidRPr="00F56C33">
        <w:rPr>
          <w:rFonts w:ascii="Arial" w:hAnsi="Arial" w:cs="Arial"/>
        </w:rPr>
        <w:t xml:space="preserve">setting </w:t>
      </w:r>
      <w:r w:rsidRPr="00F56C33">
        <w:rPr>
          <w:rFonts w:ascii="Arial" w:hAnsi="Arial" w:cs="Arial"/>
        </w:rPr>
        <w:t>will usually take the lead because agencies do not have direct access to children or other school staff, so they will not be able to collect the facts when an allegation is made, nor do they have all the</w:t>
      </w:r>
      <w:r w:rsidR="003063DD" w:rsidRPr="00F56C33">
        <w:rPr>
          <w:rFonts w:ascii="Arial" w:hAnsi="Arial" w:cs="Arial"/>
        </w:rPr>
        <w:t xml:space="preserve"> </w:t>
      </w:r>
      <w:r w:rsidRPr="00F56C33">
        <w:rPr>
          <w:rFonts w:ascii="Arial" w:hAnsi="Arial" w:cs="Arial"/>
        </w:rPr>
        <w:t>relevant information required by the LADO as part of the referral process.</w:t>
      </w:r>
    </w:p>
    <w:p w14:paraId="5881AC64" w14:textId="77777777" w:rsidR="00B02CCE" w:rsidRPr="001D047E" w:rsidRDefault="00B02CCE" w:rsidP="0007604B">
      <w:pPr>
        <w:pStyle w:val="ListParagraph"/>
        <w:numPr>
          <w:ilvl w:val="1"/>
          <w:numId w:val="37"/>
        </w:numPr>
        <w:spacing w:line="286" w:lineRule="auto"/>
        <w:jc w:val="both"/>
        <w:rPr>
          <w:rFonts w:ascii="Arial" w:hAnsi="Arial" w:cs="Arial"/>
        </w:rPr>
      </w:pPr>
      <w:r w:rsidRPr="001D047E">
        <w:rPr>
          <w:rFonts w:ascii="Arial" w:hAnsi="Arial" w:cs="Arial"/>
        </w:rPr>
        <w:t xml:space="preserve">The </w:t>
      </w:r>
      <w:r w:rsidR="0007604B" w:rsidRPr="001D047E">
        <w:rPr>
          <w:rFonts w:ascii="Arial" w:hAnsi="Arial" w:cs="Arial"/>
        </w:rPr>
        <w:t>Managing Allegation policy sets out the</w:t>
      </w:r>
      <w:r w:rsidRPr="001D047E">
        <w:rPr>
          <w:rFonts w:ascii="Arial" w:hAnsi="Arial" w:cs="Arial"/>
        </w:rPr>
        <w:t xml:space="preserve"> procedures in place to make a referral to the Disclosure and Barring Service (DBS) if a person in regulated activity has been dismissed or removed due to safeguarding concerns or would have been had they not resigned.</w:t>
      </w:r>
      <w:r w:rsidR="0007604B" w:rsidRPr="001D047E">
        <w:rPr>
          <w:rFonts w:ascii="Arial" w:hAnsi="Arial" w:cs="Arial"/>
        </w:rPr>
        <w:t xml:space="preserve"> Or w</w:t>
      </w:r>
      <w:r w:rsidRPr="001D047E">
        <w:rPr>
          <w:rFonts w:ascii="Arial" w:hAnsi="Arial" w:cs="Arial"/>
        </w:rPr>
        <w:t xml:space="preserve">here a teacher’s employer, including an agency, dismisses or ceases to use the services of a teacher because of serious misconduct, or might have dismissed them or ceased to use their services had they not left first, they must consider whether to refer the case to the Secretary of State (via the Teaching Regulation Agency). </w:t>
      </w:r>
    </w:p>
    <w:p w14:paraId="01BF6C8C" w14:textId="77777777" w:rsidR="0007604B" w:rsidRPr="001D047E" w:rsidRDefault="00F35ACC" w:rsidP="00EB7307">
      <w:pPr>
        <w:pStyle w:val="ListParagraph"/>
        <w:numPr>
          <w:ilvl w:val="1"/>
          <w:numId w:val="37"/>
        </w:numPr>
        <w:spacing w:line="286" w:lineRule="auto"/>
        <w:jc w:val="both"/>
        <w:rPr>
          <w:rFonts w:ascii="Arial" w:hAnsi="Arial" w:cs="Arial"/>
        </w:rPr>
      </w:pPr>
      <w:r w:rsidRPr="001D047E">
        <w:rPr>
          <w:rFonts w:ascii="Arial" w:hAnsi="Arial" w:cs="Arial"/>
        </w:rPr>
        <w:t xml:space="preserve">There is a legal requirement for schools and colleges to make a referral to the DBS where they remove an individual from regulated activity (or would have removed an individual had they not left), and they believe the individual has: </w:t>
      </w:r>
    </w:p>
    <w:p w14:paraId="27B3DFC6" w14:textId="77777777" w:rsidR="0007604B" w:rsidRPr="001D047E" w:rsidRDefault="00F35ACC" w:rsidP="0007604B">
      <w:pPr>
        <w:pStyle w:val="ListParagraph"/>
        <w:numPr>
          <w:ilvl w:val="2"/>
          <w:numId w:val="37"/>
        </w:numPr>
        <w:spacing w:line="286" w:lineRule="auto"/>
        <w:jc w:val="both"/>
        <w:rPr>
          <w:rFonts w:ascii="Arial" w:hAnsi="Arial" w:cs="Arial"/>
        </w:rPr>
      </w:pPr>
      <w:r w:rsidRPr="001D047E">
        <w:rPr>
          <w:rFonts w:ascii="Arial" w:hAnsi="Arial" w:cs="Arial"/>
        </w:rPr>
        <w:t>engaged in relevant conduct in relation to children and/or adults,</w:t>
      </w:r>
      <w:r w:rsidR="0007604B" w:rsidRPr="001D047E">
        <w:rPr>
          <w:rFonts w:ascii="Arial" w:hAnsi="Arial" w:cs="Arial"/>
        </w:rPr>
        <w:t xml:space="preserve"> </w:t>
      </w:r>
    </w:p>
    <w:p w14:paraId="3A9C6927" w14:textId="77777777" w:rsidR="0007604B" w:rsidRPr="001D047E" w:rsidRDefault="00F35ACC" w:rsidP="0007604B">
      <w:pPr>
        <w:pStyle w:val="ListParagraph"/>
        <w:numPr>
          <w:ilvl w:val="2"/>
          <w:numId w:val="37"/>
        </w:numPr>
        <w:spacing w:line="286" w:lineRule="auto"/>
        <w:jc w:val="both"/>
        <w:rPr>
          <w:rFonts w:ascii="Arial" w:hAnsi="Arial" w:cs="Arial"/>
        </w:rPr>
      </w:pPr>
      <w:r w:rsidRPr="001D047E">
        <w:rPr>
          <w:rFonts w:ascii="Arial" w:hAnsi="Arial" w:cs="Arial"/>
        </w:rPr>
        <w:t>satisfied the harm test in relation to children</w:t>
      </w:r>
      <w:r w:rsidR="0007604B" w:rsidRPr="001D047E">
        <w:rPr>
          <w:rFonts w:ascii="Arial" w:hAnsi="Arial" w:cs="Arial"/>
        </w:rPr>
        <w:t xml:space="preserve"> and/or vulnerable adults; or </w:t>
      </w:r>
    </w:p>
    <w:p w14:paraId="1D7ACCD2" w14:textId="77777777" w:rsidR="00F35ACC" w:rsidRPr="001D047E" w:rsidRDefault="00F35ACC" w:rsidP="0007604B">
      <w:pPr>
        <w:pStyle w:val="ListParagraph"/>
        <w:numPr>
          <w:ilvl w:val="2"/>
          <w:numId w:val="37"/>
        </w:numPr>
        <w:spacing w:line="286" w:lineRule="auto"/>
        <w:jc w:val="both"/>
        <w:rPr>
          <w:rFonts w:ascii="Arial" w:hAnsi="Arial" w:cs="Arial"/>
        </w:rPr>
      </w:pPr>
      <w:r w:rsidRPr="001D047E">
        <w:rPr>
          <w:rFonts w:ascii="Arial" w:hAnsi="Arial" w:cs="Arial"/>
        </w:rPr>
        <w:t>been cautioned or convicted of a relevant (automatic barring either with or without the right to make representations) offence. The DBS will consider whether to bar the person.</w:t>
      </w:r>
    </w:p>
    <w:p w14:paraId="0B104AFE" w14:textId="1E639F98" w:rsidR="00D26CFD" w:rsidRDefault="00D26CFD" w:rsidP="00EB7307">
      <w:pPr>
        <w:pStyle w:val="ListParagraph"/>
        <w:numPr>
          <w:ilvl w:val="1"/>
          <w:numId w:val="37"/>
        </w:numPr>
        <w:spacing w:line="286" w:lineRule="auto"/>
        <w:jc w:val="both"/>
        <w:rPr>
          <w:rFonts w:ascii="Arial" w:hAnsi="Arial" w:cs="Arial"/>
        </w:rPr>
      </w:pPr>
      <w:r w:rsidRPr="001D047E">
        <w:rPr>
          <w:rFonts w:ascii="Arial" w:hAnsi="Arial" w:cs="Arial"/>
        </w:rPr>
        <w:t xml:space="preserve">Where a school or sixth form college teacher’s employer, including an agency, dismisses or ceases to use the services of a teacher because of serious misconduct, or might have dismissed them or ceased to use their services had they not left first, they must consider whether to refer the case to the Secretary of State, </w:t>
      </w:r>
      <w:r w:rsidR="007B2DFA">
        <w:rPr>
          <w:rFonts w:ascii="Arial" w:hAnsi="Arial" w:cs="Arial"/>
        </w:rPr>
        <w:t xml:space="preserve">(via the </w:t>
      </w:r>
      <w:hyperlink r:id="rId27" w:history="1">
        <w:r w:rsidR="007B2DFA" w:rsidRPr="00E23504">
          <w:rPr>
            <w:rStyle w:val="Hyperlink"/>
            <w:rFonts w:ascii="Arial" w:hAnsi="Arial" w:cs="Arial"/>
          </w:rPr>
          <w:t>Teaching Regulation Agency</w:t>
        </w:r>
      </w:hyperlink>
      <w:r w:rsidR="007B2DFA">
        <w:rPr>
          <w:rFonts w:ascii="Arial" w:hAnsi="Arial" w:cs="Arial"/>
        </w:rPr>
        <w:t>)</w:t>
      </w:r>
      <w:r w:rsidR="00E23504">
        <w:rPr>
          <w:rFonts w:ascii="Arial" w:hAnsi="Arial" w:cs="Arial"/>
        </w:rPr>
        <w:t xml:space="preserve"> </w:t>
      </w:r>
      <w:r w:rsidRPr="001D047E">
        <w:rPr>
          <w:rFonts w:ascii="Arial" w:hAnsi="Arial" w:cs="Arial"/>
        </w:rPr>
        <w:t>as required by sections 141D and 141E of the Education Act 2002. The Secretary of State may investigate the case, and if s/he finds there is a case to answer, must then decide whether to make a prohibition order in respect of the person.</w:t>
      </w:r>
    </w:p>
    <w:p w14:paraId="6EEE4988" w14:textId="62041BFC" w:rsidR="002E553F" w:rsidRDefault="00B9205D" w:rsidP="00EB7307">
      <w:pPr>
        <w:pStyle w:val="ListParagraph"/>
        <w:numPr>
          <w:ilvl w:val="1"/>
          <w:numId w:val="37"/>
        </w:numPr>
        <w:spacing w:line="286" w:lineRule="auto"/>
        <w:jc w:val="both"/>
        <w:rPr>
          <w:rFonts w:ascii="Arial" w:hAnsi="Arial" w:cs="Arial"/>
        </w:rPr>
      </w:pPr>
      <w:r w:rsidRPr="00D30584">
        <w:rPr>
          <w:rFonts w:ascii="Arial" w:hAnsi="Arial" w:cs="Arial"/>
        </w:rPr>
        <w:t>Governing bodies and proprietors should have policies and processes to deal with concerns (including allegations) which do not meet the harm threshold set out above. Concerns may arise in several ways and from a number of sources. For example: suspicion; complaint; or disclosure made by a child, parent or other adult within or outside of the organisation; or as a result of vetting checks undertaken. It is important that schools and colleges have appropriate policies and processes in place to manage and record any such concerns and take appropriate action to safeguard children</w:t>
      </w:r>
    </w:p>
    <w:p w14:paraId="52B26EC8" w14:textId="4316487A" w:rsidR="00F85E5A" w:rsidRPr="00F85E5A" w:rsidRDefault="00F85E5A" w:rsidP="00EB7307">
      <w:pPr>
        <w:pStyle w:val="ListParagraph"/>
        <w:numPr>
          <w:ilvl w:val="1"/>
          <w:numId w:val="37"/>
        </w:numPr>
        <w:spacing w:line="286" w:lineRule="auto"/>
        <w:jc w:val="both"/>
        <w:rPr>
          <w:rFonts w:ascii="Arial" w:hAnsi="Arial" w:cs="Arial"/>
        </w:rPr>
      </w:pPr>
      <w:r w:rsidRPr="00F85E5A">
        <w:rPr>
          <w:rFonts w:ascii="Arial" w:hAnsi="Arial" w:cs="Arial"/>
        </w:rPr>
        <w:t>As part of their whole school approach to safeguarding, the school ensures that we promote an open and transparent culture in which all concerns about all adults working in or on behalf of the school (including supply teachers, volunteers and contractors) are dealt with promptly and appropriately.</w:t>
      </w:r>
    </w:p>
    <w:p w14:paraId="0B199651" w14:textId="77777777" w:rsidR="00577C93" w:rsidRDefault="00577C93" w:rsidP="00EB7307">
      <w:pPr>
        <w:pStyle w:val="Heading2"/>
        <w:numPr>
          <w:ilvl w:val="0"/>
          <w:numId w:val="37"/>
        </w:numPr>
        <w:jc w:val="both"/>
        <w:rPr>
          <w:rFonts w:ascii="Arial" w:hAnsi="Arial" w:cs="Arial"/>
          <w:color w:val="000000" w:themeColor="text1"/>
        </w:rPr>
      </w:pPr>
      <w:bookmarkStart w:id="14" w:name="_Toc111649188"/>
      <w:r>
        <w:rPr>
          <w:rFonts w:ascii="Arial" w:hAnsi="Arial" w:cs="Arial"/>
          <w:color w:val="000000" w:themeColor="text1"/>
        </w:rPr>
        <w:t>Controlling access to school premises</w:t>
      </w:r>
      <w:bookmarkStart w:id="15" w:name="_Toc44420664"/>
      <w:bookmarkEnd w:id="14"/>
    </w:p>
    <w:p w14:paraId="6FA8630F"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Schools can bar someone from the premises if they feel that their behaviour poses a risk to staff or pupils. It’s enough for a member of staff or a pupil to feel threatened.</w:t>
      </w:r>
    </w:p>
    <w:p w14:paraId="29ED3B26"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The school should tell an individual that they’ve been barred or they intend to bar them, in writing. Letters should usually be signed by the headteacher, though in some cases the local authority may wish to write instead. The individual must be allowed to present their side.</w:t>
      </w:r>
    </w:p>
    <w:p w14:paraId="0D02EEA9"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A school can either:</w:t>
      </w:r>
    </w:p>
    <w:p w14:paraId="448A724E" w14:textId="77777777" w:rsidR="00577C93" w:rsidRPr="00B02CCE" w:rsidRDefault="00577C93" w:rsidP="00B02CCE">
      <w:pPr>
        <w:pStyle w:val="ListParagraph"/>
        <w:numPr>
          <w:ilvl w:val="2"/>
          <w:numId w:val="37"/>
        </w:numPr>
        <w:spacing w:line="286" w:lineRule="auto"/>
        <w:jc w:val="both"/>
        <w:rPr>
          <w:rFonts w:ascii="Arial" w:eastAsiaTheme="majorEastAsia" w:hAnsi="Arial" w:cs="Arial"/>
          <w:bCs/>
          <w:color w:val="000000" w:themeColor="text1"/>
        </w:rPr>
      </w:pPr>
      <w:r w:rsidRPr="00B02CCE">
        <w:rPr>
          <w:rFonts w:ascii="Arial" w:hAnsi="Arial" w:cs="Arial"/>
        </w:rPr>
        <w:t>bar them temporally, until the individual has had the opportunity to formally present their side; or</w:t>
      </w:r>
    </w:p>
    <w:p w14:paraId="0E4FFAEC" w14:textId="77777777" w:rsidR="00577C93" w:rsidRPr="005948C5" w:rsidRDefault="00577C93" w:rsidP="00B02CCE">
      <w:pPr>
        <w:pStyle w:val="ListParagraph"/>
        <w:numPr>
          <w:ilvl w:val="2"/>
          <w:numId w:val="37"/>
        </w:numPr>
        <w:spacing w:line="286" w:lineRule="auto"/>
        <w:jc w:val="both"/>
        <w:rPr>
          <w:rFonts w:ascii="Arial" w:eastAsiaTheme="majorEastAsia" w:hAnsi="Arial" w:cs="Arial"/>
          <w:b/>
          <w:bCs/>
          <w:color w:val="000000" w:themeColor="text1"/>
        </w:rPr>
      </w:pPr>
      <w:r w:rsidRPr="00B02CCE">
        <w:rPr>
          <w:rFonts w:ascii="Arial" w:hAnsi="Arial" w:cs="Arial"/>
        </w:rPr>
        <w:t>tell them they intend to bar them and invite them to present their side by a set deadline</w:t>
      </w:r>
      <w:r w:rsidRPr="005948C5">
        <w:rPr>
          <w:rFonts w:ascii="Arial" w:hAnsi="Arial" w:cs="Arial"/>
        </w:rPr>
        <w:t>.</w:t>
      </w:r>
    </w:p>
    <w:p w14:paraId="2D59E862"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After the individual’s side has been heard, the school can decide whether to continue with barring them. The decision will be reviewed within a reasonable time, decided by the school.</w:t>
      </w:r>
    </w:p>
    <w:p w14:paraId="6D34B75D"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The Department for Education (DfE) does not get involved in individual cases.</w:t>
      </w:r>
    </w:p>
    <w:p w14:paraId="1A6B5ABB" w14:textId="77777777" w:rsidR="005948C5"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We don’t knowingly allow any person on to school grounds who:</w:t>
      </w:r>
    </w:p>
    <w:p w14:paraId="238479CC" w14:textId="77777777" w:rsidR="005948C5" w:rsidRPr="005948C5" w:rsidRDefault="00577C93" w:rsidP="00B02CCE">
      <w:pPr>
        <w:pStyle w:val="ListParagraph"/>
        <w:numPr>
          <w:ilvl w:val="2"/>
          <w:numId w:val="37"/>
        </w:numPr>
        <w:spacing w:line="286" w:lineRule="auto"/>
        <w:jc w:val="both"/>
        <w:rPr>
          <w:rFonts w:ascii="Arial" w:eastAsiaTheme="majorEastAsia" w:hAnsi="Arial" w:cs="Arial"/>
          <w:bCs/>
          <w:color w:val="000000" w:themeColor="text1"/>
        </w:rPr>
      </w:pPr>
      <w:r w:rsidRPr="005948C5">
        <w:rPr>
          <w:rFonts w:ascii="Arial" w:hAnsi="Arial" w:cs="Arial"/>
          <w:bCs/>
        </w:rPr>
        <w:t>is a convicted sex offender, subject to the notification requirements of the Sexual Offences Act 2003; or</w:t>
      </w:r>
    </w:p>
    <w:p w14:paraId="2C4153FD" w14:textId="77777777" w:rsidR="005948C5" w:rsidRPr="005948C5" w:rsidRDefault="00577C93" w:rsidP="00B02CCE">
      <w:pPr>
        <w:pStyle w:val="ListParagraph"/>
        <w:numPr>
          <w:ilvl w:val="2"/>
          <w:numId w:val="37"/>
        </w:numPr>
        <w:spacing w:line="286" w:lineRule="auto"/>
        <w:jc w:val="both"/>
        <w:rPr>
          <w:rFonts w:ascii="Arial" w:eastAsiaTheme="majorEastAsia" w:hAnsi="Arial" w:cs="Arial"/>
          <w:bCs/>
          <w:color w:val="000000" w:themeColor="text1"/>
        </w:rPr>
      </w:pPr>
      <w:r w:rsidRPr="005948C5">
        <w:rPr>
          <w:rFonts w:ascii="Arial" w:hAnsi="Arial" w:cs="Arial"/>
        </w:rPr>
        <w:t>is subject to a Risk of Sexual Harm Order, Sexual Risk Order or Child Abduction Notice.</w:t>
      </w:r>
    </w:p>
    <w:p w14:paraId="613FD252" w14:textId="128BF1EA" w:rsidR="005948C5"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If you don’t disclose relevant information relating to the above about yourself, and it later becomes known to us, we reserve the right to require that</w:t>
      </w:r>
      <w:r w:rsidR="005948C5" w:rsidRPr="00F56C33">
        <w:rPr>
          <w:rFonts w:ascii="Arial" w:hAnsi="Arial" w:cs="Arial"/>
        </w:rPr>
        <w:t xml:space="preserve"> you leave the school site.</w:t>
      </w:r>
    </w:p>
    <w:p w14:paraId="1C5AB9E8" w14:textId="259B4985" w:rsidR="008D2FC6" w:rsidRPr="0090342E" w:rsidRDefault="008D2FC6" w:rsidP="0090342E">
      <w:pPr>
        <w:pStyle w:val="Heading2"/>
        <w:numPr>
          <w:ilvl w:val="0"/>
          <w:numId w:val="37"/>
        </w:numPr>
        <w:jc w:val="both"/>
        <w:rPr>
          <w:rFonts w:ascii="Arial" w:hAnsi="Arial" w:cs="Arial"/>
          <w:i/>
          <w:iCs/>
          <w:color w:val="auto"/>
          <w:sz w:val="14"/>
          <w:szCs w:val="14"/>
        </w:rPr>
      </w:pPr>
      <w:bookmarkStart w:id="16" w:name="_Toc111649189"/>
      <w:r w:rsidRPr="008D2FC6">
        <w:rPr>
          <w:rFonts w:ascii="Arial" w:hAnsi="Arial" w:cs="Arial"/>
          <w:color w:val="auto"/>
        </w:rPr>
        <w:t>U</w:t>
      </w:r>
      <w:bookmarkEnd w:id="15"/>
      <w:r w:rsidRPr="008D2FC6">
        <w:rPr>
          <w:rFonts w:ascii="Arial" w:hAnsi="Arial" w:cs="Arial"/>
          <w:color w:val="auto"/>
        </w:rPr>
        <w:t xml:space="preserve">se of school </w:t>
      </w:r>
      <w:r w:rsidR="00826EE6">
        <w:rPr>
          <w:rFonts w:ascii="Arial" w:hAnsi="Arial" w:cs="Arial"/>
          <w:color w:val="auto"/>
        </w:rPr>
        <w:t>premises for non-school</w:t>
      </w:r>
      <w:r w:rsidRPr="008D2FC6">
        <w:rPr>
          <w:rFonts w:ascii="Arial" w:hAnsi="Arial" w:cs="Arial"/>
          <w:color w:val="auto"/>
        </w:rPr>
        <w:t xml:space="preserve"> activities</w:t>
      </w:r>
      <w:bookmarkEnd w:id="16"/>
    </w:p>
    <w:p w14:paraId="689A9DB7" w14:textId="2D19B4FA" w:rsidR="008D2FC6" w:rsidRPr="006844F5" w:rsidRDefault="00CC1EE9" w:rsidP="00CC1EE9">
      <w:pPr>
        <w:pStyle w:val="ListParagraph"/>
        <w:numPr>
          <w:ilvl w:val="1"/>
          <w:numId w:val="37"/>
        </w:numPr>
        <w:jc w:val="both"/>
        <w:rPr>
          <w:rFonts w:ascii="Arial" w:hAnsi="Arial" w:cs="Arial"/>
        </w:rPr>
      </w:pPr>
      <w:r w:rsidRPr="006844F5">
        <w:rPr>
          <w:rFonts w:ascii="Arial" w:hAnsi="Arial" w:cs="Arial"/>
        </w:rPr>
        <w:t>If we</w:t>
      </w:r>
      <w:r w:rsidR="009845B9" w:rsidRPr="006844F5">
        <w:rPr>
          <w:rFonts w:ascii="Arial" w:hAnsi="Arial" w:cs="Arial"/>
        </w:rPr>
        <w:t xml:space="preserve"> hire or rent out </w:t>
      </w:r>
      <w:r w:rsidRPr="006844F5">
        <w:rPr>
          <w:rFonts w:ascii="Arial" w:hAnsi="Arial" w:cs="Arial"/>
        </w:rPr>
        <w:t xml:space="preserve">the </w:t>
      </w:r>
      <w:r w:rsidR="009845B9" w:rsidRPr="006844F5">
        <w:rPr>
          <w:rFonts w:ascii="Arial" w:hAnsi="Arial" w:cs="Arial"/>
        </w:rPr>
        <w:t xml:space="preserve">school facilities/premises to organisations or individuals (for example to community groups, sports associations, and service providers to run community or extra-curricular activities) </w:t>
      </w:r>
      <w:r w:rsidRPr="006844F5">
        <w:rPr>
          <w:rFonts w:ascii="Arial" w:hAnsi="Arial" w:cs="Arial"/>
        </w:rPr>
        <w:t>we will</w:t>
      </w:r>
      <w:r w:rsidR="009845B9" w:rsidRPr="006844F5">
        <w:rPr>
          <w:rFonts w:ascii="Arial" w:hAnsi="Arial" w:cs="Arial"/>
        </w:rPr>
        <w:t xml:space="preserve"> ensure that appropriate arrangements are in place to keep children safe.</w:t>
      </w:r>
    </w:p>
    <w:p w14:paraId="4E409F3B" w14:textId="701ACBBF" w:rsidR="0059023E" w:rsidRDefault="0059023E" w:rsidP="00CC1EE9">
      <w:pPr>
        <w:pStyle w:val="ListParagraph"/>
        <w:numPr>
          <w:ilvl w:val="1"/>
          <w:numId w:val="37"/>
        </w:numPr>
        <w:jc w:val="both"/>
        <w:rPr>
          <w:rFonts w:ascii="Arial" w:hAnsi="Arial" w:cs="Arial"/>
        </w:rPr>
      </w:pPr>
      <w:r w:rsidRPr="006844F5">
        <w:rPr>
          <w:rFonts w:ascii="Arial" w:hAnsi="Arial" w:cs="Arial"/>
        </w:rPr>
        <w:t xml:space="preserve">When services or activities are provided by the school, under the direct supervision or management of staff, our arrangements for child protection will apply. However, where services or activities are provided separately by another body this is not necessarily the case. The governing body or proprietor </w:t>
      </w:r>
      <w:r w:rsidR="00D84C59" w:rsidRPr="006844F5">
        <w:rPr>
          <w:rFonts w:ascii="Arial" w:hAnsi="Arial" w:cs="Arial"/>
        </w:rPr>
        <w:t>will</w:t>
      </w:r>
      <w:r w:rsidRPr="006844F5">
        <w:rPr>
          <w:rFonts w:ascii="Arial" w:hAnsi="Arial" w:cs="Arial"/>
        </w:rPr>
        <w:t xml:space="preserve"> therefore seek assurance that the body concerned has appropriate safeguarding and child protection policies and procedures in place (including inspecting these as needed); and ensure that there are arrangements in place to liaise with the school on these matters where appropriate. The governing body or proprietor ensure</w:t>
      </w:r>
      <w:r w:rsidR="006844F5" w:rsidRPr="006844F5">
        <w:rPr>
          <w:rFonts w:ascii="Arial" w:hAnsi="Arial" w:cs="Arial"/>
        </w:rPr>
        <w:t>s</w:t>
      </w:r>
      <w:r w:rsidRPr="006844F5">
        <w:rPr>
          <w:rFonts w:ascii="Arial" w:hAnsi="Arial" w:cs="Arial"/>
        </w:rPr>
        <w:t xml:space="preserve"> safeguarding requirements are included in any transfer of control agreement (i.e. lease or hire agreement), as a condition of use and occupation of the premises; and that failure to comply with this would lead to termination of the agreement.</w:t>
      </w:r>
    </w:p>
    <w:p w14:paraId="4F075BBE" w14:textId="3E29AD53" w:rsidR="0090342E" w:rsidRDefault="0090342E" w:rsidP="0090342E">
      <w:pPr>
        <w:jc w:val="both"/>
        <w:rPr>
          <w:rFonts w:ascii="Arial" w:hAnsi="Arial" w:cs="Arial"/>
        </w:rPr>
      </w:pPr>
    </w:p>
    <w:p w14:paraId="5FEB2ED4" w14:textId="318EDA99" w:rsidR="0090342E" w:rsidRDefault="0090342E" w:rsidP="0090342E">
      <w:pPr>
        <w:jc w:val="both"/>
        <w:rPr>
          <w:rFonts w:ascii="Arial" w:hAnsi="Arial" w:cs="Arial"/>
        </w:rPr>
      </w:pPr>
    </w:p>
    <w:p w14:paraId="5064FE5E" w14:textId="48B32818" w:rsidR="0090342E" w:rsidRDefault="0090342E" w:rsidP="0090342E">
      <w:pPr>
        <w:jc w:val="both"/>
        <w:rPr>
          <w:rFonts w:ascii="Arial" w:hAnsi="Arial" w:cs="Arial"/>
        </w:rPr>
      </w:pPr>
    </w:p>
    <w:p w14:paraId="1C15EA3A" w14:textId="773B8C30" w:rsidR="0090342E" w:rsidRDefault="0090342E" w:rsidP="0090342E">
      <w:pPr>
        <w:jc w:val="both"/>
        <w:rPr>
          <w:rFonts w:ascii="Arial" w:hAnsi="Arial" w:cs="Arial"/>
        </w:rPr>
      </w:pPr>
    </w:p>
    <w:p w14:paraId="427E0027" w14:textId="2815A559" w:rsidR="0090342E" w:rsidRDefault="0090342E" w:rsidP="0090342E">
      <w:pPr>
        <w:jc w:val="both"/>
        <w:rPr>
          <w:rFonts w:ascii="Arial" w:hAnsi="Arial" w:cs="Arial"/>
        </w:rPr>
      </w:pPr>
    </w:p>
    <w:p w14:paraId="632F063D" w14:textId="77777777" w:rsidR="0090342E" w:rsidRPr="0090342E" w:rsidRDefault="0090342E" w:rsidP="0090342E">
      <w:pPr>
        <w:jc w:val="both"/>
        <w:rPr>
          <w:rFonts w:ascii="Arial" w:hAnsi="Arial" w:cs="Arial"/>
        </w:rPr>
      </w:pPr>
    </w:p>
    <w:p w14:paraId="58E8C544" w14:textId="76364DFC" w:rsidR="00591699" w:rsidRPr="005948C5" w:rsidRDefault="005948C5" w:rsidP="008D2FC6">
      <w:pPr>
        <w:pStyle w:val="Heading2"/>
        <w:numPr>
          <w:ilvl w:val="0"/>
          <w:numId w:val="37"/>
        </w:numPr>
        <w:jc w:val="both"/>
        <w:rPr>
          <w:rFonts w:asciiTheme="minorHAnsi" w:hAnsiTheme="minorHAnsi" w:cstheme="minorBidi"/>
          <w:color w:val="auto"/>
        </w:rPr>
      </w:pPr>
      <w:bookmarkStart w:id="17" w:name="_Toc111649190"/>
      <w:r>
        <w:rPr>
          <w:rFonts w:ascii="Arial" w:hAnsi="Arial" w:cs="Arial"/>
          <w:color w:val="000000" w:themeColor="text1"/>
        </w:rPr>
        <w:t>Glossary</w:t>
      </w:r>
      <w:bookmarkEnd w:id="17"/>
    </w:p>
    <w:tbl>
      <w:tblPr>
        <w:tblStyle w:val="TableGrid"/>
        <w:tblW w:w="11341" w:type="dxa"/>
        <w:tblInd w:w="-431" w:type="dxa"/>
        <w:tblLook w:val="04A0" w:firstRow="1" w:lastRow="0" w:firstColumn="1" w:lastColumn="0" w:noHBand="0" w:noVBand="1"/>
      </w:tblPr>
      <w:tblGrid>
        <w:gridCol w:w="1986"/>
        <w:gridCol w:w="9355"/>
      </w:tblGrid>
      <w:tr w:rsidR="00E35100" w14:paraId="72341554" w14:textId="77777777" w:rsidTr="0007604B">
        <w:trPr>
          <w:trHeight w:val="567"/>
          <w:tblHeader/>
        </w:trPr>
        <w:tc>
          <w:tcPr>
            <w:tcW w:w="1986" w:type="dxa"/>
            <w:vAlign w:val="center"/>
          </w:tcPr>
          <w:p w14:paraId="74E4AF3F" w14:textId="77777777" w:rsidR="00E35100" w:rsidRDefault="00E35100" w:rsidP="00591699">
            <w:pPr>
              <w:spacing w:line="286" w:lineRule="auto"/>
              <w:rPr>
                <w:rFonts w:ascii="Arial" w:hAnsi="Arial" w:cs="Arial"/>
              </w:rPr>
            </w:pPr>
            <w:r>
              <w:rPr>
                <w:rFonts w:ascii="Arial" w:hAnsi="Arial" w:cs="Arial"/>
              </w:rPr>
              <w:t>Term</w:t>
            </w:r>
          </w:p>
        </w:tc>
        <w:tc>
          <w:tcPr>
            <w:tcW w:w="9355" w:type="dxa"/>
            <w:vAlign w:val="center"/>
          </w:tcPr>
          <w:p w14:paraId="0423F329" w14:textId="77777777" w:rsidR="00E35100" w:rsidRPr="00591699" w:rsidRDefault="00E35100" w:rsidP="00591699">
            <w:pPr>
              <w:spacing w:line="286" w:lineRule="auto"/>
              <w:rPr>
                <w:rFonts w:ascii="Arial" w:hAnsi="Arial" w:cs="Arial"/>
              </w:rPr>
            </w:pPr>
            <w:r>
              <w:rPr>
                <w:rFonts w:ascii="Arial" w:hAnsi="Arial" w:cs="Arial"/>
              </w:rPr>
              <w:t>Meaning</w:t>
            </w:r>
          </w:p>
        </w:tc>
      </w:tr>
      <w:tr w:rsidR="00591699" w14:paraId="5F0F1549" w14:textId="77777777" w:rsidTr="0007604B">
        <w:trPr>
          <w:trHeight w:val="567"/>
        </w:trPr>
        <w:tc>
          <w:tcPr>
            <w:tcW w:w="1986" w:type="dxa"/>
            <w:vAlign w:val="center"/>
          </w:tcPr>
          <w:p w14:paraId="53232283" w14:textId="77777777" w:rsidR="00591699" w:rsidRDefault="00591699" w:rsidP="00591699">
            <w:pPr>
              <w:spacing w:line="286" w:lineRule="auto"/>
              <w:rPr>
                <w:rFonts w:ascii="Arial" w:hAnsi="Arial" w:cs="Arial"/>
              </w:rPr>
            </w:pPr>
            <w:r>
              <w:rPr>
                <w:rFonts w:ascii="Arial" w:hAnsi="Arial" w:cs="Arial"/>
              </w:rPr>
              <w:t>A Child</w:t>
            </w:r>
          </w:p>
        </w:tc>
        <w:tc>
          <w:tcPr>
            <w:tcW w:w="9355" w:type="dxa"/>
            <w:vAlign w:val="center"/>
          </w:tcPr>
          <w:p w14:paraId="05EFE41E" w14:textId="77777777" w:rsidR="00591699" w:rsidRPr="00591699" w:rsidRDefault="00591699" w:rsidP="00591699">
            <w:pPr>
              <w:spacing w:line="286" w:lineRule="auto"/>
              <w:rPr>
                <w:rFonts w:ascii="Arial" w:hAnsi="Arial" w:cs="Arial"/>
              </w:rPr>
            </w:pPr>
            <w:r w:rsidRPr="00591699">
              <w:rPr>
                <w:rFonts w:ascii="Arial" w:hAnsi="Arial" w:cs="Arial"/>
              </w:rPr>
              <w:t>A person who has not yet reached their 18</w:t>
            </w:r>
            <w:r w:rsidRPr="00591699">
              <w:rPr>
                <w:rFonts w:ascii="Arial" w:hAnsi="Arial" w:cs="Arial"/>
                <w:vertAlign w:val="superscript"/>
              </w:rPr>
              <w:t>th</w:t>
            </w:r>
            <w:r w:rsidRPr="00591699">
              <w:rPr>
                <w:rFonts w:ascii="Arial" w:hAnsi="Arial" w:cs="Arial"/>
              </w:rPr>
              <w:t xml:space="preserve"> birthday.</w:t>
            </w:r>
          </w:p>
        </w:tc>
      </w:tr>
      <w:tr w:rsidR="001D46B1" w14:paraId="3FE5B3D3" w14:textId="77777777" w:rsidTr="0007604B">
        <w:trPr>
          <w:trHeight w:val="567"/>
        </w:trPr>
        <w:tc>
          <w:tcPr>
            <w:tcW w:w="1986" w:type="dxa"/>
            <w:vAlign w:val="center"/>
          </w:tcPr>
          <w:p w14:paraId="60B068CF" w14:textId="77777777" w:rsidR="001D46B1" w:rsidRDefault="001D46B1" w:rsidP="00591699">
            <w:pPr>
              <w:spacing w:line="286" w:lineRule="auto"/>
              <w:rPr>
                <w:rFonts w:ascii="Arial" w:hAnsi="Arial" w:cs="Arial"/>
              </w:rPr>
            </w:pPr>
            <w:r>
              <w:rPr>
                <w:rFonts w:ascii="Arial" w:hAnsi="Arial" w:cs="Arial"/>
              </w:rPr>
              <w:t>Abuse</w:t>
            </w:r>
          </w:p>
        </w:tc>
        <w:tc>
          <w:tcPr>
            <w:tcW w:w="9355" w:type="dxa"/>
            <w:vAlign w:val="center"/>
          </w:tcPr>
          <w:p w14:paraId="6AB1BE7D" w14:textId="77777777" w:rsidR="001D46B1" w:rsidRPr="00591699" w:rsidRDefault="001D46B1" w:rsidP="00591699">
            <w:pPr>
              <w:spacing w:line="286" w:lineRule="auto"/>
              <w:rPr>
                <w:rFonts w:ascii="Arial" w:hAnsi="Arial" w:cs="Arial"/>
              </w:rPr>
            </w:pPr>
            <w:r>
              <w:rPr>
                <w:rFonts w:ascii="Arial" w:hAnsi="Arial" w:cs="Arial"/>
              </w:rPr>
              <w:t>A</w:t>
            </w:r>
            <w:r w:rsidRPr="001D46B1">
              <w:rPr>
                <w:rFonts w:ascii="Arial" w:hAnsi="Arial" w:cs="Arial"/>
              </w:rPr>
              <w:t xml:space="preserve"> form of maltreatment of a child. Somebody may abuse or neglect a child by inflicting harm, or by failing to act to prevent harm. Children may be abused in a family or in an institutional or community setting by those who know them or, more rarely by others (e.g. via the internet). They may be abused by an adult or adults or another child or children.</w:t>
            </w:r>
          </w:p>
        </w:tc>
      </w:tr>
      <w:tr w:rsidR="00730103" w14:paraId="52396428" w14:textId="77777777" w:rsidTr="0007604B">
        <w:trPr>
          <w:trHeight w:val="567"/>
        </w:trPr>
        <w:tc>
          <w:tcPr>
            <w:tcW w:w="1986" w:type="dxa"/>
            <w:vAlign w:val="center"/>
          </w:tcPr>
          <w:p w14:paraId="6A308D80" w14:textId="77777777" w:rsidR="00730103" w:rsidRDefault="00730103" w:rsidP="00591699">
            <w:pPr>
              <w:spacing w:line="286" w:lineRule="auto"/>
              <w:rPr>
                <w:rFonts w:ascii="Arial" w:hAnsi="Arial" w:cs="Arial"/>
              </w:rPr>
            </w:pPr>
            <w:r>
              <w:rPr>
                <w:rFonts w:ascii="Arial" w:hAnsi="Arial" w:cs="Arial"/>
              </w:rPr>
              <w:t>Bullying &amp; Cyberbullying</w:t>
            </w:r>
          </w:p>
        </w:tc>
        <w:tc>
          <w:tcPr>
            <w:tcW w:w="9355" w:type="dxa"/>
            <w:vAlign w:val="center"/>
          </w:tcPr>
          <w:p w14:paraId="63B15E42" w14:textId="77777777" w:rsidR="00730103" w:rsidRPr="00730103" w:rsidRDefault="00730103" w:rsidP="00730103">
            <w:pPr>
              <w:spacing w:line="286" w:lineRule="auto"/>
              <w:rPr>
                <w:rFonts w:ascii="Arial" w:hAnsi="Arial" w:cs="Arial"/>
              </w:rPr>
            </w:pPr>
            <w:r>
              <w:rPr>
                <w:rFonts w:ascii="Arial" w:hAnsi="Arial" w:cs="Arial"/>
              </w:rPr>
              <w:t>B</w:t>
            </w:r>
            <w:r w:rsidRPr="00730103">
              <w:rPr>
                <w:rFonts w:ascii="Arial" w:hAnsi="Arial" w:cs="Arial"/>
              </w:rPr>
              <w:t>ehaviour that is:</w:t>
            </w:r>
          </w:p>
          <w:p w14:paraId="267A065C" w14:textId="77777777"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repeated</w:t>
            </w:r>
          </w:p>
          <w:p w14:paraId="3252BEFB" w14:textId="77777777"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intended to hurt someone either physically or emotionally</w:t>
            </w:r>
          </w:p>
          <w:p w14:paraId="2B756892" w14:textId="77777777"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often aimed at certain groups, for exa</w:t>
            </w:r>
            <w:r>
              <w:rPr>
                <w:rFonts w:ascii="Arial" w:hAnsi="Arial" w:cs="Arial"/>
              </w:rPr>
              <w:t xml:space="preserve">mple because of race, religion, </w:t>
            </w:r>
            <w:r w:rsidRPr="00730103">
              <w:rPr>
                <w:rFonts w:ascii="Arial" w:hAnsi="Arial" w:cs="Arial"/>
              </w:rPr>
              <w:t>gender or sexual orientation</w:t>
            </w:r>
          </w:p>
        </w:tc>
      </w:tr>
      <w:tr w:rsidR="00013AB1" w14:paraId="2483B60F" w14:textId="77777777" w:rsidTr="0007604B">
        <w:trPr>
          <w:trHeight w:val="567"/>
        </w:trPr>
        <w:tc>
          <w:tcPr>
            <w:tcW w:w="1986" w:type="dxa"/>
            <w:vAlign w:val="center"/>
          </w:tcPr>
          <w:p w14:paraId="7EC4386E" w14:textId="77777777" w:rsidR="00013AB1" w:rsidRPr="00013AB1" w:rsidRDefault="00C46BA4" w:rsidP="00591699">
            <w:pPr>
              <w:spacing w:line="286" w:lineRule="auto"/>
              <w:rPr>
                <w:rFonts w:ascii="Arial" w:hAnsi="Arial" w:cs="Arial"/>
              </w:rPr>
            </w:pPr>
            <w:hyperlink r:id="rId28" w:history="1">
              <w:r w:rsidR="00013AB1" w:rsidRPr="00013AB1">
                <w:rPr>
                  <w:rStyle w:val="Hyperlink"/>
                  <w:rFonts w:ascii="Arial" w:hAnsi="Arial" w:cs="Arial"/>
                </w:rPr>
                <w:t>Child abuse linked to faith or belief (CALFB)</w:t>
              </w:r>
            </w:hyperlink>
          </w:p>
        </w:tc>
        <w:tc>
          <w:tcPr>
            <w:tcW w:w="9355" w:type="dxa"/>
            <w:vAlign w:val="center"/>
          </w:tcPr>
          <w:p w14:paraId="48B5D55D" w14:textId="77777777" w:rsidR="00013AB1" w:rsidRPr="00013AB1" w:rsidRDefault="00013AB1" w:rsidP="00730103">
            <w:pPr>
              <w:spacing w:line="286" w:lineRule="auto"/>
              <w:rPr>
                <w:rFonts w:ascii="Arial" w:hAnsi="Arial" w:cs="Arial"/>
              </w:rPr>
            </w:pPr>
            <w:r w:rsidRPr="00013AB1">
              <w:rPr>
                <w:rFonts w:ascii="Arial" w:hAnsi="Arial" w:cs="Arial"/>
              </w:rPr>
              <w:t xml:space="preserve">Child abuse linked to faith or belief (CALFB) can happen in families when there is a concept of belief in: </w:t>
            </w:r>
          </w:p>
          <w:p w14:paraId="02C71EF0" w14:textId="77777777" w:rsidR="00013AB1" w:rsidRPr="00013AB1" w:rsidRDefault="00013AB1" w:rsidP="00730103">
            <w:pPr>
              <w:spacing w:line="286" w:lineRule="auto"/>
              <w:rPr>
                <w:rFonts w:ascii="Arial" w:hAnsi="Arial" w:cs="Arial"/>
              </w:rPr>
            </w:pPr>
            <w:r w:rsidRPr="00013AB1">
              <w:rPr>
                <w:rFonts w:ascii="Arial" w:hAnsi="Arial" w:cs="Arial"/>
              </w:rPr>
              <w:t xml:space="preserve">• Witchcraft and spirit possession, demons or the devil acting through children or leading them astray (traditionally seen in some Christian beliefs) </w:t>
            </w:r>
          </w:p>
          <w:p w14:paraId="2BFAA1F9" w14:textId="77777777" w:rsidR="00013AB1" w:rsidRPr="00013AB1" w:rsidRDefault="00013AB1" w:rsidP="00730103">
            <w:pPr>
              <w:spacing w:line="286" w:lineRule="auto"/>
              <w:rPr>
                <w:rFonts w:ascii="Arial" w:hAnsi="Arial" w:cs="Arial"/>
              </w:rPr>
            </w:pPr>
            <w:r w:rsidRPr="00013AB1">
              <w:rPr>
                <w:rFonts w:ascii="Arial" w:hAnsi="Arial" w:cs="Arial"/>
              </w:rPr>
              <w:t xml:space="preserve">• The evil eye or djinns (traditionally known in some Islamic faith contexts) and </w:t>
            </w:r>
            <w:proofErr w:type="spellStart"/>
            <w:r w:rsidRPr="00013AB1">
              <w:rPr>
                <w:rFonts w:ascii="Arial" w:hAnsi="Arial" w:cs="Arial"/>
              </w:rPr>
              <w:t>dakini</w:t>
            </w:r>
            <w:proofErr w:type="spellEnd"/>
            <w:r w:rsidRPr="00013AB1">
              <w:rPr>
                <w:rFonts w:ascii="Arial" w:hAnsi="Arial" w:cs="Arial"/>
              </w:rPr>
              <w:t xml:space="preserve"> (in the Hindu context) </w:t>
            </w:r>
          </w:p>
          <w:p w14:paraId="49249D8F" w14:textId="77777777" w:rsidR="00013AB1" w:rsidRPr="00013AB1" w:rsidRDefault="00013AB1" w:rsidP="00730103">
            <w:pPr>
              <w:spacing w:line="286" w:lineRule="auto"/>
              <w:rPr>
                <w:rFonts w:ascii="Arial" w:hAnsi="Arial" w:cs="Arial"/>
              </w:rPr>
            </w:pPr>
            <w:r w:rsidRPr="00013AB1">
              <w:rPr>
                <w:rFonts w:ascii="Arial" w:hAnsi="Arial" w:cs="Arial"/>
              </w:rPr>
              <w:t xml:space="preserve">• Ritual or multi murders where the killing of children is believed to bring supernatural benefits, or the use of their body parts is believed to produce potent magical remedies </w:t>
            </w:r>
          </w:p>
          <w:p w14:paraId="1CBD4819" w14:textId="77777777" w:rsidR="00013AB1" w:rsidRDefault="00013AB1" w:rsidP="00730103">
            <w:pPr>
              <w:spacing w:line="286" w:lineRule="auto"/>
              <w:rPr>
                <w:rFonts w:ascii="Arial" w:hAnsi="Arial" w:cs="Arial"/>
              </w:rPr>
            </w:pPr>
            <w:r w:rsidRPr="00013AB1">
              <w:rPr>
                <w:rFonts w:ascii="Arial" w:hAnsi="Arial" w:cs="Arial"/>
              </w:rPr>
              <w:t>• Use of belief in magic or witchcraft to create fear in children to make them more compliant when they are being trafficked for domestic slavery or sexual exploitation. This is not an exhaustive list and there will be other examples where children have been harmed when adults think that their actions have brought bad fortune.</w:t>
            </w:r>
          </w:p>
        </w:tc>
      </w:tr>
      <w:tr w:rsidR="001D46B1" w14:paraId="2FC2F2CF" w14:textId="77777777" w:rsidTr="0007604B">
        <w:trPr>
          <w:trHeight w:val="567"/>
        </w:trPr>
        <w:tc>
          <w:tcPr>
            <w:tcW w:w="1986" w:type="dxa"/>
            <w:vAlign w:val="center"/>
          </w:tcPr>
          <w:p w14:paraId="6BEC2228" w14:textId="77777777" w:rsidR="001D46B1" w:rsidRDefault="001D46B1" w:rsidP="00591699">
            <w:pPr>
              <w:spacing w:line="286" w:lineRule="auto"/>
              <w:rPr>
                <w:rFonts w:ascii="Arial" w:hAnsi="Arial" w:cs="Arial"/>
              </w:rPr>
            </w:pPr>
            <w:r>
              <w:rPr>
                <w:rFonts w:ascii="Arial" w:hAnsi="Arial" w:cs="Arial"/>
              </w:rPr>
              <w:t>Child Protection</w:t>
            </w:r>
          </w:p>
        </w:tc>
        <w:tc>
          <w:tcPr>
            <w:tcW w:w="9355" w:type="dxa"/>
            <w:vAlign w:val="center"/>
          </w:tcPr>
          <w:p w14:paraId="5CE74806" w14:textId="77777777" w:rsidR="001D46B1" w:rsidRPr="001D46B1" w:rsidRDefault="001D46B1" w:rsidP="001D46B1">
            <w:pPr>
              <w:spacing w:line="286" w:lineRule="auto"/>
              <w:rPr>
                <w:rFonts w:ascii="Arial" w:hAnsi="Arial" w:cs="Arial"/>
              </w:rPr>
            </w:pPr>
            <w:r>
              <w:rPr>
                <w:rFonts w:ascii="Arial" w:hAnsi="Arial" w:cs="Arial"/>
              </w:rPr>
              <w:t>Activity that is undertaken to protect specific children who are suffering, or are likely to suffer, significant harm.</w:t>
            </w:r>
          </w:p>
        </w:tc>
      </w:tr>
      <w:tr w:rsidR="005B4C49" w14:paraId="5D4BC8E5" w14:textId="77777777" w:rsidTr="0007604B">
        <w:trPr>
          <w:trHeight w:val="567"/>
        </w:trPr>
        <w:tc>
          <w:tcPr>
            <w:tcW w:w="1986" w:type="dxa"/>
            <w:vAlign w:val="center"/>
          </w:tcPr>
          <w:p w14:paraId="64E9C6DD" w14:textId="77777777" w:rsidR="005B4C49" w:rsidRDefault="005B4C49" w:rsidP="00591699">
            <w:pPr>
              <w:spacing w:line="286" w:lineRule="auto"/>
              <w:rPr>
                <w:rFonts w:ascii="Arial" w:hAnsi="Arial" w:cs="Arial"/>
              </w:rPr>
            </w:pPr>
            <w:r>
              <w:rPr>
                <w:rFonts w:ascii="Arial" w:hAnsi="Arial" w:cs="Arial"/>
              </w:rPr>
              <w:t>Child sexual exploitation</w:t>
            </w:r>
          </w:p>
        </w:tc>
        <w:tc>
          <w:tcPr>
            <w:tcW w:w="9355" w:type="dxa"/>
            <w:vAlign w:val="center"/>
          </w:tcPr>
          <w:p w14:paraId="777EFA0D" w14:textId="77777777" w:rsidR="005B4C49" w:rsidRPr="005B4C49" w:rsidRDefault="005B4C49" w:rsidP="001D46B1">
            <w:pPr>
              <w:spacing w:line="286" w:lineRule="auto"/>
              <w:rPr>
                <w:rFonts w:ascii="Arial" w:hAnsi="Arial" w:cs="Arial"/>
              </w:rPr>
            </w:pPr>
            <w:r w:rsidRPr="005B4C49">
              <w:rPr>
                <w:rFonts w:ascii="Arial" w:hAnsi="Arial"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00F845CF" w14:paraId="658149DD" w14:textId="77777777" w:rsidTr="0007604B">
        <w:trPr>
          <w:trHeight w:val="567"/>
        </w:trPr>
        <w:tc>
          <w:tcPr>
            <w:tcW w:w="1986" w:type="dxa"/>
            <w:vAlign w:val="center"/>
          </w:tcPr>
          <w:p w14:paraId="382B9096" w14:textId="52B75C05" w:rsidR="00F845CF" w:rsidRDefault="00970A36" w:rsidP="00591699">
            <w:pPr>
              <w:spacing w:line="286" w:lineRule="auto"/>
              <w:rPr>
                <w:rFonts w:ascii="Arial" w:hAnsi="Arial" w:cs="Arial"/>
              </w:rPr>
            </w:pPr>
            <w:r>
              <w:rPr>
                <w:rFonts w:ascii="Arial" w:hAnsi="Arial" w:cs="Arial"/>
              </w:rPr>
              <w:t xml:space="preserve">Child Criminal Exploitation </w:t>
            </w:r>
          </w:p>
        </w:tc>
        <w:tc>
          <w:tcPr>
            <w:tcW w:w="9355" w:type="dxa"/>
            <w:vAlign w:val="center"/>
          </w:tcPr>
          <w:p w14:paraId="7A568D8D" w14:textId="1B12CB87" w:rsidR="00F845CF" w:rsidRPr="00CA33B3" w:rsidRDefault="00CA33B3" w:rsidP="001D46B1">
            <w:pPr>
              <w:spacing w:line="286" w:lineRule="auto"/>
              <w:rPr>
                <w:rFonts w:ascii="Arial" w:hAnsi="Arial" w:cs="Arial"/>
              </w:rPr>
            </w:pPr>
            <w:r w:rsidRPr="00CA33B3">
              <w:rPr>
                <w:rFonts w:ascii="Arial" w:hAnsi="Arial" w:cs="Arial"/>
              </w:rPr>
              <w:t>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tc>
      </w:tr>
      <w:tr w:rsidR="00730103" w14:paraId="72D805BD" w14:textId="77777777" w:rsidTr="0007604B">
        <w:trPr>
          <w:trHeight w:val="567"/>
        </w:trPr>
        <w:tc>
          <w:tcPr>
            <w:tcW w:w="1986" w:type="dxa"/>
            <w:vAlign w:val="center"/>
          </w:tcPr>
          <w:p w14:paraId="3F66E2EA" w14:textId="77777777" w:rsidR="00730103" w:rsidRDefault="00730103" w:rsidP="00730103">
            <w:pPr>
              <w:spacing w:line="286" w:lineRule="auto"/>
              <w:rPr>
                <w:rFonts w:ascii="Arial" w:hAnsi="Arial" w:cs="Arial"/>
              </w:rPr>
            </w:pPr>
            <w:r>
              <w:rPr>
                <w:rFonts w:ascii="Arial" w:hAnsi="Arial" w:cs="Arial"/>
              </w:rPr>
              <w:t>Children with Special Educational Needs and/or disabilities</w:t>
            </w:r>
          </w:p>
        </w:tc>
        <w:tc>
          <w:tcPr>
            <w:tcW w:w="9355" w:type="dxa"/>
            <w:vAlign w:val="center"/>
          </w:tcPr>
          <w:p w14:paraId="691C1029" w14:textId="77777777" w:rsidR="00730103" w:rsidRDefault="00730103" w:rsidP="001D46B1">
            <w:pPr>
              <w:spacing w:line="286" w:lineRule="auto"/>
              <w:rPr>
                <w:rFonts w:ascii="Arial" w:hAnsi="Arial" w:cs="Arial"/>
              </w:rPr>
            </w:pPr>
            <w:r>
              <w:rPr>
                <w:rFonts w:ascii="Arial" w:hAnsi="Arial" w:cs="Arial"/>
              </w:rPr>
              <w:t>SEN - a</w:t>
            </w:r>
            <w:r w:rsidRPr="00730103">
              <w:rPr>
                <w:rFonts w:ascii="Arial" w:hAnsi="Arial" w:cs="Arial"/>
              </w:rPr>
              <w:t xml:space="preserve"> child or young person has SEN if they have a learning difficulty or disability which calls for special educational provision to be made for him or her.</w:t>
            </w:r>
          </w:p>
          <w:p w14:paraId="74A4D6F9" w14:textId="77777777" w:rsidR="00730103" w:rsidRPr="001D46B1" w:rsidRDefault="00730103" w:rsidP="001D46B1">
            <w:pPr>
              <w:spacing w:line="286" w:lineRule="auto"/>
              <w:rPr>
                <w:rFonts w:ascii="Arial" w:hAnsi="Arial" w:cs="Arial"/>
              </w:rPr>
            </w:pPr>
            <w:r>
              <w:rPr>
                <w:rFonts w:ascii="Arial" w:hAnsi="Arial" w:cs="Arial"/>
              </w:rPr>
              <w:t xml:space="preserve">Disability - </w:t>
            </w:r>
            <w:r w:rsidRPr="00730103">
              <w:rPr>
                <w:rFonts w:ascii="Arial" w:hAnsi="Arial" w:cs="Arial"/>
              </w:rPr>
              <w:t>a physical or mental impairment which has a long-term and substantial adverse effect on their ability to carry out normal day-to-day activities</w:t>
            </w:r>
            <w:r w:rsidR="00C731D6">
              <w:rPr>
                <w:rFonts w:ascii="Arial" w:hAnsi="Arial" w:cs="Arial"/>
              </w:rPr>
              <w:t>.</w:t>
            </w:r>
          </w:p>
        </w:tc>
      </w:tr>
      <w:tr w:rsidR="00730103" w14:paraId="58AE24A4" w14:textId="77777777" w:rsidTr="0007604B">
        <w:trPr>
          <w:trHeight w:val="567"/>
        </w:trPr>
        <w:tc>
          <w:tcPr>
            <w:tcW w:w="1986" w:type="dxa"/>
            <w:vAlign w:val="center"/>
          </w:tcPr>
          <w:p w14:paraId="64612A74" w14:textId="77777777" w:rsidR="00730103" w:rsidRDefault="00730103" w:rsidP="00730103">
            <w:pPr>
              <w:spacing w:line="286" w:lineRule="auto"/>
              <w:rPr>
                <w:rFonts w:ascii="Arial" w:hAnsi="Arial" w:cs="Arial"/>
              </w:rPr>
            </w:pPr>
            <w:r>
              <w:rPr>
                <w:rFonts w:ascii="Arial" w:hAnsi="Arial" w:cs="Arial"/>
              </w:rPr>
              <w:t>Contextual Safeguarding</w:t>
            </w:r>
          </w:p>
        </w:tc>
        <w:tc>
          <w:tcPr>
            <w:tcW w:w="9355" w:type="dxa"/>
            <w:vAlign w:val="center"/>
          </w:tcPr>
          <w:p w14:paraId="7EA69BA6" w14:textId="77777777" w:rsidR="00730103" w:rsidRPr="001D46B1" w:rsidRDefault="00C731D6" w:rsidP="001D46B1">
            <w:pPr>
              <w:spacing w:line="286" w:lineRule="auto"/>
              <w:rPr>
                <w:rFonts w:ascii="Arial" w:hAnsi="Arial" w:cs="Arial"/>
              </w:rPr>
            </w:pPr>
            <w:r w:rsidRPr="00C731D6">
              <w:rPr>
                <w:rFonts w:ascii="Arial" w:hAnsi="Arial"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6C0462" w14:paraId="652B1F84" w14:textId="77777777" w:rsidTr="0007604B">
        <w:trPr>
          <w:trHeight w:val="567"/>
        </w:trPr>
        <w:tc>
          <w:tcPr>
            <w:tcW w:w="1986" w:type="dxa"/>
            <w:vAlign w:val="center"/>
          </w:tcPr>
          <w:p w14:paraId="2BC092CD" w14:textId="77777777" w:rsidR="006C0462" w:rsidRPr="001D047E" w:rsidRDefault="006C0462" w:rsidP="00730103">
            <w:pPr>
              <w:spacing w:line="286" w:lineRule="auto"/>
              <w:rPr>
                <w:rFonts w:ascii="Arial" w:hAnsi="Arial" w:cs="Arial"/>
              </w:rPr>
            </w:pPr>
            <w:r w:rsidRPr="001D047E">
              <w:rPr>
                <w:rFonts w:ascii="Arial" w:hAnsi="Arial" w:cs="Arial"/>
              </w:rPr>
              <w:t>County Lines</w:t>
            </w:r>
          </w:p>
        </w:tc>
        <w:tc>
          <w:tcPr>
            <w:tcW w:w="9355" w:type="dxa"/>
            <w:vAlign w:val="center"/>
          </w:tcPr>
          <w:p w14:paraId="15CC998B" w14:textId="77777777" w:rsidR="006C0462" w:rsidRPr="001D047E" w:rsidRDefault="006C0462" w:rsidP="001D46B1">
            <w:pPr>
              <w:spacing w:line="286" w:lineRule="auto"/>
              <w:rPr>
                <w:rFonts w:ascii="Arial" w:hAnsi="Arial" w:cs="Arial"/>
              </w:rPr>
            </w:pPr>
            <w:r w:rsidRPr="001D047E">
              <w:rPr>
                <w:rFonts w:ascii="Arial" w:hAnsi="Arial" w:cs="Arial"/>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tc>
      </w:tr>
      <w:tr w:rsidR="00730103" w14:paraId="7C04FB5B" w14:textId="77777777" w:rsidTr="0007604B">
        <w:trPr>
          <w:trHeight w:val="567"/>
        </w:trPr>
        <w:tc>
          <w:tcPr>
            <w:tcW w:w="1986" w:type="dxa"/>
            <w:vAlign w:val="center"/>
          </w:tcPr>
          <w:p w14:paraId="426509BB" w14:textId="77777777" w:rsidR="00730103" w:rsidRDefault="00730103" w:rsidP="00730103">
            <w:pPr>
              <w:spacing w:line="286" w:lineRule="auto"/>
              <w:rPr>
                <w:rFonts w:ascii="Arial" w:hAnsi="Arial" w:cs="Arial"/>
              </w:rPr>
            </w:pPr>
            <w:r>
              <w:rPr>
                <w:rFonts w:ascii="Arial" w:hAnsi="Arial" w:cs="Arial"/>
              </w:rPr>
              <w:t>Criminal Exploitation</w:t>
            </w:r>
          </w:p>
        </w:tc>
        <w:tc>
          <w:tcPr>
            <w:tcW w:w="9355" w:type="dxa"/>
            <w:vAlign w:val="center"/>
          </w:tcPr>
          <w:p w14:paraId="393331A9" w14:textId="77777777" w:rsidR="00730103" w:rsidRPr="001D46B1" w:rsidRDefault="00C731D6" w:rsidP="00C731D6">
            <w:pPr>
              <w:spacing w:line="286" w:lineRule="auto"/>
              <w:rPr>
                <w:rFonts w:ascii="Arial" w:hAnsi="Arial" w:cs="Arial"/>
              </w:rPr>
            </w:pPr>
            <w:r>
              <w:rPr>
                <w:rFonts w:ascii="Arial" w:hAnsi="Arial" w:cs="Arial"/>
              </w:rPr>
              <w:t xml:space="preserve">Involves young people under the age of 18 in exploitative situations, relationships or contexts, where they may be manipulated or coerced into committing crime on behalf of an individual or gang in return for gifts, these may include: </w:t>
            </w:r>
            <w:r w:rsidRPr="00C731D6">
              <w:rPr>
                <w:rFonts w:ascii="Arial" w:hAnsi="Arial" w:cs="Arial"/>
              </w:rPr>
              <w:t xml:space="preserve">friendship or peer </w:t>
            </w:r>
            <w:r>
              <w:rPr>
                <w:rFonts w:ascii="Arial" w:hAnsi="Arial" w:cs="Arial"/>
              </w:rPr>
              <w:t>acceptance, but also cigarettes</w:t>
            </w:r>
            <w:r w:rsidRPr="00C731D6">
              <w:rPr>
                <w:rFonts w:ascii="Arial" w:hAnsi="Arial" w:cs="Arial"/>
              </w:rPr>
              <w:t>, drugs, alcohol or even food and accommodation.</w:t>
            </w:r>
          </w:p>
        </w:tc>
      </w:tr>
      <w:tr w:rsidR="00730103" w14:paraId="4BB0FB48" w14:textId="77777777" w:rsidTr="0007604B">
        <w:trPr>
          <w:trHeight w:val="567"/>
        </w:trPr>
        <w:tc>
          <w:tcPr>
            <w:tcW w:w="1986" w:type="dxa"/>
            <w:vAlign w:val="center"/>
          </w:tcPr>
          <w:p w14:paraId="662BBF87" w14:textId="77777777" w:rsidR="00730103" w:rsidRDefault="00730103" w:rsidP="00730103">
            <w:pPr>
              <w:spacing w:line="286" w:lineRule="auto"/>
              <w:rPr>
                <w:rFonts w:ascii="Arial" w:hAnsi="Arial" w:cs="Arial"/>
              </w:rPr>
            </w:pPr>
            <w:r>
              <w:rPr>
                <w:rFonts w:ascii="Arial" w:hAnsi="Arial" w:cs="Arial"/>
              </w:rPr>
              <w:t>Domestic Abuse</w:t>
            </w:r>
          </w:p>
        </w:tc>
        <w:tc>
          <w:tcPr>
            <w:tcW w:w="9355" w:type="dxa"/>
            <w:vAlign w:val="center"/>
          </w:tcPr>
          <w:p w14:paraId="375F866B" w14:textId="77777777" w:rsidR="0000766C" w:rsidRPr="0000766C" w:rsidRDefault="0000766C" w:rsidP="0000766C">
            <w:pPr>
              <w:spacing w:line="286" w:lineRule="auto"/>
              <w:rPr>
                <w:rFonts w:ascii="Arial" w:hAnsi="Arial" w:cs="Arial"/>
              </w:rPr>
            </w:pPr>
            <w:r w:rsidRPr="0000766C">
              <w:rPr>
                <w:rFonts w:ascii="Arial" w:hAnsi="Arial" w:cs="Arial"/>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66B491AF" w14:textId="77777777" w:rsidR="0000766C" w:rsidRPr="0000766C" w:rsidRDefault="0000766C" w:rsidP="0000766C">
            <w:pPr>
              <w:pStyle w:val="ListParagraph"/>
              <w:numPr>
                <w:ilvl w:val="0"/>
                <w:numId w:val="12"/>
              </w:numPr>
              <w:spacing w:line="286" w:lineRule="auto"/>
              <w:ind w:left="459" w:hanging="328"/>
              <w:rPr>
                <w:rFonts w:ascii="Arial" w:hAnsi="Arial" w:cs="Arial"/>
              </w:rPr>
            </w:pPr>
            <w:r w:rsidRPr="0000766C">
              <w:rPr>
                <w:rFonts w:ascii="Arial" w:hAnsi="Arial" w:cs="Arial"/>
              </w:rPr>
              <w:t>psychological</w:t>
            </w:r>
          </w:p>
          <w:p w14:paraId="3845C61C" w14:textId="77777777" w:rsidR="0000766C" w:rsidRPr="0000766C" w:rsidRDefault="0000766C" w:rsidP="0000766C">
            <w:pPr>
              <w:pStyle w:val="ListParagraph"/>
              <w:numPr>
                <w:ilvl w:val="0"/>
                <w:numId w:val="12"/>
              </w:numPr>
              <w:spacing w:line="286" w:lineRule="auto"/>
              <w:ind w:left="459" w:hanging="328"/>
              <w:rPr>
                <w:rFonts w:ascii="Arial" w:hAnsi="Arial" w:cs="Arial"/>
              </w:rPr>
            </w:pPr>
            <w:r w:rsidRPr="0000766C">
              <w:rPr>
                <w:rFonts w:ascii="Arial" w:hAnsi="Arial" w:cs="Arial"/>
              </w:rPr>
              <w:t>physical</w:t>
            </w:r>
          </w:p>
          <w:p w14:paraId="67CDEA59" w14:textId="77777777" w:rsidR="0000766C" w:rsidRPr="0000766C" w:rsidRDefault="0000766C" w:rsidP="0000766C">
            <w:pPr>
              <w:pStyle w:val="ListParagraph"/>
              <w:numPr>
                <w:ilvl w:val="0"/>
                <w:numId w:val="12"/>
              </w:numPr>
              <w:spacing w:line="286" w:lineRule="auto"/>
              <w:ind w:left="459" w:hanging="328"/>
              <w:rPr>
                <w:rFonts w:ascii="Arial" w:hAnsi="Arial" w:cs="Arial"/>
              </w:rPr>
            </w:pPr>
            <w:r w:rsidRPr="0000766C">
              <w:rPr>
                <w:rFonts w:ascii="Arial" w:hAnsi="Arial" w:cs="Arial"/>
              </w:rPr>
              <w:t>sexual</w:t>
            </w:r>
          </w:p>
          <w:p w14:paraId="61A451CA" w14:textId="77777777" w:rsidR="0000766C" w:rsidRPr="0000766C" w:rsidRDefault="0000766C" w:rsidP="0000766C">
            <w:pPr>
              <w:pStyle w:val="ListParagraph"/>
              <w:numPr>
                <w:ilvl w:val="0"/>
                <w:numId w:val="12"/>
              </w:numPr>
              <w:spacing w:line="286" w:lineRule="auto"/>
              <w:ind w:left="459" w:hanging="328"/>
              <w:rPr>
                <w:rFonts w:ascii="Arial" w:hAnsi="Arial" w:cs="Arial"/>
              </w:rPr>
            </w:pPr>
            <w:r w:rsidRPr="0000766C">
              <w:rPr>
                <w:rFonts w:ascii="Arial" w:hAnsi="Arial" w:cs="Arial"/>
              </w:rPr>
              <w:t>financial</w:t>
            </w:r>
          </w:p>
          <w:p w14:paraId="77E29D14" w14:textId="77777777" w:rsidR="00730103" w:rsidRPr="0000766C" w:rsidRDefault="0000766C" w:rsidP="0000766C">
            <w:pPr>
              <w:pStyle w:val="ListParagraph"/>
              <w:numPr>
                <w:ilvl w:val="0"/>
                <w:numId w:val="12"/>
              </w:numPr>
              <w:spacing w:line="286" w:lineRule="auto"/>
              <w:ind w:left="459" w:hanging="328"/>
              <w:rPr>
                <w:rFonts w:ascii="Arial" w:hAnsi="Arial" w:cs="Arial"/>
              </w:rPr>
            </w:pPr>
            <w:r w:rsidRPr="0000766C">
              <w:rPr>
                <w:rFonts w:ascii="Arial" w:hAnsi="Arial" w:cs="Arial"/>
              </w:rPr>
              <w:t>emotional</w:t>
            </w:r>
          </w:p>
        </w:tc>
      </w:tr>
      <w:tr w:rsidR="00730103" w14:paraId="63F76C25" w14:textId="77777777" w:rsidTr="0007604B">
        <w:trPr>
          <w:trHeight w:val="567"/>
        </w:trPr>
        <w:tc>
          <w:tcPr>
            <w:tcW w:w="1986" w:type="dxa"/>
            <w:vAlign w:val="center"/>
          </w:tcPr>
          <w:p w14:paraId="5FA4CC1A" w14:textId="77777777" w:rsidR="00730103" w:rsidRDefault="00730103" w:rsidP="00730103">
            <w:pPr>
              <w:spacing w:line="286" w:lineRule="auto"/>
              <w:rPr>
                <w:rFonts w:ascii="Arial" w:hAnsi="Arial" w:cs="Arial"/>
              </w:rPr>
            </w:pPr>
            <w:r>
              <w:rPr>
                <w:rFonts w:ascii="Arial" w:hAnsi="Arial" w:cs="Arial"/>
              </w:rPr>
              <w:t>Early Help</w:t>
            </w:r>
          </w:p>
        </w:tc>
        <w:tc>
          <w:tcPr>
            <w:tcW w:w="9355" w:type="dxa"/>
            <w:vAlign w:val="center"/>
          </w:tcPr>
          <w:p w14:paraId="5036DE35" w14:textId="77777777" w:rsidR="00730103" w:rsidRPr="001D46B1" w:rsidRDefault="00B0785D" w:rsidP="001D46B1">
            <w:pPr>
              <w:spacing w:line="286" w:lineRule="auto"/>
              <w:rPr>
                <w:rFonts w:ascii="Arial" w:hAnsi="Arial" w:cs="Arial"/>
              </w:rPr>
            </w:pPr>
            <w:r w:rsidRPr="00B0785D">
              <w:rPr>
                <w:rFonts w:ascii="Arial" w:hAnsi="Arial" w:cs="Arial"/>
              </w:rPr>
              <w:t>Early help means providing support as soon as a problem emerges, at any point in a child's life, from the foundation years through to the teenage years. Early help can also p</w:t>
            </w:r>
            <w:r>
              <w:rPr>
                <w:rFonts w:ascii="Arial" w:hAnsi="Arial" w:cs="Arial"/>
              </w:rPr>
              <w:t>revent further problems arising.</w:t>
            </w:r>
          </w:p>
        </w:tc>
      </w:tr>
      <w:tr w:rsidR="001D46B1" w14:paraId="0560C517" w14:textId="77777777" w:rsidTr="0007604B">
        <w:trPr>
          <w:trHeight w:val="567"/>
        </w:trPr>
        <w:tc>
          <w:tcPr>
            <w:tcW w:w="1986" w:type="dxa"/>
            <w:vAlign w:val="center"/>
          </w:tcPr>
          <w:p w14:paraId="25FCBFEE" w14:textId="77777777" w:rsidR="001D46B1" w:rsidRDefault="001D46B1" w:rsidP="00591699">
            <w:pPr>
              <w:spacing w:line="286" w:lineRule="auto"/>
              <w:rPr>
                <w:rFonts w:ascii="Arial" w:hAnsi="Arial" w:cs="Arial"/>
              </w:rPr>
            </w:pPr>
            <w:r>
              <w:rPr>
                <w:rFonts w:ascii="Arial" w:hAnsi="Arial" w:cs="Arial"/>
              </w:rPr>
              <w:t>Emotional Abuse</w:t>
            </w:r>
          </w:p>
        </w:tc>
        <w:tc>
          <w:tcPr>
            <w:tcW w:w="9355" w:type="dxa"/>
            <w:vAlign w:val="center"/>
          </w:tcPr>
          <w:p w14:paraId="6C5BC3EE" w14:textId="77777777" w:rsidR="001D46B1" w:rsidRPr="001D46B1" w:rsidRDefault="001D46B1" w:rsidP="001D46B1">
            <w:pPr>
              <w:spacing w:line="286" w:lineRule="auto"/>
              <w:rPr>
                <w:rFonts w:ascii="Arial" w:hAnsi="Arial" w:cs="Arial"/>
              </w:rPr>
            </w:pPr>
            <w:r w:rsidRPr="001D46B1">
              <w:rPr>
                <w:rFonts w:ascii="Arial" w:hAnsi="Arial"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14:paraId="177883B0" w14:textId="77777777" w:rsidR="001D46B1" w:rsidRPr="001D46B1" w:rsidRDefault="001D46B1" w:rsidP="001D46B1">
            <w:pPr>
              <w:spacing w:line="286" w:lineRule="auto"/>
              <w:rPr>
                <w:rFonts w:ascii="Arial" w:hAnsi="Arial" w:cs="Arial"/>
              </w:rPr>
            </w:pPr>
            <w:r w:rsidRPr="001D46B1">
              <w:rPr>
                <w:rFonts w:ascii="Arial" w:hAnsi="Arial" w:cs="Arial"/>
              </w:rPr>
              <w:t>It may include not giving the child opportunities to express their views, deliberately silencing them or ‘making fun’ of what they say or how they communicate. It may feature age or developmentally inappropriate expectations being imposed on</w:t>
            </w:r>
            <w:r>
              <w:rPr>
                <w:rFonts w:ascii="Arial" w:hAnsi="Arial" w:cs="Arial"/>
              </w:rPr>
              <w:t xml:space="preserve"> </w:t>
            </w:r>
            <w:r w:rsidRPr="001D46B1">
              <w:rPr>
                <w:rFonts w:ascii="Arial" w:hAnsi="Arial" w:cs="Arial"/>
              </w:rPr>
              <w:t>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tc>
      </w:tr>
      <w:tr w:rsidR="00730103" w14:paraId="79B0E7ED" w14:textId="77777777" w:rsidTr="0007604B">
        <w:trPr>
          <w:trHeight w:val="567"/>
        </w:trPr>
        <w:tc>
          <w:tcPr>
            <w:tcW w:w="1986" w:type="dxa"/>
            <w:vAlign w:val="center"/>
          </w:tcPr>
          <w:p w14:paraId="6C75C823" w14:textId="77777777" w:rsidR="00730103" w:rsidRDefault="00730103" w:rsidP="00591699">
            <w:pPr>
              <w:spacing w:line="286" w:lineRule="auto"/>
              <w:rPr>
                <w:rFonts w:ascii="Arial" w:hAnsi="Arial" w:cs="Arial"/>
              </w:rPr>
            </w:pPr>
            <w:r>
              <w:rPr>
                <w:rFonts w:ascii="Arial" w:hAnsi="Arial" w:cs="Arial"/>
              </w:rPr>
              <w:t>Female Genital Mutilation (FGM)</w:t>
            </w:r>
          </w:p>
        </w:tc>
        <w:tc>
          <w:tcPr>
            <w:tcW w:w="9355" w:type="dxa"/>
            <w:vAlign w:val="center"/>
          </w:tcPr>
          <w:p w14:paraId="7D8BDD2C" w14:textId="77777777" w:rsidR="00730103" w:rsidRPr="001D46B1" w:rsidRDefault="007D51D2" w:rsidP="001D46B1">
            <w:pPr>
              <w:spacing w:line="286" w:lineRule="auto"/>
              <w:rPr>
                <w:rFonts w:ascii="Arial" w:hAnsi="Arial" w:cs="Arial"/>
              </w:rPr>
            </w:pPr>
            <w:r w:rsidRPr="007D51D2">
              <w:rPr>
                <w:rFonts w:ascii="Arial" w:hAnsi="Arial" w:cs="Arial"/>
              </w:rPr>
              <w:t>Female genital mutilation (FGM) is a procedure where the female genitals are deliberately cut, injured or changed, but where there's no medical reason for this to be done.</w:t>
            </w:r>
          </w:p>
        </w:tc>
      </w:tr>
      <w:tr w:rsidR="00730103" w14:paraId="59EE447B" w14:textId="77777777" w:rsidTr="0007604B">
        <w:trPr>
          <w:trHeight w:val="567"/>
        </w:trPr>
        <w:tc>
          <w:tcPr>
            <w:tcW w:w="1986" w:type="dxa"/>
            <w:vAlign w:val="center"/>
          </w:tcPr>
          <w:p w14:paraId="12BE748C" w14:textId="77777777" w:rsidR="00730103" w:rsidRDefault="00730103" w:rsidP="00591699">
            <w:pPr>
              <w:spacing w:line="286" w:lineRule="auto"/>
              <w:rPr>
                <w:rFonts w:ascii="Arial" w:hAnsi="Arial" w:cs="Arial"/>
              </w:rPr>
            </w:pPr>
            <w:r>
              <w:rPr>
                <w:rFonts w:ascii="Arial" w:hAnsi="Arial" w:cs="Arial"/>
              </w:rPr>
              <w:t>Gangs &amp; Youth Violence</w:t>
            </w:r>
          </w:p>
        </w:tc>
        <w:tc>
          <w:tcPr>
            <w:tcW w:w="9355" w:type="dxa"/>
            <w:vAlign w:val="center"/>
          </w:tcPr>
          <w:p w14:paraId="2F89E5AB" w14:textId="77777777" w:rsidR="007D51D2" w:rsidRPr="007D51D2" w:rsidRDefault="007D51D2" w:rsidP="007D51D2">
            <w:pPr>
              <w:spacing w:line="286" w:lineRule="auto"/>
              <w:rPr>
                <w:rFonts w:ascii="Arial" w:hAnsi="Arial" w:cs="Arial"/>
              </w:rPr>
            </w:pPr>
            <w:r w:rsidRPr="007D51D2">
              <w:rPr>
                <w:rFonts w:ascii="Arial" w:hAnsi="Arial" w:cs="Arial"/>
              </w:rPr>
              <w:t>Defining a gang is difficult, They tend to fall into three categories; peer groups, street gangs and organised crime groups. It can be common for groups of children and young people to gather together in public places to socialise, and although some peer group gatherings can lead to increased antisocial behaviour and low level youth offending, these activities should not be confused with the serious violence of a Street Gang.</w:t>
            </w:r>
          </w:p>
          <w:p w14:paraId="583C9D8C" w14:textId="77777777" w:rsidR="007D51D2" w:rsidRPr="007D51D2" w:rsidRDefault="007D51D2" w:rsidP="007D51D2">
            <w:pPr>
              <w:spacing w:line="286" w:lineRule="auto"/>
              <w:rPr>
                <w:rFonts w:ascii="Arial" w:hAnsi="Arial" w:cs="Arial"/>
              </w:rPr>
            </w:pPr>
          </w:p>
          <w:p w14:paraId="2874E831" w14:textId="77777777" w:rsidR="00730103" w:rsidRDefault="007D51D2" w:rsidP="007D51D2">
            <w:pPr>
              <w:spacing w:line="286" w:lineRule="auto"/>
              <w:rPr>
                <w:rFonts w:ascii="Arial" w:hAnsi="Arial" w:cs="Arial"/>
              </w:rPr>
            </w:pPr>
            <w:r w:rsidRPr="007D51D2">
              <w:rPr>
                <w:rFonts w:ascii="Arial" w:hAnsi="Arial" w:cs="Arial"/>
              </w:rPr>
              <w:t>A Street Gang can be described as a relatively durable, predominantly street-based group of children who see themselves (and are seen by others) as a discernible group for whom crime and violence is integral to the group's identity.</w:t>
            </w:r>
          </w:p>
          <w:p w14:paraId="27FC5B98" w14:textId="77777777" w:rsidR="002D1EF8" w:rsidRDefault="002D1EF8" w:rsidP="007D51D2">
            <w:pPr>
              <w:spacing w:line="286" w:lineRule="auto"/>
              <w:rPr>
                <w:rFonts w:ascii="Arial" w:hAnsi="Arial" w:cs="Arial"/>
              </w:rPr>
            </w:pPr>
          </w:p>
          <w:p w14:paraId="1752AE1D" w14:textId="77777777" w:rsidR="002D1EF8" w:rsidRPr="001D46B1" w:rsidRDefault="002D1EF8" w:rsidP="007D51D2">
            <w:pPr>
              <w:spacing w:line="286" w:lineRule="auto"/>
              <w:rPr>
                <w:rFonts w:ascii="Arial" w:hAnsi="Arial" w:cs="Arial"/>
              </w:rPr>
            </w:pPr>
            <w:r w:rsidRPr="002D1EF8">
              <w:rPr>
                <w:rFonts w:ascii="Arial" w:hAnsi="Arial" w:cs="Arial"/>
              </w:rPr>
              <w:t>An organised criminal group is a group of individuals normally led by adults for whom involvement in crime is for personal gain (financial or otherwise).</w:t>
            </w:r>
          </w:p>
        </w:tc>
      </w:tr>
      <w:tr w:rsidR="00730103" w14:paraId="78996FA3" w14:textId="77777777" w:rsidTr="0007604B">
        <w:trPr>
          <w:trHeight w:val="567"/>
        </w:trPr>
        <w:tc>
          <w:tcPr>
            <w:tcW w:w="1986" w:type="dxa"/>
            <w:vAlign w:val="center"/>
          </w:tcPr>
          <w:p w14:paraId="24C61A7F" w14:textId="77777777" w:rsidR="00730103" w:rsidRDefault="00730103" w:rsidP="00591699">
            <w:pPr>
              <w:spacing w:line="286" w:lineRule="auto"/>
              <w:rPr>
                <w:rFonts w:ascii="Arial" w:hAnsi="Arial" w:cs="Arial"/>
              </w:rPr>
            </w:pPr>
            <w:r>
              <w:rPr>
                <w:rFonts w:ascii="Arial" w:hAnsi="Arial" w:cs="Arial"/>
              </w:rPr>
              <w:t>Hate</w:t>
            </w:r>
          </w:p>
        </w:tc>
        <w:tc>
          <w:tcPr>
            <w:tcW w:w="9355" w:type="dxa"/>
            <w:vAlign w:val="center"/>
          </w:tcPr>
          <w:p w14:paraId="5EF33E9F" w14:textId="77777777" w:rsidR="002D1EF8" w:rsidRPr="002D1EF8" w:rsidRDefault="002D1EF8" w:rsidP="002D1EF8">
            <w:pPr>
              <w:spacing w:line="286" w:lineRule="auto"/>
              <w:rPr>
                <w:rFonts w:ascii="Arial" w:hAnsi="Arial" w:cs="Arial"/>
              </w:rPr>
            </w:pPr>
            <w:r>
              <w:rPr>
                <w:rFonts w:ascii="Arial" w:hAnsi="Arial" w:cs="Arial"/>
              </w:rPr>
              <w:t>H</w:t>
            </w:r>
            <w:r w:rsidRPr="002D1EF8">
              <w:rPr>
                <w:rFonts w:ascii="Arial" w:hAnsi="Arial" w:cs="Arial"/>
              </w:rPr>
              <w:t>ostility or prejudice based on one of the following things:</w:t>
            </w:r>
          </w:p>
          <w:p w14:paraId="34B6345A"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disability</w:t>
            </w:r>
          </w:p>
          <w:p w14:paraId="4D032B53"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race</w:t>
            </w:r>
          </w:p>
          <w:p w14:paraId="0DA1E5B3"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religion</w:t>
            </w:r>
          </w:p>
          <w:p w14:paraId="16F5AFA3"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transgender identity</w:t>
            </w:r>
          </w:p>
          <w:p w14:paraId="6A5FCF1D" w14:textId="77777777" w:rsidR="00730103"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sexual orientation.</w:t>
            </w:r>
          </w:p>
        </w:tc>
      </w:tr>
      <w:tr w:rsidR="001E16F9" w14:paraId="5A590220" w14:textId="77777777" w:rsidTr="0007604B">
        <w:trPr>
          <w:trHeight w:val="567"/>
        </w:trPr>
        <w:tc>
          <w:tcPr>
            <w:tcW w:w="1986" w:type="dxa"/>
            <w:vAlign w:val="center"/>
          </w:tcPr>
          <w:p w14:paraId="315CB3D5" w14:textId="77777777" w:rsidR="001E16F9" w:rsidRDefault="001E16F9" w:rsidP="00591699">
            <w:pPr>
              <w:spacing w:line="286" w:lineRule="auto"/>
              <w:rPr>
                <w:rFonts w:ascii="Arial" w:hAnsi="Arial" w:cs="Arial"/>
              </w:rPr>
            </w:pPr>
            <w:r>
              <w:rPr>
                <w:rFonts w:ascii="Arial" w:hAnsi="Arial" w:cs="Arial"/>
              </w:rPr>
              <w:t>Honour-based violence</w:t>
            </w:r>
          </w:p>
        </w:tc>
        <w:tc>
          <w:tcPr>
            <w:tcW w:w="9355" w:type="dxa"/>
            <w:vAlign w:val="center"/>
          </w:tcPr>
          <w:p w14:paraId="4C6BB058" w14:textId="77777777" w:rsidR="001E16F9" w:rsidRDefault="001E16F9" w:rsidP="002D1EF8">
            <w:pPr>
              <w:spacing w:line="286" w:lineRule="auto"/>
              <w:rPr>
                <w:rFonts w:ascii="Arial" w:hAnsi="Arial" w:cs="Arial"/>
              </w:rPr>
            </w:pPr>
            <w:r w:rsidRPr="001E16F9">
              <w:rPr>
                <w:rFonts w:ascii="Arial" w:hAnsi="Arial" w:cs="Arial"/>
              </w:rPr>
              <w:t>Honour based violence is a violent crime or incident which may have been committed to protect or defend the honour of the family or community.</w:t>
            </w:r>
          </w:p>
        </w:tc>
      </w:tr>
      <w:tr w:rsidR="00EE1B14" w14:paraId="17384042" w14:textId="77777777" w:rsidTr="0007604B">
        <w:trPr>
          <w:trHeight w:val="567"/>
        </w:trPr>
        <w:tc>
          <w:tcPr>
            <w:tcW w:w="1986" w:type="dxa"/>
            <w:vAlign w:val="center"/>
          </w:tcPr>
          <w:p w14:paraId="23B35D85" w14:textId="48DB8BFD" w:rsidR="00EE1B14" w:rsidRPr="001D047E" w:rsidRDefault="00EE1B14" w:rsidP="00591699">
            <w:pPr>
              <w:spacing w:line="286" w:lineRule="auto"/>
              <w:rPr>
                <w:rFonts w:ascii="Arial" w:hAnsi="Arial" w:cs="Arial"/>
              </w:rPr>
            </w:pPr>
            <w:r w:rsidRPr="001D047E">
              <w:rPr>
                <w:rFonts w:ascii="Arial" w:hAnsi="Arial" w:cs="Arial"/>
              </w:rPr>
              <w:t xml:space="preserve">Sharing </w:t>
            </w:r>
            <w:r w:rsidR="00B85FF4">
              <w:rPr>
                <w:rFonts w:ascii="Arial" w:hAnsi="Arial" w:cs="Arial"/>
              </w:rPr>
              <w:t>of images/videos</w:t>
            </w:r>
          </w:p>
          <w:p w14:paraId="33176D44" w14:textId="299636D6" w:rsidR="00EE1B14" w:rsidRPr="001D047E" w:rsidRDefault="00EE1B14" w:rsidP="00591699">
            <w:pPr>
              <w:spacing w:line="286" w:lineRule="auto"/>
              <w:rPr>
                <w:rFonts w:ascii="Arial" w:hAnsi="Arial" w:cs="Arial"/>
              </w:rPr>
            </w:pPr>
          </w:p>
        </w:tc>
        <w:tc>
          <w:tcPr>
            <w:tcW w:w="9355" w:type="dxa"/>
            <w:vAlign w:val="center"/>
          </w:tcPr>
          <w:p w14:paraId="24C79B27" w14:textId="0A2EF323" w:rsidR="00EE1B14" w:rsidRPr="00BC1719" w:rsidRDefault="00B85FF4" w:rsidP="00EE1B14">
            <w:pPr>
              <w:spacing w:line="286" w:lineRule="auto"/>
              <w:rPr>
                <w:rFonts w:ascii="Arial" w:hAnsi="Arial" w:cs="Arial"/>
              </w:rPr>
            </w:pPr>
            <w:r w:rsidRPr="00BC1719">
              <w:rPr>
                <w:rFonts w:ascii="Arial" w:hAnsi="Arial" w:cs="Arial"/>
              </w:rPr>
              <w:t>Consensual and non-consensual sharing of nude and semi-nude images and/or videos can be signs that children are at</w:t>
            </w:r>
            <w:r w:rsidR="00BC1719" w:rsidRPr="00BC1719">
              <w:rPr>
                <w:rFonts w:ascii="Arial" w:hAnsi="Arial" w:cs="Arial"/>
              </w:rPr>
              <w:t xml:space="preserve"> risk</w:t>
            </w:r>
            <w:r w:rsidR="00EE1B14" w:rsidRPr="00BC1719">
              <w:rPr>
                <w:rFonts w:ascii="Arial" w:hAnsi="Arial" w:cs="Arial"/>
              </w:rPr>
              <w:t>.</w:t>
            </w:r>
            <w:r w:rsidR="00EE1B14" w:rsidRPr="00BC1719">
              <w:rPr>
                <w:rStyle w:val="FootnoteReference"/>
                <w:rFonts w:ascii="Arial" w:hAnsi="Arial" w:cs="Arial"/>
              </w:rPr>
              <w:footnoteReference w:id="11"/>
            </w:r>
          </w:p>
          <w:p w14:paraId="1897EBA8" w14:textId="77777777" w:rsidR="00EE1B14" w:rsidRPr="001D047E" w:rsidRDefault="00EE1B14" w:rsidP="00EE1B14">
            <w:pPr>
              <w:spacing w:line="286" w:lineRule="auto"/>
              <w:rPr>
                <w:rFonts w:ascii="Arial" w:hAnsi="Arial" w:cs="Arial"/>
              </w:rPr>
            </w:pPr>
            <w:r w:rsidRPr="001D047E">
              <w:rPr>
                <w:rFonts w:ascii="Arial" w:hAnsi="Arial" w:cs="Arial"/>
              </w:rPr>
              <w:t xml:space="preserve">They can be sent using mobiles, tablets, smartphones, and laptops - any device that allows you to share media and messages. </w:t>
            </w:r>
          </w:p>
        </w:tc>
      </w:tr>
      <w:tr w:rsidR="00B10606" w14:paraId="09445D7D" w14:textId="77777777" w:rsidTr="0007604B">
        <w:trPr>
          <w:trHeight w:val="567"/>
        </w:trPr>
        <w:tc>
          <w:tcPr>
            <w:tcW w:w="1986" w:type="dxa"/>
            <w:vAlign w:val="center"/>
          </w:tcPr>
          <w:p w14:paraId="6405EE9A" w14:textId="77777777" w:rsidR="00B10606" w:rsidRPr="001D047E" w:rsidRDefault="00C46BA4" w:rsidP="00B10606">
            <w:pPr>
              <w:spacing w:line="286" w:lineRule="auto"/>
              <w:rPr>
                <w:rFonts w:ascii="Arial" w:hAnsi="Arial" w:cs="Arial"/>
              </w:rPr>
            </w:pPr>
            <w:hyperlink r:id="rId29" w:history="1">
              <w:r w:rsidR="00B10606" w:rsidRPr="001D047E">
                <w:rPr>
                  <w:rStyle w:val="Hyperlink"/>
                  <w:rFonts w:ascii="Arial" w:hAnsi="Arial" w:cs="Arial"/>
                </w:rPr>
                <w:t>Mental Health</w:t>
              </w:r>
            </w:hyperlink>
          </w:p>
        </w:tc>
        <w:tc>
          <w:tcPr>
            <w:tcW w:w="9355" w:type="dxa"/>
            <w:vAlign w:val="center"/>
          </w:tcPr>
          <w:p w14:paraId="529F86DA" w14:textId="77777777" w:rsidR="00B10606" w:rsidRPr="001D047E" w:rsidRDefault="00B10606" w:rsidP="00EE1B14">
            <w:pPr>
              <w:spacing w:line="286" w:lineRule="auto"/>
              <w:rPr>
                <w:rFonts w:ascii="Arial" w:hAnsi="Arial" w:cs="Arial"/>
              </w:rPr>
            </w:pPr>
            <w:r w:rsidRPr="001D047E">
              <w:rPr>
                <w:rFonts w:ascii="Arial" w:hAnsi="Arial" w:cs="Arial"/>
              </w:rPr>
              <w:t xml:space="preserve">Negative experiences and distressing life events can affect mental health in a way that can bring about changes in a young person’s behaviour or emotional state, displayed in a range of different ways, all of which can be an indication of an underlying problem. This can include: </w:t>
            </w:r>
          </w:p>
          <w:p w14:paraId="4D052B2B" w14:textId="77777777" w:rsidR="00B10606" w:rsidRPr="001D047E" w:rsidRDefault="00B10606" w:rsidP="00EE1B14">
            <w:pPr>
              <w:spacing w:line="286" w:lineRule="auto"/>
              <w:rPr>
                <w:rFonts w:ascii="Arial" w:hAnsi="Arial" w:cs="Arial"/>
              </w:rPr>
            </w:pPr>
            <w:r w:rsidRPr="001D047E">
              <w:rPr>
                <w:rFonts w:ascii="Arial" w:hAnsi="Arial" w:cs="Arial"/>
              </w:rPr>
              <w:t xml:space="preserve">• Emotional state (fearful, withdrawn, low self-esteem) </w:t>
            </w:r>
          </w:p>
          <w:p w14:paraId="5A55DF85" w14:textId="77777777" w:rsidR="00B10606" w:rsidRPr="001D047E" w:rsidRDefault="00B10606" w:rsidP="00EE1B14">
            <w:pPr>
              <w:spacing w:line="286" w:lineRule="auto"/>
              <w:rPr>
                <w:rFonts w:ascii="Arial" w:hAnsi="Arial" w:cs="Arial"/>
              </w:rPr>
            </w:pPr>
            <w:r w:rsidRPr="001D047E">
              <w:rPr>
                <w:rFonts w:ascii="Arial" w:hAnsi="Arial" w:cs="Arial"/>
              </w:rPr>
              <w:t xml:space="preserve">• Behaviour (aggressive or oppositional; habitual body rocking) </w:t>
            </w:r>
          </w:p>
          <w:p w14:paraId="2B6CD56C" w14:textId="77777777" w:rsidR="00B10606" w:rsidRPr="001D047E" w:rsidRDefault="00B10606" w:rsidP="00EE1B14">
            <w:pPr>
              <w:spacing w:line="286" w:lineRule="auto"/>
              <w:rPr>
                <w:rFonts w:ascii="Arial" w:hAnsi="Arial" w:cs="Arial"/>
              </w:rPr>
            </w:pPr>
            <w:r w:rsidRPr="001D047E">
              <w:rPr>
                <w:rFonts w:ascii="Arial" w:hAnsi="Arial" w:cs="Arial"/>
              </w:rPr>
              <w:t>• Interpersonal behaviours (indiscriminate contact or affection seeking, over-friendliness or excessive clinginess; demonstrating excessively 'good' behaviour to prevent disapproval; failing to seek or accept appropriate comfort or affection from an appropriate person when significantly distressed; coercive controlling behaviour; or lack of ability to understand and recognise emotions).</w:t>
            </w:r>
          </w:p>
        </w:tc>
      </w:tr>
      <w:tr w:rsidR="00B23A86" w14:paraId="1EF683E9" w14:textId="77777777" w:rsidTr="0007604B">
        <w:trPr>
          <w:trHeight w:val="567"/>
        </w:trPr>
        <w:tc>
          <w:tcPr>
            <w:tcW w:w="1986" w:type="dxa"/>
            <w:vAlign w:val="center"/>
          </w:tcPr>
          <w:p w14:paraId="1EC3424E" w14:textId="77777777" w:rsidR="00B23A86" w:rsidRPr="001D047E" w:rsidRDefault="00B23A86" w:rsidP="00B10606">
            <w:pPr>
              <w:spacing w:line="286" w:lineRule="auto"/>
              <w:rPr>
                <w:rStyle w:val="Hyperlink"/>
                <w:rFonts w:ascii="Arial" w:hAnsi="Arial" w:cs="Arial"/>
                <w:u w:val="none"/>
              </w:rPr>
            </w:pPr>
            <w:r w:rsidRPr="001D047E">
              <w:rPr>
                <w:rStyle w:val="Hyperlink"/>
                <w:rFonts w:ascii="Arial" w:hAnsi="Arial" w:cs="Arial"/>
                <w:color w:val="auto"/>
                <w:u w:val="none"/>
              </w:rPr>
              <w:t xml:space="preserve">Modern Slavery </w:t>
            </w:r>
          </w:p>
        </w:tc>
        <w:tc>
          <w:tcPr>
            <w:tcW w:w="9355" w:type="dxa"/>
            <w:vAlign w:val="center"/>
          </w:tcPr>
          <w:p w14:paraId="43D35F29" w14:textId="77777777" w:rsidR="00B23A86" w:rsidRPr="001D047E" w:rsidRDefault="00B23A86" w:rsidP="00EE1B14">
            <w:pPr>
              <w:spacing w:line="286" w:lineRule="auto"/>
              <w:rPr>
                <w:rFonts w:ascii="Arial" w:hAnsi="Arial" w:cs="Arial"/>
              </w:rPr>
            </w:pPr>
            <w:r w:rsidRPr="001D047E">
              <w:rPr>
                <w:rFonts w:ascii="Arial" w:hAnsi="Arial" w:cs="Arial"/>
              </w:rPr>
              <w:t>Modern slavery encompasses human trafficking and slavery, servitude and forced or compulsory labour. Exploitation can take many forms, including: sexual exploitation, forced labour, slavery, servitude, forced criminality and the removal of organs.</w:t>
            </w:r>
          </w:p>
        </w:tc>
      </w:tr>
      <w:tr w:rsidR="00B23A86" w14:paraId="7E3A1B55" w14:textId="77777777" w:rsidTr="0007604B">
        <w:trPr>
          <w:trHeight w:val="567"/>
        </w:trPr>
        <w:tc>
          <w:tcPr>
            <w:tcW w:w="1986" w:type="dxa"/>
          </w:tcPr>
          <w:p w14:paraId="722F3737" w14:textId="77777777" w:rsidR="00B23A86" w:rsidRPr="001D047E" w:rsidRDefault="0007604B" w:rsidP="00B23A86">
            <w:pPr>
              <w:rPr>
                <w:rFonts w:ascii="Arial" w:hAnsi="Arial" w:cs="Arial"/>
              </w:rPr>
            </w:pPr>
            <w:r w:rsidRPr="001D047E">
              <w:rPr>
                <w:rFonts w:ascii="Arial" w:hAnsi="Arial" w:cs="Arial"/>
              </w:rPr>
              <w:t xml:space="preserve">Neglect </w:t>
            </w:r>
          </w:p>
        </w:tc>
        <w:tc>
          <w:tcPr>
            <w:tcW w:w="9355" w:type="dxa"/>
            <w:vAlign w:val="center"/>
          </w:tcPr>
          <w:p w14:paraId="18663451" w14:textId="77777777" w:rsidR="00B23A86" w:rsidRPr="001D047E" w:rsidRDefault="00B23A86" w:rsidP="00B23A86">
            <w:pPr>
              <w:spacing w:line="286" w:lineRule="auto"/>
              <w:rPr>
                <w:rFonts w:ascii="Arial" w:hAnsi="Arial" w:cs="Arial"/>
              </w:rPr>
            </w:pPr>
            <w:r w:rsidRPr="001D047E">
              <w:rPr>
                <w:rFonts w:ascii="Arial" w:hAnsi="Arial"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23F1BA4E" w14:textId="77777777" w:rsidR="00B23A86" w:rsidRPr="001D047E" w:rsidRDefault="00B23A86" w:rsidP="00B23A86">
            <w:pPr>
              <w:spacing w:line="286" w:lineRule="auto"/>
              <w:rPr>
                <w:rFonts w:ascii="Arial" w:hAnsi="Arial" w:cs="Arial"/>
              </w:rPr>
            </w:pPr>
            <w:r w:rsidRPr="001D047E">
              <w:rPr>
                <w:rFonts w:ascii="Arial" w:hAnsi="Arial" w:cs="Arial"/>
              </w:rPr>
              <w:t xml:space="preserve">• Protect a child from physical and emotional harm or danger. </w:t>
            </w:r>
          </w:p>
          <w:p w14:paraId="0B8502A1" w14:textId="77777777" w:rsidR="00B23A86" w:rsidRPr="001D047E" w:rsidRDefault="00B23A86" w:rsidP="00B23A86">
            <w:pPr>
              <w:spacing w:line="286" w:lineRule="auto"/>
              <w:rPr>
                <w:rFonts w:ascii="Arial" w:hAnsi="Arial" w:cs="Arial"/>
              </w:rPr>
            </w:pPr>
            <w:r w:rsidRPr="001D047E">
              <w:rPr>
                <w:rFonts w:ascii="Arial" w:hAnsi="Arial" w:cs="Arial"/>
              </w:rPr>
              <w:t xml:space="preserve">• Ensure adequate supervision (including the use of inadequate care-givers). </w:t>
            </w:r>
          </w:p>
          <w:p w14:paraId="08C28820" w14:textId="77777777" w:rsidR="00B23A86" w:rsidRPr="001D047E" w:rsidRDefault="00B23A86" w:rsidP="00B23A86">
            <w:pPr>
              <w:spacing w:line="286" w:lineRule="auto"/>
              <w:rPr>
                <w:rFonts w:ascii="Arial" w:hAnsi="Arial" w:cs="Arial"/>
              </w:rPr>
            </w:pPr>
            <w:r w:rsidRPr="001D047E">
              <w:rPr>
                <w:rFonts w:ascii="Arial" w:hAnsi="Arial" w:cs="Arial"/>
              </w:rPr>
              <w:t xml:space="preserve">• Ensure access to appropriate medical care or treatment. </w:t>
            </w:r>
          </w:p>
          <w:p w14:paraId="29ECD87E" w14:textId="77777777" w:rsidR="00B23A86" w:rsidRPr="001D047E" w:rsidRDefault="00B23A86" w:rsidP="00B23A86">
            <w:pPr>
              <w:spacing w:line="286" w:lineRule="auto"/>
              <w:rPr>
                <w:rFonts w:ascii="Arial" w:hAnsi="Arial" w:cs="Arial"/>
              </w:rPr>
            </w:pPr>
            <w:r w:rsidRPr="001D047E">
              <w:rPr>
                <w:rFonts w:ascii="Arial" w:hAnsi="Arial" w:cs="Arial"/>
              </w:rPr>
              <w:t xml:space="preserve">• It may also include neglect of, or unresponsiveness to, a child’s basic emotional needs. </w:t>
            </w:r>
          </w:p>
        </w:tc>
      </w:tr>
      <w:tr w:rsidR="00B23A86" w14:paraId="7F7A23B5" w14:textId="77777777" w:rsidTr="0007604B">
        <w:trPr>
          <w:trHeight w:val="567"/>
        </w:trPr>
        <w:tc>
          <w:tcPr>
            <w:tcW w:w="1986" w:type="dxa"/>
          </w:tcPr>
          <w:p w14:paraId="1637899D" w14:textId="77777777" w:rsidR="00B23A86" w:rsidRPr="001D047E" w:rsidRDefault="00B23A86" w:rsidP="00B23A86">
            <w:pPr>
              <w:rPr>
                <w:rFonts w:ascii="Arial" w:hAnsi="Arial" w:cs="Arial"/>
              </w:rPr>
            </w:pPr>
            <w:r w:rsidRPr="001D047E">
              <w:rPr>
                <w:rFonts w:ascii="Arial" w:hAnsi="Arial" w:cs="Arial"/>
              </w:rPr>
              <w:t>Operation Encompass</w:t>
            </w:r>
          </w:p>
        </w:tc>
        <w:tc>
          <w:tcPr>
            <w:tcW w:w="9355" w:type="dxa"/>
            <w:vAlign w:val="center"/>
          </w:tcPr>
          <w:p w14:paraId="6BA6F7B7" w14:textId="77777777" w:rsidR="00B23A86" w:rsidRPr="001D047E" w:rsidRDefault="00B23A86" w:rsidP="00B23A86">
            <w:pPr>
              <w:spacing w:line="286" w:lineRule="auto"/>
              <w:rPr>
                <w:rFonts w:ascii="Arial" w:hAnsi="Arial" w:cs="Arial"/>
              </w:rPr>
            </w:pPr>
            <w:r w:rsidRPr="001D047E">
              <w:rPr>
                <w:rFonts w:ascii="Arial" w:hAnsi="Arial" w:cs="Arial"/>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will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 Operation Encompass does not replace statutory safeguarding procedures. Where appropriate, the police and/or schools should make a referral to children’s social care if they are concerned about a child’s welfare. More information about the scheme and how schools can become involved is available on the Operation Encompass website</w:t>
            </w:r>
          </w:p>
        </w:tc>
      </w:tr>
      <w:tr w:rsidR="00730103" w14:paraId="5990D2EC" w14:textId="77777777" w:rsidTr="0007604B">
        <w:trPr>
          <w:trHeight w:val="567"/>
        </w:trPr>
        <w:tc>
          <w:tcPr>
            <w:tcW w:w="1986" w:type="dxa"/>
            <w:vAlign w:val="center"/>
          </w:tcPr>
          <w:p w14:paraId="0BB8DD41" w14:textId="77777777" w:rsidR="00730103" w:rsidRPr="001D047E" w:rsidRDefault="00730103" w:rsidP="00591699">
            <w:pPr>
              <w:spacing w:line="286" w:lineRule="auto"/>
              <w:rPr>
                <w:rFonts w:ascii="Arial" w:hAnsi="Arial" w:cs="Arial"/>
              </w:rPr>
            </w:pPr>
            <w:r w:rsidRPr="001D047E">
              <w:rPr>
                <w:rFonts w:ascii="Arial" w:hAnsi="Arial" w:cs="Arial"/>
              </w:rPr>
              <w:t>Peer on Peer Abuse</w:t>
            </w:r>
          </w:p>
        </w:tc>
        <w:tc>
          <w:tcPr>
            <w:tcW w:w="9355" w:type="dxa"/>
            <w:vAlign w:val="center"/>
          </w:tcPr>
          <w:p w14:paraId="4E0CBBE3" w14:textId="77777777" w:rsidR="00730103" w:rsidRPr="001D047E" w:rsidRDefault="00B23A86" w:rsidP="00591699">
            <w:pPr>
              <w:spacing w:line="286" w:lineRule="auto"/>
              <w:rPr>
                <w:rFonts w:ascii="Arial" w:hAnsi="Arial" w:cs="Arial"/>
              </w:rPr>
            </w:pPr>
            <w:r w:rsidRPr="001D047E">
              <w:rPr>
                <w:rFonts w:ascii="Arial" w:hAnsi="Arial" w:cs="Arial"/>
              </w:rPr>
              <w:t xml:space="preserve">Children can abuse other children (often referred to as peer on peer abuse) and it can take many forms. It can happen both inside and outside of school/college and online. It is important that all staff recognise the indicators and signs of peer on peer abuse and know how to identify it and respond to reports. This can include (but is not limited to): bullying (including cyberbullying, prejudice-based and discriminatory bullying); abuse within intimate partner relationships; physical abuse such as hitting, kicking, shaking, biting, hair pulling, or otherwise causing physical harm; sexual violence and sexual harassment; consensual and non-consensual sharing of nudes and semi-nudes images and/or videos; causing someone to engage in sexual activity without consent, such as forcing someone to strip, touch themselves sexually, or to engage in sexual activity with a third party; </w:t>
            </w:r>
            <w:proofErr w:type="spellStart"/>
            <w:r w:rsidRPr="001D047E">
              <w:rPr>
                <w:rFonts w:ascii="Arial" w:hAnsi="Arial" w:cs="Arial"/>
              </w:rPr>
              <w:t>upskirting</w:t>
            </w:r>
            <w:proofErr w:type="spellEnd"/>
            <w:r w:rsidRPr="001D047E">
              <w:rPr>
                <w:rFonts w:ascii="Arial" w:hAnsi="Arial" w:cs="Arial"/>
              </w:rPr>
              <w:t xml:space="preserve"> and initiation/hazing type violence and rituals. Addressing inappropriate behaviour (even if it appears to be relatively innocuous) can be an important intervention that helps prevent problematic, abusive and/or violent behaviour in the future</w:t>
            </w:r>
          </w:p>
        </w:tc>
      </w:tr>
      <w:tr w:rsidR="00591699" w14:paraId="0D0BAD56" w14:textId="77777777" w:rsidTr="0007604B">
        <w:trPr>
          <w:trHeight w:val="567"/>
        </w:trPr>
        <w:tc>
          <w:tcPr>
            <w:tcW w:w="1986" w:type="dxa"/>
            <w:vAlign w:val="center"/>
          </w:tcPr>
          <w:p w14:paraId="23F8914F" w14:textId="77777777" w:rsidR="00591699" w:rsidRDefault="001D46B1" w:rsidP="00591699">
            <w:pPr>
              <w:spacing w:line="286" w:lineRule="auto"/>
              <w:rPr>
                <w:rFonts w:ascii="Arial" w:hAnsi="Arial" w:cs="Arial"/>
              </w:rPr>
            </w:pPr>
            <w:r>
              <w:rPr>
                <w:rFonts w:ascii="Arial" w:hAnsi="Arial" w:cs="Arial"/>
              </w:rPr>
              <w:t>Physical Abuse</w:t>
            </w:r>
          </w:p>
        </w:tc>
        <w:tc>
          <w:tcPr>
            <w:tcW w:w="9355" w:type="dxa"/>
            <w:vAlign w:val="center"/>
          </w:tcPr>
          <w:p w14:paraId="11EB5AEB" w14:textId="77777777" w:rsidR="00591699" w:rsidRDefault="001D46B1" w:rsidP="00591699">
            <w:pPr>
              <w:spacing w:line="286" w:lineRule="auto"/>
              <w:rPr>
                <w:rFonts w:ascii="Arial" w:hAnsi="Arial" w:cs="Arial"/>
              </w:rPr>
            </w:pPr>
            <w:r>
              <w:rPr>
                <w:rFonts w:ascii="Arial" w:hAnsi="Arial" w:cs="Arial"/>
              </w:rPr>
              <w:t>A</w:t>
            </w:r>
            <w:r w:rsidRPr="001D46B1">
              <w:rPr>
                <w:rFonts w:ascii="Arial" w:hAnsi="Arial" w:cs="Arial"/>
              </w:rPr>
              <w:t xml:space="preserve">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763ACA" w14:paraId="7260C072" w14:textId="77777777" w:rsidTr="0007604B">
        <w:trPr>
          <w:trHeight w:val="567"/>
        </w:trPr>
        <w:tc>
          <w:tcPr>
            <w:tcW w:w="1986" w:type="dxa"/>
            <w:vAlign w:val="center"/>
          </w:tcPr>
          <w:p w14:paraId="1405660E" w14:textId="77777777" w:rsidR="00763ACA" w:rsidRDefault="00763ACA" w:rsidP="00591699">
            <w:pPr>
              <w:spacing w:line="286" w:lineRule="auto"/>
              <w:rPr>
                <w:rFonts w:ascii="Arial" w:hAnsi="Arial" w:cs="Arial"/>
              </w:rPr>
            </w:pPr>
            <w:r>
              <w:rPr>
                <w:rFonts w:ascii="Arial" w:hAnsi="Arial" w:cs="Arial"/>
              </w:rPr>
              <w:t>Private Fostering</w:t>
            </w:r>
          </w:p>
        </w:tc>
        <w:tc>
          <w:tcPr>
            <w:tcW w:w="9355" w:type="dxa"/>
            <w:vAlign w:val="center"/>
          </w:tcPr>
          <w:p w14:paraId="2E28E833" w14:textId="77777777" w:rsidR="00763ACA" w:rsidRDefault="00763ACA" w:rsidP="00591699">
            <w:pPr>
              <w:spacing w:line="286" w:lineRule="auto"/>
              <w:rPr>
                <w:rFonts w:ascii="Arial" w:hAnsi="Arial" w:cs="Arial"/>
              </w:rPr>
            </w:pPr>
            <w:r w:rsidRPr="00763ACA">
              <w:rPr>
                <w:rFonts w:ascii="Arial" w:hAnsi="Arial"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w:t>
            </w:r>
            <w:r>
              <w:rPr>
                <w:rFonts w:ascii="Arial" w:hAnsi="Arial" w:cs="Arial"/>
              </w:rPr>
              <w:t>uld last for 28 days or more. (</w:t>
            </w:r>
            <w:r w:rsidRPr="00763ACA">
              <w:rPr>
                <w:rFonts w:ascii="Arial" w:hAnsi="Arial" w:cs="Arial"/>
              </w:rPr>
              <w:t>Close family relative is defined as a ‘grandparent, brother, sister, uncle or aunt’ and includes half-siblings and step-parents; it does not include great-aunts or uncles, great grandparents or cousins.)</w:t>
            </w:r>
          </w:p>
        </w:tc>
      </w:tr>
      <w:tr w:rsidR="00730103" w14:paraId="30424CA0" w14:textId="77777777" w:rsidTr="0007604B">
        <w:trPr>
          <w:trHeight w:val="567"/>
        </w:trPr>
        <w:tc>
          <w:tcPr>
            <w:tcW w:w="1986" w:type="dxa"/>
            <w:vAlign w:val="center"/>
          </w:tcPr>
          <w:p w14:paraId="04C3C00A" w14:textId="77777777" w:rsidR="00730103" w:rsidRDefault="00730103" w:rsidP="00591699">
            <w:pPr>
              <w:spacing w:line="286" w:lineRule="auto"/>
              <w:rPr>
                <w:rFonts w:ascii="Arial" w:hAnsi="Arial" w:cs="Arial"/>
              </w:rPr>
            </w:pPr>
            <w:r>
              <w:rPr>
                <w:rFonts w:ascii="Arial" w:hAnsi="Arial" w:cs="Arial"/>
              </w:rPr>
              <w:t>Radicalisation &amp; Extremism</w:t>
            </w:r>
          </w:p>
        </w:tc>
        <w:tc>
          <w:tcPr>
            <w:tcW w:w="9355" w:type="dxa"/>
            <w:vAlign w:val="center"/>
          </w:tcPr>
          <w:p w14:paraId="64AB0564" w14:textId="77777777" w:rsidR="00D315D2" w:rsidRDefault="00D315D2" w:rsidP="00591699">
            <w:pPr>
              <w:spacing w:line="286" w:lineRule="auto"/>
              <w:rPr>
                <w:rFonts w:ascii="Arial" w:hAnsi="Arial" w:cs="Arial"/>
              </w:rPr>
            </w:pPr>
            <w:r w:rsidRPr="00D315D2">
              <w:rPr>
                <w:rFonts w:ascii="Arial" w:hAnsi="Arial" w:cs="Arial"/>
              </w:rPr>
              <w:t>Radicalisation refers to the process by which a person comes to support terrorism and forms of extremism leading to terrorism.</w:t>
            </w:r>
          </w:p>
          <w:p w14:paraId="0FFAAB4B" w14:textId="77777777" w:rsidR="00D315D2" w:rsidRDefault="00D315D2" w:rsidP="00591699">
            <w:pPr>
              <w:spacing w:line="286" w:lineRule="auto"/>
              <w:rPr>
                <w:rFonts w:ascii="Arial" w:hAnsi="Arial" w:cs="Arial"/>
              </w:rPr>
            </w:pPr>
          </w:p>
          <w:p w14:paraId="1E8A072F" w14:textId="77777777" w:rsidR="00730103" w:rsidRPr="00763ACA" w:rsidRDefault="00D315D2" w:rsidP="00591699">
            <w:pPr>
              <w:spacing w:line="286" w:lineRule="auto"/>
              <w:rPr>
                <w:rFonts w:ascii="Arial" w:hAnsi="Arial" w:cs="Arial"/>
              </w:rPr>
            </w:pPr>
            <w:r w:rsidRPr="00D315D2">
              <w:rPr>
                <w:rFonts w:ascii="Arial" w:hAnsi="Arial"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730103" w14:paraId="535EABD1" w14:textId="77777777" w:rsidTr="0007604B">
        <w:trPr>
          <w:trHeight w:val="567"/>
        </w:trPr>
        <w:tc>
          <w:tcPr>
            <w:tcW w:w="1986" w:type="dxa"/>
            <w:vAlign w:val="center"/>
          </w:tcPr>
          <w:p w14:paraId="7A825297" w14:textId="77777777" w:rsidR="00730103" w:rsidRDefault="00730103" w:rsidP="00591699">
            <w:pPr>
              <w:spacing w:line="286" w:lineRule="auto"/>
              <w:rPr>
                <w:rFonts w:ascii="Arial" w:hAnsi="Arial" w:cs="Arial"/>
              </w:rPr>
            </w:pPr>
            <w:r>
              <w:rPr>
                <w:rFonts w:ascii="Arial" w:hAnsi="Arial" w:cs="Arial"/>
              </w:rPr>
              <w:t>Relationship Abuse</w:t>
            </w:r>
          </w:p>
        </w:tc>
        <w:tc>
          <w:tcPr>
            <w:tcW w:w="9355" w:type="dxa"/>
            <w:vAlign w:val="center"/>
          </w:tcPr>
          <w:p w14:paraId="74A75B18" w14:textId="77777777" w:rsidR="00730103" w:rsidRPr="00763ACA" w:rsidRDefault="00F56B00" w:rsidP="00F56B00">
            <w:pPr>
              <w:spacing w:line="286" w:lineRule="auto"/>
              <w:rPr>
                <w:rFonts w:ascii="Arial" w:hAnsi="Arial" w:cs="Arial"/>
              </w:rPr>
            </w:pPr>
            <w:r w:rsidRPr="00F56B00">
              <w:rPr>
                <w:rFonts w:ascii="Arial" w:hAnsi="Arial"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001D46B1" w14:paraId="439C6366" w14:textId="77777777" w:rsidTr="0007604B">
        <w:trPr>
          <w:trHeight w:val="567"/>
        </w:trPr>
        <w:tc>
          <w:tcPr>
            <w:tcW w:w="1986" w:type="dxa"/>
            <w:vAlign w:val="center"/>
          </w:tcPr>
          <w:p w14:paraId="71F253C1" w14:textId="77777777" w:rsidR="001D46B1" w:rsidRDefault="001D46B1" w:rsidP="00591699">
            <w:pPr>
              <w:spacing w:line="286" w:lineRule="auto"/>
              <w:rPr>
                <w:rFonts w:ascii="Arial" w:hAnsi="Arial" w:cs="Arial"/>
              </w:rPr>
            </w:pPr>
            <w:r w:rsidRPr="001D46B1">
              <w:rPr>
                <w:rFonts w:ascii="Arial" w:hAnsi="Arial" w:cs="Arial"/>
              </w:rPr>
              <w:t>Safeguarding and promoting the welfare of children</w:t>
            </w:r>
          </w:p>
        </w:tc>
        <w:tc>
          <w:tcPr>
            <w:tcW w:w="9355" w:type="dxa"/>
            <w:vAlign w:val="center"/>
          </w:tcPr>
          <w:p w14:paraId="7884035A" w14:textId="77777777" w:rsidR="001D46B1" w:rsidRPr="001D46B1" w:rsidRDefault="001D46B1" w:rsidP="001D46B1">
            <w:pPr>
              <w:numPr>
                <w:ilvl w:val="0"/>
                <w:numId w:val="2"/>
              </w:numPr>
              <w:spacing w:line="286" w:lineRule="auto"/>
              <w:rPr>
                <w:rFonts w:ascii="Arial" w:hAnsi="Arial" w:cs="Arial"/>
              </w:rPr>
            </w:pPr>
            <w:r w:rsidRPr="001D46B1">
              <w:rPr>
                <w:rFonts w:ascii="Arial" w:hAnsi="Arial" w:cs="Arial"/>
              </w:rPr>
              <w:t>protecting children from maltreatment;</w:t>
            </w:r>
          </w:p>
          <w:p w14:paraId="7B8197CA" w14:textId="77777777" w:rsidR="001D46B1" w:rsidRPr="001D46B1" w:rsidRDefault="001D46B1" w:rsidP="001D46B1">
            <w:pPr>
              <w:numPr>
                <w:ilvl w:val="0"/>
                <w:numId w:val="2"/>
              </w:numPr>
              <w:spacing w:line="286" w:lineRule="auto"/>
              <w:rPr>
                <w:rFonts w:ascii="Arial" w:hAnsi="Arial" w:cs="Arial"/>
              </w:rPr>
            </w:pPr>
            <w:r w:rsidRPr="001D46B1">
              <w:rPr>
                <w:rFonts w:ascii="Arial" w:hAnsi="Arial" w:cs="Arial"/>
              </w:rPr>
              <w:t>preventing impairment of children’s health or development;</w:t>
            </w:r>
          </w:p>
          <w:p w14:paraId="35A92994" w14:textId="77777777" w:rsidR="001D46B1" w:rsidRDefault="001D46B1" w:rsidP="001D46B1">
            <w:pPr>
              <w:numPr>
                <w:ilvl w:val="0"/>
                <w:numId w:val="2"/>
              </w:numPr>
              <w:spacing w:line="286" w:lineRule="auto"/>
              <w:rPr>
                <w:rFonts w:ascii="Arial" w:hAnsi="Arial" w:cs="Arial"/>
              </w:rPr>
            </w:pPr>
            <w:r w:rsidRPr="001D46B1">
              <w:rPr>
                <w:rFonts w:ascii="Arial" w:hAnsi="Arial" w:cs="Arial"/>
              </w:rPr>
              <w:t>ensuring that children grow up in circumstances consistent with the provision of safe and effective care; and</w:t>
            </w:r>
          </w:p>
          <w:p w14:paraId="35ACDCB9" w14:textId="77777777" w:rsidR="001D46B1" w:rsidRPr="001D46B1" w:rsidRDefault="001D46B1" w:rsidP="001D46B1">
            <w:pPr>
              <w:numPr>
                <w:ilvl w:val="0"/>
                <w:numId w:val="2"/>
              </w:numPr>
              <w:spacing w:line="286" w:lineRule="auto"/>
              <w:rPr>
                <w:rFonts w:ascii="Arial" w:hAnsi="Arial" w:cs="Arial"/>
              </w:rPr>
            </w:pPr>
            <w:r w:rsidRPr="001D46B1">
              <w:rPr>
                <w:rFonts w:ascii="Arial" w:hAnsi="Arial" w:cs="Arial"/>
              </w:rPr>
              <w:t>taking action to enable all children to have the best outcomes.</w:t>
            </w:r>
          </w:p>
        </w:tc>
      </w:tr>
      <w:tr w:rsidR="00730103" w14:paraId="068BEFB9" w14:textId="77777777" w:rsidTr="0007604B">
        <w:trPr>
          <w:trHeight w:val="567"/>
        </w:trPr>
        <w:tc>
          <w:tcPr>
            <w:tcW w:w="1986" w:type="dxa"/>
            <w:vAlign w:val="center"/>
          </w:tcPr>
          <w:p w14:paraId="619E10C0" w14:textId="77777777" w:rsidR="00730103" w:rsidRPr="001D047E" w:rsidRDefault="00E95E22" w:rsidP="00591699">
            <w:pPr>
              <w:spacing w:line="286" w:lineRule="auto"/>
              <w:rPr>
                <w:rFonts w:ascii="Arial" w:hAnsi="Arial" w:cs="Arial"/>
              </w:rPr>
            </w:pPr>
            <w:r w:rsidRPr="001D047E">
              <w:rPr>
                <w:rFonts w:ascii="Arial" w:hAnsi="Arial" w:cs="Arial"/>
              </w:rPr>
              <w:t xml:space="preserve">Serious Violence </w:t>
            </w:r>
          </w:p>
        </w:tc>
        <w:tc>
          <w:tcPr>
            <w:tcW w:w="9355" w:type="dxa"/>
            <w:shd w:val="clear" w:color="auto" w:fill="auto"/>
            <w:vAlign w:val="center"/>
          </w:tcPr>
          <w:p w14:paraId="07F587A5" w14:textId="77777777" w:rsidR="00E95E22" w:rsidRPr="001D047E" w:rsidRDefault="00E95E22" w:rsidP="00E95E22">
            <w:pPr>
              <w:pStyle w:val="NormalWeb"/>
              <w:shd w:val="clear" w:color="auto" w:fill="FAFAFA"/>
              <w:rPr>
                <w:rFonts w:ascii="Arial" w:hAnsi="Arial" w:cs="Arial"/>
                <w:sz w:val="22"/>
                <w:szCs w:val="22"/>
              </w:rPr>
            </w:pPr>
            <w:r w:rsidRPr="001D047E">
              <w:rPr>
                <w:rFonts w:ascii="Arial" w:hAnsi="Arial" w:cs="Arial"/>
                <w:sz w:val="22"/>
                <w:szCs w:val="22"/>
              </w:rPr>
              <w:t>The word ‘gang’ means different things in different contexts, the government in their paper ‘Safeguarding children and young people who may be affected by gang activity’ distinguishes between peer groups, street gangs and organised criminal gangs.</w:t>
            </w:r>
          </w:p>
          <w:p w14:paraId="71617C03" w14:textId="77777777" w:rsidR="00E95E22" w:rsidRPr="001D047E" w:rsidRDefault="00E95E22" w:rsidP="00E95E22">
            <w:pPr>
              <w:numPr>
                <w:ilvl w:val="0"/>
                <w:numId w:val="33"/>
              </w:numPr>
              <w:shd w:val="clear" w:color="auto" w:fill="FAFAFA"/>
              <w:spacing w:before="100" w:beforeAutospacing="1" w:after="100" w:afterAutospacing="1"/>
              <w:rPr>
                <w:rFonts w:ascii="Arial" w:hAnsi="Arial" w:cs="Arial"/>
              </w:rPr>
            </w:pPr>
            <w:r w:rsidRPr="001D047E">
              <w:rPr>
                <w:rStyle w:val="Strong"/>
                <w:rFonts w:ascii="Arial" w:hAnsi="Arial" w:cs="Arial"/>
              </w:rPr>
              <w:t>Peer group</w:t>
            </w:r>
            <w:r w:rsidRPr="001D047E">
              <w:rPr>
                <w:rFonts w:ascii="Arial" w:hAnsi="Arial" w:cs="Arial"/>
              </w:rPr>
              <w:br/>
              <w:t>A relatively small and transient social grouping which may or may not describe themselves as a gang depending on the context.</w:t>
            </w:r>
          </w:p>
          <w:p w14:paraId="43DF6C56" w14:textId="77777777" w:rsidR="00E95E22" w:rsidRPr="001D047E" w:rsidRDefault="00E95E22" w:rsidP="00E95E22">
            <w:pPr>
              <w:numPr>
                <w:ilvl w:val="0"/>
                <w:numId w:val="33"/>
              </w:numPr>
              <w:shd w:val="clear" w:color="auto" w:fill="FAFAFA"/>
              <w:spacing w:before="150" w:after="100" w:afterAutospacing="1"/>
              <w:rPr>
                <w:rFonts w:ascii="Arial" w:hAnsi="Arial" w:cs="Arial"/>
              </w:rPr>
            </w:pPr>
            <w:r w:rsidRPr="001D047E">
              <w:rPr>
                <w:rStyle w:val="Strong"/>
                <w:rFonts w:ascii="Arial" w:hAnsi="Arial" w:cs="Arial"/>
              </w:rPr>
              <w:t>Street gang</w:t>
            </w:r>
            <w:r w:rsidRPr="001D047E">
              <w:rPr>
                <w:rFonts w:ascii="Arial" w:hAnsi="Arial" w:cs="Arial"/>
              </w:rPr>
              <w:br/>
              <w:t>“Groups of young people who see themselves (and are seen by others) as a discernible group for whom crime and violence is integral to the group's identity.”</w:t>
            </w:r>
          </w:p>
          <w:p w14:paraId="6D4BF2C9" w14:textId="77777777" w:rsidR="00E95E22" w:rsidRPr="001D047E" w:rsidRDefault="00E95E22" w:rsidP="00E95E22">
            <w:pPr>
              <w:numPr>
                <w:ilvl w:val="0"/>
                <w:numId w:val="33"/>
              </w:numPr>
              <w:shd w:val="clear" w:color="auto" w:fill="FAFAFA"/>
              <w:spacing w:before="150" w:after="100" w:afterAutospacing="1"/>
              <w:rPr>
                <w:rFonts w:ascii="Arial" w:hAnsi="Arial" w:cs="Arial"/>
              </w:rPr>
            </w:pPr>
            <w:r w:rsidRPr="001D047E">
              <w:rPr>
                <w:rStyle w:val="Strong"/>
                <w:rFonts w:ascii="Arial" w:hAnsi="Arial" w:cs="Arial"/>
              </w:rPr>
              <w:t>Organised criminal gangs</w:t>
            </w:r>
            <w:r w:rsidRPr="001D047E">
              <w:rPr>
                <w:rFonts w:ascii="Arial" w:hAnsi="Arial" w:cs="Arial"/>
              </w:rPr>
              <w:br/>
              <w:t>“A group of individuals for whom involvement in crime is for personal gain (financial or otherwise). For most crime is their 'occupation.”</w:t>
            </w:r>
          </w:p>
          <w:p w14:paraId="15ADF72B" w14:textId="77777777" w:rsidR="00E95E22" w:rsidRPr="001D047E" w:rsidRDefault="00E95E22" w:rsidP="00E95E22">
            <w:pPr>
              <w:pStyle w:val="NormalWeb"/>
              <w:shd w:val="clear" w:color="auto" w:fill="FAFAFA"/>
              <w:spacing w:before="0" w:beforeAutospacing="0" w:after="0" w:afterAutospacing="0"/>
              <w:rPr>
                <w:rFonts w:ascii="Arial" w:hAnsi="Arial" w:cs="Arial"/>
                <w:sz w:val="22"/>
                <w:szCs w:val="22"/>
              </w:rPr>
            </w:pPr>
            <w:r w:rsidRPr="001D047E">
              <w:rPr>
                <w:rFonts w:ascii="Arial" w:hAnsi="Arial" w:cs="Arial"/>
                <w:sz w:val="22"/>
                <w:szCs w:val="22"/>
              </w:rPr>
              <w:t>It's not illegal for a young person to be in a gang – there are different types of ‘gang’ and not every ‘gang’ is criminal or dangerous. However, gang membership can be linked to illegal activity, particularly organised criminal gangs involved in trafficking, drug dealing and violent crime.</w:t>
            </w:r>
          </w:p>
          <w:p w14:paraId="4DEFE0B2" w14:textId="77777777" w:rsidR="00730103" w:rsidRPr="001D047E" w:rsidRDefault="00730103" w:rsidP="00F56B00">
            <w:pPr>
              <w:spacing w:line="286" w:lineRule="auto"/>
              <w:rPr>
                <w:rFonts w:ascii="Arial" w:hAnsi="Arial" w:cs="Arial"/>
              </w:rPr>
            </w:pPr>
          </w:p>
        </w:tc>
      </w:tr>
      <w:tr w:rsidR="001D46B1" w14:paraId="1A30DF67" w14:textId="77777777" w:rsidTr="0007604B">
        <w:trPr>
          <w:trHeight w:val="567"/>
        </w:trPr>
        <w:tc>
          <w:tcPr>
            <w:tcW w:w="1986" w:type="dxa"/>
            <w:vAlign w:val="center"/>
          </w:tcPr>
          <w:p w14:paraId="417844A1" w14:textId="77777777" w:rsidR="001D46B1" w:rsidRDefault="001D46B1" w:rsidP="00591699">
            <w:pPr>
              <w:spacing w:line="286" w:lineRule="auto"/>
              <w:rPr>
                <w:rFonts w:ascii="Arial" w:hAnsi="Arial" w:cs="Arial"/>
              </w:rPr>
            </w:pPr>
            <w:r>
              <w:rPr>
                <w:rFonts w:ascii="Arial" w:hAnsi="Arial" w:cs="Arial"/>
              </w:rPr>
              <w:t>Sexual Abuse</w:t>
            </w:r>
          </w:p>
        </w:tc>
        <w:tc>
          <w:tcPr>
            <w:tcW w:w="9355" w:type="dxa"/>
            <w:vAlign w:val="center"/>
          </w:tcPr>
          <w:p w14:paraId="3DEDA5B6" w14:textId="77777777" w:rsidR="001D46B1" w:rsidRPr="001D46B1" w:rsidRDefault="001D46B1" w:rsidP="001D46B1">
            <w:pPr>
              <w:spacing w:line="286" w:lineRule="auto"/>
              <w:rPr>
                <w:rFonts w:ascii="Arial" w:hAnsi="Arial" w:cs="Arial"/>
              </w:rPr>
            </w:pPr>
            <w:r>
              <w:rPr>
                <w:rFonts w:ascii="Arial" w:hAnsi="Arial" w:cs="Arial"/>
              </w:rPr>
              <w:t>I</w:t>
            </w:r>
            <w:r w:rsidRPr="001D46B1">
              <w:rPr>
                <w:rFonts w:ascii="Arial" w:hAnsi="Arial" w:cs="Arial"/>
              </w:rPr>
              <w:t xml:space="preserve">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w:t>
            </w:r>
          </w:p>
          <w:p w14:paraId="60FB0D0F" w14:textId="77777777" w:rsidR="001D46B1" w:rsidRDefault="001D46B1" w:rsidP="001D46B1">
            <w:pPr>
              <w:spacing w:line="286" w:lineRule="auto"/>
              <w:rPr>
                <w:rFonts w:ascii="Arial" w:hAnsi="Arial" w:cs="Arial"/>
              </w:rPr>
            </w:pPr>
            <w:r w:rsidRPr="001D46B1">
              <w:rPr>
                <w:rFonts w:ascii="Arial" w:hAnsi="Arial" w:cs="Arial"/>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00BB796F" w14:paraId="0993FA89" w14:textId="77777777" w:rsidTr="0007604B">
        <w:trPr>
          <w:trHeight w:val="567"/>
        </w:trPr>
        <w:tc>
          <w:tcPr>
            <w:tcW w:w="1986" w:type="dxa"/>
            <w:vAlign w:val="center"/>
          </w:tcPr>
          <w:p w14:paraId="5FF73BEC" w14:textId="77777777" w:rsidR="00BB796F" w:rsidRDefault="00FD14CC" w:rsidP="00591699">
            <w:pPr>
              <w:spacing w:line="286" w:lineRule="auto"/>
              <w:rPr>
                <w:rFonts w:ascii="Arial" w:hAnsi="Arial" w:cs="Arial"/>
              </w:rPr>
            </w:pPr>
            <w:r>
              <w:rPr>
                <w:rFonts w:ascii="Arial" w:hAnsi="Arial" w:cs="Arial"/>
              </w:rPr>
              <w:t>S</w:t>
            </w:r>
            <w:r w:rsidR="00BB796F">
              <w:rPr>
                <w:rFonts w:ascii="Arial" w:hAnsi="Arial" w:cs="Arial"/>
              </w:rPr>
              <w:t>exual harassment between children</w:t>
            </w:r>
          </w:p>
        </w:tc>
        <w:tc>
          <w:tcPr>
            <w:tcW w:w="9355" w:type="dxa"/>
            <w:vAlign w:val="center"/>
          </w:tcPr>
          <w:p w14:paraId="2AC2ADD8" w14:textId="77777777" w:rsidR="00BB796F" w:rsidRDefault="00BB796F" w:rsidP="0095453A">
            <w:pPr>
              <w:spacing w:line="286" w:lineRule="auto"/>
              <w:rPr>
                <w:rFonts w:ascii="Arial" w:hAnsi="Arial" w:cs="Arial"/>
              </w:rPr>
            </w:pPr>
            <w:r>
              <w:rPr>
                <w:rFonts w:ascii="Arial" w:hAnsi="Arial" w:cs="Arial"/>
              </w:rPr>
              <w:t>W</w:t>
            </w:r>
            <w:r w:rsidRPr="00BB796F">
              <w:rPr>
                <w:rFonts w:ascii="Arial" w:hAnsi="Arial" w:cs="Arial"/>
              </w:rPr>
              <w:t>hen referring to sexual harassment we mean ‘unwanted conduct of a sexual nature’ that can occur online and offline.</w:t>
            </w:r>
            <w:r>
              <w:rPr>
                <w:rFonts w:ascii="Arial" w:hAnsi="Arial" w:cs="Arial"/>
              </w:rPr>
              <w:t xml:space="preserve"> S</w:t>
            </w:r>
            <w:r w:rsidRPr="00BB796F">
              <w:rPr>
                <w:rFonts w:ascii="Arial" w:hAnsi="Arial" w:cs="Arial"/>
              </w:rPr>
              <w:t>exual harassment is likely to: violate a child’s dignity, and/or make them feel intimidated, degraded or humiliated and/or create a hostile, offe</w:t>
            </w:r>
            <w:r w:rsidR="00FD14CC">
              <w:rPr>
                <w:rFonts w:ascii="Arial" w:hAnsi="Arial" w:cs="Arial"/>
              </w:rPr>
              <w:t>nsive or sexualised environment, and can include: sexual comments, sexual jokes or taunting, online sexual harassment or physical behaviour such as deliberately brushing against someone.</w:t>
            </w:r>
          </w:p>
        </w:tc>
      </w:tr>
      <w:tr w:rsidR="0095453A" w14:paraId="5F8D7905" w14:textId="77777777" w:rsidTr="0007604B">
        <w:trPr>
          <w:trHeight w:val="567"/>
        </w:trPr>
        <w:tc>
          <w:tcPr>
            <w:tcW w:w="1986" w:type="dxa"/>
            <w:vAlign w:val="center"/>
          </w:tcPr>
          <w:p w14:paraId="0CFEFCB1" w14:textId="77777777" w:rsidR="0095453A" w:rsidRDefault="0095453A" w:rsidP="00BB796F">
            <w:pPr>
              <w:spacing w:line="286" w:lineRule="auto"/>
              <w:rPr>
                <w:rFonts w:ascii="Arial" w:hAnsi="Arial" w:cs="Arial"/>
              </w:rPr>
            </w:pPr>
            <w:r>
              <w:rPr>
                <w:rFonts w:ascii="Arial" w:hAnsi="Arial" w:cs="Arial"/>
              </w:rPr>
              <w:t xml:space="preserve">Sexual violence </w:t>
            </w:r>
            <w:r w:rsidR="00BB796F">
              <w:rPr>
                <w:rFonts w:ascii="Arial" w:hAnsi="Arial" w:cs="Arial"/>
              </w:rPr>
              <w:t>between children</w:t>
            </w:r>
            <w:r>
              <w:rPr>
                <w:rFonts w:ascii="Arial" w:hAnsi="Arial" w:cs="Arial"/>
              </w:rPr>
              <w:t xml:space="preserve"> </w:t>
            </w:r>
          </w:p>
        </w:tc>
        <w:tc>
          <w:tcPr>
            <w:tcW w:w="9355" w:type="dxa"/>
            <w:vAlign w:val="center"/>
          </w:tcPr>
          <w:p w14:paraId="2D30B824" w14:textId="77777777" w:rsidR="0095453A" w:rsidRDefault="0095453A" w:rsidP="0095453A">
            <w:pPr>
              <w:spacing w:line="286" w:lineRule="auto"/>
              <w:rPr>
                <w:rFonts w:ascii="Arial" w:hAnsi="Arial" w:cs="Arial"/>
              </w:rPr>
            </w:pPr>
            <w:r>
              <w:rPr>
                <w:rFonts w:ascii="Arial" w:hAnsi="Arial" w:cs="Arial"/>
              </w:rPr>
              <w:t>W</w:t>
            </w:r>
            <w:r w:rsidRPr="0095453A">
              <w:rPr>
                <w:rFonts w:ascii="Arial" w:hAnsi="Arial" w:cs="Arial"/>
              </w:rPr>
              <w:t>hen referring to sexual violence we are referring to sexual offences under the Sexual Offences Act 2003</w:t>
            </w:r>
            <w:r w:rsidR="00BB796F">
              <w:rPr>
                <w:rStyle w:val="FootnoteReference"/>
                <w:rFonts w:ascii="Arial" w:hAnsi="Arial" w:cs="Arial"/>
              </w:rPr>
              <w:footnoteReference w:id="12"/>
            </w:r>
            <w:r>
              <w:rPr>
                <w:rFonts w:ascii="Arial" w:hAnsi="Arial" w:cs="Arial"/>
              </w:rPr>
              <w:t>.</w:t>
            </w:r>
          </w:p>
          <w:p w14:paraId="6AF5C5B1" w14:textId="77777777" w:rsidR="00BB796F" w:rsidRDefault="00BB796F" w:rsidP="00BB796F">
            <w:pPr>
              <w:spacing w:line="286" w:lineRule="auto"/>
              <w:rPr>
                <w:rFonts w:ascii="Arial" w:hAnsi="Arial" w:cs="Arial"/>
              </w:rPr>
            </w:pPr>
            <w:r>
              <w:rPr>
                <w:rFonts w:ascii="Arial" w:hAnsi="Arial" w:cs="Arial"/>
              </w:rPr>
              <w:t xml:space="preserve">Sexual violence offences include: rape, assault by penetration and sexual assault. </w:t>
            </w:r>
          </w:p>
          <w:p w14:paraId="41150C81" w14:textId="03B604EE" w:rsidR="00D44A2A" w:rsidRDefault="00C46BA4" w:rsidP="00BB796F">
            <w:pPr>
              <w:spacing w:line="286" w:lineRule="auto"/>
              <w:rPr>
                <w:rFonts w:ascii="Arial" w:hAnsi="Arial" w:cs="Arial"/>
              </w:rPr>
            </w:pPr>
            <w:hyperlink r:id="rId30" w:history="1">
              <w:r w:rsidR="00D44A2A">
                <w:rPr>
                  <w:rStyle w:val="Hyperlink"/>
                </w:rPr>
                <w:t>Sexual violence and sexual harassment between children in schools and colleges (publishing.service.gov.uk)</w:t>
              </w:r>
            </w:hyperlink>
          </w:p>
        </w:tc>
      </w:tr>
      <w:tr w:rsidR="00730103" w14:paraId="004FA144" w14:textId="77777777" w:rsidTr="0007604B">
        <w:trPr>
          <w:trHeight w:val="567"/>
        </w:trPr>
        <w:tc>
          <w:tcPr>
            <w:tcW w:w="1986" w:type="dxa"/>
            <w:vAlign w:val="center"/>
          </w:tcPr>
          <w:p w14:paraId="51688B95" w14:textId="77777777" w:rsidR="00730103" w:rsidRDefault="00730103" w:rsidP="00591699">
            <w:pPr>
              <w:spacing w:line="286" w:lineRule="auto"/>
              <w:rPr>
                <w:rFonts w:ascii="Arial" w:hAnsi="Arial" w:cs="Arial"/>
              </w:rPr>
            </w:pPr>
            <w:r>
              <w:rPr>
                <w:rFonts w:ascii="Arial" w:hAnsi="Arial" w:cs="Arial"/>
              </w:rPr>
              <w:t>Trafficking</w:t>
            </w:r>
          </w:p>
        </w:tc>
        <w:tc>
          <w:tcPr>
            <w:tcW w:w="9355" w:type="dxa"/>
            <w:vAlign w:val="center"/>
          </w:tcPr>
          <w:p w14:paraId="32BFBA02" w14:textId="77777777" w:rsidR="00730103" w:rsidRDefault="00F56B00" w:rsidP="001D46B1">
            <w:pPr>
              <w:spacing w:line="286" w:lineRule="auto"/>
              <w:rPr>
                <w:rFonts w:ascii="Arial" w:hAnsi="Arial" w:cs="Arial"/>
              </w:rPr>
            </w:pPr>
            <w:r w:rsidRPr="00F56B00">
              <w:rPr>
                <w:rFonts w:ascii="Arial" w:hAnsi="Arial" w:cs="Arial"/>
              </w:rPr>
              <w:t>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slavery or practices similar to slavery, servitude or removal of organs</w:t>
            </w:r>
            <w:r>
              <w:rPr>
                <w:rFonts w:ascii="Arial" w:hAnsi="Arial" w:cs="Arial"/>
              </w:rPr>
              <w:t>.</w:t>
            </w:r>
          </w:p>
        </w:tc>
      </w:tr>
    </w:tbl>
    <w:p w14:paraId="09BABDC1" w14:textId="77777777" w:rsidR="00AC68D0" w:rsidRPr="00AC68D0" w:rsidRDefault="00AB62B6" w:rsidP="00AC68D0">
      <w:pPr>
        <w:pStyle w:val="Heading2"/>
        <w:rPr>
          <w:rFonts w:ascii="Arial" w:hAnsi="Arial" w:cs="Arial"/>
          <w:color w:val="auto"/>
        </w:rPr>
      </w:pPr>
      <w:bookmarkStart w:id="18" w:name="_Appendix_1_Operation"/>
      <w:bookmarkStart w:id="19" w:name="_Toc44420665"/>
      <w:bookmarkStart w:id="20" w:name="_Toc111649191"/>
      <w:bookmarkEnd w:id="18"/>
      <w:r w:rsidRPr="00AC68D0">
        <w:rPr>
          <w:rFonts w:ascii="Arial" w:hAnsi="Arial" w:cs="Arial"/>
          <w:color w:val="auto"/>
        </w:rPr>
        <w:t>Appendix 1</w:t>
      </w:r>
      <w:bookmarkEnd w:id="19"/>
      <w:r w:rsidR="00AC68D0" w:rsidRPr="00AC68D0">
        <w:rPr>
          <w:rFonts w:ascii="Arial" w:hAnsi="Arial" w:cs="Arial"/>
          <w:color w:val="auto"/>
        </w:rPr>
        <w:t xml:space="preserve"> Operation Encompass Flowchart</w:t>
      </w:r>
      <w:bookmarkEnd w:id="20"/>
    </w:p>
    <w:p w14:paraId="5C0E3B81" w14:textId="77777777" w:rsidR="00AB62B6" w:rsidRDefault="00AB62B6" w:rsidP="00AB62B6">
      <w:pPr>
        <w:pStyle w:val="Heading2"/>
        <w:spacing w:line="286" w:lineRule="auto"/>
        <w:rPr>
          <w:rFonts w:ascii="Arial" w:hAnsi="Arial" w:cs="Arial"/>
          <w:color w:val="000000" w:themeColor="text1"/>
        </w:rPr>
      </w:pPr>
    </w:p>
    <w:p w14:paraId="290DB09D" w14:textId="77777777" w:rsidR="00974265" w:rsidRDefault="000E6DF8" w:rsidP="00AC2A46">
      <w:pPr>
        <w:spacing w:line="286" w:lineRule="auto"/>
        <w:jc w:val="center"/>
        <w:rPr>
          <w:rFonts w:ascii="Arial" w:hAnsi="Arial" w:cs="Arial"/>
        </w:rPr>
      </w:pPr>
      <w:r>
        <w:rPr>
          <w:noProof/>
          <w:lang w:eastAsia="en-GB"/>
        </w:rPr>
        <w:drawing>
          <wp:inline distT="0" distB="0" distL="0" distR="0" wp14:anchorId="2D3CC446" wp14:editId="0F427BB0">
            <wp:extent cx="5641675" cy="7406247"/>
            <wp:effectExtent l="0" t="0" r="0" b="4445"/>
            <wp:docPr id="1" name="Picture 1" title="Encompass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3539" t="12338" r="52313" b="48961"/>
                    <a:stretch/>
                  </pic:blipFill>
                  <pic:spPr bwMode="auto">
                    <a:xfrm>
                      <a:off x="0" y="0"/>
                      <a:ext cx="5663789" cy="7435278"/>
                    </a:xfrm>
                    <a:prstGeom prst="rect">
                      <a:avLst/>
                    </a:prstGeom>
                    <a:ln>
                      <a:noFill/>
                    </a:ln>
                    <a:extLst>
                      <a:ext uri="{53640926-AAD7-44D8-BBD7-CCE9431645EC}">
                        <a14:shadowObscured xmlns:a14="http://schemas.microsoft.com/office/drawing/2010/main"/>
                      </a:ext>
                    </a:extLst>
                  </pic:spPr>
                </pic:pic>
              </a:graphicData>
            </a:graphic>
          </wp:inline>
        </w:drawing>
      </w:r>
    </w:p>
    <w:p w14:paraId="0D3D4770" w14:textId="77777777" w:rsidR="00974265" w:rsidRDefault="00974265">
      <w:pPr>
        <w:rPr>
          <w:rFonts w:ascii="Arial" w:hAnsi="Arial" w:cs="Arial"/>
        </w:rPr>
      </w:pPr>
      <w:r>
        <w:rPr>
          <w:rFonts w:ascii="Arial" w:hAnsi="Arial" w:cs="Arial"/>
        </w:rPr>
        <w:br w:type="page"/>
      </w:r>
    </w:p>
    <w:p w14:paraId="02EA4359" w14:textId="77777777" w:rsidR="00AC68D0" w:rsidRPr="00AC68D0" w:rsidRDefault="001C5AC0" w:rsidP="00AC68D0">
      <w:pPr>
        <w:pStyle w:val="Heading2"/>
        <w:rPr>
          <w:rFonts w:ascii="Arial" w:hAnsi="Arial" w:cs="Arial"/>
          <w:color w:val="auto"/>
        </w:rPr>
      </w:pPr>
      <w:bookmarkStart w:id="21" w:name="_Appendix_2_DfE"/>
      <w:bookmarkStart w:id="22" w:name="_Toc44420666"/>
      <w:bookmarkStart w:id="23" w:name="_Toc111649192"/>
      <w:bookmarkEnd w:id="21"/>
      <w:r w:rsidRPr="00AC68D0">
        <w:rPr>
          <w:rFonts w:ascii="Arial" w:hAnsi="Arial" w:cs="Arial"/>
          <w:color w:val="auto"/>
        </w:rPr>
        <w:t>Appendix 2</w:t>
      </w:r>
      <w:bookmarkEnd w:id="22"/>
      <w:r w:rsidR="00AC68D0" w:rsidRPr="00AC68D0">
        <w:rPr>
          <w:rFonts w:ascii="Arial" w:hAnsi="Arial" w:cs="Arial"/>
          <w:color w:val="auto"/>
        </w:rPr>
        <w:t xml:space="preserve"> DfE flowchart on DBS checks and barred list checks</w:t>
      </w:r>
      <w:bookmarkEnd w:id="23"/>
    </w:p>
    <w:p w14:paraId="70264E86" w14:textId="77777777" w:rsidR="001C5AC0" w:rsidRDefault="001C5AC0" w:rsidP="001C5AC0">
      <w:pPr>
        <w:pStyle w:val="Heading2"/>
        <w:spacing w:line="286" w:lineRule="auto"/>
        <w:rPr>
          <w:rFonts w:ascii="Arial" w:hAnsi="Arial" w:cs="Arial"/>
          <w:color w:val="000000" w:themeColor="text1"/>
        </w:rPr>
      </w:pPr>
    </w:p>
    <w:p w14:paraId="089F566F" w14:textId="77777777" w:rsidR="00974265" w:rsidRDefault="00AC2A46" w:rsidP="0033269F">
      <w:pPr>
        <w:spacing w:line="286" w:lineRule="auto"/>
        <w:jc w:val="center"/>
        <w:rPr>
          <w:rFonts w:ascii="Arial" w:hAnsi="Arial" w:cs="Arial"/>
          <w:sz w:val="24"/>
          <w:u w:val="single"/>
        </w:rPr>
      </w:pPr>
      <w:r>
        <w:rPr>
          <w:noProof/>
          <w:lang w:eastAsia="en-GB"/>
        </w:rPr>
        <w:drawing>
          <wp:inline distT="0" distB="0" distL="0" distR="0" wp14:anchorId="048FC2A4" wp14:editId="1A2ACDCB">
            <wp:extent cx="6055743" cy="7755147"/>
            <wp:effectExtent l="0" t="0" r="2540" b="0"/>
            <wp:docPr id="8" name="Picture 8" title="DB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65211" t="16669" r="13768" b="13768"/>
                    <a:stretch/>
                  </pic:blipFill>
                  <pic:spPr bwMode="auto">
                    <a:xfrm>
                      <a:off x="0" y="0"/>
                      <a:ext cx="6082302" cy="7789159"/>
                    </a:xfrm>
                    <a:prstGeom prst="rect">
                      <a:avLst/>
                    </a:prstGeom>
                    <a:ln>
                      <a:noFill/>
                    </a:ln>
                    <a:extLst>
                      <a:ext uri="{53640926-AAD7-44D8-BBD7-CCE9431645EC}">
                        <a14:shadowObscured xmlns:a14="http://schemas.microsoft.com/office/drawing/2010/main"/>
                      </a:ext>
                    </a:extLst>
                  </pic:spPr>
                </pic:pic>
              </a:graphicData>
            </a:graphic>
          </wp:inline>
        </w:drawing>
      </w:r>
    </w:p>
    <w:p w14:paraId="63C38C28" w14:textId="77777777" w:rsidR="00974265" w:rsidRDefault="00974265" w:rsidP="00974265">
      <w:pPr>
        <w:spacing w:line="286" w:lineRule="auto"/>
        <w:jc w:val="right"/>
        <w:rPr>
          <w:rFonts w:ascii="Arial" w:hAnsi="Arial" w:cs="Arial"/>
          <w:i/>
          <w:sz w:val="12"/>
        </w:rPr>
      </w:pPr>
      <w:r w:rsidRPr="00974265">
        <w:rPr>
          <w:rFonts w:ascii="Arial" w:hAnsi="Arial" w:cs="Arial"/>
          <w:i/>
          <w:sz w:val="12"/>
        </w:rPr>
        <w:t>Taken from DfE statutory guidance Keeping children s</w:t>
      </w:r>
      <w:r w:rsidR="00AC2A46">
        <w:rPr>
          <w:rFonts w:ascii="Arial" w:hAnsi="Arial" w:cs="Arial"/>
          <w:i/>
          <w:sz w:val="12"/>
        </w:rPr>
        <w:t xml:space="preserve">afe in education, </w:t>
      </w:r>
      <w:r w:rsidR="00AC2A46" w:rsidRPr="002903A2">
        <w:rPr>
          <w:rFonts w:ascii="Arial" w:hAnsi="Arial" w:cs="Arial"/>
          <w:i/>
          <w:sz w:val="12"/>
          <w:highlight w:val="yellow"/>
        </w:rPr>
        <w:t>September</w:t>
      </w:r>
      <w:r w:rsidR="002903A2" w:rsidRPr="002903A2">
        <w:rPr>
          <w:rFonts w:ascii="Arial" w:hAnsi="Arial" w:cs="Arial"/>
          <w:i/>
          <w:sz w:val="12"/>
          <w:highlight w:val="yellow"/>
        </w:rPr>
        <w:t xml:space="preserve"> 2021</w:t>
      </w:r>
    </w:p>
    <w:p w14:paraId="5FE4BE56" w14:textId="77777777" w:rsidR="00890FE7" w:rsidRDefault="00890FE7">
      <w:pPr>
        <w:rPr>
          <w:rFonts w:ascii="Arial" w:hAnsi="Arial" w:cs="Arial"/>
          <w:sz w:val="24"/>
          <w:u w:val="single"/>
        </w:rPr>
      </w:pPr>
      <w:r>
        <w:rPr>
          <w:rFonts w:ascii="Arial" w:hAnsi="Arial" w:cs="Arial"/>
          <w:sz w:val="24"/>
          <w:u w:val="single"/>
        </w:rPr>
        <w:br w:type="page"/>
      </w:r>
    </w:p>
    <w:p w14:paraId="6566C0FB" w14:textId="77777777" w:rsidR="00AB62B6" w:rsidRPr="00AC68D0" w:rsidRDefault="00AB62B6" w:rsidP="00AB62B6">
      <w:pPr>
        <w:pStyle w:val="Heading2"/>
        <w:spacing w:line="286" w:lineRule="auto"/>
        <w:rPr>
          <w:rFonts w:ascii="Arial" w:hAnsi="Arial" w:cs="Arial"/>
          <w:color w:val="auto"/>
        </w:rPr>
      </w:pPr>
      <w:bookmarkStart w:id="24" w:name="_Appendix_3_HM"/>
      <w:bookmarkStart w:id="25" w:name="_Toc44420667"/>
      <w:bookmarkStart w:id="26" w:name="_Toc111649193"/>
      <w:bookmarkEnd w:id="24"/>
      <w:r w:rsidRPr="00AC68D0">
        <w:rPr>
          <w:rFonts w:ascii="Arial" w:hAnsi="Arial" w:cs="Arial"/>
          <w:color w:val="auto"/>
        </w:rPr>
        <w:t>Appendix 3</w:t>
      </w:r>
      <w:bookmarkEnd w:id="25"/>
      <w:r w:rsidR="00AC68D0" w:rsidRPr="00AC68D0">
        <w:rPr>
          <w:rFonts w:ascii="Arial" w:hAnsi="Arial" w:cs="Arial"/>
          <w:color w:val="auto"/>
        </w:rPr>
        <w:t xml:space="preserve"> HM Government guidance</w:t>
      </w:r>
      <w:r w:rsidR="00AC68D0" w:rsidRPr="00AC68D0">
        <w:rPr>
          <w:rFonts w:ascii="Arial" w:hAnsi="Arial" w:cs="Arial"/>
        </w:rPr>
        <w:t xml:space="preserve"> </w:t>
      </w:r>
      <w:r w:rsidR="00AC68D0" w:rsidRPr="00AC68D0">
        <w:rPr>
          <w:rFonts w:ascii="Arial" w:hAnsi="Arial" w:cs="Arial"/>
          <w:color w:val="auto"/>
        </w:rPr>
        <w:t>-What to do if you’re worried a child is being abuse</w:t>
      </w:r>
      <w:bookmarkEnd w:id="26"/>
    </w:p>
    <w:p w14:paraId="320651EC" w14:textId="77777777" w:rsidR="0071347C" w:rsidRDefault="00B4042B" w:rsidP="00974265">
      <w:pPr>
        <w:spacing w:line="286" w:lineRule="auto"/>
        <w:rPr>
          <w:rFonts w:ascii="Arial" w:hAnsi="Arial" w:cs="Arial"/>
        </w:rPr>
      </w:pPr>
      <w:r w:rsidRPr="00AB62B6">
        <w:rPr>
          <w:rFonts w:ascii="Arial" w:hAnsi="Arial" w:cs="Arial"/>
        </w:rPr>
        <w:t>Advice for practitioners</w:t>
      </w:r>
      <w:r w:rsidR="00AB62B6">
        <w:rPr>
          <w:rFonts w:ascii="Arial" w:hAnsi="Arial" w:cs="Arial"/>
        </w:rPr>
        <w:t xml:space="preserve"> </w:t>
      </w:r>
      <w:hyperlink r:id="rId33" w:history="1">
        <w:r w:rsidR="008D4F56">
          <w:rPr>
            <w:rStyle w:val="Hyperlink"/>
            <w:rFonts w:ascii="Arial" w:hAnsi="Arial" w:cs="Arial"/>
          </w:rPr>
          <w:t>Government website</w:t>
        </w:r>
      </w:hyperlink>
      <w:r>
        <w:rPr>
          <w:rFonts w:ascii="Arial" w:hAnsi="Arial" w:cs="Arial"/>
        </w:rPr>
        <w:t xml:space="preserve"> </w:t>
      </w:r>
    </w:p>
    <w:p w14:paraId="3781A46D" w14:textId="77777777" w:rsidR="00AB62B6" w:rsidRDefault="00AB62B6" w:rsidP="001C5AC0">
      <w:pPr>
        <w:pStyle w:val="Heading2"/>
        <w:rPr>
          <w:rFonts w:ascii="Arial" w:hAnsi="Arial" w:cs="Arial"/>
          <w:color w:val="000000" w:themeColor="text1"/>
        </w:rPr>
      </w:pPr>
      <w:bookmarkStart w:id="27" w:name="_Appendix_4_Contact"/>
      <w:bookmarkStart w:id="28" w:name="_Toc44420668"/>
      <w:bookmarkStart w:id="29" w:name="_Toc111649194"/>
      <w:bookmarkEnd w:id="27"/>
      <w:r>
        <w:rPr>
          <w:rFonts w:ascii="Arial" w:hAnsi="Arial" w:cs="Arial"/>
          <w:color w:val="000000" w:themeColor="text1"/>
        </w:rPr>
        <w:t>Appendix 4</w:t>
      </w:r>
      <w:bookmarkEnd w:id="28"/>
      <w:r w:rsidR="00AC68D0" w:rsidRPr="00AC68D0">
        <w:rPr>
          <w:rFonts w:ascii="Arial" w:hAnsi="Arial" w:cs="Arial"/>
        </w:rPr>
        <w:t xml:space="preserve"> </w:t>
      </w:r>
      <w:r w:rsidR="00AC68D0" w:rsidRPr="00AC68D0">
        <w:rPr>
          <w:rFonts w:ascii="Arial" w:hAnsi="Arial" w:cs="Arial"/>
          <w:color w:val="auto"/>
        </w:rPr>
        <w:t>Contact details</w:t>
      </w:r>
      <w:bookmarkEnd w:id="29"/>
    </w:p>
    <w:p w14:paraId="038DAD56" w14:textId="77777777" w:rsidR="00B4042B" w:rsidRPr="00AB62B6" w:rsidRDefault="00B4042B" w:rsidP="00AB62B6">
      <w:pPr>
        <w:spacing w:line="286" w:lineRule="auto"/>
        <w:rPr>
          <w:rFonts w:ascii="Arial" w:hAnsi="Arial" w:cs="Arial"/>
        </w:rPr>
      </w:pPr>
    </w:p>
    <w:tbl>
      <w:tblPr>
        <w:tblStyle w:val="TableGrid"/>
        <w:tblW w:w="0" w:type="auto"/>
        <w:tblLook w:val="04A0" w:firstRow="1" w:lastRow="0" w:firstColumn="1" w:lastColumn="0" w:noHBand="0" w:noVBand="1"/>
      </w:tblPr>
      <w:tblGrid>
        <w:gridCol w:w="4621"/>
        <w:gridCol w:w="4621"/>
      </w:tblGrid>
      <w:tr w:rsidR="0071347C" w14:paraId="1A123005" w14:textId="77777777" w:rsidTr="00E35100">
        <w:trPr>
          <w:trHeight w:val="1417"/>
          <w:tblHeader/>
        </w:trPr>
        <w:tc>
          <w:tcPr>
            <w:tcW w:w="4621" w:type="dxa"/>
            <w:vAlign w:val="center"/>
          </w:tcPr>
          <w:p w14:paraId="6D3F7782" w14:textId="77777777" w:rsidR="0071347C" w:rsidRDefault="00890FE7" w:rsidP="0066139D">
            <w:pPr>
              <w:spacing w:line="286" w:lineRule="auto"/>
              <w:rPr>
                <w:rFonts w:ascii="Arial" w:hAnsi="Arial" w:cs="Arial"/>
              </w:rPr>
            </w:pPr>
            <w:r>
              <w:rPr>
                <w:rFonts w:ascii="Arial" w:hAnsi="Arial" w:cs="Arial"/>
              </w:rPr>
              <w:t>Trafford Children’s First Response</w:t>
            </w:r>
          </w:p>
          <w:p w14:paraId="36D8AA11" w14:textId="77777777" w:rsidR="0071347C" w:rsidRDefault="0071347C" w:rsidP="0066139D">
            <w:pPr>
              <w:spacing w:line="286" w:lineRule="auto"/>
              <w:rPr>
                <w:rFonts w:ascii="Arial" w:hAnsi="Arial" w:cs="Arial"/>
              </w:rPr>
            </w:pPr>
            <w:r>
              <w:rPr>
                <w:rFonts w:ascii="Arial" w:hAnsi="Arial" w:cs="Arial"/>
              </w:rPr>
              <w:t xml:space="preserve">0161 912 </w:t>
            </w:r>
            <w:r w:rsidR="00084B95">
              <w:rPr>
                <w:rFonts w:ascii="Arial" w:hAnsi="Arial" w:cs="Arial"/>
              </w:rPr>
              <w:t>5125</w:t>
            </w:r>
          </w:p>
          <w:p w14:paraId="3101211F" w14:textId="77777777" w:rsidR="0071347C" w:rsidRDefault="00C46BA4" w:rsidP="0066139D">
            <w:pPr>
              <w:spacing w:line="286" w:lineRule="auto"/>
              <w:rPr>
                <w:rFonts w:ascii="Arial" w:hAnsi="Arial" w:cs="Arial"/>
              </w:rPr>
            </w:pPr>
            <w:hyperlink r:id="rId34" w:history="1">
              <w:r w:rsidR="00C9099A" w:rsidRPr="00D51C7D">
                <w:rPr>
                  <w:rStyle w:val="Hyperlink"/>
                  <w:rFonts w:ascii="Arial" w:hAnsi="Arial" w:cs="Arial"/>
                </w:rPr>
                <w:t>FirstResponse@trafford.gov.uk</w:t>
              </w:r>
            </w:hyperlink>
            <w:r w:rsidR="00C9099A">
              <w:rPr>
                <w:rFonts w:ascii="Arial" w:hAnsi="Arial" w:cs="Arial"/>
              </w:rPr>
              <w:t xml:space="preserve"> </w:t>
            </w:r>
          </w:p>
        </w:tc>
        <w:tc>
          <w:tcPr>
            <w:tcW w:w="4621" w:type="dxa"/>
            <w:tcBorders>
              <w:bottom w:val="single" w:sz="4" w:space="0" w:color="auto"/>
            </w:tcBorders>
            <w:vAlign w:val="center"/>
          </w:tcPr>
          <w:p w14:paraId="13607F07" w14:textId="77777777" w:rsidR="0071347C" w:rsidRDefault="0071347C" w:rsidP="0066139D">
            <w:pPr>
              <w:spacing w:line="286" w:lineRule="auto"/>
              <w:rPr>
                <w:rFonts w:ascii="Arial" w:hAnsi="Arial" w:cs="Arial"/>
              </w:rPr>
            </w:pPr>
            <w:r>
              <w:rPr>
                <w:rFonts w:ascii="Arial" w:hAnsi="Arial" w:cs="Arial"/>
              </w:rPr>
              <w:t>Local Authority Designated Officer (LADO)</w:t>
            </w:r>
          </w:p>
          <w:p w14:paraId="77F5DE12" w14:textId="77777777" w:rsidR="0071347C" w:rsidRDefault="0071347C" w:rsidP="0066139D">
            <w:pPr>
              <w:spacing w:line="286" w:lineRule="auto"/>
              <w:rPr>
                <w:rFonts w:ascii="Arial" w:hAnsi="Arial" w:cs="Arial"/>
              </w:rPr>
            </w:pPr>
            <w:r>
              <w:rPr>
                <w:rFonts w:ascii="Arial" w:hAnsi="Arial" w:cs="Arial"/>
              </w:rPr>
              <w:t>0161 912</w:t>
            </w:r>
            <w:r w:rsidR="00084B95">
              <w:rPr>
                <w:rFonts w:ascii="Arial" w:hAnsi="Arial" w:cs="Arial"/>
              </w:rPr>
              <w:t xml:space="preserve"> 5125</w:t>
            </w:r>
          </w:p>
          <w:p w14:paraId="2E555106" w14:textId="77777777" w:rsidR="0071347C" w:rsidRDefault="00C46BA4" w:rsidP="0066139D">
            <w:pPr>
              <w:spacing w:line="286" w:lineRule="auto"/>
              <w:rPr>
                <w:rFonts w:ascii="Arial" w:hAnsi="Arial" w:cs="Arial"/>
              </w:rPr>
            </w:pPr>
            <w:hyperlink r:id="rId35" w:history="1">
              <w:r w:rsidR="00C9099A" w:rsidRPr="00D51C7D">
                <w:rPr>
                  <w:rStyle w:val="Hyperlink"/>
                  <w:rFonts w:ascii="Arial" w:hAnsi="Arial" w:cs="Arial"/>
                </w:rPr>
                <w:t>FirstResponse@trafford.gov.uk</w:t>
              </w:r>
            </w:hyperlink>
            <w:r w:rsidR="00C9099A">
              <w:rPr>
                <w:rFonts w:ascii="Arial" w:hAnsi="Arial" w:cs="Arial"/>
              </w:rPr>
              <w:t xml:space="preserve"> </w:t>
            </w:r>
          </w:p>
        </w:tc>
      </w:tr>
      <w:tr w:rsidR="0071347C" w14:paraId="170483EA" w14:textId="77777777" w:rsidTr="00A323BF">
        <w:trPr>
          <w:trHeight w:val="1417"/>
        </w:trPr>
        <w:tc>
          <w:tcPr>
            <w:tcW w:w="4621" w:type="dxa"/>
            <w:tcBorders>
              <w:bottom w:val="single" w:sz="4" w:space="0" w:color="auto"/>
            </w:tcBorders>
            <w:vAlign w:val="center"/>
          </w:tcPr>
          <w:p w14:paraId="46C8E551" w14:textId="77777777" w:rsidR="0071347C" w:rsidRDefault="00084B95" w:rsidP="0066139D">
            <w:pPr>
              <w:spacing w:line="286" w:lineRule="auto"/>
              <w:rPr>
                <w:rFonts w:ascii="Arial" w:hAnsi="Arial" w:cs="Arial"/>
              </w:rPr>
            </w:pPr>
            <w:r>
              <w:rPr>
                <w:rFonts w:ascii="Arial" w:hAnsi="Arial" w:cs="Arial"/>
              </w:rPr>
              <w:t xml:space="preserve">Trafford Strategic Safeguarding </w:t>
            </w:r>
            <w:r w:rsidR="00C27C39">
              <w:rPr>
                <w:rFonts w:ascii="Arial" w:hAnsi="Arial" w:cs="Arial"/>
              </w:rPr>
              <w:t>Partnership</w:t>
            </w:r>
          </w:p>
          <w:p w14:paraId="2412226E" w14:textId="77777777" w:rsidR="00084B95" w:rsidRDefault="00EA2B16" w:rsidP="0066139D">
            <w:pPr>
              <w:spacing w:line="286" w:lineRule="auto"/>
              <w:rPr>
                <w:rFonts w:ascii="Arial" w:hAnsi="Arial" w:cs="Arial"/>
              </w:rPr>
            </w:pPr>
            <w:r>
              <w:rPr>
                <w:rFonts w:ascii="Arial" w:hAnsi="Arial" w:cs="Arial"/>
              </w:rPr>
              <w:t>0161 911</w:t>
            </w:r>
            <w:r w:rsidR="00084B95">
              <w:rPr>
                <w:rFonts w:ascii="Arial" w:hAnsi="Arial" w:cs="Arial"/>
              </w:rPr>
              <w:t xml:space="preserve"> 8687</w:t>
            </w:r>
          </w:p>
          <w:p w14:paraId="66BF8CCE" w14:textId="77777777" w:rsidR="00084B95" w:rsidRDefault="00C46BA4" w:rsidP="0066139D">
            <w:pPr>
              <w:spacing w:line="286" w:lineRule="auto"/>
              <w:rPr>
                <w:rFonts w:ascii="Arial" w:hAnsi="Arial" w:cs="Arial"/>
              </w:rPr>
            </w:pPr>
            <w:hyperlink r:id="rId36" w:history="1">
              <w:r w:rsidR="00C9099A" w:rsidRPr="00D51C7D">
                <w:rPr>
                  <w:rStyle w:val="Hyperlink"/>
                  <w:rFonts w:ascii="Arial" w:hAnsi="Arial" w:cs="Arial"/>
                </w:rPr>
                <w:t>TSSP@trafford.gov.uk</w:t>
              </w:r>
            </w:hyperlink>
            <w:r w:rsidR="00C9099A">
              <w:rPr>
                <w:rFonts w:ascii="Arial" w:hAnsi="Arial" w:cs="Arial"/>
              </w:rPr>
              <w:t xml:space="preserve"> </w:t>
            </w:r>
          </w:p>
        </w:tc>
        <w:tc>
          <w:tcPr>
            <w:tcW w:w="4621" w:type="dxa"/>
            <w:tcBorders>
              <w:bottom w:val="single" w:sz="4" w:space="0" w:color="auto"/>
            </w:tcBorders>
            <w:vAlign w:val="center"/>
          </w:tcPr>
          <w:p w14:paraId="5D89B98A" w14:textId="77777777" w:rsidR="005F106D" w:rsidRDefault="0007604B" w:rsidP="0066139D">
            <w:pPr>
              <w:spacing w:line="286" w:lineRule="auto"/>
              <w:rPr>
                <w:rFonts w:ascii="Arial" w:hAnsi="Arial" w:cs="Arial"/>
              </w:rPr>
            </w:pPr>
            <w:r>
              <w:rPr>
                <w:rFonts w:ascii="Arial" w:hAnsi="Arial" w:cs="Arial"/>
              </w:rPr>
              <w:t xml:space="preserve">Trafford Personal Advisor </w:t>
            </w:r>
          </w:p>
          <w:p w14:paraId="079FC2E5" w14:textId="77777777" w:rsidR="0007604B" w:rsidRDefault="0007604B" w:rsidP="0066139D">
            <w:pPr>
              <w:spacing w:line="286" w:lineRule="auto"/>
              <w:rPr>
                <w:rFonts w:ascii="Arial" w:hAnsi="Arial" w:cs="Arial"/>
              </w:rPr>
            </w:pPr>
          </w:p>
        </w:tc>
      </w:tr>
      <w:tr w:rsidR="0071347C" w14:paraId="4CB1E1C2" w14:textId="77777777" w:rsidTr="0007604B">
        <w:trPr>
          <w:trHeight w:val="1417"/>
        </w:trPr>
        <w:tc>
          <w:tcPr>
            <w:tcW w:w="4621" w:type="dxa"/>
            <w:tcBorders>
              <w:top w:val="single" w:sz="4" w:space="0" w:color="auto"/>
              <w:left w:val="single" w:sz="4" w:space="0" w:color="auto"/>
              <w:bottom w:val="single" w:sz="4" w:space="0" w:color="auto"/>
              <w:right w:val="single" w:sz="4" w:space="0" w:color="auto"/>
            </w:tcBorders>
            <w:vAlign w:val="center"/>
          </w:tcPr>
          <w:p w14:paraId="23456EBE" w14:textId="77777777" w:rsidR="002059E8" w:rsidRDefault="00890FE7" w:rsidP="0066139D">
            <w:pPr>
              <w:spacing w:line="286" w:lineRule="auto"/>
              <w:rPr>
                <w:rFonts w:ascii="Arial" w:hAnsi="Arial" w:cs="Arial"/>
              </w:rPr>
            </w:pPr>
            <w:r>
              <w:rPr>
                <w:rFonts w:ascii="Arial" w:hAnsi="Arial" w:cs="Arial"/>
              </w:rPr>
              <w:t xml:space="preserve">Social Care </w:t>
            </w:r>
            <w:r w:rsidR="002059E8">
              <w:rPr>
                <w:rFonts w:ascii="Arial" w:hAnsi="Arial" w:cs="Arial"/>
              </w:rPr>
              <w:t>Out of Hours Emergency Duty Team</w:t>
            </w:r>
          </w:p>
          <w:p w14:paraId="39B6347C" w14:textId="77777777" w:rsidR="002059E8" w:rsidRDefault="002059E8" w:rsidP="0066139D">
            <w:pPr>
              <w:spacing w:line="286" w:lineRule="auto"/>
              <w:rPr>
                <w:rFonts w:ascii="Arial" w:hAnsi="Arial" w:cs="Arial"/>
              </w:rPr>
            </w:pPr>
            <w:r>
              <w:rPr>
                <w:rFonts w:ascii="Arial" w:hAnsi="Arial" w:cs="Arial"/>
              </w:rPr>
              <w:t>0161 912 2020</w:t>
            </w:r>
          </w:p>
        </w:tc>
        <w:tc>
          <w:tcPr>
            <w:tcW w:w="4621" w:type="dxa"/>
            <w:tcBorders>
              <w:top w:val="single" w:sz="4" w:space="0" w:color="auto"/>
              <w:left w:val="single" w:sz="4" w:space="0" w:color="auto"/>
              <w:bottom w:val="single" w:sz="4" w:space="0" w:color="auto"/>
              <w:right w:val="single" w:sz="4" w:space="0" w:color="auto"/>
            </w:tcBorders>
            <w:vAlign w:val="center"/>
          </w:tcPr>
          <w:p w14:paraId="1E083B23" w14:textId="77777777" w:rsidR="0007604B" w:rsidRPr="009104B8" w:rsidRDefault="0007604B" w:rsidP="0007604B">
            <w:pPr>
              <w:spacing w:line="286" w:lineRule="auto"/>
              <w:rPr>
                <w:rFonts w:ascii="Arial" w:hAnsi="Arial" w:cs="Arial"/>
                <w:u w:val="single"/>
              </w:rPr>
            </w:pPr>
            <w:r w:rsidRPr="009104B8">
              <w:rPr>
                <w:rFonts w:ascii="Arial" w:hAnsi="Arial" w:cs="Arial"/>
                <w:u w:val="single"/>
              </w:rPr>
              <w:t>Police</w:t>
            </w:r>
          </w:p>
          <w:p w14:paraId="3CD16922" w14:textId="77777777" w:rsidR="0007604B" w:rsidRDefault="0007604B" w:rsidP="0007604B">
            <w:pPr>
              <w:spacing w:line="286" w:lineRule="auto"/>
              <w:rPr>
                <w:rFonts w:ascii="Arial" w:hAnsi="Arial" w:cs="Arial"/>
              </w:rPr>
            </w:pPr>
            <w:r>
              <w:rPr>
                <w:rFonts w:ascii="Arial" w:hAnsi="Arial" w:cs="Arial"/>
              </w:rPr>
              <w:t>Non-emergency – 101</w:t>
            </w:r>
          </w:p>
          <w:p w14:paraId="48BB18C4" w14:textId="77777777" w:rsidR="002059E8" w:rsidRDefault="0007604B" w:rsidP="0007604B">
            <w:pPr>
              <w:spacing w:line="286" w:lineRule="auto"/>
              <w:rPr>
                <w:rFonts w:ascii="Arial" w:hAnsi="Arial" w:cs="Arial"/>
              </w:rPr>
            </w:pPr>
            <w:r>
              <w:rPr>
                <w:rFonts w:ascii="Arial" w:hAnsi="Arial" w:cs="Arial"/>
              </w:rPr>
              <w:t>Emergency - 999</w:t>
            </w:r>
          </w:p>
        </w:tc>
      </w:tr>
      <w:tr w:rsidR="0071347C" w14:paraId="7A18DF45" w14:textId="77777777" w:rsidTr="0007604B">
        <w:trPr>
          <w:trHeight w:val="1417"/>
        </w:trPr>
        <w:tc>
          <w:tcPr>
            <w:tcW w:w="4621" w:type="dxa"/>
            <w:tcBorders>
              <w:top w:val="single" w:sz="4" w:space="0" w:color="auto"/>
              <w:left w:val="single" w:sz="4" w:space="0" w:color="auto"/>
              <w:bottom w:val="single" w:sz="4" w:space="0" w:color="auto"/>
              <w:right w:val="single" w:sz="4" w:space="0" w:color="auto"/>
            </w:tcBorders>
            <w:vAlign w:val="center"/>
          </w:tcPr>
          <w:p w14:paraId="5F2E9F0D" w14:textId="77777777" w:rsidR="0071347C" w:rsidRDefault="002059E8" w:rsidP="0066139D">
            <w:pPr>
              <w:spacing w:line="286" w:lineRule="auto"/>
              <w:rPr>
                <w:rFonts w:ascii="Arial" w:hAnsi="Arial" w:cs="Arial"/>
              </w:rPr>
            </w:pPr>
            <w:r>
              <w:rPr>
                <w:rFonts w:ascii="Arial" w:hAnsi="Arial" w:cs="Arial"/>
              </w:rPr>
              <w:t>NW Counter-Terrorism Unit Channel Team</w:t>
            </w:r>
          </w:p>
          <w:p w14:paraId="1A988BD1" w14:textId="77777777" w:rsidR="002059E8" w:rsidRDefault="002059E8" w:rsidP="0066139D">
            <w:pPr>
              <w:spacing w:line="286" w:lineRule="auto"/>
              <w:rPr>
                <w:rFonts w:ascii="Arial" w:hAnsi="Arial" w:cs="Arial"/>
              </w:rPr>
            </w:pPr>
            <w:r>
              <w:rPr>
                <w:rFonts w:ascii="Arial" w:hAnsi="Arial" w:cs="Arial"/>
              </w:rPr>
              <w:t>0161 856 6362</w:t>
            </w:r>
          </w:p>
          <w:p w14:paraId="69389F73" w14:textId="77777777" w:rsidR="002059E8" w:rsidRDefault="00C46BA4" w:rsidP="0066139D">
            <w:pPr>
              <w:spacing w:line="286" w:lineRule="auto"/>
              <w:rPr>
                <w:rFonts w:ascii="Arial" w:hAnsi="Arial" w:cs="Arial"/>
              </w:rPr>
            </w:pPr>
            <w:hyperlink r:id="rId37" w:history="1">
              <w:r w:rsidR="002059E8" w:rsidRPr="00DA3F82">
                <w:rPr>
                  <w:rStyle w:val="Hyperlink"/>
                  <w:rFonts w:ascii="Arial" w:hAnsi="Arial" w:cs="Arial"/>
                </w:rPr>
                <w:t>channel.project@gmp.police.uk</w:t>
              </w:r>
            </w:hyperlink>
          </w:p>
        </w:tc>
        <w:tc>
          <w:tcPr>
            <w:tcW w:w="4621" w:type="dxa"/>
            <w:tcBorders>
              <w:top w:val="single" w:sz="4" w:space="0" w:color="auto"/>
              <w:left w:val="single" w:sz="4" w:space="0" w:color="auto"/>
              <w:bottom w:val="single" w:sz="4" w:space="0" w:color="auto"/>
              <w:right w:val="single" w:sz="4" w:space="0" w:color="auto"/>
            </w:tcBorders>
            <w:vAlign w:val="center"/>
          </w:tcPr>
          <w:p w14:paraId="3C49E667" w14:textId="77777777" w:rsidR="0071347C" w:rsidRDefault="0007604B" w:rsidP="0066139D">
            <w:pPr>
              <w:spacing w:line="286" w:lineRule="auto"/>
              <w:rPr>
                <w:rFonts w:ascii="Arial" w:hAnsi="Arial" w:cs="Arial"/>
              </w:rPr>
            </w:pPr>
            <w:r>
              <w:rPr>
                <w:rFonts w:ascii="Arial" w:hAnsi="Arial" w:cs="Arial"/>
              </w:rPr>
              <w:t xml:space="preserve">NSPCC Whistleblowing Helpline </w:t>
            </w:r>
            <w:hyperlink r:id="rId38" w:history="1">
              <w:r>
                <w:rPr>
                  <w:rStyle w:val="Hyperlink"/>
                  <w:rFonts w:ascii="Arial" w:hAnsi="Arial" w:cs="Arial"/>
                </w:rPr>
                <w:t>NSPCC website</w:t>
              </w:r>
            </w:hyperlink>
          </w:p>
        </w:tc>
      </w:tr>
    </w:tbl>
    <w:p w14:paraId="273A62D0" w14:textId="77777777" w:rsidR="00AB62B6" w:rsidRDefault="00AB62B6" w:rsidP="001C5AC0">
      <w:pPr>
        <w:pStyle w:val="Heading2"/>
        <w:rPr>
          <w:rFonts w:ascii="Arial" w:hAnsi="Arial" w:cs="Arial"/>
          <w:color w:val="000000" w:themeColor="text1"/>
        </w:rPr>
      </w:pPr>
      <w:bookmarkStart w:id="30" w:name="_Toc44420669"/>
      <w:bookmarkStart w:id="31" w:name="_Toc111649195"/>
      <w:r>
        <w:rPr>
          <w:rFonts w:ascii="Arial" w:hAnsi="Arial" w:cs="Arial"/>
          <w:color w:val="000000" w:themeColor="text1"/>
        </w:rPr>
        <w:t>Appendix 5</w:t>
      </w:r>
      <w:bookmarkEnd w:id="30"/>
      <w:r w:rsidR="00AC68D0" w:rsidRPr="00AC68D0">
        <w:rPr>
          <w:rFonts w:ascii="Arial" w:hAnsi="Arial" w:cs="Arial"/>
        </w:rPr>
        <w:t xml:space="preserve"> </w:t>
      </w:r>
      <w:r w:rsidR="00AC68D0" w:rsidRPr="00AC68D0">
        <w:rPr>
          <w:rFonts w:ascii="Arial" w:hAnsi="Arial" w:cs="Arial"/>
          <w:color w:val="auto"/>
        </w:rPr>
        <w:t>Department for Education</w:t>
      </w:r>
      <w:r w:rsidR="00AC68D0">
        <w:rPr>
          <w:rFonts w:ascii="Arial" w:hAnsi="Arial" w:cs="Arial"/>
          <w:color w:val="auto"/>
        </w:rPr>
        <w:t>-</w:t>
      </w:r>
      <w:r w:rsidR="00AC68D0" w:rsidRPr="00AC68D0">
        <w:rPr>
          <w:rFonts w:ascii="Arial" w:hAnsi="Arial" w:cs="Arial"/>
        </w:rPr>
        <w:t xml:space="preserve"> </w:t>
      </w:r>
      <w:r w:rsidR="00AC68D0" w:rsidRPr="00AC68D0">
        <w:rPr>
          <w:rFonts w:ascii="Arial" w:hAnsi="Arial" w:cs="Arial"/>
          <w:color w:val="auto"/>
        </w:rPr>
        <w:t>Child sexual exploitation</w:t>
      </w:r>
      <w:bookmarkEnd w:id="31"/>
    </w:p>
    <w:p w14:paraId="05ED8C13" w14:textId="77777777" w:rsidR="0071347C" w:rsidRPr="00AB62B6" w:rsidRDefault="005B4C49" w:rsidP="00AB62B6">
      <w:pPr>
        <w:spacing w:line="286" w:lineRule="auto"/>
        <w:rPr>
          <w:rFonts w:ascii="Arial" w:hAnsi="Arial" w:cs="Arial"/>
        </w:rPr>
      </w:pPr>
      <w:r w:rsidRPr="00AB62B6">
        <w:rPr>
          <w:rFonts w:ascii="Arial" w:hAnsi="Arial" w:cs="Arial"/>
        </w:rPr>
        <w:t>Definition and a guide for practitioners, local leaders and decision makers working to protect children from sexual exploitation – February 2017</w:t>
      </w:r>
    </w:p>
    <w:p w14:paraId="05236576" w14:textId="77777777" w:rsidR="00FA61AC" w:rsidRDefault="00C46BA4" w:rsidP="00974265">
      <w:pPr>
        <w:spacing w:line="286" w:lineRule="auto"/>
        <w:rPr>
          <w:rFonts w:ascii="Arial" w:hAnsi="Arial" w:cs="Arial"/>
        </w:rPr>
      </w:pPr>
      <w:hyperlink r:id="rId39" w:history="1">
        <w:r w:rsidR="008D4F56">
          <w:rPr>
            <w:rStyle w:val="Hyperlink"/>
            <w:rFonts w:ascii="Arial" w:hAnsi="Arial" w:cs="Arial"/>
          </w:rPr>
          <w:t>Government website</w:t>
        </w:r>
      </w:hyperlink>
      <w:r w:rsidR="005B4C49">
        <w:rPr>
          <w:rFonts w:ascii="Arial" w:hAnsi="Arial" w:cs="Arial"/>
        </w:rPr>
        <w:t xml:space="preserve"> </w:t>
      </w:r>
    </w:p>
    <w:p w14:paraId="39F807F4" w14:textId="77777777" w:rsidR="00AB62B6" w:rsidRDefault="00AB62B6" w:rsidP="001C5AC0">
      <w:pPr>
        <w:pStyle w:val="Heading2"/>
        <w:rPr>
          <w:rFonts w:ascii="Arial" w:hAnsi="Arial" w:cs="Arial"/>
          <w:color w:val="000000" w:themeColor="text1"/>
        </w:rPr>
      </w:pPr>
      <w:bookmarkStart w:id="32" w:name="_Appendix_6_UK"/>
      <w:bookmarkStart w:id="33" w:name="_Toc44420670"/>
      <w:bookmarkStart w:id="34" w:name="_Toc111649196"/>
      <w:bookmarkEnd w:id="32"/>
      <w:r>
        <w:rPr>
          <w:rFonts w:ascii="Arial" w:hAnsi="Arial" w:cs="Arial"/>
          <w:color w:val="000000" w:themeColor="text1"/>
        </w:rPr>
        <w:t>Appendix 6</w:t>
      </w:r>
      <w:bookmarkEnd w:id="33"/>
      <w:r w:rsidR="00AC68D0" w:rsidRPr="00AC68D0">
        <w:rPr>
          <w:rFonts w:ascii="Arial" w:hAnsi="Arial" w:cs="Arial"/>
        </w:rPr>
        <w:t xml:space="preserve"> </w:t>
      </w:r>
      <w:r w:rsidR="00AC68D0" w:rsidRPr="00AC68D0">
        <w:rPr>
          <w:rFonts w:ascii="Arial" w:hAnsi="Arial" w:cs="Arial"/>
          <w:color w:val="auto"/>
        </w:rPr>
        <w:t>UK Council for Child Internet Safety guidance</w:t>
      </w:r>
      <w:bookmarkEnd w:id="34"/>
    </w:p>
    <w:p w14:paraId="7B55FC4B" w14:textId="77777777" w:rsidR="005B4C49" w:rsidRPr="00AB62B6" w:rsidRDefault="00FA61AC" w:rsidP="00AB62B6">
      <w:pPr>
        <w:spacing w:line="286" w:lineRule="auto"/>
        <w:rPr>
          <w:rFonts w:ascii="Arial" w:hAnsi="Arial" w:cs="Arial"/>
        </w:rPr>
      </w:pPr>
      <w:r w:rsidRPr="00AB62B6">
        <w:rPr>
          <w:rFonts w:ascii="Arial" w:hAnsi="Arial" w:cs="Arial"/>
        </w:rPr>
        <w:t>Sexting in schools and colleges: Responding to incidents and safeguarding young people</w:t>
      </w:r>
      <w:r w:rsidR="0033269F" w:rsidRPr="00AB62B6">
        <w:rPr>
          <w:rFonts w:ascii="Arial" w:hAnsi="Arial" w:cs="Arial"/>
        </w:rPr>
        <w:t xml:space="preserve"> - 2017</w:t>
      </w:r>
    </w:p>
    <w:p w14:paraId="2CBCD597" w14:textId="77777777" w:rsidR="00627A77" w:rsidRPr="008D4F56" w:rsidRDefault="008D4F56" w:rsidP="00974265">
      <w:pPr>
        <w:spacing w:line="286" w:lineRule="auto"/>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"https://assets.publishing.service.gov.uk/government/uploads/system/uploads/attachment_data/file/609874/6_2939_SP_NCA_Sexting_In_Schools_FINAL_Update_Jan17.pdf" \o "Government website" </w:instrText>
      </w:r>
      <w:r>
        <w:rPr>
          <w:rStyle w:val="Hyperlink"/>
          <w:rFonts w:ascii="Arial" w:hAnsi="Arial" w:cs="Arial"/>
        </w:rPr>
        <w:fldChar w:fldCharType="separate"/>
      </w:r>
      <w:r w:rsidR="00FA61AC" w:rsidRPr="008D4F56">
        <w:rPr>
          <w:rStyle w:val="Hyperlink"/>
          <w:rFonts w:ascii="Arial" w:hAnsi="Arial" w:cs="Arial"/>
        </w:rPr>
        <w:t xml:space="preserve">https://assets.publishing.service.gov.uk/government/uploads/system/uploads/attachment_data/file/609874/6_2939_SP_NCA_Sexting_In_Schools_FINAL_Update_Jan17.pdf </w:t>
      </w:r>
    </w:p>
    <w:bookmarkStart w:id="35" w:name="_Appendix_7_Staff"/>
    <w:bookmarkStart w:id="36" w:name="_Toc44420671"/>
    <w:bookmarkEnd w:id="35"/>
    <w:p w14:paraId="635ABD92" w14:textId="77777777" w:rsidR="00AC68D0" w:rsidRPr="00AC68D0" w:rsidRDefault="008D4F56" w:rsidP="00AC68D0">
      <w:pPr>
        <w:pStyle w:val="Heading2"/>
        <w:rPr>
          <w:rFonts w:ascii="Arial" w:hAnsi="Arial" w:cs="Arial"/>
          <w:color w:val="auto"/>
        </w:rPr>
      </w:pPr>
      <w:r>
        <w:rPr>
          <w:rStyle w:val="Hyperlink"/>
          <w:rFonts w:ascii="Arial" w:eastAsiaTheme="minorHAnsi" w:hAnsi="Arial" w:cs="Arial"/>
          <w:b w:val="0"/>
          <w:bCs w:val="0"/>
          <w:sz w:val="22"/>
          <w:szCs w:val="22"/>
        </w:rPr>
        <w:fldChar w:fldCharType="end"/>
      </w:r>
      <w:bookmarkStart w:id="37" w:name="_Toc111649197"/>
      <w:r w:rsidR="00AB62B6" w:rsidRPr="00AC68D0">
        <w:rPr>
          <w:rFonts w:ascii="Arial" w:hAnsi="Arial" w:cs="Arial"/>
          <w:color w:val="auto"/>
        </w:rPr>
        <w:t>Appendix 7</w:t>
      </w:r>
      <w:bookmarkEnd w:id="36"/>
      <w:r w:rsidR="00AC68D0" w:rsidRPr="00AC68D0">
        <w:rPr>
          <w:rFonts w:ascii="Arial" w:hAnsi="Arial" w:cs="Arial"/>
          <w:color w:val="auto"/>
        </w:rPr>
        <w:t xml:space="preserve"> Staff Safeguarding Checklist</w:t>
      </w:r>
      <w:bookmarkEnd w:id="37"/>
    </w:p>
    <w:p w14:paraId="2B278154" w14:textId="77777777" w:rsidR="00AB62B6" w:rsidRDefault="00AB62B6" w:rsidP="001C5AC0">
      <w:pPr>
        <w:pStyle w:val="Heading2"/>
        <w:rPr>
          <w:rFonts w:ascii="Arial" w:hAnsi="Arial" w:cs="Arial"/>
          <w:color w:val="000000" w:themeColor="text1"/>
        </w:rPr>
      </w:pPr>
    </w:p>
    <w:bookmarkStart w:id="38" w:name="_MON_1690790950"/>
    <w:bookmarkEnd w:id="38"/>
    <w:p w14:paraId="25992D96" w14:textId="77777777" w:rsidR="00D76BC1" w:rsidRDefault="007B1467" w:rsidP="00FD51E4">
      <w:pPr>
        <w:spacing w:line="286" w:lineRule="auto"/>
        <w:rPr>
          <w:rFonts w:ascii="Arial" w:hAnsi="Arial" w:cs="Arial"/>
        </w:rPr>
      </w:pPr>
      <w:r>
        <w:rPr>
          <w:rFonts w:ascii="Arial" w:hAnsi="Arial" w:cs="Arial"/>
        </w:rPr>
        <w:object w:dxaOrig="1504" w:dyaOrig="982" w14:anchorId="7725B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8pt" o:ole="">
            <v:imagedata r:id="rId40" o:title=""/>
          </v:shape>
          <o:OLEObject Type="Embed" ProgID="Word.Document.12" ShapeID="_x0000_i1025" DrawAspect="Icon" ObjectID="_1724067697" r:id="rId41">
            <o:FieldCodes>\s</o:FieldCodes>
          </o:OLEObject>
        </w:object>
      </w:r>
    </w:p>
    <w:p w14:paraId="0076A492" w14:textId="77777777" w:rsidR="00D76BC1" w:rsidRDefault="00D76BC1">
      <w:pPr>
        <w:rPr>
          <w:rFonts w:ascii="Arial" w:hAnsi="Arial" w:cs="Arial"/>
        </w:rPr>
      </w:pPr>
      <w:r>
        <w:rPr>
          <w:rFonts w:ascii="Arial" w:hAnsi="Arial" w:cs="Arial"/>
        </w:rPr>
        <w:br w:type="page"/>
      </w:r>
    </w:p>
    <w:p w14:paraId="629416AE" w14:textId="77777777" w:rsidR="00D76BC1" w:rsidRDefault="00D76BC1" w:rsidP="001C5AC0">
      <w:pPr>
        <w:pStyle w:val="Heading2"/>
        <w:rPr>
          <w:rFonts w:ascii="Arial" w:hAnsi="Arial" w:cs="Arial"/>
          <w:color w:val="000000" w:themeColor="text1"/>
        </w:rPr>
        <w:sectPr w:rsidR="00D76BC1" w:rsidSect="00D76BC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708" w:footer="356" w:gutter="0"/>
          <w:pgNumType w:start="0"/>
          <w:cols w:space="708"/>
          <w:titlePg/>
          <w:docGrid w:linePitch="360"/>
        </w:sectPr>
      </w:pPr>
      <w:bookmarkStart w:id="39" w:name="_Toc44420672"/>
    </w:p>
    <w:p w14:paraId="66370067" w14:textId="77777777" w:rsidR="00AC68D0" w:rsidRPr="00AC68D0" w:rsidRDefault="00AB62B6" w:rsidP="00AC68D0">
      <w:pPr>
        <w:pStyle w:val="Heading2"/>
        <w:rPr>
          <w:rStyle w:val="Heading2Char"/>
          <w:rFonts w:ascii="Arial" w:hAnsi="Arial" w:cs="Arial"/>
          <w:b/>
          <w:color w:val="auto"/>
        </w:rPr>
      </w:pPr>
      <w:bookmarkStart w:id="40" w:name="_Toc111649198"/>
      <w:r w:rsidRPr="00AC68D0">
        <w:rPr>
          <w:rFonts w:ascii="Arial" w:hAnsi="Arial" w:cs="Arial"/>
          <w:color w:val="auto"/>
        </w:rPr>
        <w:t>Appendix 8</w:t>
      </w:r>
      <w:bookmarkEnd w:id="39"/>
      <w:r w:rsidR="00AC68D0" w:rsidRPr="00AC68D0">
        <w:rPr>
          <w:rFonts w:ascii="Arial" w:hAnsi="Arial" w:cs="Arial"/>
          <w:color w:val="auto"/>
        </w:rPr>
        <w:t xml:space="preserve"> </w:t>
      </w:r>
      <w:r w:rsidR="00AC68D0" w:rsidRPr="00AC68D0">
        <w:rPr>
          <w:rStyle w:val="Heading2Char"/>
          <w:rFonts w:ascii="Arial" w:hAnsi="Arial" w:cs="Arial"/>
          <w:b/>
          <w:color w:val="auto"/>
        </w:rPr>
        <w:t>Trafford Strategic Safeguarding Partnership Level of Need</w:t>
      </w:r>
      <w:bookmarkEnd w:id="40"/>
    </w:p>
    <w:p w14:paraId="67176A00" w14:textId="77777777" w:rsidR="00AB62B6" w:rsidRDefault="00AB62B6" w:rsidP="001C5AC0">
      <w:pPr>
        <w:pStyle w:val="Heading2"/>
        <w:rPr>
          <w:rFonts w:ascii="Arial" w:hAnsi="Arial" w:cs="Arial"/>
          <w:color w:val="000000" w:themeColor="text1"/>
        </w:rPr>
      </w:pPr>
    </w:p>
    <w:p w14:paraId="084A6223" w14:textId="77777777" w:rsidR="00AB62B6" w:rsidRDefault="00FD51E4" w:rsidP="00FD51E4">
      <w:pPr>
        <w:spacing w:line="286" w:lineRule="auto"/>
        <w:jc w:val="center"/>
        <w:rPr>
          <w:rFonts w:ascii="Arial" w:hAnsi="Arial" w:cs="Arial"/>
        </w:rPr>
      </w:pPr>
      <w:r>
        <w:rPr>
          <w:noProof/>
          <w:lang w:eastAsia="en-GB"/>
        </w:rPr>
        <w:drawing>
          <wp:inline distT="0" distB="0" distL="0" distR="0" wp14:anchorId="7C21C847" wp14:editId="370D336B">
            <wp:extent cx="8109621" cy="4649637"/>
            <wp:effectExtent l="0" t="0" r="5715" b="0"/>
            <wp:docPr id="2" name="Picture 2" title="Levels of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2840" t="13118" r="9687" b="7870"/>
                    <a:stretch/>
                  </pic:blipFill>
                  <pic:spPr bwMode="auto">
                    <a:xfrm>
                      <a:off x="0" y="0"/>
                      <a:ext cx="8109621" cy="4649637"/>
                    </a:xfrm>
                    <a:prstGeom prst="rect">
                      <a:avLst/>
                    </a:prstGeom>
                    <a:ln>
                      <a:noFill/>
                    </a:ln>
                    <a:extLst>
                      <a:ext uri="{53640926-AAD7-44D8-BBD7-CCE9431645EC}">
                        <a14:shadowObscured xmlns:a14="http://schemas.microsoft.com/office/drawing/2010/main"/>
                      </a:ext>
                    </a:extLst>
                  </pic:spPr>
                </pic:pic>
              </a:graphicData>
            </a:graphic>
          </wp:inline>
        </w:drawing>
      </w:r>
    </w:p>
    <w:p w14:paraId="2353D44C" w14:textId="0B416B9E" w:rsidR="00826EE6" w:rsidRPr="00826EE6" w:rsidRDefault="00D76BC1" w:rsidP="00826EE6">
      <w:pPr>
        <w:rPr>
          <w:rFonts w:ascii="Arial" w:eastAsiaTheme="majorEastAsia" w:hAnsi="Arial" w:cs="Arial"/>
          <w:b/>
          <w:bCs/>
          <w:color w:val="000000" w:themeColor="text1"/>
          <w:sz w:val="26"/>
          <w:szCs w:val="26"/>
        </w:rPr>
      </w:pPr>
      <w:bookmarkStart w:id="41" w:name="_Toc44420673"/>
      <w:r>
        <w:rPr>
          <w:rFonts w:ascii="Arial" w:hAnsi="Arial" w:cs="Arial"/>
          <w:color w:val="000000" w:themeColor="text1"/>
        </w:rPr>
        <w:br w:type="page"/>
      </w:r>
    </w:p>
    <w:p w14:paraId="258FDE9C" w14:textId="77777777" w:rsidR="00826EE6" w:rsidRPr="00AC68D0" w:rsidRDefault="00826EE6" w:rsidP="00826EE6">
      <w:pPr>
        <w:pStyle w:val="Heading2"/>
        <w:rPr>
          <w:rFonts w:ascii="Arial" w:hAnsi="Arial" w:cs="Arial"/>
          <w:color w:val="auto"/>
        </w:rPr>
      </w:pPr>
      <w:bookmarkStart w:id="42" w:name="_Toc111649199"/>
      <w:r w:rsidRPr="00AC68D0">
        <w:rPr>
          <w:rFonts w:ascii="Arial" w:hAnsi="Arial" w:cs="Arial"/>
          <w:color w:val="auto"/>
        </w:rPr>
        <w:t xml:space="preserve">Appendix </w:t>
      </w:r>
      <w:r>
        <w:rPr>
          <w:rFonts w:ascii="Arial" w:hAnsi="Arial" w:cs="Arial"/>
          <w:color w:val="auto"/>
        </w:rPr>
        <w:t>9</w:t>
      </w:r>
      <w:r w:rsidRPr="00AC68D0">
        <w:rPr>
          <w:rFonts w:ascii="Arial" w:hAnsi="Arial" w:cs="Arial"/>
          <w:color w:val="auto"/>
        </w:rPr>
        <w:t xml:space="preserve"> Trafford Children Social Care Protocol of Assessment</w:t>
      </w:r>
      <w:bookmarkEnd w:id="42"/>
      <w:r w:rsidRPr="00AC68D0">
        <w:rPr>
          <w:rFonts w:ascii="Arial" w:hAnsi="Arial" w:cs="Arial"/>
          <w:color w:val="auto"/>
        </w:rPr>
        <w:t xml:space="preserve"> </w:t>
      </w:r>
    </w:p>
    <w:p w14:paraId="1B5BCF6E" w14:textId="77777777" w:rsidR="00826EE6" w:rsidRDefault="00826EE6" w:rsidP="00826EE6">
      <w:pPr>
        <w:rPr>
          <w:rFonts w:ascii="Arial" w:hAnsi="Arial" w:cs="Arial"/>
        </w:rPr>
      </w:pPr>
    </w:p>
    <w:p w14:paraId="2C3170C0" w14:textId="77777777" w:rsidR="00826EE6" w:rsidRPr="008E58CA" w:rsidRDefault="00826EE6" w:rsidP="00826EE6">
      <w:pPr>
        <w:rPr>
          <w:rFonts w:ascii="Arial" w:hAnsi="Arial" w:cs="Arial"/>
        </w:rPr>
      </w:pPr>
      <w:hyperlink r:id="rId49" w:history="1">
        <w:r w:rsidRPr="008E58CA">
          <w:rPr>
            <w:rStyle w:val="Hyperlink"/>
            <w:rFonts w:ascii="Arial" w:hAnsi="Arial" w:cs="Arial"/>
          </w:rPr>
          <w:t>https://www.proceduresonline.com/trafford/cs/chapters/p_assessment.html</w:t>
        </w:r>
      </w:hyperlink>
    </w:p>
    <w:p w14:paraId="7FBF3BA8" w14:textId="77777777" w:rsidR="00826EE6" w:rsidRPr="00AC68D0" w:rsidRDefault="00826EE6" w:rsidP="00826EE6">
      <w:pPr>
        <w:pStyle w:val="Heading2"/>
        <w:rPr>
          <w:rFonts w:ascii="Arial" w:hAnsi="Arial" w:cs="Arial"/>
          <w:color w:val="auto"/>
        </w:rPr>
      </w:pPr>
      <w:bookmarkStart w:id="43" w:name="_Toc111649200"/>
      <w:r w:rsidRPr="00AC68D0">
        <w:rPr>
          <w:rFonts w:ascii="Arial" w:hAnsi="Arial" w:cs="Arial"/>
          <w:color w:val="auto"/>
        </w:rPr>
        <w:t>Appendix 1</w:t>
      </w:r>
      <w:r>
        <w:rPr>
          <w:rFonts w:ascii="Arial" w:hAnsi="Arial" w:cs="Arial"/>
          <w:color w:val="auto"/>
        </w:rPr>
        <w:t>0</w:t>
      </w:r>
      <w:r w:rsidRPr="00AC68D0">
        <w:rPr>
          <w:rFonts w:ascii="Arial" w:hAnsi="Arial" w:cs="Arial"/>
          <w:color w:val="auto"/>
        </w:rPr>
        <w:t xml:space="preserve"> Trafford Multi- Agency Safeguarding Arrangements</w:t>
      </w:r>
      <w:bookmarkEnd w:id="43"/>
      <w:r w:rsidRPr="00AC68D0">
        <w:rPr>
          <w:rFonts w:ascii="Arial" w:hAnsi="Arial" w:cs="Arial"/>
          <w:color w:val="auto"/>
        </w:rPr>
        <w:t xml:space="preserve"> </w:t>
      </w:r>
    </w:p>
    <w:p w14:paraId="666087ED" w14:textId="77777777" w:rsidR="00826EE6" w:rsidRDefault="00826EE6" w:rsidP="00826EE6">
      <w:pPr>
        <w:pStyle w:val="Heading2"/>
        <w:rPr>
          <w:rFonts w:ascii="Arial" w:hAnsi="Arial" w:cs="Arial"/>
          <w:color w:val="000000" w:themeColor="text1"/>
        </w:rPr>
      </w:pPr>
    </w:p>
    <w:p w14:paraId="204B7E85" w14:textId="77777777" w:rsidR="00826EE6" w:rsidRPr="008E564A" w:rsidRDefault="00826EE6" w:rsidP="00826EE6">
      <w:pPr>
        <w:rPr>
          <w:rFonts w:ascii="Arial" w:hAnsi="Arial" w:cs="Arial"/>
        </w:rPr>
      </w:pPr>
      <w:hyperlink r:id="rId50" w:history="1">
        <w:r w:rsidRPr="008E564A">
          <w:rPr>
            <w:rStyle w:val="Hyperlink"/>
            <w:rFonts w:ascii="Arial" w:hAnsi="Arial" w:cs="Arial"/>
          </w:rPr>
          <w:t>TSSB-multiagency-arrangements (traffordsafeguardingpartnership.org.uk)</w:t>
        </w:r>
      </w:hyperlink>
    </w:p>
    <w:p w14:paraId="62042FEA" w14:textId="77777777" w:rsidR="00826EE6" w:rsidRPr="00826EE6" w:rsidRDefault="00826EE6" w:rsidP="00826EE6">
      <w:pPr>
        <w:sectPr w:rsidR="00826EE6" w:rsidRPr="00826EE6" w:rsidSect="00167D34">
          <w:pgSz w:w="16838" w:h="11906" w:orient="landscape"/>
          <w:pgMar w:top="720" w:right="720" w:bottom="720" w:left="720" w:header="709" w:footer="357" w:gutter="0"/>
          <w:cols w:space="708"/>
          <w:titlePg/>
          <w:docGrid w:linePitch="360"/>
        </w:sectPr>
      </w:pPr>
    </w:p>
    <w:p w14:paraId="7CFE263C" w14:textId="77777777" w:rsidR="00826EE6" w:rsidRPr="008E564A" w:rsidRDefault="00826EE6">
      <w:pPr>
        <w:rPr>
          <w:rFonts w:ascii="Arial" w:hAnsi="Arial" w:cs="Arial"/>
        </w:rPr>
      </w:pPr>
      <w:bookmarkStart w:id="44" w:name="_GoBack"/>
      <w:bookmarkEnd w:id="41"/>
      <w:bookmarkEnd w:id="44"/>
    </w:p>
    <w:sectPr w:rsidR="00826EE6" w:rsidRPr="008E564A" w:rsidSect="00167D34">
      <w:pgSz w:w="11906" w:h="16838"/>
      <w:pgMar w:top="720" w:right="720" w:bottom="720" w:left="720" w:header="708" w:footer="35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9FF3EC" w14:textId="77777777" w:rsidR="00C46BA4" w:rsidRDefault="00C46BA4" w:rsidP="00D54CDC">
      <w:pPr>
        <w:spacing w:after="0" w:line="240" w:lineRule="auto"/>
      </w:pPr>
      <w:r>
        <w:separator/>
      </w:r>
    </w:p>
  </w:endnote>
  <w:endnote w:type="continuationSeparator" w:id="0">
    <w:p w14:paraId="56D3B5D6" w14:textId="77777777" w:rsidR="00C46BA4" w:rsidRDefault="00C46BA4" w:rsidP="00D5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F3141" w14:textId="77777777" w:rsidR="00C46BA4" w:rsidRDefault="00C46B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445E3" w14:textId="77777777" w:rsidR="00C46BA4" w:rsidRPr="00B05214" w:rsidRDefault="00C46BA4" w:rsidP="00B05214">
    <w:pPr>
      <w:pStyle w:val="Footer"/>
      <w:jc w:val="center"/>
      <w:rPr>
        <w:rFonts w:ascii="Arial" w:hAnsi="Arial" w:cs="Arial"/>
        <w:sz w:val="16"/>
        <w:szCs w:val="16"/>
      </w:rPr>
    </w:pPr>
    <w:sdt>
      <w:sdtPr>
        <w:rPr>
          <w:rFonts w:ascii="Arial" w:hAnsi="Arial" w:cs="Arial"/>
          <w:sz w:val="16"/>
          <w:szCs w:val="16"/>
        </w:rPr>
        <w:id w:val="-1884859044"/>
        <w:docPartObj>
          <w:docPartGallery w:val="Page Numbers (Top of Page)"/>
          <w:docPartUnique/>
        </w:docPartObj>
      </w:sdtPr>
      <w:sdtContent>
        <w:r w:rsidRPr="00B05214">
          <w:rPr>
            <w:rFonts w:ascii="Arial" w:hAnsi="Arial" w:cs="Arial"/>
            <w:sz w:val="16"/>
            <w:szCs w:val="16"/>
          </w:rPr>
          <w:t>Template Safeguarding &amp; Child Protection Policy for Schools</w:t>
        </w:r>
      </w:sdtContent>
    </w:sdt>
    <w:r w:rsidRPr="00B05214">
      <w:rPr>
        <w:rFonts w:ascii="Arial" w:hAnsi="Arial" w:cs="Arial"/>
        <w:sz w:val="16"/>
        <w:szCs w:val="16"/>
      </w:rPr>
      <w:tab/>
    </w:r>
    <w:r w:rsidRPr="00B05214">
      <w:rPr>
        <w:rFonts w:ascii="Arial" w:hAnsi="Arial" w:cs="Arial"/>
        <w:sz w:val="16"/>
        <w:szCs w:val="16"/>
      </w:rPr>
      <w:tab/>
    </w:r>
    <w:sdt>
      <w:sdtPr>
        <w:rPr>
          <w:rFonts w:ascii="Arial" w:hAnsi="Arial" w:cs="Arial"/>
          <w:sz w:val="16"/>
          <w:szCs w:val="16"/>
        </w:rPr>
        <w:id w:val="1628508180"/>
        <w:docPartObj>
          <w:docPartGallery w:val="Page Numbers (Bottom of Page)"/>
          <w:docPartUnique/>
        </w:docPartObj>
      </w:sdtPr>
      <w:sdtEndPr>
        <w:rPr>
          <w:noProof/>
        </w:rPr>
      </w:sdtEndPr>
      <w:sdtContent>
        <w:r w:rsidRPr="00B05214">
          <w:rPr>
            <w:rFonts w:ascii="Arial" w:hAnsi="Arial" w:cs="Arial"/>
            <w:sz w:val="16"/>
            <w:szCs w:val="16"/>
          </w:rPr>
          <w:fldChar w:fldCharType="begin"/>
        </w:r>
        <w:r w:rsidRPr="00B05214">
          <w:rPr>
            <w:rFonts w:ascii="Arial" w:hAnsi="Arial" w:cs="Arial"/>
            <w:sz w:val="16"/>
            <w:szCs w:val="16"/>
          </w:rPr>
          <w:instrText xml:space="preserve"> PAGE   \* MERGEFORMAT </w:instrText>
        </w:r>
        <w:r w:rsidRPr="00B05214">
          <w:rPr>
            <w:rFonts w:ascii="Arial" w:hAnsi="Arial" w:cs="Arial"/>
            <w:sz w:val="16"/>
            <w:szCs w:val="16"/>
          </w:rPr>
          <w:fldChar w:fldCharType="separate"/>
        </w:r>
        <w:r w:rsidR="005223EA">
          <w:rPr>
            <w:rFonts w:ascii="Arial" w:hAnsi="Arial" w:cs="Arial"/>
            <w:noProof/>
            <w:sz w:val="16"/>
            <w:szCs w:val="16"/>
          </w:rPr>
          <w:t>21</w:t>
        </w:r>
        <w:r w:rsidRPr="00B05214">
          <w:rPr>
            <w:rFonts w:ascii="Arial" w:hAnsi="Arial" w:cs="Arial"/>
            <w:noProof/>
            <w:sz w:val="16"/>
            <w:szCs w:val="16"/>
          </w:rPr>
          <w:fldChar w:fldCharType="end"/>
        </w:r>
      </w:sdtContent>
    </w:sdt>
  </w:p>
  <w:p w14:paraId="38E9F526" w14:textId="77777777" w:rsidR="00C46BA4" w:rsidRPr="00515D0C" w:rsidRDefault="00C46BA4" w:rsidP="00515D0C">
    <w:pPr>
      <w:pStyle w:val="Footer"/>
      <w:rPr>
        <w:rFonts w:ascii="Arial" w:hAnsi="Arial" w:cs="Arial"/>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0208486"/>
      <w:docPartObj>
        <w:docPartGallery w:val="Page Numbers (Bottom of Page)"/>
        <w:docPartUnique/>
      </w:docPartObj>
    </w:sdtPr>
    <w:sdtEndPr>
      <w:rPr>
        <w:noProof/>
      </w:rPr>
    </w:sdtEndPr>
    <w:sdtContent>
      <w:p w14:paraId="65D44A96" w14:textId="77777777" w:rsidR="00C46BA4" w:rsidRDefault="00C46BA4">
        <w:pPr>
          <w:pStyle w:val="Footer"/>
          <w:jc w:val="right"/>
        </w:pPr>
        <w:r>
          <w:fldChar w:fldCharType="begin"/>
        </w:r>
        <w:r>
          <w:instrText xml:space="preserve"> PAGE   \* MERGEFORMAT </w:instrText>
        </w:r>
        <w:r>
          <w:fldChar w:fldCharType="separate"/>
        </w:r>
        <w:r w:rsidR="005223EA">
          <w:rPr>
            <w:noProof/>
          </w:rPr>
          <w:t>0</w:t>
        </w:r>
        <w:r>
          <w:fldChar w:fldCharType="end"/>
        </w:r>
      </w:p>
      <w:p w14:paraId="1C3E47F2" w14:textId="77777777" w:rsidR="00C46BA4" w:rsidRDefault="00C46BA4" w:rsidP="00D76BC1">
        <w:pPr>
          <w:pStyle w:val="Footer"/>
          <w:jc w:val="center"/>
        </w:pPr>
      </w:p>
    </w:sdtContent>
  </w:sdt>
  <w:p w14:paraId="1C5AC52A" w14:textId="77777777" w:rsidR="00C46BA4" w:rsidRDefault="00C46B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137D6" w14:textId="77777777" w:rsidR="00C46BA4" w:rsidRDefault="00C46BA4" w:rsidP="00D54CDC">
      <w:pPr>
        <w:spacing w:after="0" w:line="240" w:lineRule="auto"/>
      </w:pPr>
      <w:r>
        <w:separator/>
      </w:r>
    </w:p>
  </w:footnote>
  <w:footnote w:type="continuationSeparator" w:id="0">
    <w:p w14:paraId="1C3029F9" w14:textId="77777777" w:rsidR="00C46BA4" w:rsidRDefault="00C46BA4" w:rsidP="00D54CDC">
      <w:pPr>
        <w:spacing w:after="0" w:line="240" w:lineRule="auto"/>
      </w:pPr>
      <w:r>
        <w:continuationSeparator/>
      </w:r>
    </w:p>
  </w:footnote>
  <w:footnote w:id="1">
    <w:p w14:paraId="7B2650C8" w14:textId="1EA5B1D1" w:rsidR="00C46BA4" w:rsidRDefault="00C46BA4">
      <w:pPr>
        <w:pStyle w:val="FootnoteText"/>
      </w:pPr>
      <w:r>
        <w:rPr>
          <w:rStyle w:val="FootnoteReference"/>
        </w:rPr>
        <w:footnoteRef/>
      </w:r>
      <w:r>
        <w:t xml:space="preserve"> </w:t>
      </w:r>
      <w:hyperlink r:id="rId1" w:history="1">
        <w:r>
          <w:rPr>
            <w:rStyle w:val="Hyperlink"/>
          </w:rPr>
          <w:t>Behaviour in schools - GOV.UK (www.gov.uk)</w:t>
        </w:r>
      </w:hyperlink>
    </w:p>
  </w:footnote>
  <w:footnote w:id="2">
    <w:p w14:paraId="60608A0C" w14:textId="651B28B0" w:rsidR="00C46BA4" w:rsidRDefault="00C46BA4">
      <w:pPr>
        <w:pStyle w:val="FootnoteText"/>
      </w:pPr>
      <w:r>
        <w:rPr>
          <w:rStyle w:val="FootnoteReference"/>
        </w:rPr>
        <w:footnoteRef/>
      </w:r>
      <w:r>
        <w:t xml:space="preserve"> When drafting the staff behaviour policy, schools and colleges should bear in mind the offence under section 16 of The Sexual Offences Act 2003, which provides that it is an offence for a person aged 18 or over (e.g. teacher, youth worker) to have a sexual relationship with a child under 18 where that person is in a position of trust in respect of that child, even if the relationship is consensual. A situation where a person is in a position of trust could arise where the child is in full-time education and the person looks after children under 18 in the same establishment as the child, even if s/he does not teach the child.</w:t>
      </w:r>
    </w:p>
  </w:footnote>
  <w:footnote w:id="3">
    <w:p w14:paraId="35875449" w14:textId="77777777" w:rsidR="00C46BA4" w:rsidRPr="007A518C" w:rsidRDefault="00C46BA4" w:rsidP="00C46BA4">
      <w:pPr>
        <w:pStyle w:val="FootnoteText"/>
        <w:rPr>
          <w:rFonts w:ascii="Arial" w:hAnsi="Arial" w:cs="Arial"/>
          <w:sz w:val="16"/>
          <w:szCs w:val="16"/>
        </w:rPr>
      </w:pPr>
      <w:r w:rsidRPr="007A518C">
        <w:rPr>
          <w:rStyle w:val="FootnoteReference"/>
          <w:rFonts w:ascii="Arial" w:hAnsi="Arial" w:cs="Arial"/>
          <w:sz w:val="16"/>
          <w:szCs w:val="16"/>
        </w:rPr>
        <w:footnoteRef/>
      </w:r>
      <w:r w:rsidRPr="007A518C">
        <w:rPr>
          <w:rFonts w:ascii="Arial" w:hAnsi="Arial" w:cs="Arial"/>
          <w:sz w:val="16"/>
          <w:szCs w:val="16"/>
        </w:rPr>
        <w:t xml:space="preserve"> The Trafford Strategic Safeguarding Partnership Level of Need is a document that provides a useful guide for professionals to determine what level of service provision is appropriate and proportionate, based on the individual child and family’s needs - </w:t>
      </w:r>
      <w:hyperlink r:id="rId2" w:history="1">
        <w:r>
          <w:rPr>
            <w:rStyle w:val="Hyperlink"/>
            <w:rFonts w:ascii="Arial" w:hAnsi="Arial" w:cs="Arial"/>
            <w:sz w:val="16"/>
            <w:szCs w:val="16"/>
          </w:rPr>
          <w:t>Level of Need document</w:t>
        </w:r>
      </w:hyperlink>
    </w:p>
  </w:footnote>
  <w:footnote w:id="4">
    <w:p w14:paraId="1E625EFE" w14:textId="77777777" w:rsidR="00C46BA4" w:rsidRPr="007A518C" w:rsidRDefault="00C46BA4">
      <w:pPr>
        <w:pStyle w:val="FootnoteText"/>
        <w:rPr>
          <w:rFonts w:ascii="Arial" w:hAnsi="Arial" w:cs="Arial"/>
        </w:rPr>
      </w:pPr>
      <w:r w:rsidRPr="007A518C">
        <w:rPr>
          <w:rStyle w:val="FootnoteReference"/>
          <w:rFonts w:ascii="Arial" w:hAnsi="Arial" w:cs="Arial"/>
          <w:sz w:val="16"/>
        </w:rPr>
        <w:footnoteRef/>
      </w:r>
      <w:r w:rsidRPr="007A518C">
        <w:rPr>
          <w:rFonts w:ascii="Arial" w:hAnsi="Arial" w:cs="Arial"/>
          <w:sz w:val="16"/>
        </w:rPr>
        <w:t xml:space="preserve"> Trafford’s Early Help Assessment is an assessment of emerging and existing needs of a child and/or their family to ascertain their strengths and development needs, in addition to forming an action plan to manage any risk and to deal effectively with the emerging and/or existing needs to ensure they have the best possible outcome without the need to escalate to statutory services.</w:t>
      </w:r>
    </w:p>
  </w:footnote>
  <w:footnote w:id="5">
    <w:p w14:paraId="3EE3071F" w14:textId="77777777" w:rsidR="00C46BA4" w:rsidRPr="006C0260" w:rsidRDefault="00C46BA4">
      <w:pPr>
        <w:pStyle w:val="FootnoteText"/>
        <w:rPr>
          <w:rFonts w:ascii="Arial" w:hAnsi="Arial" w:cs="Arial"/>
          <w:sz w:val="16"/>
          <w:szCs w:val="16"/>
        </w:rPr>
      </w:pPr>
      <w:r w:rsidRPr="006C0260">
        <w:rPr>
          <w:rStyle w:val="FootnoteReference"/>
          <w:rFonts w:ascii="Arial" w:hAnsi="Arial" w:cs="Arial"/>
          <w:sz w:val="16"/>
          <w:szCs w:val="16"/>
        </w:rPr>
        <w:footnoteRef/>
      </w:r>
      <w:r w:rsidRPr="006C0260">
        <w:rPr>
          <w:rFonts w:ascii="Arial" w:hAnsi="Arial" w:cs="Arial"/>
          <w:sz w:val="16"/>
          <w:szCs w:val="16"/>
        </w:rPr>
        <w:t xml:space="preserve"> Trafford Children’s First Response is the Front Door to Children’s Services in Trafford Council. It comprises of Children’s Social Care, Intensive Family Support, Police, Health and Mental Health, IDVA support and a Specialist Education Practitioner.</w:t>
      </w:r>
    </w:p>
  </w:footnote>
  <w:footnote w:id="6">
    <w:p w14:paraId="269509BA" w14:textId="77777777" w:rsidR="00C46BA4" w:rsidRDefault="00C46BA4">
      <w:pPr>
        <w:pStyle w:val="FootnoteText"/>
      </w:pPr>
      <w:r>
        <w:rPr>
          <w:rStyle w:val="FootnoteReference"/>
        </w:rPr>
        <w:footnoteRef/>
      </w:r>
      <w:r>
        <w:t xml:space="preserve"> Under section 5B(11) (a) of the Female Genital Mutilation Act 2003, “teacher” means, in relation to England, a person within section 141A(1) of the Education Act 2002 (persons employed or engaged to carry out teaching work at schools and other institutions in England).</w:t>
      </w:r>
    </w:p>
  </w:footnote>
  <w:footnote w:id="7">
    <w:p w14:paraId="26A4A06D" w14:textId="1D7AB65C" w:rsidR="00C46BA4" w:rsidRDefault="00C46BA4">
      <w:pPr>
        <w:pStyle w:val="FootnoteText"/>
      </w:pPr>
      <w:r>
        <w:rPr>
          <w:rStyle w:val="FootnoteReference"/>
        </w:rPr>
        <w:footnoteRef/>
      </w:r>
      <w:r>
        <w:t xml:space="preserve"> </w:t>
      </w:r>
      <w:hyperlink r:id="rId3" w:history="1">
        <w:r>
          <w:rPr>
            <w:rStyle w:val="Hyperlink"/>
          </w:rPr>
          <w:t>Teaching about relationships, sex and health - GOV.UK (www.gov.uk)</w:t>
        </w:r>
      </w:hyperlink>
    </w:p>
  </w:footnote>
  <w:footnote w:id="8">
    <w:p w14:paraId="638F8698" w14:textId="59767D2C" w:rsidR="00C46BA4" w:rsidRDefault="00C46BA4">
      <w:pPr>
        <w:pStyle w:val="FootnoteText"/>
      </w:pPr>
      <w:r>
        <w:rPr>
          <w:rStyle w:val="FootnoteReference"/>
        </w:rPr>
        <w:footnoteRef/>
      </w:r>
      <w:r>
        <w:t xml:space="preserve"> </w:t>
      </w:r>
      <w:hyperlink r:id="rId4" w:history="1">
        <w:r>
          <w:rPr>
            <w:rStyle w:val="Hyperlink"/>
          </w:rPr>
          <w:t>Sexual violence and sexual harassment between children in schools and colleges - GOV.UK (www.gov.uk)</w:t>
        </w:r>
      </w:hyperlink>
    </w:p>
  </w:footnote>
  <w:footnote w:id="9">
    <w:p w14:paraId="7389AA1D" w14:textId="35632106" w:rsidR="00C46BA4" w:rsidRDefault="00C46BA4">
      <w:pPr>
        <w:pStyle w:val="FootnoteText"/>
      </w:pPr>
      <w:r>
        <w:rPr>
          <w:rStyle w:val="FootnoteReference"/>
        </w:rPr>
        <w:footnoteRef/>
      </w:r>
      <w:r>
        <w:t xml:space="preserve"> </w:t>
      </w:r>
      <w:hyperlink r:id="rId5" w:history="1">
        <w:r>
          <w:rPr>
            <w:rStyle w:val="Hyperlink"/>
          </w:rPr>
          <w:t>Mental health and behaviour in schools - GOV.UK (www.gov.uk)</w:t>
        </w:r>
      </w:hyperlink>
    </w:p>
  </w:footnote>
  <w:footnote w:id="10">
    <w:p w14:paraId="39D5E662" w14:textId="1D0849AA" w:rsidR="00C46BA4" w:rsidRDefault="00C46BA4">
      <w:pPr>
        <w:pStyle w:val="FootnoteText"/>
      </w:pPr>
      <w:r>
        <w:rPr>
          <w:rStyle w:val="FootnoteReference"/>
        </w:rPr>
        <w:footnoteRef/>
      </w:r>
      <w:r>
        <w:t xml:space="preserve"> </w:t>
      </w:r>
      <w:hyperlink r:id="rId6" w:history="1">
        <w:r>
          <w:rPr>
            <w:rStyle w:val="Hyperlink"/>
          </w:rPr>
          <w:t>Criminal exploitation of children and vulnerable adults: county lines - GOV.UK (www.gov.uk)</w:t>
        </w:r>
      </w:hyperlink>
    </w:p>
  </w:footnote>
  <w:footnote w:id="11">
    <w:p w14:paraId="3EA2F9C4" w14:textId="77777777" w:rsidR="00C46BA4" w:rsidRDefault="00C46BA4">
      <w:pPr>
        <w:pStyle w:val="FootnoteText"/>
      </w:pPr>
      <w:r>
        <w:rPr>
          <w:rStyle w:val="FootnoteReference"/>
        </w:rPr>
        <w:footnoteRef/>
      </w:r>
      <w:r>
        <w:t xml:space="preserve"> Consensual image sharing, especially between older children of the same age, may require a different response. It might not be abusive – but children still need to know it is illegal- whilst non-consensual is illegal and abusive. </w:t>
      </w:r>
      <w:hyperlink r:id="rId7" w:history="1">
        <w:r w:rsidRPr="00EE1B14">
          <w:rPr>
            <w:rStyle w:val="Hyperlink"/>
          </w:rPr>
          <w:t>UKCIS</w:t>
        </w:r>
      </w:hyperlink>
      <w:r>
        <w:t xml:space="preserve"> provides detailed advice about sharing of nudes and semi-nude images and videos</w:t>
      </w:r>
    </w:p>
  </w:footnote>
  <w:footnote w:id="12">
    <w:p w14:paraId="0D549BD7" w14:textId="77777777" w:rsidR="00C46BA4" w:rsidRDefault="00C46BA4">
      <w:pPr>
        <w:pStyle w:val="FootnoteText"/>
      </w:pPr>
      <w:r>
        <w:rPr>
          <w:rStyle w:val="FootnoteReference"/>
        </w:rPr>
        <w:footnoteRef/>
      </w:r>
      <w:r>
        <w:t xml:space="preserve"> </w:t>
      </w:r>
      <w:hyperlink r:id="rId8" w:history="1">
        <w:r w:rsidRPr="00BB796F">
          <w:rPr>
            <w:rStyle w:val="Hyperlink"/>
          </w:rPr>
          <w:t>Legislation.gov</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5D8A8" w14:textId="77777777" w:rsidR="00C46BA4" w:rsidRDefault="00C46B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841F8" w14:textId="77777777" w:rsidR="00C46BA4" w:rsidRDefault="00C46B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2342631"/>
      <w:docPartObj>
        <w:docPartGallery w:val="Watermarks"/>
        <w:docPartUnique/>
      </w:docPartObj>
    </w:sdtPr>
    <w:sdtContent>
      <w:p w14:paraId="7B432CA7" w14:textId="04DC70A4" w:rsidR="00C46BA4" w:rsidRDefault="00C46BA4">
        <w:pPr>
          <w:pStyle w:val="Header"/>
        </w:pPr>
        <w:r>
          <w:rPr>
            <w:noProof/>
          </w:rPr>
          <w:pict w14:anchorId="5B14EC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638BC"/>
    <w:multiLevelType w:val="hybridMultilevel"/>
    <w:tmpl w:val="75DE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95ECC"/>
    <w:multiLevelType w:val="hybridMultilevel"/>
    <w:tmpl w:val="0EF2B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6E1E30"/>
    <w:multiLevelType w:val="hybridMultilevel"/>
    <w:tmpl w:val="8328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E4DA2"/>
    <w:multiLevelType w:val="hybridMultilevel"/>
    <w:tmpl w:val="B64895B4"/>
    <w:lvl w:ilvl="0" w:tplc="9AE25870">
      <w:start w:val="5"/>
      <w:numFmt w:val="decimal"/>
      <w:lvlText w:val="%1."/>
      <w:lvlJc w:val="left"/>
      <w:pPr>
        <w:ind w:left="643" w:hanging="360"/>
      </w:pPr>
      <w:rPr>
        <w:rFonts w:ascii="Arial" w:hAnsi="Arial" w:cs="Arial" w:hint="default"/>
        <w:i w:val="0"/>
        <w:iCs w:val="0"/>
        <w:sz w:val="22"/>
        <w:szCs w:val="22"/>
      </w:rPr>
    </w:lvl>
    <w:lvl w:ilvl="1" w:tplc="17E89C9C">
      <w:start w:val="1"/>
      <w:numFmt w:val="decimal"/>
      <w:lvlText w:val="%2."/>
      <w:lvlJc w:val="left"/>
      <w:pPr>
        <w:ind w:left="927" w:hanging="360"/>
      </w:pPr>
      <w:rPr>
        <w:b w:val="0"/>
      </w:rPr>
    </w:lvl>
    <w:lvl w:ilvl="2" w:tplc="D1FA0776">
      <w:start w:val="1"/>
      <w:numFmt w:val="lowerRoman"/>
      <w:lvlText w:val="%3."/>
      <w:lvlJc w:val="right"/>
      <w:pPr>
        <w:ind w:left="1456" w:hanging="180"/>
      </w:pPr>
      <w:rPr>
        <w:b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8F0FD8"/>
    <w:multiLevelType w:val="hybridMultilevel"/>
    <w:tmpl w:val="621E800C"/>
    <w:lvl w:ilvl="0" w:tplc="E6C2676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97D01"/>
    <w:multiLevelType w:val="hybridMultilevel"/>
    <w:tmpl w:val="A15A7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6B7E4B"/>
    <w:multiLevelType w:val="hybridMultilevel"/>
    <w:tmpl w:val="9B0E06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1C3185"/>
    <w:multiLevelType w:val="hybridMultilevel"/>
    <w:tmpl w:val="F348C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7407FF"/>
    <w:multiLevelType w:val="hybridMultilevel"/>
    <w:tmpl w:val="238AD28E"/>
    <w:lvl w:ilvl="0" w:tplc="0809000F">
      <w:start w:val="1"/>
      <w:numFmt w:val="decimal"/>
      <w:lvlText w:val="%1."/>
      <w:lvlJc w:val="left"/>
      <w:pPr>
        <w:ind w:left="720" w:hanging="360"/>
      </w:pPr>
    </w:lvl>
    <w:lvl w:ilvl="1" w:tplc="0809000F">
      <w:start w:val="1"/>
      <w:numFmt w:val="decimal"/>
      <w:lvlText w:val="%2."/>
      <w:lvlJc w:val="left"/>
      <w:pPr>
        <w:ind w:left="785" w:hanging="360"/>
      </w:pPr>
    </w:lvl>
    <w:lvl w:ilvl="2" w:tplc="0809001B">
      <w:start w:val="1"/>
      <w:numFmt w:val="lowerRoman"/>
      <w:lvlText w:val="%3."/>
      <w:lvlJc w:val="right"/>
      <w:pPr>
        <w:ind w:left="1598"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1368C9"/>
    <w:multiLevelType w:val="hybridMultilevel"/>
    <w:tmpl w:val="4DE23B9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357916A7"/>
    <w:multiLevelType w:val="hybridMultilevel"/>
    <w:tmpl w:val="7EA04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A475A0"/>
    <w:multiLevelType w:val="hybridMultilevel"/>
    <w:tmpl w:val="743EE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C3180A"/>
    <w:multiLevelType w:val="hybridMultilevel"/>
    <w:tmpl w:val="C4989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0873D9"/>
    <w:multiLevelType w:val="hybridMultilevel"/>
    <w:tmpl w:val="3A80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41731F"/>
    <w:multiLevelType w:val="hybridMultilevel"/>
    <w:tmpl w:val="8990E262"/>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start w:val="1"/>
      <w:numFmt w:val="bullet"/>
      <w:lvlText w:val=""/>
      <w:lvlJc w:val="left"/>
      <w:pPr>
        <w:ind w:left="5040" w:hanging="360"/>
      </w:pPr>
      <w:rPr>
        <w:rFonts w:ascii="Wingdings" w:hAnsi="Wingdings" w:hint="default"/>
      </w:rPr>
    </w:lvl>
    <w:lvl w:ilvl="3" w:tplc="0809000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48B22373"/>
    <w:multiLevelType w:val="hybridMultilevel"/>
    <w:tmpl w:val="661C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3B10EB"/>
    <w:multiLevelType w:val="hybridMultilevel"/>
    <w:tmpl w:val="1D06C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A500C2"/>
    <w:multiLevelType w:val="hybridMultilevel"/>
    <w:tmpl w:val="761A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F70BFB"/>
    <w:multiLevelType w:val="hybridMultilevel"/>
    <w:tmpl w:val="D5C69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1D64778"/>
    <w:multiLevelType w:val="hybridMultilevel"/>
    <w:tmpl w:val="FB7C5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974807"/>
    <w:multiLevelType w:val="hybridMultilevel"/>
    <w:tmpl w:val="CC207150"/>
    <w:lvl w:ilvl="0" w:tplc="21AC1CFE">
      <w:start w:val="4"/>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A01554"/>
    <w:multiLevelType w:val="hybridMultilevel"/>
    <w:tmpl w:val="B48627E8"/>
    <w:lvl w:ilvl="0" w:tplc="EBACCFE8">
      <w:start w:val="9"/>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1E08DF"/>
    <w:multiLevelType w:val="hybridMultilevel"/>
    <w:tmpl w:val="33A8460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C427BC"/>
    <w:multiLevelType w:val="hybridMultilevel"/>
    <w:tmpl w:val="19227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7" w15:restartNumberingAfterBreak="0">
    <w:nsid w:val="5E261BDC"/>
    <w:multiLevelType w:val="hybridMultilevel"/>
    <w:tmpl w:val="02B4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845E59"/>
    <w:multiLevelType w:val="hybridMultilevel"/>
    <w:tmpl w:val="A242378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9" w15:restartNumberingAfterBreak="0">
    <w:nsid w:val="654555A8"/>
    <w:multiLevelType w:val="hybridMultilevel"/>
    <w:tmpl w:val="CA049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142D90"/>
    <w:multiLevelType w:val="hybridMultilevel"/>
    <w:tmpl w:val="3B0463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A2D0F3B"/>
    <w:multiLevelType w:val="multilevel"/>
    <w:tmpl w:val="13BE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8649D4"/>
    <w:multiLevelType w:val="hybridMultilevel"/>
    <w:tmpl w:val="15E09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B875825"/>
    <w:multiLevelType w:val="hybridMultilevel"/>
    <w:tmpl w:val="A5EA7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5" w15:restartNumberingAfterBreak="0">
    <w:nsid w:val="767F2ADB"/>
    <w:multiLevelType w:val="hybridMultilevel"/>
    <w:tmpl w:val="A38A7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E96812"/>
    <w:multiLevelType w:val="hybridMultilevel"/>
    <w:tmpl w:val="B4E89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8E24BBA"/>
    <w:multiLevelType w:val="hybridMultilevel"/>
    <w:tmpl w:val="DF765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B1807E0"/>
    <w:multiLevelType w:val="hybridMultilevel"/>
    <w:tmpl w:val="95A0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EA1237"/>
    <w:multiLevelType w:val="hybridMultilevel"/>
    <w:tmpl w:val="01A69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14"/>
  </w:num>
  <w:num w:numId="4">
    <w:abstractNumId w:val="2"/>
  </w:num>
  <w:num w:numId="5">
    <w:abstractNumId w:val="16"/>
  </w:num>
  <w:num w:numId="6">
    <w:abstractNumId w:val="38"/>
  </w:num>
  <w:num w:numId="7">
    <w:abstractNumId w:val="18"/>
  </w:num>
  <w:num w:numId="8">
    <w:abstractNumId w:val="28"/>
  </w:num>
  <w:num w:numId="9">
    <w:abstractNumId w:val="4"/>
  </w:num>
  <w:num w:numId="10">
    <w:abstractNumId w:val="15"/>
  </w:num>
  <w:num w:numId="11">
    <w:abstractNumId w:val="10"/>
  </w:num>
  <w:num w:numId="12">
    <w:abstractNumId w:val="26"/>
  </w:num>
  <w:num w:numId="13">
    <w:abstractNumId w:val="34"/>
  </w:num>
  <w:num w:numId="14">
    <w:abstractNumId w:val="21"/>
  </w:num>
  <w:num w:numId="15">
    <w:abstractNumId w:val="27"/>
  </w:num>
  <w:num w:numId="16">
    <w:abstractNumId w:val="29"/>
  </w:num>
  <w:num w:numId="17">
    <w:abstractNumId w:val="33"/>
  </w:num>
  <w:num w:numId="18">
    <w:abstractNumId w:val="30"/>
  </w:num>
  <w:num w:numId="19">
    <w:abstractNumId w:val="12"/>
  </w:num>
  <w:num w:numId="20">
    <w:abstractNumId w:val="19"/>
  </w:num>
  <w:num w:numId="21">
    <w:abstractNumId w:val="25"/>
  </w:num>
  <w:num w:numId="22">
    <w:abstractNumId w:val="32"/>
  </w:num>
  <w:num w:numId="23">
    <w:abstractNumId w:val="1"/>
  </w:num>
  <w:num w:numId="24">
    <w:abstractNumId w:val="0"/>
  </w:num>
  <w:num w:numId="25">
    <w:abstractNumId w:val="39"/>
  </w:num>
  <w:num w:numId="26">
    <w:abstractNumId w:val="6"/>
  </w:num>
  <w:num w:numId="27">
    <w:abstractNumId w:val="36"/>
  </w:num>
  <w:num w:numId="28">
    <w:abstractNumId w:val="37"/>
  </w:num>
  <w:num w:numId="29">
    <w:abstractNumId w:val="5"/>
  </w:num>
  <w:num w:numId="30">
    <w:abstractNumId w:val="8"/>
  </w:num>
  <w:num w:numId="31">
    <w:abstractNumId w:val="24"/>
  </w:num>
  <w:num w:numId="32">
    <w:abstractNumId w:val="17"/>
  </w:num>
  <w:num w:numId="33">
    <w:abstractNumId w:val="31"/>
  </w:num>
  <w:num w:numId="34">
    <w:abstractNumId w:val="9"/>
  </w:num>
  <w:num w:numId="35">
    <w:abstractNumId w:val="11"/>
  </w:num>
  <w:num w:numId="36">
    <w:abstractNumId w:val="35"/>
  </w:num>
  <w:num w:numId="37">
    <w:abstractNumId w:val="3"/>
  </w:num>
  <w:num w:numId="38">
    <w:abstractNumId w:val="13"/>
  </w:num>
  <w:num w:numId="39">
    <w:abstractNumId w:val="23"/>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AA3"/>
    <w:rsid w:val="000041A8"/>
    <w:rsid w:val="00006E43"/>
    <w:rsid w:val="0000766C"/>
    <w:rsid w:val="00007E0B"/>
    <w:rsid w:val="00010872"/>
    <w:rsid w:val="00010A58"/>
    <w:rsid w:val="00013AB1"/>
    <w:rsid w:val="00016804"/>
    <w:rsid w:val="00030353"/>
    <w:rsid w:val="00032DF8"/>
    <w:rsid w:val="00041DEB"/>
    <w:rsid w:val="000429C9"/>
    <w:rsid w:val="000522D3"/>
    <w:rsid w:val="00054442"/>
    <w:rsid w:val="000708DC"/>
    <w:rsid w:val="0007604B"/>
    <w:rsid w:val="0008193E"/>
    <w:rsid w:val="00081C59"/>
    <w:rsid w:val="000846C2"/>
    <w:rsid w:val="00084B95"/>
    <w:rsid w:val="000A5F8C"/>
    <w:rsid w:val="000A78DC"/>
    <w:rsid w:val="000E50FF"/>
    <w:rsid w:val="000E608C"/>
    <w:rsid w:val="000E6DF8"/>
    <w:rsid w:val="000F3AD9"/>
    <w:rsid w:val="000F6DB7"/>
    <w:rsid w:val="00102AF7"/>
    <w:rsid w:val="00112A72"/>
    <w:rsid w:val="001332F0"/>
    <w:rsid w:val="001416DE"/>
    <w:rsid w:val="00154284"/>
    <w:rsid w:val="001542CC"/>
    <w:rsid w:val="001560AD"/>
    <w:rsid w:val="0016006E"/>
    <w:rsid w:val="00167D34"/>
    <w:rsid w:val="0018209A"/>
    <w:rsid w:val="001B18FD"/>
    <w:rsid w:val="001C5AC0"/>
    <w:rsid w:val="001C6DF8"/>
    <w:rsid w:val="001D047E"/>
    <w:rsid w:val="001D2AA8"/>
    <w:rsid w:val="001D46B1"/>
    <w:rsid w:val="001E16F9"/>
    <w:rsid w:val="001E6186"/>
    <w:rsid w:val="001F1566"/>
    <w:rsid w:val="001F7D52"/>
    <w:rsid w:val="00200AEB"/>
    <w:rsid w:val="002059E8"/>
    <w:rsid w:val="0020682F"/>
    <w:rsid w:val="00225BAB"/>
    <w:rsid w:val="0023559B"/>
    <w:rsid w:val="00241828"/>
    <w:rsid w:val="00247DB7"/>
    <w:rsid w:val="00252B64"/>
    <w:rsid w:val="00262EB5"/>
    <w:rsid w:val="00264DF4"/>
    <w:rsid w:val="0027460F"/>
    <w:rsid w:val="002749BD"/>
    <w:rsid w:val="002857DA"/>
    <w:rsid w:val="002903A2"/>
    <w:rsid w:val="00290DA1"/>
    <w:rsid w:val="00291F97"/>
    <w:rsid w:val="0029575F"/>
    <w:rsid w:val="002A1869"/>
    <w:rsid w:val="002A3739"/>
    <w:rsid w:val="002A6D9B"/>
    <w:rsid w:val="002B4DBC"/>
    <w:rsid w:val="002C07AC"/>
    <w:rsid w:val="002D18E5"/>
    <w:rsid w:val="002D1EF8"/>
    <w:rsid w:val="002E2174"/>
    <w:rsid w:val="002E3AFC"/>
    <w:rsid w:val="002E553F"/>
    <w:rsid w:val="002E698C"/>
    <w:rsid w:val="002E6D3F"/>
    <w:rsid w:val="002F33B3"/>
    <w:rsid w:val="003063DD"/>
    <w:rsid w:val="00310AE8"/>
    <w:rsid w:val="0033269F"/>
    <w:rsid w:val="00344A33"/>
    <w:rsid w:val="00346E18"/>
    <w:rsid w:val="00347BBD"/>
    <w:rsid w:val="00352A92"/>
    <w:rsid w:val="00363CC2"/>
    <w:rsid w:val="00385DCD"/>
    <w:rsid w:val="00394029"/>
    <w:rsid w:val="003A6D7A"/>
    <w:rsid w:val="003B3A4A"/>
    <w:rsid w:val="003E109E"/>
    <w:rsid w:val="003F49CA"/>
    <w:rsid w:val="0042110D"/>
    <w:rsid w:val="00437FB9"/>
    <w:rsid w:val="0044145E"/>
    <w:rsid w:val="004514D4"/>
    <w:rsid w:val="004570C0"/>
    <w:rsid w:val="00464DF5"/>
    <w:rsid w:val="00471BC1"/>
    <w:rsid w:val="00474227"/>
    <w:rsid w:val="004745BF"/>
    <w:rsid w:val="0047645A"/>
    <w:rsid w:val="0048426D"/>
    <w:rsid w:val="00494F2D"/>
    <w:rsid w:val="004A1EBA"/>
    <w:rsid w:val="004A47A9"/>
    <w:rsid w:val="004A49FA"/>
    <w:rsid w:val="004B2F10"/>
    <w:rsid w:val="004B56CD"/>
    <w:rsid w:val="004B7606"/>
    <w:rsid w:val="004C1E02"/>
    <w:rsid w:val="004C52BA"/>
    <w:rsid w:val="004D5257"/>
    <w:rsid w:val="004E17E2"/>
    <w:rsid w:val="004E1FCB"/>
    <w:rsid w:val="004E2A8F"/>
    <w:rsid w:val="004E4FD7"/>
    <w:rsid w:val="00500893"/>
    <w:rsid w:val="00510A86"/>
    <w:rsid w:val="00515D0C"/>
    <w:rsid w:val="005223EA"/>
    <w:rsid w:val="00523892"/>
    <w:rsid w:val="005345A4"/>
    <w:rsid w:val="00534BB7"/>
    <w:rsid w:val="0054772E"/>
    <w:rsid w:val="0055414B"/>
    <w:rsid w:val="00556D16"/>
    <w:rsid w:val="00562480"/>
    <w:rsid w:val="00577C93"/>
    <w:rsid w:val="0058566C"/>
    <w:rsid w:val="0059023E"/>
    <w:rsid w:val="00591699"/>
    <w:rsid w:val="005948C5"/>
    <w:rsid w:val="005A1834"/>
    <w:rsid w:val="005A3B61"/>
    <w:rsid w:val="005A5902"/>
    <w:rsid w:val="005B21B3"/>
    <w:rsid w:val="005B369E"/>
    <w:rsid w:val="005B4C49"/>
    <w:rsid w:val="005B6C7E"/>
    <w:rsid w:val="005F106D"/>
    <w:rsid w:val="005F120D"/>
    <w:rsid w:val="005F1808"/>
    <w:rsid w:val="005F1FAD"/>
    <w:rsid w:val="005F3665"/>
    <w:rsid w:val="005F586D"/>
    <w:rsid w:val="005F7655"/>
    <w:rsid w:val="00602797"/>
    <w:rsid w:val="00621D38"/>
    <w:rsid w:val="0062387C"/>
    <w:rsid w:val="00623FEE"/>
    <w:rsid w:val="00627A77"/>
    <w:rsid w:val="00657D4B"/>
    <w:rsid w:val="0066139D"/>
    <w:rsid w:val="00672502"/>
    <w:rsid w:val="00674DFF"/>
    <w:rsid w:val="006844F5"/>
    <w:rsid w:val="0068703E"/>
    <w:rsid w:val="006B1567"/>
    <w:rsid w:val="006C0260"/>
    <w:rsid w:val="006C0462"/>
    <w:rsid w:val="006C360C"/>
    <w:rsid w:val="006C78D8"/>
    <w:rsid w:val="006D3567"/>
    <w:rsid w:val="006D4728"/>
    <w:rsid w:val="006D5194"/>
    <w:rsid w:val="006D7DBC"/>
    <w:rsid w:val="006E0B0E"/>
    <w:rsid w:val="006F1773"/>
    <w:rsid w:val="00710F4D"/>
    <w:rsid w:val="0071347C"/>
    <w:rsid w:val="00714212"/>
    <w:rsid w:val="00720716"/>
    <w:rsid w:val="00723F5D"/>
    <w:rsid w:val="00725470"/>
    <w:rsid w:val="00730103"/>
    <w:rsid w:val="00737C40"/>
    <w:rsid w:val="00741660"/>
    <w:rsid w:val="00742BD2"/>
    <w:rsid w:val="00760811"/>
    <w:rsid w:val="00763ACA"/>
    <w:rsid w:val="0076448D"/>
    <w:rsid w:val="00781822"/>
    <w:rsid w:val="00787271"/>
    <w:rsid w:val="007927C6"/>
    <w:rsid w:val="0079395A"/>
    <w:rsid w:val="00795298"/>
    <w:rsid w:val="007A518C"/>
    <w:rsid w:val="007B1467"/>
    <w:rsid w:val="007B1F03"/>
    <w:rsid w:val="007B2DFA"/>
    <w:rsid w:val="007D1E09"/>
    <w:rsid w:val="007D201B"/>
    <w:rsid w:val="007D51D2"/>
    <w:rsid w:val="007E0CC7"/>
    <w:rsid w:val="007F3EEF"/>
    <w:rsid w:val="007F5A4E"/>
    <w:rsid w:val="008073AF"/>
    <w:rsid w:val="008115CE"/>
    <w:rsid w:val="008222A2"/>
    <w:rsid w:val="0082421F"/>
    <w:rsid w:val="00826EE6"/>
    <w:rsid w:val="008278F0"/>
    <w:rsid w:val="00842382"/>
    <w:rsid w:val="0086484C"/>
    <w:rsid w:val="0087354E"/>
    <w:rsid w:val="008828C6"/>
    <w:rsid w:val="00884DD4"/>
    <w:rsid w:val="00885015"/>
    <w:rsid w:val="00890FE7"/>
    <w:rsid w:val="00891C15"/>
    <w:rsid w:val="008951FD"/>
    <w:rsid w:val="008A253A"/>
    <w:rsid w:val="008A3F16"/>
    <w:rsid w:val="008D0A09"/>
    <w:rsid w:val="008D2FC6"/>
    <w:rsid w:val="008D4F56"/>
    <w:rsid w:val="008E4E1F"/>
    <w:rsid w:val="008E564A"/>
    <w:rsid w:val="008E58CA"/>
    <w:rsid w:val="008F2CA7"/>
    <w:rsid w:val="008F6EC5"/>
    <w:rsid w:val="00900558"/>
    <w:rsid w:val="0090342E"/>
    <w:rsid w:val="009038B9"/>
    <w:rsid w:val="00903BED"/>
    <w:rsid w:val="009104B8"/>
    <w:rsid w:val="00913D3F"/>
    <w:rsid w:val="00932F7A"/>
    <w:rsid w:val="00945F9D"/>
    <w:rsid w:val="00950617"/>
    <w:rsid w:val="009521EA"/>
    <w:rsid w:val="009541BF"/>
    <w:rsid w:val="0095453A"/>
    <w:rsid w:val="00960846"/>
    <w:rsid w:val="00962ACB"/>
    <w:rsid w:val="009655CB"/>
    <w:rsid w:val="00970A36"/>
    <w:rsid w:val="00972F8B"/>
    <w:rsid w:val="00974265"/>
    <w:rsid w:val="009845B9"/>
    <w:rsid w:val="0098584D"/>
    <w:rsid w:val="009A78D4"/>
    <w:rsid w:val="009C3ECB"/>
    <w:rsid w:val="009D2E7E"/>
    <w:rsid w:val="009E2876"/>
    <w:rsid w:val="009E72F0"/>
    <w:rsid w:val="009F275E"/>
    <w:rsid w:val="009F551F"/>
    <w:rsid w:val="00A01C32"/>
    <w:rsid w:val="00A0332F"/>
    <w:rsid w:val="00A05B54"/>
    <w:rsid w:val="00A060E4"/>
    <w:rsid w:val="00A20FD4"/>
    <w:rsid w:val="00A305E2"/>
    <w:rsid w:val="00A323BF"/>
    <w:rsid w:val="00A377BF"/>
    <w:rsid w:val="00A447D7"/>
    <w:rsid w:val="00A46219"/>
    <w:rsid w:val="00A46ECB"/>
    <w:rsid w:val="00A51558"/>
    <w:rsid w:val="00A61626"/>
    <w:rsid w:val="00A67725"/>
    <w:rsid w:val="00A70563"/>
    <w:rsid w:val="00A713CC"/>
    <w:rsid w:val="00A71AA3"/>
    <w:rsid w:val="00A82251"/>
    <w:rsid w:val="00A82F17"/>
    <w:rsid w:val="00A867C3"/>
    <w:rsid w:val="00A9591A"/>
    <w:rsid w:val="00AA505C"/>
    <w:rsid w:val="00AB07B9"/>
    <w:rsid w:val="00AB1335"/>
    <w:rsid w:val="00AB504A"/>
    <w:rsid w:val="00AB62B6"/>
    <w:rsid w:val="00AC2A46"/>
    <w:rsid w:val="00AC68D0"/>
    <w:rsid w:val="00AD25D6"/>
    <w:rsid w:val="00AE20B7"/>
    <w:rsid w:val="00B02CCE"/>
    <w:rsid w:val="00B05214"/>
    <w:rsid w:val="00B0785D"/>
    <w:rsid w:val="00B10606"/>
    <w:rsid w:val="00B114E9"/>
    <w:rsid w:val="00B17B82"/>
    <w:rsid w:val="00B23A86"/>
    <w:rsid w:val="00B24581"/>
    <w:rsid w:val="00B27C3A"/>
    <w:rsid w:val="00B4042B"/>
    <w:rsid w:val="00B46FCA"/>
    <w:rsid w:val="00B5775C"/>
    <w:rsid w:val="00B62775"/>
    <w:rsid w:val="00B73A1B"/>
    <w:rsid w:val="00B8227F"/>
    <w:rsid w:val="00B85FF4"/>
    <w:rsid w:val="00B9205D"/>
    <w:rsid w:val="00BA3704"/>
    <w:rsid w:val="00BA5369"/>
    <w:rsid w:val="00BB77A5"/>
    <w:rsid w:val="00BB796F"/>
    <w:rsid w:val="00BC0470"/>
    <w:rsid w:val="00BC1719"/>
    <w:rsid w:val="00BD0CA1"/>
    <w:rsid w:val="00BD567F"/>
    <w:rsid w:val="00BE69D9"/>
    <w:rsid w:val="00BE7054"/>
    <w:rsid w:val="00BF4EA3"/>
    <w:rsid w:val="00C14E94"/>
    <w:rsid w:val="00C14FA6"/>
    <w:rsid w:val="00C17312"/>
    <w:rsid w:val="00C24B3D"/>
    <w:rsid w:val="00C25E88"/>
    <w:rsid w:val="00C27C39"/>
    <w:rsid w:val="00C308CB"/>
    <w:rsid w:val="00C46BA4"/>
    <w:rsid w:val="00C55656"/>
    <w:rsid w:val="00C55941"/>
    <w:rsid w:val="00C678CE"/>
    <w:rsid w:val="00C72B3F"/>
    <w:rsid w:val="00C731D6"/>
    <w:rsid w:val="00C80FB2"/>
    <w:rsid w:val="00C81B83"/>
    <w:rsid w:val="00C9099A"/>
    <w:rsid w:val="00CA33B3"/>
    <w:rsid w:val="00CC133F"/>
    <w:rsid w:val="00CC1EE9"/>
    <w:rsid w:val="00CC3178"/>
    <w:rsid w:val="00CC5AF0"/>
    <w:rsid w:val="00CE52E4"/>
    <w:rsid w:val="00CE62EF"/>
    <w:rsid w:val="00CF6D99"/>
    <w:rsid w:val="00D01FCE"/>
    <w:rsid w:val="00D12A55"/>
    <w:rsid w:val="00D12AAF"/>
    <w:rsid w:val="00D2322F"/>
    <w:rsid w:val="00D256C8"/>
    <w:rsid w:val="00D26050"/>
    <w:rsid w:val="00D26CFD"/>
    <w:rsid w:val="00D30584"/>
    <w:rsid w:val="00D315D2"/>
    <w:rsid w:val="00D3592F"/>
    <w:rsid w:val="00D41606"/>
    <w:rsid w:val="00D44A2A"/>
    <w:rsid w:val="00D50C44"/>
    <w:rsid w:val="00D52F03"/>
    <w:rsid w:val="00D54CDC"/>
    <w:rsid w:val="00D76BC1"/>
    <w:rsid w:val="00D84C59"/>
    <w:rsid w:val="00D902B1"/>
    <w:rsid w:val="00D926D2"/>
    <w:rsid w:val="00D935EA"/>
    <w:rsid w:val="00D963B0"/>
    <w:rsid w:val="00DC0EAD"/>
    <w:rsid w:val="00DC3981"/>
    <w:rsid w:val="00DC4216"/>
    <w:rsid w:val="00DC577E"/>
    <w:rsid w:val="00DE6E58"/>
    <w:rsid w:val="00E02300"/>
    <w:rsid w:val="00E10C99"/>
    <w:rsid w:val="00E23504"/>
    <w:rsid w:val="00E35100"/>
    <w:rsid w:val="00E41128"/>
    <w:rsid w:val="00E427F2"/>
    <w:rsid w:val="00E44DA6"/>
    <w:rsid w:val="00E50897"/>
    <w:rsid w:val="00E644C2"/>
    <w:rsid w:val="00E83DEC"/>
    <w:rsid w:val="00E95E22"/>
    <w:rsid w:val="00EA0943"/>
    <w:rsid w:val="00EA0F61"/>
    <w:rsid w:val="00EA2B16"/>
    <w:rsid w:val="00EB08C7"/>
    <w:rsid w:val="00EB0E97"/>
    <w:rsid w:val="00EB7307"/>
    <w:rsid w:val="00EC5374"/>
    <w:rsid w:val="00ED5927"/>
    <w:rsid w:val="00EE011E"/>
    <w:rsid w:val="00EE1B14"/>
    <w:rsid w:val="00EE6969"/>
    <w:rsid w:val="00EF276C"/>
    <w:rsid w:val="00EF6784"/>
    <w:rsid w:val="00F14EF9"/>
    <w:rsid w:val="00F17B19"/>
    <w:rsid w:val="00F216CC"/>
    <w:rsid w:val="00F24BEC"/>
    <w:rsid w:val="00F2792F"/>
    <w:rsid w:val="00F35ACC"/>
    <w:rsid w:val="00F37DFE"/>
    <w:rsid w:val="00F560B2"/>
    <w:rsid w:val="00F56B00"/>
    <w:rsid w:val="00F56C33"/>
    <w:rsid w:val="00F609F3"/>
    <w:rsid w:val="00F647E6"/>
    <w:rsid w:val="00F6594B"/>
    <w:rsid w:val="00F67F19"/>
    <w:rsid w:val="00F72E20"/>
    <w:rsid w:val="00F7768C"/>
    <w:rsid w:val="00F80939"/>
    <w:rsid w:val="00F845CF"/>
    <w:rsid w:val="00F8570E"/>
    <w:rsid w:val="00F858C0"/>
    <w:rsid w:val="00F85E5A"/>
    <w:rsid w:val="00FA0993"/>
    <w:rsid w:val="00FA61AC"/>
    <w:rsid w:val="00FC5E61"/>
    <w:rsid w:val="00FD14CC"/>
    <w:rsid w:val="00FD51E4"/>
    <w:rsid w:val="00FD601B"/>
    <w:rsid w:val="00FE063B"/>
    <w:rsid w:val="00FE7D83"/>
    <w:rsid w:val="00FE7F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01FF7FC"/>
  <w15:docId w15:val="{9DADEC19-96A0-4D87-9DB9-22FA09942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A1B"/>
  </w:style>
  <w:style w:type="paragraph" w:styleId="Heading1">
    <w:name w:val="heading 1"/>
    <w:basedOn w:val="Normal"/>
    <w:next w:val="Normal"/>
    <w:link w:val="Heading1Char"/>
    <w:uiPriority w:val="9"/>
    <w:qFormat/>
    <w:rsid w:val="007927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27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1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AA3"/>
    <w:rPr>
      <w:rFonts w:ascii="Tahoma" w:hAnsi="Tahoma" w:cs="Tahoma"/>
      <w:sz w:val="16"/>
      <w:szCs w:val="16"/>
    </w:rPr>
  </w:style>
  <w:style w:type="table" w:styleId="TableGrid">
    <w:name w:val="Table Grid"/>
    <w:basedOn w:val="TableNormal"/>
    <w:uiPriority w:val="59"/>
    <w:rsid w:val="00A71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4C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CDC"/>
  </w:style>
  <w:style w:type="paragraph" w:styleId="Footer">
    <w:name w:val="footer"/>
    <w:basedOn w:val="Normal"/>
    <w:link w:val="FooterChar"/>
    <w:uiPriority w:val="99"/>
    <w:unhideWhenUsed/>
    <w:rsid w:val="00D54C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CDC"/>
  </w:style>
  <w:style w:type="paragraph" w:styleId="ListParagraph">
    <w:name w:val="List Paragraph"/>
    <w:basedOn w:val="Normal"/>
    <w:uiPriority w:val="34"/>
    <w:qFormat/>
    <w:rsid w:val="000522D3"/>
    <w:pPr>
      <w:ind w:left="720"/>
      <w:contextualSpacing/>
    </w:pPr>
  </w:style>
  <w:style w:type="paragraph" w:customStyle="1" w:styleId="Default">
    <w:name w:val="Default"/>
    <w:rsid w:val="00D902B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4042B"/>
    <w:rPr>
      <w:color w:val="0000FF" w:themeColor="hyperlink"/>
      <w:u w:val="single"/>
    </w:rPr>
  </w:style>
  <w:style w:type="paragraph" w:styleId="FootnoteText">
    <w:name w:val="footnote text"/>
    <w:basedOn w:val="Normal"/>
    <w:link w:val="FootnoteTextChar"/>
    <w:uiPriority w:val="99"/>
    <w:semiHidden/>
    <w:unhideWhenUsed/>
    <w:rsid w:val="003E10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109E"/>
    <w:rPr>
      <w:sz w:val="20"/>
      <w:szCs w:val="20"/>
    </w:rPr>
  </w:style>
  <w:style w:type="character" w:styleId="FootnoteReference">
    <w:name w:val="footnote reference"/>
    <w:basedOn w:val="DefaultParagraphFont"/>
    <w:uiPriority w:val="99"/>
    <w:semiHidden/>
    <w:unhideWhenUsed/>
    <w:rsid w:val="003E109E"/>
    <w:rPr>
      <w:vertAlign w:val="superscript"/>
    </w:rPr>
  </w:style>
  <w:style w:type="character" w:customStyle="1" w:styleId="Heading1Char">
    <w:name w:val="Heading 1 Char"/>
    <w:basedOn w:val="DefaultParagraphFont"/>
    <w:link w:val="Heading1"/>
    <w:uiPriority w:val="9"/>
    <w:rsid w:val="007927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927C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56C33"/>
    <w:pPr>
      <w:tabs>
        <w:tab w:val="right" w:leader="dot" w:pos="9016"/>
      </w:tabs>
      <w:spacing w:after="100" w:line="286" w:lineRule="auto"/>
      <w:ind w:left="221"/>
    </w:pPr>
  </w:style>
  <w:style w:type="character" w:styleId="FollowedHyperlink">
    <w:name w:val="FollowedHyperlink"/>
    <w:basedOn w:val="DefaultParagraphFont"/>
    <w:uiPriority w:val="99"/>
    <w:semiHidden/>
    <w:unhideWhenUsed/>
    <w:rsid w:val="000708DC"/>
    <w:rPr>
      <w:color w:val="800080" w:themeColor="followedHyperlink"/>
      <w:u w:val="single"/>
    </w:rPr>
  </w:style>
  <w:style w:type="paragraph" w:styleId="NormalWeb">
    <w:name w:val="Normal (Web)"/>
    <w:basedOn w:val="Normal"/>
    <w:uiPriority w:val="99"/>
    <w:semiHidden/>
    <w:unhideWhenUsed/>
    <w:rsid w:val="00E95E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95E22"/>
    <w:rPr>
      <w:b/>
      <w:bCs/>
    </w:rPr>
  </w:style>
  <w:style w:type="paragraph" w:styleId="EndnoteText">
    <w:name w:val="endnote text"/>
    <w:basedOn w:val="Normal"/>
    <w:link w:val="EndnoteTextChar"/>
    <w:uiPriority w:val="99"/>
    <w:semiHidden/>
    <w:unhideWhenUsed/>
    <w:rsid w:val="000F6D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6DB7"/>
    <w:rPr>
      <w:sz w:val="20"/>
      <w:szCs w:val="20"/>
    </w:rPr>
  </w:style>
  <w:style w:type="character" w:styleId="EndnoteReference">
    <w:name w:val="endnote reference"/>
    <w:basedOn w:val="DefaultParagraphFont"/>
    <w:uiPriority w:val="99"/>
    <w:semiHidden/>
    <w:unhideWhenUsed/>
    <w:rsid w:val="000F6DB7"/>
    <w:rPr>
      <w:vertAlign w:val="superscript"/>
    </w:rPr>
  </w:style>
  <w:style w:type="character" w:customStyle="1" w:styleId="UnresolvedMention">
    <w:name w:val="Unresolved Mention"/>
    <w:basedOn w:val="DefaultParagraphFont"/>
    <w:uiPriority w:val="99"/>
    <w:semiHidden/>
    <w:unhideWhenUsed/>
    <w:rsid w:val="006D35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295604">
      <w:bodyDiv w:val="1"/>
      <w:marLeft w:val="0"/>
      <w:marRight w:val="0"/>
      <w:marTop w:val="0"/>
      <w:marBottom w:val="0"/>
      <w:divBdr>
        <w:top w:val="none" w:sz="0" w:space="0" w:color="auto"/>
        <w:left w:val="none" w:sz="0" w:space="0" w:color="auto"/>
        <w:bottom w:val="none" w:sz="0" w:space="0" w:color="auto"/>
        <w:right w:val="none" w:sz="0" w:space="0" w:color="auto"/>
      </w:divBdr>
    </w:div>
    <w:div w:id="1401976492">
      <w:bodyDiv w:val="1"/>
      <w:marLeft w:val="0"/>
      <w:marRight w:val="0"/>
      <w:marTop w:val="0"/>
      <w:marBottom w:val="0"/>
      <w:divBdr>
        <w:top w:val="none" w:sz="0" w:space="0" w:color="auto"/>
        <w:left w:val="none" w:sz="0" w:space="0" w:color="auto"/>
        <w:bottom w:val="none" w:sz="0" w:space="0" w:color="auto"/>
        <w:right w:val="none" w:sz="0" w:space="0" w:color="auto"/>
      </w:divBdr>
      <w:divsChild>
        <w:div w:id="192307340">
          <w:marLeft w:val="547"/>
          <w:marRight w:val="0"/>
          <w:marTop w:val="0"/>
          <w:marBottom w:val="0"/>
          <w:divBdr>
            <w:top w:val="none" w:sz="0" w:space="0" w:color="auto"/>
            <w:left w:val="none" w:sz="0" w:space="0" w:color="auto"/>
            <w:bottom w:val="none" w:sz="0" w:space="0" w:color="auto"/>
            <w:right w:val="none" w:sz="0" w:space="0" w:color="auto"/>
          </w:divBdr>
        </w:div>
        <w:div w:id="252516707">
          <w:marLeft w:val="547"/>
          <w:marRight w:val="0"/>
          <w:marTop w:val="0"/>
          <w:marBottom w:val="0"/>
          <w:divBdr>
            <w:top w:val="none" w:sz="0" w:space="0" w:color="auto"/>
            <w:left w:val="none" w:sz="0" w:space="0" w:color="auto"/>
            <w:bottom w:val="none" w:sz="0" w:space="0" w:color="auto"/>
            <w:right w:val="none" w:sz="0" w:space="0" w:color="auto"/>
          </w:divBdr>
        </w:div>
        <w:div w:id="751926810">
          <w:marLeft w:val="547"/>
          <w:marRight w:val="0"/>
          <w:marTop w:val="0"/>
          <w:marBottom w:val="0"/>
          <w:divBdr>
            <w:top w:val="none" w:sz="0" w:space="0" w:color="auto"/>
            <w:left w:val="none" w:sz="0" w:space="0" w:color="auto"/>
            <w:bottom w:val="none" w:sz="0" w:space="0" w:color="auto"/>
            <w:right w:val="none" w:sz="0" w:space="0" w:color="auto"/>
          </w:divBdr>
        </w:div>
        <w:div w:id="1002587440">
          <w:marLeft w:val="547"/>
          <w:marRight w:val="0"/>
          <w:marTop w:val="0"/>
          <w:marBottom w:val="0"/>
          <w:divBdr>
            <w:top w:val="none" w:sz="0" w:space="0" w:color="auto"/>
            <w:left w:val="none" w:sz="0" w:space="0" w:color="auto"/>
            <w:bottom w:val="none" w:sz="0" w:space="0" w:color="auto"/>
            <w:right w:val="none" w:sz="0" w:space="0" w:color="auto"/>
          </w:divBdr>
        </w:div>
        <w:div w:id="1031683178">
          <w:marLeft w:val="547"/>
          <w:marRight w:val="0"/>
          <w:marTop w:val="0"/>
          <w:marBottom w:val="0"/>
          <w:divBdr>
            <w:top w:val="none" w:sz="0" w:space="0" w:color="auto"/>
            <w:left w:val="none" w:sz="0" w:space="0" w:color="auto"/>
            <w:bottom w:val="none" w:sz="0" w:space="0" w:color="auto"/>
            <w:right w:val="none" w:sz="0" w:space="0" w:color="auto"/>
          </w:divBdr>
        </w:div>
        <w:div w:id="1172838298">
          <w:marLeft w:val="547"/>
          <w:marRight w:val="0"/>
          <w:marTop w:val="0"/>
          <w:marBottom w:val="0"/>
          <w:divBdr>
            <w:top w:val="none" w:sz="0" w:space="0" w:color="auto"/>
            <w:left w:val="none" w:sz="0" w:space="0" w:color="auto"/>
            <w:bottom w:val="none" w:sz="0" w:space="0" w:color="auto"/>
            <w:right w:val="none" w:sz="0" w:space="0" w:color="auto"/>
          </w:divBdr>
        </w:div>
        <w:div w:id="1428504575">
          <w:marLeft w:val="547"/>
          <w:marRight w:val="0"/>
          <w:marTop w:val="0"/>
          <w:marBottom w:val="0"/>
          <w:divBdr>
            <w:top w:val="none" w:sz="0" w:space="0" w:color="auto"/>
            <w:left w:val="none" w:sz="0" w:space="0" w:color="auto"/>
            <w:bottom w:val="none" w:sz="0" w:space="0" w:color="auto"/>
            <w:right w:val="none" w:sz="0" w:space="0" w:color="auto"/>
          </w:divBdr>
        </w:div>
        <w:div w:id="1682968184">
          <w:marLeft w:val="547"/>
          <w:marRight w:val="0"/>
          <w:marTop w:val="0"/>
          <w:marBottom w:val="0"/>
          <w:divBdr>
            <w:top w:val="none" w:sz="0" w:space="0" w:color="auto"/>
            <w:left w:val="none" w:sz="0" w:space="0" w:color="auto"/>
            <w:bottom w:val="none" w:sz="0" w:space="0" w:color="auto"/>
            <w:right w:val="none" w:sz="0" w:space="0" w:color="auto"/>
          </w:divBdr>
        </w:div>
      </w:divsChild>
    </w:div>
    <w:div w:id="2100520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hyperlink" Target="https://www.gov.uk/government/publications/identity-proofing-and-verification-of-an-individual" TargetMode="External"/><Relationship Id="rId39" Type="http://schemas.openxmlformats.org/officeDocument/2006/relationships/hyperlink" Target="https://assets.publishing.service.gov.uk/government/uploads/system/uploads/attachment_data/file/591903/CSE_Guidance_Core_Document_13.02.2017.pdf" TargetMode="External"/><Relationship Id="rId3" Type="http://schemas.openxmlformats.org/officeDocument/2006/relationships/numbering" Target="numbering.xml"/><Relationship Id="rId21" Type="http://schemas.microsoft.com/office/2007/relationships/diagramDrawing" Target="diagrams/drawing2.xml"/><Relationship Id="rId34" Type="http://schemas.openxmlformats.org/officeDocument/2006/relationships/hyperlink" Target="mailto:FirstResponse@trafford.gov.uk"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hyperlink" Target="https://www.traffordsafeguardingpartnership.org.uk/Docs/About-us/TSSB-multiagency-arrangements.pdf" TargetMode="Externa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hyperlink" Target="https://www.gov.uk/guidance/recruit-teachers-from-overseas" TargetMode="External"/><Relationship Id="rId33" Type="http://schemas.openxmlformats.org/officeDocument/2006/relationships/hyperlink" Target="https://assets.publishing.service.gov.uk/government/uploads/system/uploads/attachment_data/file/419604/What_to_do_if_you_re_worried_a_child_is_being_abused.pdf" TargetMode="External"/><Relationship Id="rId38" Type="http://schemas.openxmlformats.org/officeDocument/2006/relationships/hyperlink" Target="https://www.nspcc.org.uk/keeping-children-safe/reporting-abuse/dedicated-helplines/whistleblowing-advice-line/" TargetMode="External"/><Relationship Id="rId46" Type="http://schemas.openxmlformats.org/officeDocument/2006/relationships/header" Target="header3.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hyperlink" Target="https://assets.publishing.service.gov.uk/government/uploads/system/uploads/attachment_data/file/755135/Mental_health_and_behaviour_in_schools__.pdf" TargetMode="External"/><Relationship Id="rId41"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pcc.police.uk/documents/Children%20and%20Young%20people/When%20to%20call%20the%20police%20guidance%20for%20schools%20and%20colleges.pdf" TargetMode="External"/><Relationship Id="rId24" Type="http://schemas.openxmlformats.org/officeDocument/2006/relationships/hyperlink" Target="https://soundcloud.com/mark-bailey-296849306" TargetMode="External"/><Relationship Id="rId32" Type="http://schemas.openxmlformats.org/officeDocument/2006/relationships/image" Target="media/image4.png"/><Relationship Id="rId37" Type="http://schemas.openxmlformats.org/officeDocument/2006/relationships/hyperlink" Target="mailto:channel.project@gmp.police.uk" TargetMode="External"/><Relationship Id="rId40" Type="http://schemas.openxmlformats.org/officeDocument/2006/relationships/image" Target="media/image5.emf"/><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https://www.youtube.com/channel/UCCqkShM3TSSW73tqXFSPnmQ" TargetMode="External"/><Relationship Id="rId28" Type="http://schemas.openxmlformats.org/officeDocument/2006/relationships/hyperlink" Target="http://nationalfgmcentre.org.uk/calfb/" TargetMode="External"/><Relationship Id="rId36" Type="http://schemas.openxmlformats.org/officeDocument/2006/relationships/hyperlink" Target="mailto:TSSP@trafford.gov.uk" TargetMode="External"/><Relationship Id="rId49" Type="http://schemas.openxmlformats.org/officeDocument/2006/relationships/hyperlink" Target="https://www.proceduresonline.com/trafford/cs/chapters/p_assessment.html" TargetMode="External"/><Relationship Id="rId10" Type="http://schemas.openxmlformats.org/officeDocument/2006/relationships/image" Target="media/image2.png"/><Relationship Id="rId19" Type="http://schemas.openxmlformats.org/officeDocument/2006/relationships/diagramQuickStyle" Target="diagrams/quickStyle2.xml"/><Relationship Id="rId31" Type="http://schemas.openxmlformats.org/officeDocument/2006/relationships/image" Target="media/image3.png"/><Relationship Id="rId44" Type="http://schemas.openxmlformats.org/officeDocument/2006/relationships/footer" Target="footer1.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diagramQuickStyle" Target="diagrams/quickStyle1.xml"/><Relationship Id="rId22" Type="http://schemas.openxmlformats.org/officeDocument/2006/relationships/hyperlink" Target="https://www.nspcc.org.uk/preventing-abuse/child-abuse-and-neglect/female-genital-mutilation-fgm/signs-symptoms-and-effects/" TargetMode="External"/><Relationship Id="rId27" Type="http://schemas.openxmlformats.org/officeDocument/2006/relationships/hyperlink" Target="https://www.gov.uk/guidance/teacher-misconduct-referring-a-case" TargetMode="External"/><Relationship Id="rId30" Type="http://schemas.openxmlformats.org/officeDocument/2006/relationships/hyperlink" Target="https://assets.publishing.service.gov.uk/government/uploads/system/uploads/attachment_data/file/1014224/Sexual_violence_and_sexual_harassment_between_children_in_schools_and_colleges.pdf" TargetMode="External"/><Relationship Id="rId35" Type="http://schemas.openxmlformats.org/officeDocument/2006/relationships/hyperlink" Target="mailto:FirstResponse@trafford.gov.uk" TargetMode="External"/><Relationship Id="rId43" Type="http://schemas.openxmlformats.org/officeDocument/2006/relationships/header" Target="header2.xml"/><Relationship Id="rId48"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uk/ukpga/2003/42/contents" TargetMode="External"/><Relationship Id="rId3" Type="http://schemas.openxmlformats.org/officeDocument/2006/relationships/hyperlink" Target="https://www.gov.uk/guidance/teaching-about-relationships-sex-and-health" TargetMode="External"/><Relationship Id="rId7" Type="http://schemas.openxmlformats.org/officeDocument/2006/relationships/hyperlink" Target="https://www.gov.uk/government/publications/sharing-nudes-and-semi-nudes-advice-for-education-settings-working-with-children-and-young-people" TargetMode="External"/><Relationship Id="rId2" Type="http://schemas.openxmlformats.org/officeDocument/2006/relationships/hyperlink" Target="https://www.traffordsafeguardingpartnership.org.uk/Docs/Safeguarding-children-young-people/Levels-of-Need-document.pdf" TargetMode="External"/><Relationship Id="rId1" Type="http://schemas.openxmlformats.org/officeDocument/2006/relationships/hyperlink" Target="https://www.gov.uk/government/publications/behaviour-in-schools--2" TargetMode="External"/><Relationship Id="rId6" Type="http://schemas.openxmlformats.org/officeDocument/2006/relationships/hyperlink" Target="https://www.gov.uk/government/publications/criminal-exploitation-of-children-and-vulnerable-adults-county-lines" TargetMode="External"/><Relationship Id="rId5" Type="http://schemas.openxmlformats.org/officeDocument/2006/relationships/hyperlink" Target="https://www.gov.uk/government/publications/mental-health-and-behaviour-in-schools--2" TargetMode="External"/><Relationship Id="rId4" Type="http://schemas.openxmlformats.org/officeDocument/2006/relationships/hyperlink" Target="https://www.gov.uk/government/publications/sexual-violence-and-sexual-harassment-between-children-in-schools-and-colleg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079121-518F-474B-AFA1-1F81B5CF8BBE}" type="doc">
      <dgm:prSet loTypeId="urn:microsoft.com/office/officeart/2005/8/layout/chevron1" loCatId="process" qsTypeId="urn:microsoft.com/office/officeart/2005/8/quickstyle/simple1" qsCatId="simple" csTypeId="urn:microsoft.com/office/officeart/2005/8/colors/accent1_2" csCatId="accent1" phldr="1"/>
      <dgm:spPr/>
    </dgm:pt>
    <dgm:pt modelId="{3E57FD48-CEC5-4A20-BE00-2BC783F7398B}">
      <dgm:prSet phldrT="[Text]"/>
      <dgm:spPr>
        <a:solidFill>
          <a:schemeClr val="accent5">
            <a:lumMod val="40000"/>
            <a:lumOff val="60000"/>
          </a:schemeClr>
        </a:solidFill>
      </dgm:spPr>
      <dgm:t>
        <a:bodyPr/>
        <a:lstStyle/>
        <a:p>
          <a:r>
            <a:rPr lang="en-GB"/>
            <a:t>Emotional Abuse</a:t>
          </a:r>
        </a:p>
      </dgm:t>
    </dgm:pt>
    <dgm:pt modelId="{8AAFD4CA-D2EE-4681-B923-0CB5C96579E8}" type="parTrans" cxnId="{1FBEC661-7964-4E83-94C3-CDE5F1B4D2C1}">
      <dgm:prSet/>
      <dgm:spPr/>
      <dgm:t>
        <a:bodyPr/>
        <a:lstStyle/>
        <a:p>
          <a:endParaRPr lang="en-GB"/>
        </a:p>
      </dgm:t>
    </dgm:pt>
    <dgm:pt modelId="{D87AB4E9-8B19-4B83-9333-F387150AA18E}" type="sibTrans" cxnId="{1FBEC661-7964-4E83-94C3-CDE5F1B4D2C1}">
      <dgm:prSet/>
      <dgm:spPr/>
      <dgm:t>
        <a:bodyPr/>
        <a:lstStyle/>
        <a:p>
          <a:endParaRPr lang="en-GB"/>
        </a:p>
      </dgm:t>
    </dgm:pt>
    <dgm:pt modelId="{D90E1A5F-6186-409F-B305-8D8418A7D45E}">
      <dgm:prSet phldrT="[Text]"/>
      <dgm:spPr>
        <a:solidFill>
          <a:schemeClr val="accent5">
            <a:lumMod val="75000"/>
          </a:schemeClr>
        </a:solidFill>
      </dgm:spPr>
      <dgm:t>
        <a:bodyPr/>
        <a:lstStyle/>
        <a:p>
          <a:r>
            <a:rPr lang="en-GB"/>
            <a:t>Physical Abuse</a:t>
          </a:r>
        </a:p>
      </dgm:t>
    </dgm:pt>
    <dgm:pt modelId="{B68DB206-B9CD-412D-ADE7-85401D1A9E45}" type="parTrans" cxnId="{0D85481C-E343-415A-88F5-5BF40DBC72EA}">
      <dgm:prSet/>
      <dgm:spPr/>
      <dgm:t>
        <a:bodyPr/>
        <a:lstStyle/>
        <a:p>
          <a:endParaRPr lang="en-GB"/>
        </a:p>
      </dgm:t>
    </dgm:pt>
    <dgm:pt modelId="{5F5E0772-F810-46E4-A009-0BAEEAB2CC0D}" type="sibTrans" cxnId="{0D85481C-E343-415A-88F5-5BF40DBC72EA}">
      <dgm:prSet/>
      <dgm:spPr/>
      <dgm:t>
        <a:bodyPr/>
        <a:lstStyle/>
        <a:p>
          <a:endParaRPr lang="en-GB"/>
        </a:p>
      </dgm:t>
    </dgm:pt>
    <dgm:pt modelId="{83BEAA1B-B91F-4B00-8268-5A44DBEA9034}">
      <dgm:prSet phldrT="[Text]"/>
      <dgm:spPr>
        <a:solidFill>
          <a:schemeClr val="accent5">
            <a:lumMod val="50000"/>
          </a:schemeClr>
        </a:solidFill>
      </dgm:spPr>
      <dgm:t>
        <a:bodyPr/>
        <a:lstStyle/>
        <a:p>
          <a:r>
            <a:rPr lang="en-GB"/>
            <a:t>Sexual Abuse</a:t>
          </a:r>
        </a:p>
      </dgm:t>
      <dgm:extLst>
        <a:ext uri="{E40237B7-FDA0-4F09-8148-C483321AD2D9}">
          <dgm14:cNvPr xmlns:dgm14="http://schemas.microsoft.com/office/drawing/2010/diagram" id="0" name="" title="Types of abuse"/>
        </a:ext>
      </dgm:extLst>
    </dgm:pt>
    <dgm:pt modelId="{9FFD0830-048E-4C8F-A54F-F55429E54178}" type="parTrans" cxnId="{A93E0D9B-24CD-435E-A423-E2A15D2783AB}">
      <dgm:prSet/>
      <dgm:spPr/>
      <dgm:t>
        <a:bodyPr/>
        <a:lstStyle/>
        <a:p>
          <a:endParaRPr lang="en-GB"/>
        </a:p>
      </dgm:t>
    </dgm:pt>
    <dgm:pt modelId="{8F10C2A2-1F88-4337-AAB4-82EA45ACB000}" type="sibTrans" cxnId="{A93E0D9B-24CD-435E-A423-E2A15D2783AB}">
      <dgm:prSet/>
      <dgm:spPr/>
      <dgm:t>
        <a:bodyPr/>
        <a:lstStyle/>
        <a:p>
          <a:endParaRPr lang="en-GB"/>
        </a:p>
      </dgm:t>
    </dgm:pt>
    <dgm:pt modelId="{693CF285-F7AE-4B57-A5C0-857AA41E7B8D}">
      <dgm:prSet/>
      <dgm:spPr>
        <a:solidFill>
          <a:schemeClr val="accent5">
            <a:lumMod val="60000"/>
            <a:lumOff val="40000"/>
          </a:schemeClr>
        </a:solidFill>
      </dgm:spPr>
      <dgm:t>
        <a:bodyPr/>
        <a:lstStyle/>
        <a:p>
          <a:r>
            <a:rPr lang="en-GB"/>
            <a:t>Neglect</a:t>
          </a:r>
        </a:p>
      </dgm:t>
      <dgm:extLst>
        <a:ext uri="{E40237B7-FDA0-4F09-8148-C483321AD2D9}">
          <dgm14:cNvPr xmlns:dgm14="http://schemas.microsoft.com/office/drawing/2010/diagram" id="0" name="" title="Types of abuse"/>
        </a:ext>
      </dgm:extLst>
    </dgm:pt>
    <dgm:pt modelId="{88864576-A9CD-4DA8-B0F5-BD4B15A221CA}" type="parTrans" cxnId="{FB894131-2E42-4347-87A8-424736D352DC}">
      <dgm:prSet/>
      <dgm:spPr/>
      <dgm:t>
        <a:bodyPr/>
        <a:lstStyle/>
        <a:p>
          <a:endParaRPr lang="en-GB"/>
        </a:p>
      </dgm:t>
    </dgm:pt>
    <dgm:pt modelId="{5E8EC921-5C23-4642-8637-8A8303CBF9D9}" type="sibTrans" cxnId="{FB894131-2E42-4347-87A8-424736D352DC}">
      <dgm:prSet/>
      <dgm:spPr/>
      <dgm:t>
        <a:bodyPr/>
        <a:lstStyle/>
        <a:p>
          <a:endParaRPr lang="en-GB"/>
        </a:p>
      </dgm:t>
    </dgm:pt>
    <dgm:pt modelId="{76BFE6AC-6010-43F7-95BA-0B02314A4A0A}" type="pres">
      <dgm:prSet presAssocID="{EF079121-518F-474B-AFA1-1F81B5CF8BBE}" presName="Name0" presStyleCnt="0">
        <dgm:presLayoutVars>
          <dgm:dir/>
          <dgm:animLvl val="lvl"/>
          <dgm:resizeHandles val="exact"/>
        </dgm:presLayoutVars>
      </dgm:prSet>
      <dgm:spPr/>
    </dgm:pt>
    <dgm:pt modelId="{5E9D252F-2E7F-41C5-97F0-AE40FE72F72F}" type="pres">
      <dgm:prSet presAssocID="{3E57FD48-CEC5-4A20-BE00-2BC783F7398B}" presName="parTxOnly" presStyleLbl="node1" presStyleIdx="0" presStyleCnt="4">
        <dgm:presLayoutVars>
          <dgm:chMax val="0"/>
          <dgm:chPref val="0"/>
          <dgm:bulletEnabled val="1"/>
        </dgm:presLayoutVars>
      </dgm:prSet>
      <dgm:spPr/>
      <dgm:t>
        <a:bodyPr/>
        <a:lstStyle/>
        <a:p>
          <a:endParaRPr lang="en-GB"/>
        </a:p>
      </dgm:t>
    </dgm:pt>
    <dgm:pt modelId="{79227B30-7894-4823-A981-F97B5ABA67F3}" type="pres">
      <dgm:prSet presAssocID="{D87AB4E9-8B19-4B83-9333-F387150AA18E}" presName="parTxOnlySpace" presStyleCnt="0"/>
      <dgm:spPr/>
    </dgm:pt>
    <dgm:pt modelId="{4393BF47-D3B7-47B1-9661-86384608A0B9}" type="pres">
      <dgm:prSet presAssocID="{693CF285-F7AE-4B57-A5C0-857AA41E7B8D}" presName="parTxOnly" presStyleLbl="node1" presStyleIdx="1" presStyleCnt="4">
        <dgm:presLayoutVars>
          <dgm:chMax val="0"/>
          <dgm:chPref val="0"/>
          <dgm:bulletEnabled val="1"/>
        </dgm:presLayoutVars>
      </dgm:prSet>
      <dgm:spPr/>
      <dgm:t>
        <a:bodyPr/>
        <a:lstStyle/>
        <a:p>
          <a:endParaRPr lang="en-GB"/>
        </a:p>
      </dgm:t>
    </dgm:pt>
    <dgm:pt modelId="{6D09DB36-3C23-45E3-9E82-17094EE2DA99}" type="pres">
      <dgm:prSet presAssocID="{5E8EC921-5C23-4642-8637-8A8303CBF9D9}" presName="parTxOnlySpace" presStyleCnt="0"/>
      <dgm:spPr/>
    </dgm:pt>
    <dgm:pt modelId="{1F5BB2D0-7453-47CC-935D-595FB34D541A}" type="pres">
      <dgm:prSet presAssocID="{D90E1A5F-6186-409F-B305-8D8418A7D45E}" presName="parTxOnly" presStyleLbl="node1" presStyleIdx="2" presStyleCnt="4">
        <dgm:presLayoutVars>
          <dgm:chMax val="0"/>
          <dgm:chPref val="0"/>
          <dgm:bulletEnabled val="1"/>
        </dgm:presLayoutVars>
      </dgm:prSet>
      <dgm:spPr/>
      <dgm:t>
        <a:bodyPr/>
        <a:lstStyle/>
        <a:p>
          <a:endParaRPr lang="en-GB"/>
        </a:p>
      </dgm:t>
    </dgm:pt>
    <dgm:pt modelId="{56DF822B-B869-44C4-91EE-FA3E3C28E063}" type="pres">
      <dgm:prSet presAssocID="{5F5E0772-F810-46E4-A009-0BAEEAB2CC0D}" presName="parTxOnlySpace" presStyleCnt="0"/>
      <dgm:spPr/>
    </dgm:pt>
    <dgm:pt modelId="{915143D9-0F1F-4CCA-B875-111FB97103FA}" type="pres">
      <dgm:prSet presAssocID="{83BEAA1B-B91F-4B00-8268-5A44DBEA9034}" presName="parTxOnly" presStyleLbl="node1" presStyleIdx="3" presStyleCnt="4">
        <dgm:presLayoutVars>
          <dgm:chMax val="0"/>
          <dgm:chPref val="0"/>
          <dgm:bulletEnabled val="1"/>
        </dgm:presLayoutVars>
      </dgm:prSet>
      <dgm:spPr/>
      <dgm:t>
        <a:bodyPr/>
        <a:lstStyle/>
        <a:p>
          <a:endParaRPr lang="en-GB"/>
        </a:p>
      </dgm:t>
    </dgm:pt>
  </dgm:ptLst>
  <dgm:cxnLst>
    <dgm:cxn modelId="{A93E0D9B-24CD-435E-A423-E2A15D2783AB}" srcId="{EF079121-518F-474B-AFA1-1F81B5CF8BBE}" destId="{83BEAA1B-B91F-4B00-8268-5A44DBEA9034}" srcOrd="3" destOrd="0" parTransId="{9FFD0830-048E-4C8F-A54F-F55429E54178}" sibTransId="{8F10C2A2-1F88-4337-AAB4-82EA45ACB000}"/>
    <dgm:cxn modelId="{0D85481C-E343-415A-88F5-5BF40DBC72EA}" srcId="{EF079121-518F-474B-AFA1-1F81B5CF8BBE}" destId="{D90E1A5F-6186-409F-B305-8D8418A7D45E}" srcOrd="2" destOrd="0" parTransId="{B68DB206-B9CD-412D-ADE7-85401D1A9E45}" sibTransId="{5F5E0772-F810-46E4-A009-0BAEEAB2CC0D}"/>
    <dgm:cxn modelId="{56493EDE-B29B-450B-A877-2045C886E1FA}" type="presOf" srcId="{D90E1A5F-6186-409F-B305-8D8418A7D45E}" destId="{1F5BB2D0-7453-47CC-935D-595FB34D541A}" srcOrd="0" destOrd="0" presId="urn:microsoft.com/office/officeart/2005/8/layout/chevron1"/>
    <dgm:cxn modelId="{B1152BA3-1593-4872-8E0A-8898A178F839}" type="presOf" srcId="{693CF285-F7AE-4B57-A5C0-857AA41E7B8D}" destId="{4393BF47-D3B7-47B1-9661-86384608A0B9}" srcOrd="0" destOrd="0" presId="urn:microsoft.com/office/officeart/2005/8/layout/chevron1"/>
    <dgm:cxn modelId="{1FBEC661-7964-4E83-94C3-CDE5F1B4D2C1}" srcId="{EF079121-518F-474B-AFA1-1F81B5CF8BBE}" destId="{3E57FD48-CEC5-4A20-BE00-2BC783F7398B}" srcOrd="0" destOrd="0" parTransId="{8AAFD4CA-D2EE-4681-B923-0CB5C96579E8}" sibTransId="{D87AB4E9-8B19-4B83-9333-F387150AA18E}"/>
    <dgm:cxn modelId="{F2E363E7-1946-43DA-948A-7E67F1D4D15A}" type="presOf" srcId="{3E57FD48-CEC5-4A20-BE00-2BC783F7398B}" destId="{5E9D252F-2E7F-41C5-97F0-AE40FE72F72F}" srcOrd="0" destOrd="0" presId="urn:microsoft.com/office/officeart/2005/8/layout/chevron1"/>
    <dgm:cxn modelId="{FB894131-2E42-4347-87A8-424736D352DC}" srcId="{EF079121-518F-474B-AFA1-1F81B5CF8BBE}" destId="{693CF285-F7AE-4B57-A5C0-857AA41E7B8D}" srcOrd="1" destOrd="0" parTransId="{88864576-A9CD-4DA8-B0F5-BD4B15A221CA}" sibTransId="{5E8EC921-5C23-4642-8637-8A8303CBF9D9}"/>
    <dgm:cxn modelId="{D3241A36-4CB7-438A-9AC8-8E7058B53521}" type="presOf" srcId="{83BEAA1B-B91F-4B00-8268-5A44DBEA9034}" destId="{915143D9-0F1F-4CCA-B875-111FB97103FA}" srcOrd="0" destOrd="0" presId="urn:microsoft.com/office/officeart/2005/8/layout/chevron1"/>
    <dgm:cxn modelId="{D6ECBB78-AEC5-4BA6-BDFA-31F6CD7C5A2F}" type="presOf" srcId="{EF079121-518F-474B-AFA1-1F81B5CF8BBE}" destId="{76BFE6AC-6010-43F7-95BA-0B02314A4A0A}" srcOrd="0" destOrd="0" presId="urn:microsoft.com/office/officeart/2005/8/layout/chevron1"/>
    <dgm:cxn modelId="{803D365A-FA4B-402D-A2E8-46E555569F8B}" type="presParOf" srcId="{76BFE6AC-6010-43F7-95BA-0B02314A4A0A}" destId="{5E9D252F-2E7F-41C5-97F0-AE40FE72F72F}" srcOrd="0" destOrd="0" presId="urn:microsoft.com/office/officeart/2005/8/layout/chevron1"/>
    <dgm:cxn modelId="{4D822902-D5E8-410F-996E-78DBEE01BCA2}" type="presParOf" srcId="{76BFE6AC-6010-43F7-95BA-0B02314A4A0A}" destId="{79227B30-7894-4823-A981-F97B5ABA67F3}" srcOrd="1" destOrd="0" presId="urn:microsoft.com/office/officeart/2005/8/layout/chevron1"/>
    <dgm:cxn modelId="{49533116-22FB-4510-ADB4-5A5C9F7CBDF0}" type="presParOf" srcId="{76BFE6AC-6010-43F7-95BA-0B02314A4A0A}" destId="{4393BF47-D3B7-47B1-9661-86384608A0B9}" srcOrd="2" destOrd="0" presId="urn:microsoft.com/office/officeart/2005/8/layout/chevron1"/>
    <dgm:cxn modelId="{0DE1B3A7-DD0D-45B0-8766-72C3820B8EEB}" type="presParOf" srcId="{76BFE6AC-6010-43F7-95BA-0B02314A4A0A}" destId="{6D09DB36-3C23-45E3-9E82-17094EE2DA99}" srcOrd="3" destOrd="0" presId="urn:microsoft.com/office/officeart/2005/8/layout/chevron1"/>
    <dgm:cxn modelId="{BE19F76D-CF9D-4953-89F4-FB7AC3E98DEF}" type="presParOf" srcId="{76BFE6AC-6010-43F7-95BA-0B02314A4A0A}" destId="{1F5BB2D0-7453-47CC-935D-595FB34D541A}" srcOrd="4" destOrd="0" presId="urn:microsoft.com/office/officeart/2005/8/layout/chevron1"/>
    <dgm:cxn modelId="{C153E603-3CD7-44FF-B091-E8559503A9D5}" type="presParOf" srcId="{76BFE6AC-6010-43F7-95BA-0B02314A4A0A}" destId="{56DF822B-B869-44C4-91EE-FA3E3C28E063}" srcOrd="5" destOrd="0" presId="urn:microsoft.com/office/officeart/2005/8/layout/chevron1"/>
    <dgm:cxn modelId="{B85FEB86-4927-4FCB-8699-8C82A8314AC0}" type="presParOf" srcId="{76BFE6AC-6010-43F7-95BA-0B02314A4A0A}" destId="{915143D9-0F1F-4CCA-B875-111FB97103FA}" srcOrd="6" destOrd="0" presId="urn:microsoft.com/office/officeart/2005/8/layout/chevro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217619-1D2A-4C59-939C-F0341226B22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A018ED41-1B14-431A-967D-FC1E76B52001}">
      <dgm:prSet phldrT="[Text]"/>
      <dgm:spPr>
        <a:solidFill>
          <a:schemeClr val="accent5">
            <a:lumMod val="60000"/>
            <a:lumOff val="40000"/>
          </a:schemeClr>
        </a:solidFill>
      </dgm:spPr>
      <dgm:t>
        <a:bodyPr/>
        <a:lstStyle/>
        <a:p>
          <a:pPr algn="l"/>
          <a:r>
            <a:rPr lang="en-GB"/>
            <a:t>Bullying &amp; Cyberbullying</a:t>
          </a:r>
        </a:p>
      </dgm:t>
    </dgm:pt>
    <dgm:pt modelId="{D4613D5B-78C7-4A8E-B86A-7D487940B666}" type="parTrans" cxnId="{D5156363-4D5E-41D3-A847-EA5A2FB59B91}">
      <dgm:prSet/>
      <dgm:spPr/>
      <dgm:t>
        <a:bodyPr/>
        <a:lstStyle/>
        <a:p>
          <a:pPr algn="l"/>
          <a:endParaRPr lang="en-GB"/>
        </a:p>
      </dgm:t>
    </dgm:pt>
    <dgm:pt modelId="{9A5BFC44-1C5A-49BC-9DDB-46A420418C66}" type="sibTrans" cxnId="{D5156363-4D5E-41D3-A847-EA5A2FB59B91}">
      <dgm:prSet/>
      <dgm:spPr/>
      <dgm:t>
        <a:bodyPr/>
        <a:lstStyle/>
        <a:p>
          <a:pPr algn="l"/>
          <a:endParaRPr lang="en-GB"/>
        </a:p>
      </dgm:t>
    </dgm:pt>
    <dgm:pt modelId="{87363929-56F0-4BD7-BFA6-C83BD21F32BA}">
      <dgm:prSet phldrT="[Text]"/>
      <dgm:spPr>
        <a:solidFill>
          <a:schemeClr val="accent5">
            <a:lumMod val="75000"/>
          </a:schemeClr>
        </a:solidFill>
      </dgm:spPr>
      <dgm:t>
        <a:bodyPr/>
        <a:lstStyle/>
        <a:p>
          <a:pPr algn="l"/>
          <a:r>
            <a:rPr lang="en-GB"/>
            <a:t>Female Gential Mutilation</a:t>
          </a:r>
        </a:p>
      </dgm:t>
    </dgm:pt>
    <dgm:pt modelId="{8ECD8FE2-F9AB-4115-8E0A-5F6B230052A7}" type="parTrans" cxnId="{25362A8B-6A3D-4AA8-A4BC-0F668D85CE10}">
      <dgm:prSet/>
      <dgm:spPr/>
      <dgm:t>
        <a:bodyPr/>
        <a:lstStyle/>
        <a:p>
          <a:pPr algn="l"/>
          <a:endParaRPr lang="en-GB"/>
        </a:p>
      </dgm:t>
    </dgm:pt>
    <dgm:pt modelId="{B1DF006D-639E-4840-912A-7FD7A83F4128}" type="sibTrans" cxnId="{25362A8B-6A3D-4AA8-A4BC-0F668D85CE10}">
      <dgm:prSet/>
      <dgm:spPr/>
      <dgm:t>
        <a:bodyPr/>
        <a:lstStyle/>
        <a:p>
          <a:pPr algn="l"/>
          <a:endParaRPr lang="en-GB"/>
        </a:p>
      </dgm:t>
    </dgm:pt>
    <dgm:pt modelId="{73AEF145-02AC-4967-ACA3-F8CB86620EB6}">
      <dgm:prSet/>
      <dgm:spPr>
        <a:solidFill>
          <a:schemeClr val="accent5">
            <a:lumMod val="60000"/>
            <a:lumOff val="40000"/>
          </a:schemeClr>
        </a:solidFill>
      </dgm:spPr>
      <dgm:t>
        <a:bodyPr/>
        <a:lstStyle/>
        <a:p>
          <a:pPr algn="l"/>
          <a:r>
            <a:rPr lang="en-GB"/>
            <a:t>Children with SEN and/or disabilities</a:t>
          </a:r>
        </a:p>
      </dgm:t>
    </dgm:pt>
    <dgm:pt modelId="{A4F638CA-D606-4757-A0F5-F83717413718}" type="parTrans" cxnId="{F4BD51CB-682C-4A2E-BA2E-2A6A0C229568}">
      <dgm:prSet/>
      <dgm:spPr/>
      <dgm:t>
        <a:bodyPr/>
        <a:lstStyle/>
        <a:p>
          <a:pPr algn="l"/>
          <a:endParaRPr lang="en-GB"/>
        </a:p>
      </dgm:t>
    </dgm:pt>
    <dgm:pt modelId="{FE938BD3-B281-47D4-B4AB-CE9E3A292F37}" type="sibTrans" cxnId="{F4BD51CB-682C-4A2E-BA2E-2A6A0C229568}">
      <dgm:prSet/>
      <dgm:spPr/>
      <dgm:t>
        <a:bodyPr/>
        <a:lstStyle/>
        <a:p>
          <a:pPr algn="l"/>
          <a:endParaRPr lang="en-GB"/>
        </a:p>
      </dgm:t>
    </dgm:pt>
    <dgm:pt modelId="{F9D69054-78E4-4772-8A33-206A27DA4477}">
      <dgm:prSet/>
      <dgm:spPr>
        <a:solidFill>
          <a:schemeClr val="accent5">
            <a:lumMod val="60000"/>
            <a:lumOff val="40000"/>
          </a:schemeClr>
        </a:solidFill>
      </dgm:spPr>
      <dgm:t>
        <a:bodyPr/>
        <a:lstStyle/>
        <a:p>
          <a:pPr algn="l"/>
          <a:r>
            <a:rPr lang="en-GB"/>
            <a:t>Child Sexual Exploitation</a:t>
          </a:r>
        </a:p>
      </dgm:t>
    </dgm:pt>
    <dgm:pt modelId="{59525AF5-CD5F-4ACD-B8DE-1D76CF58B0A2}" type="parTrans" cxnId="{1E9B03D3-7548-4B74-9052-3F397D590DE7}">
      <dgm:prSet/>
      <dgm:spPr/>
      <dgm:t>
        <a:bodyPr/>
        <a:lstStyle/>
        <a:p>
          <a:pPr algn="l"/>
          <a:endParaRPr lang="en-GB"/>
        </a:p>
      </dgm:t>
    </dgm:pt>
    <dgm:pt modelId="{D537C493-9CAF-4D48-97DD-1CB17332D9EE}" type="sibTrans" cxnId="{1E9B03D3-7548-4B74-9052-3F397D590DE7}">
      <dgm:prSet/>
      <dgm:spPr/>
      <dgm:t>
        <a:bodyPr/>
        <a:lstStyle/>
        <a:p>
          <a:pPr algn="l"/>
          <a:endParaRPr lang="en-GB"/>
        </a:p>
      </dgm:t>
    </dgm:pt>
    <dgm:pt modelId="{AAA2048A-A8D1-4989-89ED-6E5E5BA22C13}">
      <dgm:prSet/>
      <dgm:spPr>
        <a:solidFill>
          <a:schemeClr val="accent5">
            <a:lumMod val="60000"/>
            <a:lumOff val="40000"/>
          </a:schemeClr>
        </a:solidFill>
      </dgm:spPr>
      <dgm:t>
        <a:bodyPr/>
        <a:lstStyle/>
        <a:p>
          <a:pPr algn="l"/>
          <a:r>
            <a:rPr lang="en-GB"/>
            <a:t>Domestic Abuse</a:t>
          </a:r>
        </a:p>
      </dgm:t>
    </dgm:pt>
    <dgm:pt modelId="{44B6532D-6410-492B-82EE-42AE7690E492}" type="parTrans" cxnId="{2EEBF5B3-EB2F-4131-952E-7A713FD5B428}">
      <dgm:prSet/>
      <dgm:spPr/>
      <dgm:t>
        <a:bodyPr/>
        <a:lstStyle/>
        <a:p>
          <a:pPr algn="l"/>
          <a:endParaRPr lang="en-GB"/>
        </a:p>
      </dgm:t>
    </dgm:pt>
    <dgm:pt modelId="{8EBF8F97-F7A3-4D72-8A3F-DB8147D85738}" type="sibTrans" cxnId="{2EEBF5B3-EB2F-4131-952E-7A713FD5B428}">
      <dgm:prSet/>
      <dgm:spPr/>
      <dgm:t>
        <a:bodyPr/>
        <a:lstStyle/>
        <a:p>
          <a:pPr algn="l"/>
          <a:endParaRPr lang="en-GB"/>
        </a:p>
      </dgm:t>
    </dgm:pt>
    <dgm:pt modelId="{D9CBA2CD-50F2-4A0B-BE9F-A807EED6AF52}">
      <dgm:prSet/>
      <dgm:spPr>
        <a:solidFill>
          <a:schemeClr val="accent5">
            <a:lumMod val="75000"/>
          </a:schemeClr>
        </a:solidFill>
      </dgm:spPr>
      <dgm:t>
        <a:bodyPr/>
        <a:lstStyle/>
        <a:p>
          <a:pPr algn="l"/>
          <a:r>
            <a:rPr lang="en-GB"/>
            <a:t>Early Help</a:t>
          </a:r>
        </a:p>
      </dgm:t>
    </dgm:pt>
    <dgm:pt modelId="{93C5ECD8-18AB-42FB-89C6-BA295F45D481}" type="parTrans" cxnId="{5FE58964-C7CA-4DB5-9365-B9C59B565597}">
      <dgm:prSet/>
      <dgm:spPr/>
      <dgm:t>
        <a:bodyPr/>
        <a:lstStyle/>
        <a:p>
          <a:pPr algn="l"/>
          <a:endParaRPr lang="en-GB"/>
        </a:p>
      </dgm:t>
    </dgm:pt>
    <dgm:pt modelId="{BA7A8AFD-92CB-4811-A535-1618EC6265D6}" type="sibTrans" cxnId="{5FE58964-C7CA-4DB5-9365-B9C59B565597}">
      <dgm:prSet/>
      <dgm:spPr/>
      <dgm:t>
        <a:bodyPr/>
        <a:lstStyle/>
        <a:p>
          <a:pPr algn="l"/>
          <a:endParaRPr lang="en-GB"/>
        </a:p>
      </dgm:t>
    </dgm:pt>
    <dgm:pt modelId="{3B1B8E89-DCF7-443C-8334-DA937BBF47D5}">
      <dgm:prSet custT="1"/>
      <dgm:spPr>
        <a:solidFill>
          <a:schemeClr val="accent5">
            <a:lumMod val="60000"/>
            <a:lumOff val="40000"/>
          </a:schemeClr>
        </a:solidFill>
      </dgm:spPr>
      <dgm:t>
        <a:bodyPr/>
        <a:lstStyle/>
        <a:p>
          <a:pPr algn="l"/>
          <a:r>
            <a:rPr lang="en-GB" sz="700"/>
            <a:t>Criminal Exploitation </a:t>
          </a:r>
          <a:r>
            <a:rPr lang="en-GB" sz="700" i="1"/>
            <a:t>'County Lines'</a:t>
          </a:r>
        </a:p>
      </dgm:t>
    </dgm:pt>
    <dgm:pt modelId="{8A763010-D6CF-427B-9E76-5775FD87468A}" type="parTrans" cxnId="{D48896C4-F511-48BA-B95C-DF85DF8CBB3C}">
      <dgm:prSet/>
      <dgm:spPr/>
      <dgm:t>
        <a:bodyPr/>
        <a:lstStyle/>
        <a:p>
          <a:pPr algn="l"/>
          <a:endParaRPr lang="en-GB"/>
        </a:p>
      </dgm:t>
    </dgm:pt>
    <dgm:pt modelId="{86D06795-4D31-4F08-8F65-FD250603ADE4}" type="sibTrans" cxnId="{D48896C4-F511-48BA-B95C-DF85DF8CBB3C}">
      <dgm:prSet/>
      <dgm:spPr/>
      <dgm:t>
        <a:bodyPr/>
        <a:lstStyle/>
        <a:p>
          <a:pPr algn="l"/>
          <a:endParaRPr lang="en-GB"/>
        </a:p>
      </dgm:t>
    </dgm:pt>
    <dgm:pt modelId="{A33BD5DF-DB79-4107-A240-CB48BA230439}">
      <dgm:prSet phldrT="[Text]"/>
      <dgm:spPr>
        <a:solidFill>
          <a:schemeClr val="accent5">
            <a:lumMod val="50000"/>
          </a:schemeClr>
        </a:solidFill>
      </dgm:spPr>
      <dgm:t>
        <a:bodyPr/>
        <a:lstStyle/>
        <a:p>
          <a:pPr algn="l"/>
          <a:r>
            <a:rPr lang="en-GB"/>
            <a:t>Preventing Radicalisation &amp; Extremism</a:t>
          </a:r>
        </a:p>
      </dgm:t>
    </dgm:pt>
    <dgm:pt modelId="{1E910DA7-9687-4B13-871F-FC6AFDD46F32}" type="sibTrans" cxnId="{14C5DAEB-F545-47F6-B9EE-B3D8BBA56CFD}">
      <dgm:prSet/>
      <dgm:spPr/>
      <dgm:t>
        <a:bodyPr/>
        <a:lstStyle/>
        <a:p>
          <a:pPr algn="l"/>
          <a:endParaRPr lang="en-GB"/>
        </a:p>
      </dgm:t>
    </dgm:pt>
    <dgm:pt modelId="{AC89386E-9E23-4B51-8CF8-D31ED8C30D75}" type="parTrans" cxnId="{14C5DAEB-F545-47F6-B9EE-B3D8BBA56CFD}">
      <dgm:prSet/>
      <dgm:spPr/>
      <dgm:t>
        <a:bodyPr/>
        <a:lstStyle/>
        <a:p>
          <a:pPr algn="l"/>
          <a:endParaRPr lang="en-GB"/>
        </a:p>
      </dgm:t>
    </dgm:pt>
    <dgm:pt modelId="{DD77D4BB-EFB0-4D29-8259-198490CA7708}">
      <dgm:prSet phldrT="[Text]"/>
      <dgm:spPr>
        <a:solidFill>
          <a:schemeClr val="accent5">
            <a:lumMod val="75000"/>
          </a:schemeClr>
        </a:solidFill>
      </dgm:spPr>
      <dgm:t>
        <a:bodyPr/>
        <a:lstStyle/>
        <a:p>
          <a:pPr algn="l"/>
          <a:r>
            <a:rPr lang="en-GB"/>
            <a:t>Peer on Peer Abuse</a:t>
          </a:r>
        </a:p>
      </dgm:t>
    </dgm:pt>
    <dgm:pt modelId="{2A7321C9-3B86-42BF-BA54-3ACF80FAD545}" type="sibTrans" cxnId="{12933DD6-74FE-446C-B454-8037C5D4844A}">
      <dgm:prSet/>
      <dgm:spPr/>
      <dgm:t>
        <a:bodyPr/>
        <a:lstStyle/>
        <a:p>
          <a:pPr algn="l"/>
          <a:endParaRPr lang="en-GB"/>
        </a:p>
      </dgm:t>
    </dgm:pt>
    <dgm:pt modelId="{2562A4EC-5681-4E51-B566-35F0126E02E3}" type="parTrans" cxnId="{12933DD6-74FE-446C-B454-8037C5D4844A}">
      <dgm:prSet/>
      <dgm:spPr/>
      <dgm:t>
        <a:bodyPr/>
        <a:lstStyle/>
        <a:p>
          <a:pPr algn="l"/>
          <a:endParaRPr lang="en-GB"/>
        </a:p>
      </dgm:t>
    </dgm:pt>
    <dgm:pt modelId="{9818FFD4-645E-4FE1-B62D-6C48E870BC9E}">
      <dgm:prSet/>
      <dgm:spPr>
        <a:solidFill>
          <a:schemeClr val="accent5">
            <a:lumMod val="75000"/>
          </a:schemeClr>
        </a:solidFill>
      </dgm:spPr>
      <dgm:t>
        <a:bodyPr/>
        <a:lstStyle/>
        <a:p>
          <a:pPr algn="l"/>
          <a:r>
            <a:rPr lang="en-GB"/>
            <a:t>Hate</a:t>
          </a:r>
        </a:p>
      </dgm:t>
    </dgm:pt>
    <dgm:pt modelId="{736EDEBF-5FFB-412B-ACE0-D14A8A45FB8B}" type="sibTrans" cxnId="{3E6DACC8-3819-4E62-BF18-1E90AAD842CA}">
      <dgm:prSet/>
      <dgm:spPr/>
      <dgm:t>
        <a:bodyPr/>
        <a:lstStyle/>
        <a:p>
          <a:pPr algn="l"/>
          <a:endParaRPr lang="en-GB"/>
        </a:p>
      </dgm:t>
    </dgm:pt>
    <dgm:pt modelId="{36113778-09FD-4612-AE55-92B7EB452433}" type="parTrans" cxnId="{3E6DACC8-3819-4E62-BF18-1E90AAD842CA}">
      <dgm:prSet/>
      <dgm:spPr/>
      <dgm:t>
        <a:bodyPr/>
        <a:lstStyle/>
        <a:p>
          <a:pPr algn="l"/>
          <a:endParaRPr lang="en-GB"/>
        </a:p>
      </dgm:t>
    </dgm:pt>
    <dgm:pt modelId="{822ED2F8-D866-49ED-A7F6-272A5A9513AD}">
      <dgm:prSet/>
      <dgm:spPr>
        <a:solidFill>
          <a:schemeClr val="accent5">
            <a:lumMod val="75000"/>
          </a:schemeClr>
        </a:solidFill>
      </dgm:spPr>
      <dgm:t>
        <a:bodyPr/>
        <a:lstStyle/>
        <a:p>
          <a:pPr algn="l"/>
          <a:r>
            <a:rPr lang="en-GB"/>
            <a:t>Gangs &amp; Youth Violence</a:t>
          </a:r>
        </a:p>
      </dgm:t>
    </dgm:pt>
    <dgm:pt modelId="{E40185E4-1EA6-4D43-B859-55173E51FEF8}" type="sibTrans" cxnId="{2516E542-0BCF-4733-8F9A-D2F52B575386}">
      <dgm:prSet/>
      <dgm:spPr/>
      <dgm:t>
        <a:bodyPr/>
        <a:lstStyle/>
        <a:p>
          <a:pPr algn="l"/>
          <a:endParaRPr lang="en-GB"/>
        </a:p>
      </dgm:t>
    </dgm:pt>
    <dgm:pt modelId="{241A3D2A-7E87-477E-AF3D-D64E292F9604}" type="parTrans" cxnId="{2516E542-0BCF-4733-8F9A-D2F52B575386}">
      <dgm:prSet/>
      <dgm:spPr/>
      <dgm:t>
        <a:bodyPr/>
        <a:lstStyle/>
        <a:p>
          <a:pPr algn="l"/>
          <a:endParaRPr lang="en-GB"/>
        </a:p>
      </dgm:t>
    </dgm:pt>
    <dgm:pt modelId="{16A90100-DCC3-4E52-B5A5-01F88DB46A12}">
      <dgm:prSet/>
      <dgm:spPr>
        <a:solidFill>
          <a:schemeClr val="accent5">
            <a:lumMod val="50000"/>
          </a:schemeClr>
        </a:solidFill>
      </dgm:spPr>
      <dgm:t>
        <a:bodyPr/>
        <a:lstStyle/>
        <a:p>
          <a:pPr algn="l"/>
          <a:r>
            <a:rPr lang="en-GB"/>
            <a:t>Private Fostering</a:t>
          </a:r>
        </a:p>
      </dgm:t>
    </dgm:pt>
    <dgm:pt modelId="{0D0107B2-B45D-4B85-9A40-5C0C903D5D69}" type="parTrans" cxnId="{51DEECB9-FBB9-4823-8CC3-5BF24F2B4844}">
      <dgm:prSet/>
      <dgm:spPr/>
      <dgm:t>
        <a:bodyPr/>
        <a:lstStyle/>
        <a:p>
          <a:pPr algn="l"/>
          <a:endParaRPr lang="en-GB"/>
        </a:p>
      </dgm:t>
    </dgm:pt>
    <dgm:pt modelId="{57990CCA-D85E-4308-9738-1E32FC1F4BAF}" type="sibTrans" cxnId="{51DEECB9-FBB9-4823-8CC3-5BF24F2B4844}">
      <dgm:prSet/>
      <dgm:spPr/>
      <dgm:t>
        <a:bodyPr/>
        <a:lstStyle/>
        <a:p>
          <a:pPr algn="l"/>
          <a:endParaRPr lang="en-GB"/>
        </a:p>
      </dgm:t>
    </dgm:pt>
    <dgm:pt modelId="{2E23B233-8698-4DF9-A722-46D19D20B5D2}">
      <dgm:prSet/>
      <dgm:spPr>
        <a:solidFill>
          <a:schemeClr val="accent5">
            <a:lumMod val="50000"/>
          </a:schemeClr>
        </a:solidFill>
      </dgm:spPr>
      <dgm:t>
        <a:bodyPr/>
        <a:lstStyle/>
        <a:p>
          <a:pPr algn="l"/>
          <a:r>
            <a:rPr lang="en-GB"/>
            <a:t>Relationship Abuse</a:t>
          </a:r>
        </a:p>
      </dgm:t>
    </dgm:pt>
    <dgm:pt modelId="{A665DC30-EA30-4F4A-8F89-835E97D9E485}" type="parTrans" cxnId="{79F70FFC-3902-40BE-9CF2-DFE725428EFC}">
      <dgm:prSet/>
      <dgm:spPr/>
      <dgm:t>
        <a:bodyPr/>
        <a:lstStyle/>
        <a:p>
          <a:pPr algn="l"/>
          <a:endParaRPr lang="en-GB"/>
        </a:p>
      </dgm:t>
    </dgm:pt>
    <dgm:pt modelId="{579049DD-AF2B-4DD7-8FEC-AF4C8ECD80B8}" type="sibTrans" cxnId="{79F70FFC-3902-40BE-9CF2-DFE725428EFC}">
      <dgm:prSet/>
      <dgm:spPr/>
      <dgm:t>
        <a:bodyPr/>
        <a:lstStyle/>
        <a:p>
          <a:pPr algn="l"/>
          <a:endParaRPr lang="en-GB"/>
        </a:p>
      </dgm:t>
    </dgm:pt>
    <dgm:pt modelId="{4EEE485F-F553-42D4-9EB4-F9255D6D24B0}">
      <dgm:prSet/>
      <dgm:spPr>
        <a:solidFill>
          <a:schemeClr val="accent5">
            <a:lumMod val="75000"/>
          </a:schemeClr>
        </a:solidFill>
      </dgm:spPr>
      <dgm:t>
        <a:bodyPr/>
        <a:lstStyle/>
        <a:p>
          <a:pPr algn="l"/>
          <a:r>
            <a:rPr lang="en-GB"/>
            <a:t>Sharing of nude or semi-nude images and/or videos</a:t>
          </a:r>
        </a:p>
      </dgm:t>
    </dgm:pt>
    <dgm:pt modelId="{E7D1EE24-97F6-44E7-A6F6-CBBFBA87BD11}" type="parTrans" cxnId="{D323EB8F-CF70-4A67-903E-43C095B489D7}">
      <dgm:prSet/>
      <dgm:spPr/>
      <dgm:t>
        <a:bodyPr/>
        <a:lstStyle/>
        <a:p>
          <a:pPr algn="l"/>
          <a:endParaRPr lang="en-GB"/>
        </a:p>
      </dgm:t>
    </dgm:pt>
    <dgm:pt modelId="{DEE2CEDA-D669-4832-9C30-2615D266B2EE}" type="sibTrans" cxnId="{D323EB8F-CF70-4A67-903E-43C095B489D7}">
      <dgm:prSet/>
      <dgm:spPr/>
      <dgm:t>
        <a:bodyPr/>
        <a:lstStyle/>
        <a:p>
          <a:pPr algn="l"/>
          <a:endParaRPr lang="en-GB"/>
        </a:p>
      </dgm:t>
    </dgm:pt>
    <dgm:pt modelId="{919F855A-1C26-4D84-B293-33CA52C2BAE3}">
      <dgm:prSet/>
      <dgm:spPr>
        <a:solidFill>
          <a:schemeClr val="accent5">
            <a:lumMod val="75000"/>
          </a:schemeClr>
        </a:solidFill>
      </dgm:spPr>
      <dgm:t>
        <a:bodyPr/>
        <a:lstStyle/>
        <a:p>
          <a:pPr algn="l"/>
          <a:r>
            <a:rPr lang="en-GB"/>
            <a:t>Mental Health</a:t>
          </a:r>
        </a:p>
      </dgm:t>
    </dgm:pt>
    <dgm:pt modelId="{AE6616D5-F0B6-489A-9F4F-9A07E3692C02}" type="parTrans" cxnId="{2FEC815A-EA55-484D-A3FE-5B3568C44CEF}">
      <dgm:prSet/>
      <dgm:spPr/>
      <dgm:t>
        <a:bodyPr/>
        <a:lstStyle/>
        <a:p>
          <a:pPr algn="l"/>
          <a:endParaRPr lang="en-GB"/>
        </a:p>
      </dgm:t>
    </dgm:pt>
    <dgm:pt modelId="{EFE32461-48FD-42FA-9E40-174E04C7764B}" type="sibTrans" cxnId="{2FEC815A-EA55-484D-A3FE-5B3568C44CEF}">
      <dgm:prSet/>
      <dgm:spPr/>
      <dgm:t>
        <a:bodyPr/>
        <a:lstStyle/>
        <a:p>
          <a:pPr algn="l"/>
          <a:endParaRPr lang="en-GB"/>
        </a:p>
      </dgm:t>
    </dgm:pt>
    <dgm:pt modelId="{CDDBE2A4-A27E-4421-875A-CF832DEE6F2B}">
      <dgm:prSet/>
      <dgm:spPr>
        <a:solidFill>
          <a:schemeClr val="accent5">
            <a:lumMod val="50000"/>
          </a:schemeClr>
        </a:solidFill>
      </dgm:spPr>
      <dgm:t>
        <a:bodyPr/>
        <a:lstStyle/>
        <a:p>
          <a:pPr algn="l"/>
          <a:r>
            <a:rPr lang="en-GB"/>
            <a:t>Serious Violence</a:t>
          </a:r>
        </a:p>
      </dgm:t>
    </dgm:pt>
    <dgm:pt modelId="{F1799BB3-1614-4AB2-99ED-4DF861A0D5FB}" type="parTrans" cxnId="{2136990F-F705-4A4A-A15F-5B429ED22134}">
      <dgm:prSet/>
      <dgm:spPr/>
      <dgm:t>
        <a:bodyPr/>
        <a:lstStyle/>
        <a:p>
          <a:pPr algn="l"/>
          <a:endParaRPr lang="en-GB"/>
        </a:p>
      </dgm:t>
    </dgm:pt>
    <dgm:pt modelId="{F7007BEF-D342-4701-84AD-FB0E5E1520A7}" type="sibTrans" cxnId="{2136990F-F705-4A4A-A15F-5B429ED22134}">
      <dgm:prSet/>
      <dgm:spPr/>
      <dgm:t>
        <a:bodyPr/>
        <a:lstStyle/>
        <a:p>
          <a:pPr algn="l"/>
          <a:endParaRPr lang="en-GB"/>
        </a:p>
      </dgm:t>
    </dgm:pt>
    <dgm:pt modelId="{A5CF5CD1-D462-4C00-A98F-7FAD66B317A7}">
      <dgm:prSet/>
      <dgm:spPr>
        <a:solidFill>
          <a:schemeClr val="accent5">
            <a:lumMod val="50000"/>
          </a:schemeClr>
        </a:solidFill>
      </dgm:spPr>
      <dgm:t>
        <a:bodyPr/>
        <a:lstStyle/>
        <a:p>
          <a:pPr algn="l"/>
          <a:r>
            <a:rPr lang="en-GB"/>
            <a:t>So-called 'honour' -based abuse </a:t>
          </a:r>
        </a:p>
      </dgm:t>
    </dgm:pt>
    <dgm:pt modelId="{4E268AB1-4017-4314-9F9B-F0BCB1455854}" type="parTrans" cxnId="{0012D588-36FC-4B02-B412-B9C510EE7F5D}">
      <dgm:prSet/>
      <dgm:spPr/>
      <dgm:t>
        <a:bodyPr/>
        <a:lstStyle/>
        <a:p>
          <a:endParaRPr lang="en-GB"/>
        </a:p>
      </dgm:t>
    </dgm:pt>
    <dgm:pt modelId="{21EEEDE4-D68D-4033-9E35-5E373B6965DE}" type="sibTrans" cxnId="{0012D588-36FC-4B02-B412-B9C510EE7F5D}">
      <dgm:prSet/>
      <dgm:spPr/>
      <dgm:t>
        <a:bodyPr/>
        <a:lstStyle/>
        <a:p>
          <a:endParaRPr lang="en-GB"/>
        </a:p>
      </dgm:t>
    </dgm:pt>
    <dgm:pt modelId="{8F2B7712-7075-4232-B375-1FA50BFAFEB1}">
      <dgm:prSet/>
      <dgm:spPr>
        <a:solidFill>
          <a:schemeClr val="accent5">
            <a:lumMod val="50000"/>
          </a:schemeClr>
        </a:solidFill>
      </dgm:spPr>
      <dgm:t>
        <a:bodyPr/>
        <a:lstStyle/>
        <a:p>
          <a:pPr algn="l"/>
          <a:r>
            <a:rPr lang="en-GB"/>
            <a:t>Trafficking</a:t>
          </a:r>
        </a:p>
      </dgm:t>
    </dgm:pt>
    <dgm:pt modelId="{B2099298-C639-4110-BB5C-79D6E10E8D53}" type="parTrans" cxnId="{2326BF1B-BC7E-488F-818F-35F441C718B3}">
      <dgm:prSet/>
      <dgm:spPr/>
      <dgm:t>
        <a:bodyPr/>
        <a:lstStyle/>
        <a:p>
          <a:endParaRPr lang="en-GB"/>
        </a:p>
      </dgm:t>
    </dgm:pt>
    <dgm:pt modelId="{387C96CD-F7D1-4E33-A53C-4196EBE3A270}" type="sibTrans" cxnId="{2326BF1B-BC7E-488F-818F-35F441C718B3}">
      <dgm:prSet/>
      <dgm:spPr/>
      <dgm:t>
        <a:bodyPr/>
        <a:lstStyle/>
        <a:p>
          <a:endParaRPr lang="en-GB"/>
        </a:p>
      </dgm:t>
    </dgm:pt>
    <dgm:pt modelId="{48F797F1-798F-4095-9A5A-A41AC354CECD}">
      <dgm:prSet custT="1"/>
      <dgm:spPr>
        <a:solidFill>
          <a:schemeClr val="accent5">
            <a:lumMod val="60000"/>
            <a:lumOff val="40000"/>
          </a:schemeClr>
        </a:solidFill>
      </dgm:spPr>
      <dgm:t>
        <a:bodyPr/>
        <a:lstStyle/>
        <a:p>
          <a:pPr algn="l"/>
          <a:r>
            <a:rPr lang="en-GB" sz="700"/>
            <a:t>Contextual</a:t>
          </a:r>
          <a:r>
            <a:rPr lang="en-GB" sz="800"/>
            <a:t> </a:t>
          </a:r>
          <a:endParaRPr lang="en-GB" sz="800" i="1"/>
        </a:p>
      </dgm:t>
    </dgm:pt>
    <dgm:pt modelId="{A2824C34-8EEF-4008-BA2B-D44C6D9D6067}" type="parTrans" cxnId="{C5ED15BE-D8EC-489B-9B4B-8F2542B80EF9}">
      <dgm:prSet/>
      <dgm:spPr/>
      <dgm:t>
        <a:bodyPr/>
        <a:lstStyle/>
        <a:p>
          <a:endParaRPr lang="en-GB"/>
        </a:p>
      </dgm:t>
    </dgm:pt>
    <dgm:pt modelId="{CA610F06-5AB5-4C08-84C2-F1EE71A1DF40}" type="sibTrans" cxnId="{C5ED15BE-D8EC-489B-9B4B-8F2542B80EF9}">
      <dgm:prSet/>
      <dgm:spPr/>
      <dgm:t>
        <a:bodyPr/>
        <a:lstStyle/>
        <a:p>
          <a:endParaRPr lang="en-GB"/>
        </a:p>
      </dgm:t>
    </dgm:pt>
    <dgm:pt modelId="{36A526A5-C300-48F0-A1CF-60A09CC1118F}">
      <dgm:prSet/>
      <dgm:spPr>
        <a:solidFill>
          <a:schemeClr val="accent5">
            <a:lumMod val="60000"/>
            <a:lumOff val="40000"/>
          </a:schemeClr>
        </a:solidFill>
      </dgm:spPr>
      <dgm:t>
        <a:bodyPr/>
        <a:lstStyle/>
        <a:p>
          <a:r>
            <a:rPr lang="en-GB"/>
            <a:t>Child Sexual Abuse</a:t>
          </a:r>
        </a:p>
      </dgm:t>
    </dgm:pt>
    <dgm:pt modelId="{3B4BDA02-C304-4880-B345-66071CE9FDDE}" type="parTrans" cxnId="{2F5F626C-7681-451D-A6C3-27747269215F}">
      <dgm:prSet/>
      <dgm:spPr/>
      <dgm:t>
        <a:bodyPr/>
        <a:lstStyle/>
        <a:p>
          <a:endParaRPr lang="en-GB"/>
        </a:p>
      </dgm:t>
    </dgm:pt>
    <dgm:pt modelId="{9A2E6842-3DEA-444E-B4AC-646BA57BC529}" type="sibTrans" cxnId="{2F5F626C-7681-451D-A6C3-27747269215F}">
      <dgm:prSet/>
      <dgm:spPr/>
      <dgm:t>
        <a:bodyPr/>
        <a:lstStyle/>
        <a:p>
          <a:endParaRPr lang="en-GB"/>
        </a:p>
      </dgm:t>
    </dgm:pt>
    <dgm:pt modelId="{82FFFDD8-D3AA-4418-8935-10C21C46279C}" type="pres">
      <dgm:prSet presAssocID="{9C217619-1D2A-4C59-939C-F0341226B22F}" presName="diagram" presStyleCnt="0">
        <dgm:presLayoutVars>
          <dgm:dir/>
          <dgm:resizeHandles val="exact"/>
        </dgm:presLayoutVars>
      </dgm:prSet>
      <dgm:spPr/>
      <dgm:t>
        <a:bodyPr/>
        <a:lstStyle/>
        <a:p>
          <a:endParaRPr lang="en-GB"/>
        </a:p>
      </dgm:t>
    </dgm:pt>
    <dgm:pt modelId="{BBB4CCDD-6268-44DB-BD6C-25A0203DB8F6}" type="pres">
      <dgm:prSet presAssocID="{A018ED41-1B14-431A-967D-FC1E76B52001}" presName="node" presStyleLbl="node1" presStyleIdx="0" presStyleCnt="20" custLinFactNeighborX="5895" custLinFactNeighborY="2371">
        <dgm:presLayoutVars>
          <dgm:bulletEnabled val="1"/>
        </dgm:presLayoutVars>
      </dgm:prSet>
      <dgm:spPr/>
      <dgm:t>
        <a:bodyPr/>
        <a:lstStyle/>
        <a:p>
          <a:endParaRPr lang="en-GB"/>
        </a:p>
      </dgm:t>
    </dgm:pt>
    <dgm:pt modelId="{47E12FE6-2024-43F0-9D0D-5DD3CF16A6D0}" type="pres">
      <dgm:prSet presAssocID="{9A5BFC44-1C5A-49BC-9DDB-46A420418C66}" presName="sibTrans" presStyleCnt="0"/>
      <dgm:spPr/>
    </dgm:pt>
    <dgm:pt modelId="{A33635F3-0FD0-4942-85D9-630DC0E566F7}" type="pres">
      <dgm:prSet presAssocID="{36A526A5-C300-48F0-A1CF-60A09CC1118F}" presName="node" presStyleLbl="node1" presStyleIdx="1" presStyleCnt="20">
        <dgm:presLayoutVars>
          <dgm:bulletEnabled val="1"/>
        </dgm:presLayoutVars>
      </dgm:prSet>
      <dgm:spPr/>
      <dgm:t>
        <a:bodyPr/>
        <a:lstStyle/>
        <a:p>
          <a:endParaRPr lang="en-GB"/>
        </a:p>
      </dgm:t>
    </dgm:pt>
    <dgm:pt modelId="{190973F2-F117-49B7-ABAD-14EEC93109F7}" type="pres">
      <dgm:prSet presAssocID="{9A2E6842-3DEA-444E-B4AC-646BA57BC529}" presName="sibTrans" presStyleCnt="0"/>
      <dgm:spPr/>
    </dgm:pt>
    <dgm:pt modelId="{FD575D93-15D4-4390-9FF1-C7F7E5C032C7}" type="pres">
      <dgm:prSet presAssocID="{F9D69054-78E4-4772-8A33-206A27DA4477}" presName="node" presStyleLbl="node1" presStyleIdx="2" presStyleCnt="20" custLinFactNeighborX="-638" custLinFactNeighborY="1687">
        <dgm:presLayoutVars>
          <dgm:bulletEnabled val="1"/>
        </dgm:presLayoutVars>
      </dgm:prSet>
      <dgm:spPr/>
      <dgm:t>
        <a:bodyPr/>
        <a:lstStyle/>
        <a:p>
          <a:endParaRPr lang="en-GB"/>
        </a:p>
      </dgm:t>
    </dgm:pt>
    <dgm:pt modelId="{6EBB42D4-43EB-443E-BFD0-C14350D19374}" type="pres">
      <dgm:prSet presAssocID="{D537C493-9CAF-4D48-97DD-1CB17332D9EE}" presName="sibTrans" presStyleCnt="0"/>
      <dgm:spPr/>
    </dgm:pt>
    <dgm:pt modelId="{CF37063C-F84B-40F5-ADDC-FED033CFB180}" type="pres">
      <dgm:prSet presAssocID="{73AEF145-02AC-4967-ACA3-F8CB86620EB6}" presName="node" presStyleLbl="node1" presStyleIdx="3" presStyleCnt="20" custLinFactNeighborX="-6405" custLinFactNeighborY="576">
        <dgm:presLayoutVars>
          <dgm:bulletEnabled val="1"/>
        </dgm:presLayoutVars>
      </dgm:prSet>
      <dgm:spPr/>
      <dgm:t>
        <a:bodyPr/>
        <a:lstStyle/>
        <a:p>
          <a:endParaRPr lang="en-GB"/>
        </a:p>
      </dgm:t>
    </dgm:pt>
    <dgm:pt modelId="{45F138D7-A390-40C9-9DCE-2B65C5DA4BFC}" type="pres">
      <dgm:prSet presAssocID="{FE938BD3-B281-47D4-B4AB-CE9E3A292F37}" presName="sibTrans" presStyleCnt="0"/>
      <dgm:spPr/>
    </dgm:pt>
    <dgm:pt modelId="{F58A664B-D6D2-464D-8140-0B1CD6426A97}" type="pres">
      <dgm:prSet presAssocID="{3B1B8E89-DCF7-443C-8334-DA937BBF47D5}" presName="node" presStyleLbl="node1" presStyleIdx="4" presStyleCnt="20" custLinFactNeighborX="-10839" custLinFactNeighborY="2512">
        <dgm:presLayoutVars>
          <dgm:bulletEnabled val="1"/>
        </dgm:presLayoutVars>
      </dgm:prSet>
      <dgm:spPr/>
      <dgm:t>
        <a:bodyPr/>
        <a:lstStyle/>
        <a:p>
          <a:endParaRPr lang="en-GB"/>
        </a:p>
      </dgm:t>
    </dgm:pt>
    <dgm:pt modelId="{5037C322-D9A6-48D8-88B4-6CE907BDF804}" type="pres">
      <dgm:prSet presAssocID="{86D06795-4D31-4F08-8F65-FD250603ADE4}" presName="sibTrans" presStyleCnt="0"/>
      <dgm:spPr/>
    </dgm:pt>
    <dgm:pt modelId="{675F9217-8593-4B29-8528-562928E2D78F}" type="pres">
      <dgm:prSet presAssocID="{48F797F1-798F-4095-9A5A-A41AC354CECD}" presName="node" presStyleLbl="node1" presStyleIdx="5" presStyleCnt="20" custLinFactNeighborX="-9765" custLinFactNeighborY="3549">
        <dgm:presLayoutVars>
          <dgm:bulletEnabled val="1"/>
        </dgm:presLayoutVars>
      </dgm:prSet>
      <dgm:spPr/>
      <dgm:t>
        <a:bodyPr/>
        <a:lstStyle/>
        <a:p>
          <a:endParaRPr lang="en-GB"/>
        </a:p>
      </dgm:t>
    </dgm:pt>
    <dgm:pt modelId="{A456715E-B353-44F2-87FF-AE67C91D8C4D}" type="pres">
      <dgm:prSet presAssocID="{CA610F06-5AB5-4C08-84C2-F1EE71A1DF40}" presName="sibTrans" presStyleCnt="0"/>
      <dgm:spPr/>
    </dgm:pt>
    <dgm:pt modelId="{122CFE4A-53EC-441B-A729-AE7A6783D98A}" type="pres">
      <dgm:prSet presAssocID="{AAA2048A-A8D1-4989-89ED-6E5E5BA22C13}" presName="node" presStyleLbl="node1" presStyleIdx="6" presStyleCnt="20" custLinFactNeighborX="-13821" custLinFactNeighborY="1985">
        <dgm:presLayoutVars>
          <dgm:bulletEnabled val="1"/>
        </dgm:presLayoutVars>
      </dgm:prSet>
      <dgm:spPr/>
      <dgm:t>
        <a:bodyPr/>
        <a:lstStyle/>
        <a:p>
          <a:endParaRPr lang="en-GB"/>
        </a:p>
      </dgm:t>
    </dgm:pt>
    <dgm:pt modelId="{1071F1EC-DACD-400F-85D2-F004F5DE9796}" type="pres">
      <dgm:prSet presAssocID="{8EBF8F97-F7A3-4D72-8A3F-DB8147D85738}" presName="sibTrans" presStyleCnt="0"/>
      <dgm:spPr/>
    </dgm:pt>
    <dgm:pt modelId="{C9BBA100-BADA-4FA4-8E0C-B9C8EE05672B}" type="pres">
      <dgm:prSet presAssocID="{D9CBA2CD-50F2-4A0B-BE9F-A807EED6AF52}" presName="node" presStyleLbl="node1" presStyleIdx="7" presStyleCnt="20" custLinFactNeighborX="5184" custLinFactNeighborY="1414">
        <dgm:presLayoutVars>
          <dgm:bulletEnabled val="1"/>
        </dgm:presLayoutVars>
      </dgm:prSet>
      <dgm:spPr/>
      <dgm:t>
        <a:bodyPr/>
        <a:lstStyle/>
        <a:p>
          <a:endParaRPr lang="en-GB"/>
        </a:p>
      </dgm:t>
    </dgm:pt>
    <dgm:pt modelId="{3DE81946-0B09-407C-8201-4D6F83D84616}" type="pres">
      <dgm:prSet presAssocID="{BA7A8AFD-92CB-4811-A535-1618EC6265D6}" presName="sibTrans" presStyleCnt="0"/>
      <dgm:spPr/>
    </dgm:pt>
    <dgm:pt modelId="{D286E8BA-EB3A-4E02-B7CF-2D3CB6E665EA}" type="pres">
      <dgm:prSet presAssocID="{87363929-56F0-4BD7-BFA6-C83BD21F32BA}" presName="node" presStyleLbl="node1" presStyleIdx="8" presStyleCnt="20" custLinFactNeighborX="3347" custLinFactNeighborY="-5344">
        <dgm:presLayoutVars>
          <dgm:bulletEnabled val="1"/>
        </dgm:presLayoutVars>
      </dgm:prSet>
      <dgm:spPr/>
      <dgm:t>
        <a:bodyPr/>
        <a:lstStyle/>
        <a:p>
          <a:endParaRPr lang="en-GB"/>
        </a:p>
      </dgm:t>
    </dgm:pt>
    <dgm:pt modelId="{A112180F-5665-4647-AA6A-C1F59446E422}" type="pres">
      <dgm:prSet presAssocID="{B1DF006D-639E-4840-912A-7FD7A83F4128}" presName="sibTrans" presStyleCnt="0"/>
      <dgm:spPr/>
    </dgm:pt>
    <dgm:pt modelId="{37597AEF-F3E3-4C04-8AE8-6A19C91CC50B}" type="pres">
      <dgm:prSet presAssocID="{822ED2F8-D866-49ED-A7F6-272A5A9513AD}" presName="node" presStyleLbl="node1" presStyleIdx="9" presStyleCnt="20" custLinFactNeighborX="-3242" custLinFactNeighborY="-3136">
        <dgm:presLayoutVars>
          <dgm:bulletEnabled val="1"/>
        </dgm:presLayoutVars>
      </dgm:prSet>
      <dgm:spPr/>
      <dgm:t>
        <a:bodyPr/>
        <a:lstStyle/>
        <a:p>
          <a:endParaRPr lang="en-GB"/>
        </a:p>
      </dgm:t>
    </dgm:pt>
    <dgm:pt modelId="{07EBDE45-5780-4B6D-AE15-2960C910E010}" type="pres">
      <dgm:prSet presAssocID="{E40185E4-1EA6-4D43-B859-55173E51FEF8}" presName="sibTrans" presStyleCnt="0"/>
      <dgm:spPr/>
    </dgm:pt>
    <dgm:pt modelId="{3F92618D-A217-4C9E-BC34-B37175FB4D15}" type="pres">
      <dgm:prSet presAssocID="{9818FFD4-645E-4FE1-B62D-6C48E870BC9E}" presName="node" presStyleLbl="node1" presStyleIdx="10" presStyleCnt="20" custLinFactX="2875" custLinFactNeighborX="100000" custLinFactNeighborY="-4667">
        <dgm:presLayoutVars>
          <dgm:bulletEnabled val="1"/>
        </dgm:presLayoutVars>
      </dgm:prSet>
      <dgm:spPr/>
      <dgm:t>
        <a:bodyPr/>
        <a:lstStyle/>
        <a:p>
          <a:endParaRPr lang="en-GB"/>
        </a:p>
      </dgm:t>
    </dgm:pt>
    <dgm:pt modelId="{DFA09888-37A9-449E-AE68-68FE48160096}" type="pres">
      <dgm:prSet presAssocID="{736EDEBF-5FFB-412B-ACE0-D14A8A45FB8B}" presName="sibTrans" presStyleCnt="0"/>
      <dgm:spPr/>
    </dgm:pt>
    <dgm:pt modelId="{1A44CA0E-3537-425F-87FC-A4A1627FD06F}" type="pres">
      <dgm:prSet presAssocID="{919F855A-1C26-4D84-B293-33CA52C2BAE3}" presName="node" presStyleLbl="node1" presStyleIdx="11" presStyleCnt="20" custLinFactNeighborX="98014" custLinFactNeighborY="-4192">
        <dgm:presLayoutVars>
          <dgm:bulletEnabled val="1"/>
        </dgm:presLayoutVars>
      </dgm:prSet>
      <dgm:spPr/>
      <dgm:t>
        <a:bodyPr/>
        <a:lstStyle/>
        <a:p>
          <a:endParaRPr lang="en-GB"/>
        </a:p>
      </dgm:t>
    </dgm:pt>
    <dgm:pt modelId="{74A3A612-46FD-4E09-84E2-99C5DAA2DF93}" type="pres">
      <dgm:prSet presAssocID="{EFE32461-48FD-42FA-9E40-174E04C7764B}" presName="sibTrans" presStyleCnt="0"/>
      <dgm:spPr/>
    </dgm:pt>
    <dgm:pt modelId="{59DD165A-5DBD-4658-9A76-42E449AB5F2F}" type="pres">
      <dgm:prSet presAssocID="{DD77D4BB-EFB0-4D29-8259-198490CA7708}" presName="node" presStyleLbl="node1" presStyleIdx="12" presStyleCnt="20" custLinFactNeighborX="96759" custLinFactNeighborY="-7043">
        <dgm:presLayoutVars>
          <dgm:bulletEnabled val="1"/>
        </dgm:presLayoutVars>
      </dgm:prSet>
      <dgm:spPr/>
      <dgm:t>
        <a:bodyPr/>
        <a:lstStyle/>
        <a:p>
          <a:endParaRPr lang="en-GB"/>
        </a:p>
      </dgm:t>
    </dgm:pt>
    <dgm:pt modelId="{DA211851-2109-4EEB-AC8C-47C9A9A91BF5}" type="pres">
      <dgm:prSet presAssocID="{2A7321C9-3B86-42BF-BA54-3ACF80FAD545}" presName="sibTrans" presStyleCnt="0"/>
      <dgm:spPr/>
    </dgm:pt>
    <dgm:pt modelId="{4FEBB8AD-FB37-4F22-BB21-8EC07F15C161}" type="pres">
      <dgm:prSet presAssocID="{A33BD5DF-DB79-4107-A240-CB48BA230439}" presName="node" presStyleLbl="node1" presStyleIdx="13" presStyleCnt="20" custLinFactX="-300000" custLinFactY="14414" custLinFactNeighborX="-353646" custLinFactNeighborY="100000">
        <dgm:presLayoutVars>
          <dgm:bulletEnabled val="1"/>
        </dgm:presLayoutVars>
      </dgm:prSet>
      <dgm:spPr/>
      <dgm:t>
        <a:bodyPr/>
        <a:lstStyle/>
        <a:p>
          <a:endParaRPr lang="en-GB"/>
        </a:p>
      </dgm:t>
    </dgm:pt>
    <dgm:pt modelId="{3EE10D1C-0645-44FC-97A4-4BB9270F4E09}" type="pres">
      <dgm:prSet presAssocID="{1E910DA7-9687-4B13-871F-FC6AFDD46F32}" presName="sibTrans" presStyleCnt="0"/>
      <dgm:spPr/>
    </dgm:pt>
    <dgm:pt modelId="{7316EBDF-4FAB-4184-8832-FC2A3B4E8C59}" type="pres">
      <dgm:prSet presAssocID="{16A90100-DCC3-4E52-B5A5-01F88DB46A12}" presName="node" presStyleLbl="node1" presStyleIdx="14" presStyleCnt="20" custLinFactNeighborX="56706" custLinFactNeighborY="-1421">
        <dgm:presLayoutVars>
          <dgm:bulletEnabled val="1"/>
        </dgm:presLayoutVars>
      </dgm:prSet>
      <dgm:spPr/>
      <dgm:t>
        <a:bodyPr/>
        <a:lstStyle/>
        <a:p>
          <a:endParaRPr lang="en-GB"/>
        </a:p>
      </dgm:t>
    </dgm:pt>
    <dgm:pt modelId="{D5B68D6B-5254-42E1-9570-0EC329AD7E9E}" type="pres">
      <dgm:prSet presAssocID="{57990CCA-D85E-4308-9738-1E32FC1F4BAF}" presName="sibTrans" presStyleCnt="0"/>
      <dgm:spPr/>
    </dgm:pt>
    <dgm:pt modelId="{D23BCA30-13DC-4117-AC0B-B2A0788F81F2}" type="pres">
      <dgm:prSet presAssocID="{2E23B233-8698-4DF9-A722-46D19D20B5D2}" presName="node" presStyleLbl="node1" presStyleIdx="15" presStyleCnt="20" custLinFactNeighborX="50334" custLinFactNeighborY="-1951">
        <dgm:presLayoutVars>
          <dgm:bulletEnabled val="1"/>
        </dgm:presLayoutVars>
      </dgm:prSet>
      <dgm:spPr/>
      <dgm:t>
        <a:bodyPr/>
        <a:lstStyle/>
        <a:p>
          <a:endParaRPr lang="en-GB"/>
        </a:p>
      </dgm:t>
    </dgm:pt>
    <dgm:pt modelId="{EBC807F2-E41F-4B4F-8128-34351C7FB219}" type="pres">
      <dgm:prSet presAssocID="{579049DD-AF2B-4DD7-8FEC-AF4C8ECD80B8}" presName="sibTrans" presStyleCnt="0"/>
      <dgm:spPr/>
    </dgm:pt>
    <dgm:pt modelId="{A2DAA58C-26EC-4D79-A09B-D606506310A3}" type="pres">
      <dgm:prSet presAssocID="{4EEE485F-F553-42D4-9EB4-F9255D6D24B0}" presName="node" presStyleLbl="node1" presStyleIdx="16" presStyleCnt="20" custLinFactY="-21578" custLinFactNeighborX="50663" custLinFactNeighborY="-100000">
        <dgm:presLayoutVars>
          <dgm:bulletEnabled val="1"/>
        </dgm:presLayoutVars>
      </dgm:prSet>
      <dgm:spPr/>
      <dgm:t>
        <a:bodyPr/>
        <a:lstStyle/>
        <a:p>
          <a:endParaRPr lang="en-GB"/>
        </a:p>
      </dgm:t>
    </dgm:pt>
    <dgm:pt modelId="{78F4DDFF-F7E1-4599-B0BF-E1E68A5C61C0}" type="pres">
      <dgm:prSet presAssocID="{DEE2CEDA-D669-4832-9C30-2615D266B2EE}" presName="sibTrans" presStyleCnt="0"/>
      <dgm:spPr/>
    </dgm:pt>
    <dgm:pt modelId="{E3BAC07F-AD89-43D4-9D61-CBCF82107920}" type="pres">
      <dgm:prSet presAssocID="{CDDBE2A4-A27E-4421-875A-CF832DEE6F2B}" presName="node" presStyleLbl="node1" presStyleIdx="17" presStyleCnt="20" custLinFactNeighborX="-56464" custLinFactNeighborY="1768">
        <dgm:presLayoutVars>
          <dgm:bulletEnabled val="1"/>
        </dgm:presLayoutVars>
      </dgm:prSet>
      <dgm:spPr/>
      <dgm:t>
        <a:bodyPr/>
        <a:lstStyle/>
        <a:p>
          <a:endParaRPr lang="en-GB"/>
        </a:p>
      </dgm:t>
    </dgm:pt>
    <dgm:pt modelId="{AFB88200-7A52-4073-8161-EA215B463D16}" type="pres">
      <dgm:prSet presAssocID="{F7007BEF-D342-4701-84AD-FB0E5E1520A7}" presName="sibTrans" presStyleCnt="0"/>
      <dgm:spPr/>
    </dgm:pt>
    <dgm:pt modelId="{32EE1F30-BA95-43CD-86F5-6B09FF82577D}" type="pres">
      <dgm:prSet presAssocID="{A5CF5CD1-D462-4C00-A98F-7FAD66B317A7}" presName="node" presStyleLbl="node1" presStyleIdx="18" presStyleCnt="20" custLinFactNeighborX="-60289" custLinFactNeighborY="-1531">
        <dgm:presLayoutVars>
          <dgm:bulletEnabled val="1"/>
        </dgm:presLayoutVars>
      </dgm:prSet>
      <dgm:spPr/>
      <dgm:t>
        <a:bodyPr/>
        <a:lstStyle/>
        <a:p>
          <a:endParaRPr lang="en-GB"/>
        </a:p>
      </dgm:t>
    </dgm:pt>
    <dgm:pt modelId="{03256D2E-E039-478F-B8DD-D0F6A3A2A93B}" type="pres">
      <dgm:prSet presAssocID="{21EEEDE4-D68D-4033-9E35-5E373B6965DE}" presName="sibTrans" presStyleCnt="0"/>
      <dgm:spPr/>
    </dgm:pt>
    <dgm:pt modelId="{9F0187FC-3A05-48B2-A367-A1AB363927DA}" type="pres">
      <dgm:prSet presAssocID="{8F2B7712-7075-4232-B375-1FA50BFAFEB1}" presName="node" presStyleLbl="node1" presStyleIdx="19" presStyleCnt="20" custLinFactNeighborX="-64038" custLinFactNeighborY="-1711">
        <dgm:presLayoutVars>
          <dgm:bulletEnabled val="1"/>
        </dgm:presLayoutVars>
      </dgm:prSet>
      <dgm:spPr/>
      <dgm:t>
        <a:bodyPr/>
        <a:lstStyle/>
        <a:p>
          <a:endParaRPr lang="en-GB"/>
        </a:p>
      </dgm:t>
    </dgm:pt>
  </dgm:ptLst>
  <dgm:cxnLst>
    <dgm:cxn modelId="{3EB4A809-AF6E-4802-8B75-97C9BF946FF3}" type="presOf" srcId="{822ED2F8-D866-49ED-A7F6-272A5A9513AD}" destId="{37597AEF-F3E3-4C04-8AE8-6A19C91CC50B}" srcOrd="0" destOrd="0" presId="urn:microsoft.com/office/officeart/2005/8/layout/default"/>
    <dgm:cxn modelId="{2136990F-F705-4A4A-A15F-5B429ED22134}" srcId="{9C217619-1D2A-4C59-939C-F0341226B22F}" destId="{CDDBE2A4-A27E-4421-875A-CF832DEE6F2B}" srcOrd="17" destOrd="0" parTransId="{F1799BB3-1614-4AB2-99ED-4DF861A0D5FB}" sibTransId="{F7007BEF-D342-4701-84AD-FB0E5E1520A7}"/>
    <dgm:cxn modelId="{12B0E6C1-517A-445B-8541-A4ACDC35839B}" type="presOf" srcId="{36A526A5-C300-48F0-A1CF-60A09CC1118F}" destId="{A33635F3-0FD0-4942-85D9-630DC0E566F7}" srcOrd="0" destOrd="0" presId="urn:microsoft.com/office/officeart/2005/8/layout/default"/>
    <dgm:cxn modelId="{79F70FFC-3902-40BE-9CF2-DFE725428EFC}" srcId="{9C217619-1D2A-4C59-939C-F0341226B22F}" destId="{2E23B233-8698-4DF9-A722-46D19D20B5D2}" srcOrd="15" destOrd="0" parTransId="{A665DC30-EA30-4F4A-8F89-835E97D9E485}" sibTransId="{579049DD-AF2B-4DD7-8FEC-AF4C8ECD80B8}"/>
    <dgm:cxn modelId="{781A55B6-09C3-479D-870F-CFD535CFD3DA}" type="presOf" srcId="{9818FFD4-645E-4FE1-B62D-6C48E870BC9E}" destId="{3F92618D-A217-4C9E-BC34-B37175FB4D15}" srcOrd="0" destOrd="0" presId="urn:microsoft.com/office/officeart/2005/8/layout/default"/>
    <dgm:cxn modelId="{5FE58964-C7CA-4DB5-9365-B9C59B565597}" srcId="{9C217619-1D2A-4C59-939C-F0341226B22F}" destId="{D9CBA2CD-50F2-4A0B-BE9F-A807EED6AF52}" srcOrd="7" destOrd="0" parTransId="{93C5ECD8-18AB-42FB-89C6-BA295F45D481}" sibTransId="{BA7A8AFD-92CB-4811-A535-1618EC6265D6}"/>
    <dgm:cxn modelId="{2326BF1B-BC7E-488F-818F-35F441C718B3}" srcId="{9C217619-1D2A-4C59-939C-F0341226B22F}" destId="{8F2B7712-7075-4232-B375-1FA50BFAFEB1}" srcOrd="19" destOrd="0" parTransId="{B2099298-C639-4110-BB5C-79D6E10E8D53}" sibTransId="{387C96CD-F7D1-4E33-A53C-4196EBE3A270}"/>
    <dgm:cxn modelId="{B7F9A64B-1342-497F-A500-B42B4E4C8923}" type="presOf" srcId="{AAA2048A-A8D1-4989-89ED-6E5E5BA22C13}" destId="{122CFE4A-53EC-441B-A729-AE7A6783D98A}" srcOrd="0" destOrd="0" presId="urn:microsoft.com/office/officeart/2005/8/layout/default"/>
    <dgm:cxn modelId="{C5ED15BE-D8EC-489B-9B4B-8F2542B80EF9}" srcId="{9C217619-1D2A-4C59-939C-F0341226B22F}" destId="{48F797F1-798F-4095-9A5A-A41AC354CECD}" srcOrd="5" destOrd="0" parTransId="{A2824C34-8EEF-4008-BA2B-D44C6D9D6067}" sibTransId="{CA610F06-5AB5-4C08-84C2-F1EE71A1DF40}"/>
    <dgm:cxn modelId="{25362A8B-6A3D-4AA8-A4BC-0F668D85CE10}" srcId="{9C217619-1D2A-4C59-939C-F0341226B22F}" destId="{87363929-56F0-4BD7-BFA6-C83BD21F32BA}" srcOrd="8" destOrd="0" parTransId="{8ECD8FE2-F9AB-4115-8E0A-5F6B230052A7}" sibTransId="{B1DF006D-639E-4840-912A-7FD7A83F4128}"/>
    <dgm:cxn modelId="{01ADCD8C-F220-4C26-A637-100665DD17B2}" type="presOf" srcId="{DD77D4BB-EFB0-4D29-8259-198490CA7708}" destId="{59DD165A-5DBD-4658-9A76-42E449AB5F2F}" srcOrd="0" destOrd="0" presId="urn:microsoft.com/office/officeart/2005/8/layout/default"/>
    <dgm:cxn modelId="{9EDD23EA-00D0-4ED3-B5DA-2D0057EB8938}" type="presOf" srcId="{48F797F1-798F-4095-9A5A-A41AC354CECD}" destId="{675F9217-8593-4B29-8528-562928E2D78F}" srcOrd="0" destOrd="0" presId="urn:microsoft.com/office/officeart/2005/8/layout/default"/>
    <dgm:cxn modelId="{6829928E-9EC9-47FB-B920-66DBEB6FE971}" type="presOf" srcId="{2E23B233-8698-4DF9-A722-46D19D20B5D2}" destId="{D23BCA30-13DC-4117-AC0B-B2A0788F81F2}" srcOrd="0" destOrd="0" presId="urn:microsoft.com/office/officeart/2005/8/layout/default"/>
    <dgm:cxn modelId="{AA59765B-A4DE-41B9-AB92-EB45F8D02CD7}" type="presOf" srcId="{919F855A-1C26-4D84-B293-33CA52C2BAE3}" destId="{1A44CA0E-3537-425F-87FC-A4A1627FD06F}" srcOrd="0" destOrd="0" presId="urn:microsoft.com/office/officeart/2005/8/layout/default"/>
    <dgm:cxn modelId="{D323EB8F-CF70-4A67-903E-43C095B489D7}" srcId="{9C217619-1D2A-4C59-939C-F0341226B22F}" destId="{4EEE485F-F553-42D4-9EB4-F9255D6D24B0}" srcOrd="16" destOrd="0" parTransId="{E7D1EE24-97F6-44E7-A6F6-CBBFBA87BD11}" sibTransId="{DEE2CEDA-D669-4832-9C30-2615D266B2EE}"/>
    <dgm:cxn modelId="{A29EE723-239E-4505-8B10-87407E0DFDDA}" type="presOf" srcId="{D9CBA2CD-50F2-4A0B-BE9F-A807EED6AF52}" destId="{C9BBA100-BADA-4FA4-8E0C-B9C8EE05672B}" srcOrd="0" destOrd="0" presId="urn:microsoft.com/office/officeart/2005/8/layout/default"/>
    <dgm:cxn modelId="{2516E542-0BCF-4733-8F9A-D2F52B575386}" srcId="{9C217619-1D2A-4C59-939C-F0341226B22F}" destId="{822ED2F8-D866-49ED-A7F6-272A5A9513AD}" srcOrd="9" destOrd="0" parTransId="{241A3D2A-7E87-477E-AF3D-D64E292F9604}" sibTransId="{E40185E4-1EA6-4D43-B859-55173E51FEF8}"/>
    <dgm:cxn modelId="{0C878261-9B17-46B6-9966-6D37860B2C91}" type="presOf" srcId="{16A90100-DCC3-4E52-B5A5-01F88DB46A12}" destId="{7316EBDF-4FAB-4184-8832-FC2A3B4E8C59}" srcOrd="0" destOrd="0" presId="urn:microsoft.com/office/officeart/2005/8/layout/default"/>
    <dgm:cxn modelId="{0AA64395-DEF1-4099-9489-B4DD0A2F5263}" type="presOf" srcId="{CDDBE2A4-A27E-4421-875A-CF832DEE6F2B}" destId="{E3BAC07F-AD89-43D4-9D61-CBCF82107920}" srcOrd="0" destOrd="0" presId="urn:microsoft.com/office/officeart/2005/8/layout/default"/>
    <dgm:cxn modelId="{2FEC815A-EA55-484D-A3FE-5B3568C44CEF}" srcId="{9C217619-1D2A-4C59-939C-F0341226B22F}" destId="{919F855A-1C26-4D84-B293-33CA52C2BAE3}" srcOrd="11" destOrd="0" parTransId="{AE6616D5-F0B6-489A-9F4F-9A07E3692C02}" sibTransId="{EFE32461-48FD-42FA-9E40-174E04C7764B}"/>
    <dgm:cxn modelId="{51DEECB9-FBB9-4823-8CC3-5BF24F2B4844}" srcId="{9C217619-1D2A-4C59-939C-F0341226B22F}" destId="{16A90100-DCC3-4E52-B5A5-01F88DB46A12}" srcOrd="14" destOrd="0" parTransId="{0D0107B2-B45D-4B85-9A40-5C0C903D5D69}" sibTransId="{57990CCA-D85E-4308-9738-1E32FC1F4BAF}"/>
    <dgm:cxn modelId="{D5156363-4D5E-41D3-A847-EA5A2FB59B91}" srcId="{9C217619-1D2A-4C59-939C-F0341226B22F}" destId="{A018ED41-1B14-431A-967D-FC1E76B52001}" srcOrd="0" destOrd="0" parTransId="{D4613D5B-78C7-4A8E-B86A-7D487940B666}" sibTransId="{9A5BFC44-1C5A-49BC-9DDB-46A420418C66}"/>
    <dgm:cxn modelId="{B4DBB436-ABD0-4B1E-800C-7B0C898F3D85}" type="presOf" srcId="{73AEF145-02AC-4967-ACA3-F8CB86620EB6}" destId="{CF37063C-F84B-40F5-ADDC-FED033CFB180}" srcOrd="0" destOrd="0" presId="urn:microsoft.com/office/officeart/2005/8/layout/default"/>
    <dgm:cxn modelId="{0012D588-36FC-4B02-B412-B9C510EE7F5D}" srcId="{9C217619-1D2A-4C59-939C-F0341226B22F}" destId="{A5CF5CD1-D462-4C00-A98F-7FAD66B317A7}" srcOrd="18" destOrd="0" parTransId="{4E268AB1-4017-4314-9F9B-F0BCB1455854}" sibTransId="{21EEEDE4-D68D-4033-9E35-5E373B6965DE}"/>
    <dgm:cxn modelId="{4D0A406F-D185-4F21-954B-AE6F43316792}" type="presOf" srcId="{A018ED41-1B14-431A-967D-FC1E76B52001}" destId="{BBB4CCDD-6268-44DB-BD6C-25A0203DB8F6}" srcOrd="0" destOrd="0" presId="urn:microsoft.com/office/officeart/2005/8/layout/default"/>
    <dgm:cxn modelId="{BFA7804F-9F24-44AA-9557-2C2D4FB84D8D}" type="presOf" srcId="{A5CF5CD1-D462-4C00-A98F-7FAD66B317A7}" destId="{32EE1F30-BA95-43CD-86F5-6B09FF82577D}" srcOrd="0" destOrd="0" presId="urn:microsoft.com/office/officeart/2005/8/layout/default"/>
    <dgm:cxn modelId="{A2AC942C-1FC4-4BAF-94E3-4820550B6185}" type="presOf" srcId="{87363929-56F0-4BD7-BFA6-C83BD21F32BA}" destId="{D286E8BA-EB3A-4E02-B7CF-2D3CB6E665EA}" srcOrd="0" destOrd="0" presId="urn:microsoft.com/office/officeart/2005/8/layout/default"/>
    <dgm:cxn modelId="{14C5DAEB-F545-47F6-B9EE-B3D8BBA56CFD}" srcId="{9C217619-1D2A-4C59-939C-F0341226B22F}" destId="{A33BD5DF-DB79-4107-A240-CB48BA230439}" srcOrd="13" destOrd="0" parTransId="{AC89386E-9E23-4B51-8CF8-D31ED8C30D75}" sibTransId="{1E910DA7-9687-4B13-871F-FC6AFDD46F32}"/>
    <dgm:cxn modelId="{12933DD6-74FE-446C-B454-8037C5D4844A}" srcId="{9C217619-1D2A-4C59-939C-F0341226B22F}" destId="{DD77D4BB-EFB0-4D29-8259-198490CA7708}" srcOrd="12" destOrd="0" parTransId="{2562A4EC-5681-4E51-B566-35F0126E02E3}" sibTransId="{2A7321C9-3B86-42BF-BA54-3ACF80FAD545}"/>
    <dgm:cxn modelId="{F6989D7B-66E3-4540-B312-1E4971BE1310}" type="presOf" srcId="{A33BD5DF-DB79-4107-A240-CB48BA230439}" destId="{4FEBB8AD-FB37-4F22-BB21-8EC07F15C161}" srcOrd="0" destOrd="0" presId="urn:microsoft.com/office/officeart/2005/8/layout/default"/>
    <dgm:cxn modelId="{1E9B03D3-7548-4B74-9052-3F397D590DE7}" srcId="{9C217619-1D2A-4C59-939C-F0341226B22F}" destId="{F9D69054-78E4-4772-8A33-206A27DA4477}" srcOrd="2" destOrd="0" parTransId="{59525AF5-CD5F-4ACD-B8DE-1D76CF58B0A2}" sibTransId="{D537C493-9CAF-4D48-97DD-1CB17332D9EE}"/>
    <dgm:cxn modelId="{15D4B723-5992-40CD-823D-1771A940EAFC}" type="presOf" srcId="{8F2B7712-7075-4232-B375-1FA50BFAFEB1}" destId="{9F0187FC-3A05-48B2-A367-A1AB363927DA}" srcOrd="0" destOrd="0" presId="urn:microsoft.com/office/officeart/2005/8/layout/default"/>
    <dgm:cxn modelId="{AE81DB45-81CB-4DD0-B744-CC496DA7BA86}" type="presOf" srcId="{4EEE485F-F553-42D4-9EB4-F9255D6D24B0}" destId="{A2DAA58C-26EC-4D79-A09B-D606506310A3}" srcOrd="0" destOrd="0" presId="urn:microsoft.com/office/officeart/2005/8/layout/default"/>
    <dgm:cxn modelId="{3E6DACC8-3819-4E62-BF18-1E90AAD842CA}" srcId="{9C217619-1D2A-4C59-939C-F0341226B22F}" destId="{9818FFD4-645E-4FE1-B62D-6C48E870BC9E}" srcOrd="10" destOrd="0" parTransId="{36113778-09FD-4612-AE55-92B7EB452433}" sibTransId="{736EDEBF-5FFB-412B-ACE0-D14A8A45FB8B}"/>
    <dgm:cxn modelId="{F4BD51CB-682C-4A2E-BA2E-2A6A0C229568}" srcId="{9C217619-1D2A-4C59-939C-F0341226B22F}" destId="{73AEF145-02AC-4967-ACA3-F8CB86620EB6}" srcOrd="3" destOrd="0" parTransId="{A4F638CA-D606-4757-A0F5-F83717413718}" sibTransId="{FE938BD3-B281-47D4-B4AB-CE9E3A292F37}"/>
    <dgm:cxn modelId="{ED6B9060-DF0F-4800-90AF-B76689609610}" type="presOf" srcId="{9C217619-1D2A-4C59-939C-F0341226B22F}" destId="{82FFFDD8-D3AA-4418-8935-10C21C46279C}" srcOrd="0" destOrd="0" presId="urn:microsoft.com/office/officeart/2005/8/layout/default"/>
    <dgm:cxn modelId="{2EEBF5B3-EB2F-4131-952E-7A713FD5B428}" srcId="{9C217619-1D2A-4C59-939C-F0341226B22F}" destId="{AAA2048A-A8D1-4989-89ED-6E5E5BA22C13}" srcOrd="6" destOrd="0" parTransId="{44B6532D-6410-492B-82EE-42AE7690E492}" sibTransId="{8EBF8F97-F7A3-4D72-8A3F-DB8147D85738}"/>
    <dgm:cxn modelId="{E4B35A5F-B4FE-4472-8D94-9DDE77A7B909}" type="presOf" srcId="{F9D69054-78E4-4772-8A33-206A27DA4477}" destId="{FD575D93-15D4-4390-9FF1-C7F7E5C032C7}" srcOrd="0" destOrd="0" presId="urn:microsoft.com/office/officeart/2005/8/layout/default"/>
    <dgm:cxn modelId="{D9798624-AFB5-42A5-BEB8-645C7D072918}" type="presOf" srcId="{3B1B8E89-DCF7-443C-8334-DA937BBF47D5}" destId="{F58A664B-D6D2-464D-8140-0B1CD6426A97}" srcOrd="0" destOrd="0" presId="urn:microsoft.com/office/officeart/2005/8/layout/default"/>
    <dgm:cxn modelId="{2F5F626C-7681-451D-A6C3-27747269215F}" srcId="{9C217619-1D2A-4C59-939C-F0341226B22F}" destId="{36A526A5-C300-48F0-A1CF-60A09CC1118F}" srcOrd="1" destOrd="0" parTransId="{3B4BDA02-C304-4880-B345-66071CE9FDDE}" sibTransId="{9A2E6842-3DEA-444E-B4AC-646BA57BC529}"/>
    <dgm:cxn modelId="{D48896C4-F511-48BA-B95C-DF85DF8CBB3C}" srcId="{9C217619-1D2A-4C59-939C-F0341226B22F}" destId="{3B1B8E89-DCF7-443C-8334-DA937BBF47D5}" srcOrd="4" destOrd="0" parTransId="{8A763010-D6CF-427B-9E76-5775FD87468A}" sibTransId="{86D06795-4D31-4F08-8F65-FD250603ADE4}"/>
    <dgm:cxn modelId="{BCF1CCC0-5CC9-4152-A4D3-8D0811B6BB16}" type="presParOf" srcId="{82FFFDD8-D3AA-4418-8935-10C21C46279C}" destId="{BBB4CCDD-6268-44DB-BD6C-25A0203DB8F6}" srcOrd="0" destOrd="0" presId="urn:microsoft.com/office/officeart/2005/8/layout/default"/>
    <dgm:cxn modelId="{89CDE412-DDCC-4023-87C0-FC4A49A5EA75}" type="presParOf" srcId="{82FFFDD8-D3AA-4418-8935-10C21C46279C}" destId="{47E12FE6-2024-43F0-9D0D-5DD3CF16A6D0}" srcOrd="1" destOrd="0" presId="urn:microsoft.com/office/officeart/2005/8/layout/default"/>
    <dgm:cxn modelId="{E8298284-D68B-4CA9-9106-2B24C6A7CC82}" type="presParOf" srcId="{82FFFDD8-D3AA-4418-8935-10C21C46279C}" destId="{A33635F3-0FD0-4942-85D9-630DC0E566F7}" srcOrd="2" destOrd="0" presId="urn:microsoft.com/office/officeart/2005/8/layout/default"/>
    <dgm:cxn modelId="{D2BE1861-D862-4BCC-9F46-71541BA69AAE}" type="presParOf" srcId="{82FFFDD8-D3AA-4418-8935-10C21C46279C}" destId="{190973F2-F117-49B7-ABAD-14EEC93109F7}" srcOrd="3" destOrd="0" presId="urn:microsoft.com/office/officeart/2005/8/layout/default"/>
    <dgm:cxn modelId="{7FB55173-F1F9-4B82-9D23-7B33BAC6A24C}" type="presParOf" srcId="{82FFFDD8-D3AA-4418-8935-10C21C46279C}" destId="{FD575D93-15D4-4390-9FF1-C7F7E5C032C7}" srcOrd="4" destOrd="0" presId="urn:microsoft.com/office/officeart/2005/8/layout/default"/>
    <dgm:cxn modelId="{F3C62BC2-7138-4AF6-B145-2B40B06BCF2E}" type="presParOf" srcId="{82FFFDD8-D3AA-4418-8935-10C21C46279C}" destId="{6EBB42D4-43EB-443E-BFD0-C14350D19374}" srcOrd="5" destOrd="0" presId="urn:microsoft.com/office/officeart/2005/8/layout/default"/>
    <dgm:cxn modelId="{E0FD3520-D90C-4236-A7B5-95B1EBEA4A27}" type="presParOf" srcId="{82FFFDD8-D3AA-4418-8935-10C21C46279C}" destId="{CF37063C-F84B-40F5-ADDC-FED033CFB180}" srcOrd="6" destOrd="0" presId="urn:microsoft.com/office/officeart/2005/8/layout/default"/>
    <dgm:cxn modelId="{A941213F-949D-4968-A436-8ECA48706215}" type="presParOf" srcId="{82FFFDD8-D3AA-4418-8935-10C21C46279C}" destId="{45F138D7-A390-40C9-9DCE-2B65C5DA4BFC}" srcOrd="7" destOrd="0" presId="urn:microsoft.com/office/officeart/2005/8/layout/default"/>
    <dgm:cxn modelId="{78640E67-C2C1-4C83-9C1B-1406D451A4EB}" type="presParOf" srcId="{82FFFDD8-D3AA-4418-8935-10C21C46279C}" destId="{F58A664B-D6D2-464D-8140-0B1CD6426A97}" srcOrd="8" destOrd="0" presId="urn:microsoft.com/office/officeart/2005/8/layout/default"/>
    <dgm:cxn modelId="{2E2684D2-4990-4CAB-8D96-45C304446B74}" type="presParOf" srcId="{82FFFDD8-D3AA-4418-8935-10C21C46279C}" destId="{5037C322-D9A6-48D8-88B4-6CE907BDF804}" srcOrd="9" destOrd="0" presId="urn:microsoft.com/office/officeart/2005/8/layout/default"/>
    <dgm:cxn modelId="{00B5FFC9-EA6D-45F6-9C97-D57294C19DF2}" type="presParOf" srcId="{82FFFDD8-D3AA-4418-8935-10C21C46279C}" destId="{675F9217-8593-4B29-8528-562928E2D78F}" srcOrd="10" destOrd="0" presId="urn:microsoft.com/office/officeart/2005/8/layout/default"/>
    <dgm:cxn modelId="{1CC14F7A-3BBD-4E03-BD3B-B453E5B5579E}" type="presParOf" srcId="{82FFFDD8-D3AA-4418-8935-10C21C46279C}" destId="{A456715E-B353-44F2-87FF-AE67C91D8C4D}" srcOrd="11" destOrd="0" presId="urn:microsoft.com/office/officeart/2005/8/layout/default"/>
    <dgm:cxn modelId="{F2DBD349-88A6-473E-A158-0BF65D508ADD}" type="presParOf" srcId="{82FFFDD8-D3AA-4418-8935-10C21C46279C}" destId="{122CFE4A-53EC-441B-A729-AE7A6783D98A}" srcOrd="12" destOrd="0" presId="urn:microsoft.com/office/officeart/2005/8/layout/default"/>
    <dgm:cxn modelId="{BC84542D-F499-4969-98AC-9A18F3BFA389}" type="presParOf" srcId="{82FFFDD8-D3AA-4418-8935-10C21C46279C}" destId="{1071F1EC-DACD-400F-85D2-F004F5DE9796}" srcOrd="13" destOrd="0" presId="urn:microsoft.com/office/officeart/2005/8/layout/default"/>
    <dgm:cxn modelId="{EF8072F5-B974-44EB-8CC8-1DBD785AF9E5}" type="presParOf" srcId="{82FFFDD8-D3AA-4418-8935-10C21C46279C}" destId="{C9BBA100-BADA-4FA4-8E0C-B9C8EE05672B}" srcOrd="14" destOrd="0" presId="urn:microsoft.com/office/officeart/2005/8/layout/default"/>
    <dgm:cxn modelId="{BE90B72E-3F86-4C52-BB7C-613A8A5A7707}" type="presParOf" srcId="{82FFFDD8-D3AA-4418-8935-10C21C46279C}" destId="{3DE81946-0B09-407C-8201-4D6F83D84616}" srcOrd="15" destOrd="0" presId="urn:microsoft.com/office/officeart/2005/8/layout/default"/>
    <dgm:cxn modelId="{2CCF2C12-5143-448A-BF65-DADCD21CAC8F}" type="presParOf" srcId="{82FFFDD8-D3AA-4418-8935-10C21C46279C}" destId="{D286E8BA-EB3A-4E02-B7CF-2D3CB6E665EA}" srcOrd="16" destOrd="0" presId="urn:microsoft.com/office/officeart/2005/8/layout/default"/>
    <dgm:cxn modelId="{4C366018-2D1C-4848-A2D3-7266C1464E5D}" type="presParOf" srcId="{82FFFDD8-D3AA-4418-8935-10C21C46279C}" destId="{A112180F-5665-4647-AA6A-C1F59446E422}" srcOrd="17" destOrd="0" presId="urn:microsoft.com/office/officeart/2005/8/layout/default"/>
    <dgm:cxn modelId="{AC1B0789-71DD-4DD8-9D05-D9C28CC6C812}" type="presParOf" srcId="{82FFFDD8-D3AA-4418-8935-10C21C46279C}" destId="{37597AEF-F3E3-4C04-8AE8-6A19C91CC50B}" srcOrd="18" destOrd="0" presId="urn:microsoft.com/office/officeart/2005/8/layout/default"/>
    <dgm:cxn modelId="{C0A1E841-97B0-44BA-9DE2-094A79AC4DE8}" type="presParOf" srcId="{82FFFDD8-D3AA-4418-8935-10C21C46279C}" destId="{07EBDE45-5780-4B6D-AE15-2960C910E010}" srcOrd="19" destOrd="0" presId="urn:microsoft.com/office/officeart/2005/8/layout/default"/>
    <dgm:cxn modelId="{73F391EC-B133-4C25-8CD0-38745F23718F}" type="presParOf" srcId="{82FFFDD8-D3AA-4418-8935-10C21C46279C}" destId="{3F92618D-A217-4C9E-BC34-B37175FB4D15}" srcOrd="20" destOrd="0" presId="urn:microsoft.com/office/officeart/2005/8/layout/default"/>
    <dgm:cxn modelId="{7E9CCDCE-EA89-4764-AB1D-3C78C6B40F94}" type="presParOf" srcId="{82FFFDD8-D3AA-4418-8935-10C21C46279C}" destId="{DFA09888-37A9-449E-AE68-68FE48160096}" srcOrd="21" destOrd="0" presId="urn:microsoft.com/office/officeart/2005/8/layout/default"/>
    <dgm:cxn modelId="{10BE0B03-DEE1-40B9-978E-7338C2263C48}" type="presParOf" srcId="{82FFFDD8-D3AA-4418-8935-10C21C46279C}" destId="{1A44CA0E-3537-425F-87FC-A4A1627FD06F}" srcOrd="22" destOrd="0" presId="urn:microsoft.com/office/officeart/2005/8/layout/default"/>
    <dgm:cxn modelId="{FBD27335-9D87-42B6-AD75-764AF130DA0B}" type="presParOf" srcId="{82FFFDD8-D3AA-4418-8935-10C21C46279C}" destId="{74A3A612-46FD-4E09-84E2-99C5DAA2DF93}" srcOrd="23" destOrd="0" presId="urn:microsoft.com/office/officeart/2005/8/layout/default"/>
    <dgm:cxn modelId="{44D2D6AF-DD70-43F3-A468-07778883C963}" type="presParOf" srcId="{82FFFDD8-D3AA-4418-8935-10C21C46279C}" destId="{59DD165A-5DBD-4658-9A76-42E449AB5F2F}" srcOrd="24" destOrd="0" presId="urn:microsoft.com/office/officeart/2005/8/layout/default"/>
    <dgm:cxn modelId="{63F81541-1041-4532-BBB6-75E40211FF4D}" type="presParOf" srcId="{82FFFDD8-D3AA-4418-8935-10C21C46279C}" destId="{DA211851-2109-4EEB-AC8C-47C9A9A91BF5}" srcOrd="25" destOrd="0" presId="urn:microsoft.com/office/officeart/2005/8/layout/default"/>
    <dgm:cxn modelId="{8DDFD8D2-01D6-4DE1-978D-F979388E6ADC}" type="presParOf" srcId="{82FFFDD8-D3AA-4418-8935-10C21C46279C}" destId="{4FEBB8AD-FB37-4F22-BB21-8EC07F15C161}" srcOrd="26" destOrd="0" presId="urn:microsoft.com/office/officeart/2005/8/layout/default"/>
    <dgm:cxn modelId="{C28F70FD-01EF-46C6-8AC9-CCE494F491CF}" type="presParOf" srcId="{82FFFDD8-D3AA-4418-8935-10C21C46279C}" destId="{3EE10D1C-0645-44FC-97A4-4BB9270F4E09}" srcOrd="27" destOrd="0" presId="urn:microsoft.com/office/officeart/2005/8/layout/default"/>
    <dgm:cxn modelId="{2F1DBBE2-FAE9-4A39-AF63-EE4BA03CC32D}" type="presParOf" srcId="{82FFFDD8-D3AA-4418-8935-10C21C46279C}" destId="{7316EBDF-4FAB-4184-8832-FC2A3B4E8C59}" srcOrd="28" destOrd="0" presId="urn:microsoft.com/office/officeart/2005/8/layout/default"/>
    <dgm:cxn modelId="{29E55707-E2D7-4182-BC9A-8626C7190E28}" type="presParOf" srcId="{82FFFDD8-D3AA-4418-8935-10C21C46279C}" destId="{D5B68D6B-5254-42E1-9570-0EC329AD7E9E}" srcOrd="29" destOrd="0" presId="urn:microsoft.com/office/officeart/2005/8/layout/default"/>
    <dgm:cxn modelId="{069652A3-F2D2-4DB5-B6C7-257CA1F77B74}" type="presParOf" srcId="{82FFFDD8-D3AA-4418-8935-10C21C46279C}" destId="{D23BCA30-13DC-4117-AC0B-B2A0788F81F2}" srcOrd="30" destOrd="0" presId="urn:microsoft.com/office/officeart/2005/8/layout/default"/>
    <dgm:cxn modelId="{191F56CF-1703-4DA7-8DF7-E00F14F99756}" type="presParOf" srcId="{82FFFDD8-D3AA-4418-8935-10C21C46279C}" destId="{EBC807F2-E41F-4B4F-8128-34351C7FB219}" srcOrd="31" destOrd="0" presId="urn:microsoft.com/office/officeart/2005/8/layout/default"/>
    <dgm:cxn modelId="{2C414546-AB0E-4C1C-8DDA-29717591F21E}" type="presParOf" srcId="{82FFFDD8-D3AA-4418-8935-10C21C46279C}" destId="{A2DAA58C-26EC-4D79-A09B-D606506310A3}" srcOrd="32" destOrd="0" presId="urn:microsoft.com/office/officeart/2005/8/layout/default"/>
    <dgm:cxn modelId="{9FCF1ECF-318B-485D-98CC-A9F25B5DB165}" type="presParOf" srcId="{82FFFDD8-D3AA-4418-8935-10C21C46279C}" destId="{78F4DDFF-F7E1-4599-B0BF-E1E68A5C61C0}" srcOrd="33" destOrd="0" presId="urn:microsoft.com/office/officeart/2005/8/layout/default"/>
    <dgm:cxn modelId="{9EDEBBBF-F10D-4B1C-9F42-C5094D82C624}" type="presParOf" srcId="{82FFFDD8-D3AA-4418-8935-10C21C46279C}" destId="{E3BAC07F-AD89-43D4-9D61-CBCF82107920}" srcOrd="34" destOrd="0" presId="urn:microsoft.com/office/officeart/2005/8/layout/default"/>
    <dgm:cxn modelId="{B7F0DFDE-7D46-4B90-BAD4-A9FBB44DA539}" type="presParOf" srcId="{82FFFDD8-D3AA-4418-8935-10C21C46279C}" destId="{AFB88200-7A52-4073-8161-EA215B463D16}" srcOrd="35" destOrd="0" presId="urn:microsoft.com/office/officeart/2005/8/layout/default"/>
    <dgm:cxn modelId="{3EA58FA1-40D6-4086-A67D-93E2521780D3}" type="presParOf" srcId="{82FFFDD8-D3AA-4418-8935-10C21C46279C}" destId="{32EE1F30-BA95-43CD-86F5-6B09FF82577D}" srcOrd="36" destOrd="0" presId="urn:microsoft.com/office/officeart/2005/8/layout/default"/>
    <dgm:cxn modelId="{49174ACD-6056-4457-90D5-3D9025F3EB97}" type="presParOf" srcId="{82FFFDD8-D3AA-4418-8935-10C21C46279C}" destId="{03256D2E-E039-478F-B8DD-D0F6A3A2A93B}" srcOrd="37" destOrd="0" presId="urn:microsoft.com/office/officeart/2005/8/layout/default"/>
    <dgm:cxn modelId="{CD5A5132-B331-42FA-92BC-EC5F7B14CA23}" type="presParOf" srcId="{82FFFDD8-D3AA-4418-8935-10C21C46279C}" destId="{9F0187FC-3A05-48B2-A367-A1AB363927DA}" srcOrd="38"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D252F-2E7F-41C5-97F0-AE40FE72F72F}">
      <dsp:nvSpPr>
        <dsp:cNvPr id="0" name=""/>
        <dsp:cNvSpPr/>
      </dsp:nvSpPr>
      <dsp:spPr>
        <a:xfrm>
          <a:off x="2544" y="30284"/>
          <a:ext cx="1481435" cy="592574"/>
        </a:xfrm>
        <a:prstGeom prst="chevron">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Emotional Abuse</a:t>
          </a:r>
        </a:p>
      </dsp:txBody>
      <dsp:txXfrm>
        <a:off x="298831" y="30284"/>
        <a:ext cx="888861" cy="592574"/>
      </dsp:txXfrm>
    </dsp:sp>
    <dsp:sp modelId="{4393BF47-D3B7-47B1-9661-86384608A0B9}">
      <dsp:nvSpPr>
        <dsp:cNvPr id="0" name=""/>
        <dsp:cNvSpPr/>
      </dsp:nvSpPr>
      <dsp:spPr>
        <a:xfrm>
          <a:off x="1335836" y="30284"/>
          <a:ext cx="1481435" cy="592574"/>
        </a:xfrm>
        <a:prstGeom prst="chevron">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Neglect</a:t>
          </a:r>
        </a:p>
      </dsp:txBody>
      <dsp:txXfrm>
        <a:off x="1632123" y="30284"/>
        <a:ext cx="888861" cy="592574"/>
      </dsp:txXfrm>
    </dsp:sp>
    <dsp:sp modelId="{1F5BB2D0-7453-47CC-935D-595FB34D541A}">
      <dsp:nvSpPr>
        <dsp:cNvPr id="0" name=""/>
        <dsp:cNvSpPr/>
      </dsp:nvSpPr>
      <dsp:spPr>
        <a:xfrm>
          <a:off x="2669128" y="30284"/>
          <a:ext cx="1481435" cy="592574"/>
        </a:xfrm>
        <a:prstGeom prst="chevron">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Physical Abuse</a:t>
          </a:r>
        </a:p>
      </dsp:txBody>
      <dsp:txXfrm>
        <a:off x="2965415" y="30284"/>
        <a:ext cx="888861" cy="592574"/>
      </dsp:txXfrm>
    </dsp:sp>
    <dsp:sp modelId="{915143D9-0F1F-4CCA-B875-111FB97103FA}">
      <dsp:nvSpPr>
        <dsp:cNvPr id="0" name=""/>
        <dsp:cNvSpPr/>
      </dsp:nvSpPr>
      <dsp:spPr>
        <a:xfrm>
          <a:off x="4002419" y="30284"/>
          <a:ext cx="1481435" cy="592574"/>
        </a:xfrm>
        <a:prstGeom prst="chevron">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Sexual Abuse</a:t>
          </a:r>
        </a:p>
      </dsp:txBody>
      <dsp:txXfrm>
        <a:off x="4298706" y="30284"/>
        <a:ext cx="888861" cy="5925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B4CCDD-6268-44DB-BD6C-25A0203DB8F6}">
      <dsp:nvSpPr>
        <dsp:cNvPr id="0" name=""/>
        <dsp:cNvSpPr/>
      </dsp:nvSpPr>
      <dsp:spPr>
        <a:xfrm>
          <a:off x="53414" y="214168"/>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Bullying &amp; Cyberbullying</a:t>
          </a:r>
        </a:p>
      </dsp:txBody>
      <dsp:txXfrm>
        <a:off x="53414" y="214168"/>
        <a:ext cx="813725" cy="488235"/>
      </dsp:txXfrm>
    </dsp:sp>
    <dsp:sp modelId="{A33635F3-0FD0-4942-85D9-630DC0E566F7}">
      <dsp:nvSpPr>
        <dsp:cNvPr id="0" name=""/>
        <dsp:cNvSpPr/>
      </dsp:nvSpPr>
      <dsp:spPr>
        <a:xfrm>
          <a:off x="900543" y="202591"/>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Child Sexual Abuse</a:t>
          </a:r>
        </a:p>
      </dsp:txBody>
      <dsp:txXfrm>
        <a:off x="900543" y="202591"/>
        <a:ext cx="813725" cy="488235"/>
      </dsp:txXfrm>
    </dsp:sp>
    <dsp:sp modelId="{FD575D93-15D4-4390-9FF1-C7F7E5C032C7}">
      <dsp:nvSpPr>
        <dsp:cNvPr id="0" name=""/>
        <dsp:cNvSpPr/>
      </dsp:nvSpPr>
      <dsp:spPr>
        <a:xfrm>
          <a:off x="1790449" y="210828"/>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Child Sexual Exploitation</a:t>
          </a:r>
        </a:p>
      </dsp:txBody>
      <dsp:txXfrm>
        <a:off x="1790449" y="210828"/>
        <a:ext cx="813725" cy="488235"/>
      </dsp:txXfrm>
    </dsp:sp>
    <dsp:sp modelId="{CF37063C-F84B-40F5-ADDC-FED033CFB180}">
      <dsp:nvSpPr>
        <dsp:cNvPr id="0" name=""/>
        <dsp:cNvSpPr/>
      </dsp:nvSpPr>
      <dsp:spPr>
        <a:xfrm>
          <a:off x="2638620" y="205404"/>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Children with SEN and/or disabilities</a:t>
          </a:r>
        </a:p>
      </dsp:txBody>
      <dsp:txXfrm>
        <a:off x="2638620" y="205404"/>
        <a:ext cx="813725" cy="488235"/>
      </dsp:txXfrm>
    </dsp:sp>
    <dsp:sp modelId="{F58A664B-D6D2-464D-8140-0B1CD6426A97}">
      <dsp:nvSpPr>
        <dsp:cNvPr id="0" name=""/>
        <dsp:cNvSpPr/>
      </dsp:nvSpPr>
      <dsp:spPr>
        <a:xfrm>
          <a:off x="3497637" y="214856"/>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Criminal Exploitation </a:t>
          </a:r>
          <a:r>
            <a:rPr lang="en-GB" sz="700" i="1" kern="1200"/>
            <a:t>'County Lines'</a:t>
          </a:r>
        </a:p>
      </dsp:txBody>
      <dsp:txXfrm>
        <a:off x="3497637" y="214856"/>
        <a:ext cx="813725" cy="488235"/>
      </dsp:txXfrm>
    </dsp:sp>
    <dsp:sp modelId="{675F9217-8593-4B29-8528-562928E2D78F}">
      <dsp:nvSpPr>
        <dsp:cNvPr id="0" name=""/>
        <dsp:cNvSpPr/>
      </dsp:nvSpPr>
      <dsp:spPr>
        <a:xfrm>
          <a:off x="4401475" y="219919"/>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Contextual</a:t>
          </a:r>
          <a:r>
            <a:rPr lang="en-GB" sz="800" kern="1200"/>
            <a:t> </a:t>
          </a:r>
          <a:endParaRPr lang="en-GB" sz="800" i="1" kern="1200"/>
        </a:p>
      </dsp:txBody>
      <dsp:txXfrm>
        <a:off x="4401475" y="219919"/>
        <a:ext cx="813725" cy="488235"/>
      </dsp:txXfrm>
    </dsp:sp>
    <dsp:sp modelId="{122CFE4A-53EC-441B-A729-AE7A6783D98A}">
      <dsp:nvSpPr>
        <dsp:cNvPr id="0" name=""/>
        <dsp:cNvSpPr/>
      </dsp:nvSpPr>
      <dsp:spPr>
        <a:xfrm>
          <a:off x="5263568" y="212283"/>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Domestic Abuse</a:t>
          </a:r>
        </a:p>
      </dsp:txBody>
      <dsp:txXfrm>
        <a:off x="5263568" y="212283"/>
        <a:ext cx="813725" cy="488235"/>
      </dsp:txXfrm>
    </dsp:sp>
    <dsp:sp modelId="{C9BBA100-BADA-4FA4-8E0C-B9C8EE05672B}">
      <dsp:nvSpPr>
        <dsp:cNvPr id="0" name=""/>
        <dsp:cNvSpPr/>
      </dsp:nvSpPr>
      <dsp:spPr>
        <a:xfrm>
          <a:off x="47628" y="779103"/>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Early Help</a:t>
          </a:r>
        </a:p>
      </dsp:txBody>
      <dsp:txXfrm>
        <a:off x="47628" y="779103"/>
        <a:ext cx="813725" cy="488235"/>
      </dsp:txXfrm>
    </dsp:sp>
    <dsp:sp modelId="{D286E8BA-EB3A-4E02-B7CF-2D3CB6E665EA}">
      <dsp:nvSpPr>
        <dsp:cNvPr id="0" name=""/>
        <dsp:cNvSpPr/>
      </dsp:nvSpPr>
      <dsp:spPr>
        <a:xfrm>
          <a:off x="927778" y="746108"/>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Female Gential Mutilation</a:t>
          </a:r>
        </a:p>
      </dsp:txBody>
      <dsp:txXfrm>
        <a:off x="927778" y="746108"/>
        <a:ext cx="813725" cy="488235"/>
      </dsp:txXfrm>
    </dsp:sp>
    <dsp:sp modelId="{37597AEF-F3E3-4C04-8AE8-6A19C91CC50B}">
      <dsp:nvSpPr>
        <dsp:cNvPr id="0" name=""/>
        <dsp:cNvSpPr/>
      </dsp:nvSpPr>
      <dsp:spPr>
        <a:xfrm>
          <a:off x="1769260" y="756888"/>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Gangs &amp; Youth Violence</a:t>
          </a:r>
        </a:p>
      </dsp:txBody>
      <dsp:txXfrm>
        <a:off x="1769260" y="756888"/>
        <a:ext cx="813725" cy="488235"/>
      </dsp:txXfrm>
    </dsp:sp>
    <dsp:sp modelId="{3F92618D-A217-4C9E-BC34-B37175FB4D15}">
      <dsp:nvSpPr>
        <dsp:cNvPr id="0" name=""/>
        <dsp:cNvSpPr/>
      </dsp:nvSpPr>
      <dsp:spPr>
        <a:xfrm>
          <a:off x="3527859" y="749413"/>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Hate</a:t>
          </a:r>
        </a:p>
      </dsp:txBody>
      <dsp:txXfrm>
        <a:off x="3527859" y="749413"/>
        <a:ext cx="813725" cy="488235"/>
      </dsp:txXfrm>
    </dsp:sp>
    <dsp:sp modelId="{1A44CA0E-3537-425F-87FC-A4A1627FD06F}">
      <dsp:nvSpPr>
        <dsp:cNvPr id="0" name=""/>
        <dsp:cNvSpPr/>
      </dsp:nvSpPr>
      <dsp:spPr>
        <a:xfrm>
          <a:off x="4383402" y="751733"/>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Mental Health</a:t>
          </a:r>
        </a:p>
      </dsp:txBody>
      <dsp:txXfrm>
        <a:off x="4383402" y="751733"/>
        <a:ext cx="813725" cy="488235"/>
      </dsp:txXfrm>
    </dsp:sp>
    <dsp:sp modelId="{59DD165A-5DBD-4658-9A76-42E449AB5F2F}">
      <dsp:nvSpPr>
        <dsp:cNvPr id="0" name=""/>
        <dsp:cNvSpPr/>
      </dsp:nvSpPr>
      <dsp:spPr>
        <a:xfrm>
          <a:off x="5268288" y="737813"/>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Peer on Peer Abuse</a:t>
          </a:r>
        </a:p>
      </dsp:txBody>
      <dsp:txXfrm>
        <a:off x="5268288" y="737813"/>
        <a:ext cx="813725" cy="488235"/>
      </dsp:txXfrm>
    </dsp:sp>
    <dsp:sp modelId="{4FEBB8AD-FB37-4F22-BB21-8EC07F15C161}">
      <dsp:nvSpPr>
        <dsp:cNvPr id="0" name=""/>
        <dsp:cNvSpPr/>
      </dsp:nvSpPr>
      <dsp:spPr>
        <a:xfrm>
          <a:off x="57149" y="1330809"/>
          <a:ext cx="813725" cy="488235"/>
        </a:xfrm>
        <a:prstGeom prst="rect">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Preventing Radicalisation &amp; Extremism</a:t>
          </a:r>
        </a:p>
      </dsp:txBody>
      <dsp:txXfrm>
        <a:off x="57149" y="1330809"/>
        <a:ext cx="813725" cy="488235"/>
      </dsp:txXfrm>
    </dsp:sp>
    <dsp:sp modelId="{7316EBDF-4FAB-4184-8832-FC2A3B4E8C59}">
      <dsp:nvSpPr>
        <dsp:cNvPr id="0" name=""/>
        <dsp:cNvSpPr/>
      </dsp:nvSpPr>
      <dsp:spPr>
        <a:xfrm>
          <a:off x="914425" y="1334869"/>
          <a:ext cx="813725" cy="488235"/>
        </a:xfrm>
        <a:prstGeom prst="rect">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Private Fostering</a:t>
          </a:r>
        </a:p>
      </dsp:txBody>
      <dsp:txXfrm>
        <a:off x="914425" y="1334869"/>
        <a:ext cx="813725" cy="488235"/>
      </dsp:txXfrm>
    </dsp:sp>
    <dsp:sp modelId="{D23BCA30-13DC-4117-AC0B-B2A0788F81F2}">
      <dsp:nvSpPr>
        <dsp:cNvPr id="0" name=""/>
        <dsp:cNvSpPr/>
      </dsp:nvSpPr>
      <dsp:spPr>
        <a:xfrm>
          <a:off x="1757672" y="1332282"/>
          <a:ext cx="813725" cy="488235"/>
        </a:xfrm>
        <a:prstGeom prst="rect">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Relationship Abuse</a:t>
          </a:r>
        </a:p>
      </dsp:txBody>
      <dsp:txXfrm>
        <a:off x="1757672" y="1332282"/>
        <a:ext cx="813725" cy="488235"/>
      </dsp:txXfrm>
    </dsp:sp>
    <dsp:sp modelId="{A2DAA58C-26EC-4D79-A09B-D606506310A3}">
      <dsp:nvSpPr>
        <dsp:cNvPr id="0" name=""/>
        <dsp:cNvSpPr/>
      </dsp:nvSpPr>
      <dsp:spPr>
        <a:xfrm>
          <a:off x="2655447" y="748220"/>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Sharing of nude or semi-nude images and/or videos</a:t>
          </a:r>
        </a:p>
      </dsp:txBody>
      <dsp:txXfrm>
        <a:off x="2655447" y="748220"/>
        <a:ext cx="813725" cy="488235"/>
      </dsp:txXfrm>
    </dsp:sp>
    <dsp:sp modelId="{E3BAC07F-AD89-43D4-9D61-CBCF82107920}">
      <dsp:nvSpPr>
        <dsp:cNvPr id="0" name=""/>
        <dsp:cNvSpPr/>
      </dsp:nvSpPr>
      <dsp:spPr>
        <a:xfrm>
          <a:off x="2678826" y="1350439"/>
          <a:ext cx="813725" cy="488235"/>
        </a:xfrm>
        <a:prstGeom prst="rect">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Serious Violence</a:t>
          </a:r>
        </a:p>
      </dsp:txBody>
      <dsp:txXfrm>
        <a:off x="2678826" y="1350439"/>
        <a:ext cx="813725" cy="488235"/>
      </dsp:txXfrm>
    </dsp:sp>
    <dsp:sp modelId="{32EE1F30-BA95-43CD-86F5-6B09FF82577D}">
      <dsp:nvSpPr>
        <dsp:cNvPr id="0" name=""/>
        <dsp:cNvSpPr/>
      </dsp:nvSpPr>
      <dsp:spPr>
        <a:xfrm>
          <a:off x="3542799" y="1334332"/>
          <a:ext cx="813725" cy="488235"/>
        </a:xfrm>
        <a:prstGeom prst="rect">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So-called 'honour' -based abuse </a:t>
          </a:r>
        </a:p>
      </dsp:txBody>
      <dsp:txXfrm>
        <a:off x="3542799" y="1334332"/>
        <a:ext cx="813725" cy="488235"/>
      </dsp:txXfrm>
    </dsp:sp>
    <dsp:sp modelId="{9F0187FC-3A05-48B2-A367-A1AB363927DA}">
      <dsp:nvSpPr>
        <dsp:cNvPr id="0" name=""/>
        <dsp:cNvSpPr/>
      </dsp:nvSpPr>
      <dsp:spPr>
        <a:xfrm>
          <a:off x="4407390" y="1333454"/>
          <a:ext cx="813725" cy="488235"/>
        </a:xfrm>
        <a:prstGeom prst="rect">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Trafficking</a:t>
          </a:r>
        </a:p>
      </dsp:txBody>
      <dsp:txXfrm>
        <a:off x="4407390" y="1333454"/>
        <a:ext cx="813725" cy="4882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0B35CB-695E-4E5C-A429-FBD76DE6E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10026</Words>
  <Characters>57152</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Schools Model Safeguarding Policy</vt:lpstr>
    </vt:vector>
  </TitlesOfParts>
  <Company>Urmston Primary School</Company>
  <LinksUpToDate>false</LinksUpToDate>
  <CharactersWithSpaces>67044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Schools Model Safeguarding Policy</dc:title>
  <dc:subject/>
  <dc:creator>Ashall, Jake</dc:creator>
  <cp:keywords/>
  <dc:description/>
  <cp:lastModifiedBy>Simon Parker</cp:lastModifiedBy>
  <cp:revision>5</cp:revision>
  <dcterms:created xsi:type="dcterms:W3CDTF">2022-09-07T13:39:00Z</dcterms:created>
  <dcterms:modified xsi:type="dcterms:W3CDTF">2022-09-07T13:55:00Z</dcterms:modified>
</cp:coreProperties>
</file>