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71871" w14:textId="4BEA3C9D" w:rsidR="008A2190" w:rsidRPr="00D76757" w:rsidRDefault="00582753" w:rsidP="000252F9">
      <w:pPr>
        <w:pStyle w:val="Heading1"/>
        <w:jc w:val="center"/>
        <w:rPr>
          <w:rFonts w:asciiTheme="minorHAnsi" w:hAnsiTheme="minorHAnsi" w:cs="Calibri"/>
          <w:b/>
          <w:bCs/>
          <w:sz w:val="24"/>
          <w:szCs w:val="24"/>
          <w:u w:val="single"/>
        </w:rPr>
      </w:pPr>
      <w:bookmarkStart w:id="0" w:name="urmston-primary-school"/>
      <w:r w:rsidRPr="00D76757">
        <w:rPr>
          <w:rFonts w:asciiTheme="minorHAnsi" w:hAnsiTheme="minorHAnsi" w:cs="Calibri"/>
          <w:b/>
          <w:bCs/>
          <w:sz w:val="24"/>
          <w:szCs w:val="24"/>
          <w:u w:val="single"/>
        </w:rPr>
        <w:t>Urmston Primary School</w:t>
      </w:r>
    </w:p>
    <w:p w14:paraId="74244380" w14:textId="2E3E77FE" w:rsidR="000252F9" w:rsidRPr="00D76757" w:rsidRDefault="000252F9" w:rsidP="000252F9">
      <w:pPr>
        <w:pStyle w:val="BodyText"/>
        <w:jc w:val="center"/>
        <w:rPr>
          <w:rFonts w:cs="Calibri"/>
        </w:rPr>
      </w:pPr>
      <w:r w:rsidRPr="00D76757">
        <w:rPr>
          <w:rFonts w:cs="Calibri"/>
          <w:noProof/>
          <w:lang w:val="en-GB" w:eastAsia="en-GB"/>
        </w:rPr>
        <w:drawing>
          <wp:inline distT="0" distB="0" distL="0" distR="0" wp14:anchorId="2D8E13BB" wp14:editId="3E97B936">
            <wp:extent cx="771633" cy="100026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71633" cy="1000265"/>
                    </a:xfrm>
                    <a:prstGeom prst="rect">
                      <a:avLst/>
                    </a:prstGeom>
                  </pic:spPr>
                </pic:pic>
              </a:graphicData>
            </a:graphic>
          </wp:inline>
        </w:drawing>
      </w:r>
    </w:p>
    <w:p w14:paraId="4C618F93" w14:textId="77777777" w:rsidR="008A2190" w:rsidRPr="00D76757" w:rsidRDefault="00582753" w:rsidP="000252F9">
      <w:pPr>
        <w:pStyle w:val="Heading1"/>
        <w:jc w:val="center"/>
        <w:rPr>
          <w:rFonts w:asciiTheme="minorHAnsi" w:hAnsiTheme="minorHAnsi" w:cs="Calibri"/>
          <w:b/>
          <w:bCs/>
          <w:sz w:val="24"/>
          <w:szCs w:val="24"/>
        </w:rPr>
      </w:pPr>
      <w:bookmarkStart w:id="1" w:name="X003a79fe6d84b44fa127527ca3f90500414a711"/>
      <w:bookmarkEnd w:id="0"/>
      <w:r w:rsidRPr="00D76757">
        <w:rPr>
          <w:rFonts w:asciiTheme="minorHAnsi" w:hAnsiTheme="minorHAnsi" w:cs="Calibri"/>
          <w:b/>
          <w:bCs/>
          <w:sz w:val="24"/>
          <w:szCs w:val="24"/>
        </w:rPr>
        <w:t>Enrichment Policy and Benchmark Self-Evaluation Framework</w:t>
      </w:r>
    </w:p>
    <w:p w14:paraId="55CDE327" w14:textId="53A8969F" w:rsidR="008A2190" w:rsidRPr="00D76757" w:rsidRDefault="00582753" w:rsidP="000252F9">
      <w:pPr>
        <w:pStyle w:val="Heading2"/>
        <w:jc w:val="center"/>
        <w:rPr>
          <w:rFonts w:asciiTheme="minorHAnsi" w:hAnsiTheme="minorHAnsi" w:cs="Calibri"/>
          <w:b/>
          <w:bCs/>
          <w:sz w:val="24"/>
          <w:szCs w:val="24"/>
        </w:rPr>
      </w:pPr>
      <w:bookmarkStart w:id="2" w:name="academic-year-__________"/>
      <w:r w:rsidRPr="00D76757">
        <w:rPr>
          <w:rFonts w:asciiTheme="minorHAnsi" w:hAnsiTheme="minorHAnsi" w:cs="Calibri"/>
          <w:b/>
          <w:bCs/>
          <w:sz w:val="24"/>
          <w:szCs w:val="24"/>
        </w:rPr>
        <w:t xml:space="preserve">Academic Year: </w:t>
      </w:r>
      <w:r w:rsidR="00652BFA" w:rsidRPr="00D76757">
        <w:rPr>
          <w:rFonts w:asciiTheme="minorHAnsi" w:hAnsiTheme="minorHAnsi" w:cs="Calibri"/>
          <w:b/>
          <w:bCs/>
          <w:sz w:val="24"/>
          <w:szCs w:val="24"/>
        </w:rPr>
        <w:t>2026 -27</w:t>
      </w:r>
    </w:p>
    <w:p w14:paraId="10FCEAEE" w14:textId="5DA92302" w:rsidR="008A2190" w:rsidRPr="00D76757" w:rsidRDefault="00582753">
      <w:pPr>
        <w:pStyle w:val="Heading1"/>
        <w:rPr>
          <w:rFonts w:asciiTheme="minorHAnsi" w:hAnsiTheme="minorHAnsi" w:cs="Calibri"/>
          <w:sz w:val="24"/>
          <w:szCs w:val="24"/>
          <w:u w:val="single"/>
        </w:rPr>
      </w:pPr>
      <w:bookmarkStart w:id="3" w:name="purpose"/>
      <w:bookmarkEnd w:id="1"/>
      <w:bookmarkEnd w:id="2"/>
      <w:r w:rsidRPr="00D76757">
        <w:rPr>
          <w:rFonts w:asciiTheme="minorHAnsi" w:hAnsiTheme="minorHAnsi" w:cs="Calibri"/>
          <w:sz w:val="24"/>
          <w:szCs w:val="24"/>
          <w:u w:val="single"/>
        </w:rPr>
        <w:t>Purpose</w:t>
      </w:r>
    </w:p>
    <w:p w14:paraId="0F3088C3" w14:textId="432D759C" w:rsidR="00652BFA" w:rsidRPr="00271454" w:rsidRDefault="00652BFA">
      <w:pPr>
        <w:pStyle w:val="FirstParagraph"/>
        <w:rPr>
          <w:rFonts w:eastAsia="Times New Roman" w:cs="Calibri"/>
          <w:lang w:eastAsia="en-GB"/>
        </w:rPr>
      </w:pPr>
      <w:r w:rsidRPr="00271454">
        <w:rPr>
          <w:rFonts w:cs="Calibri"/>
        </w:rPr>
        <w:t xml:space="preserve">   At Urmston primary School, we </w:t>
      </w:r>
      <w:r w:rsidRPr="00271454">
        <w:rPr>
          <w:rFonts w:eastAsia="Times New Roman" w:cs="Calibri"/>
          <w:lang w:eastAsia="en-GB"/>
        </w:rPr>
        <w:t xml:space="preserve">believe that education is more than just mastering English and </w:t>
      </w:r>
      <w:proofErr w:type="spellStart"/>
      <w:r w:rsidR="00271454">
        <w:rPr>
          <w:rFonts w:eastAsia="Times New Roman" w:cs="Calibri"/>
          <w:lang w:eastAsia="en-GB"/>
        </w:rPr>
        <w:t>Math</w:t>
      </w:r>
      <w:r w:rsidR="009471E4" w:rsidRPr="00271454">
        <w:rPr>
          <w:rFonts w:eastAsia="Times New Roman" w:cs="Calibri"/>
          <w:lang w:eastAsia="en-GB"/>
        </w:rPr>
        <w:t>s</w:t>
      </w:r>
      <w:proofErr w:type="spellEnd"/>
      <w:r w:rsidRPr="00271454">
        <w:rPr>
          <w:rFonts w:eastAsia="Times New Roman" w:cs="Calibri"/>
          <w:lang w:eastAsia="en-GB"/>
        </w:rPr>
        <w:t xml:space="preserve"> – it’s also about the extraordinary experiences that make learning rich, meaningful, broad, exciting, real and purposeful.  Through new encounters and opportunities, we strive to create brighter tomorrows and empower our children to ‘be more’.</w:t>
      </w:r>
    </w:p>
    <w:p w14:paraId="2A08C245" w14:textId="7BEDF282" w:rsidR="00652BFA" w:rsidRPr="00271454" w:rsidRDefault="00652BFA" w:rsidP="00652BFA">
      <w:pPr>
        <w:pStyle w:val="BodyText"/>
        <w:rPr>
          <w:rFonts w:cs="Calibri"/>
          <w:lang w:eastAsia="en-GB"/>
        </w:rPr>
      </w:pPr>
      <w:r w:rsidRPr="00271454">
        <w:rPr>
          <w:rFonts w:cs="Calibri"/>
          <w:lang w:eastAsia="en-GB"/>
        </w:rPr>
        <w:t xml:space="preserve">    </w:t>
      </w:r>
      <w:r w:rsidRPr="00271454">
        <w:rPr>
          <w:rFonts w:eastAsia="Times New Roman" w:cs="Calibri"/>
          <w:lang w:eastAsia="en-GB"/>
        </w:rPr>
        <w:t>We want our children to engage with the world beyond the classroom and strive to give our children new opportunities to try new things.  We provide varied activities that not only enhance our curriculum, but also develop character.  We help to teach life skills that benefit children beyond the classroom, that develop an appreciation for cultural and community issues, teamwork and social responsibility.</w:t>
      </w:r>
    </w:p>
    <w:p w14:paraId="51CD7464" w14:textId="7F75C3D1" w:rsidR="008A2190" w:rsidRPr="00271454" w:rsidRDefault="00652BFA">
      <w:pPr>
        <w:pStyle w:val="FirstParagraph"/>
        <w:rPr>
          <w:rFonts w:cs="Calibri"/>
        </w:rPr>
      </w:pPr>
      <w:r w:rsidRPr="00271454">
        <w:rPr>
          <w:rFonts w:cs="Calibri"/>
        </w:rPr>
        <w:t xml:space="preserve">   </w:t>
      </w:r>
      <w:r w:rsidR="00582753" w:rsidRPr="00271454">
        <w:rPr>
          <w:rFonts w:cs="Calibri"/>
        </w:rPr>
        <w:t>At Urmston Primary School, we believe every child deserves access to a rich range of experiences that broaden horizons, develop character, raise aspirations and support academic success.</w:t>
      </w:r>
    </w:p>
    <w:p w14:paraId="51F7088D" w14:textId="1DEE00ED" w:rsidR="008A2190" w:rsidRPr="00271454" w:rsidRDefault="00E245EE">
      <w:pPr>
        <w:pStyle w:val="BodyText"/>
        <w:rPr>
          <w:rFonts w:cs="Calibri"/>
        </w:rPr>
      </w:pPr>
      <w:r w:rsidRPr="00271454">
        <w:rPr>
          <w:rFonts w:cs="Calibri"/>
        </w:rPr>
        <w:t xml:space="preserve">   </w:t>
      </w:r>
      <w:r w:rsidR="00582753" w:rsidRPr="00271454">
        <w:rPr>
          <w:rFonts w:cs="Calibri"/>
        </w:rPr>
        <w:t>Our enrichment offer reflects our school values of</w:t>
      </w:r>
      <w:r w:rsidRPr="00271454">
        <w:rPr>
          <w:rFonts w:cs="Calibri"/>
        </w:rPr>
        <w:t xml:space="preserve"> pride, respect, responsibility, happiness, resilience and kindness.</w:t>
      </w:r>
    </w:p>
    <w:p w14:paraId="641B8419" w14:textId="03C5F3DF" w:rsidR="008A2190" w:rsidRPr="00271454" w:rsidRDefault="00652BFA">
      <w:pPr>
        <w:pStyle w:val="FirstParagraph"/>
        <w:rPr>
          <w:rFonts w:cs="Calibri"/>
        </w:rPr>
      </w:pPr>
      <w:r w:rsidRPr="00271454">
        <w:rPr>
          <w:rFonts w:cs="Calibri"/>
        </w:rPr>
        <w:t xml:space="preserve">   </w:t>
      </w:r>
      <w:r w:rsidR="00582753" w:rsidRPr="00271454">
        <w:rPr>
          <w:rFonts w:cs="Calibri"/>
        </w:rPr>
        <w:t>Enrichment is an integral part of our Personal Development curriculum and contributes to pupils becoming confident, successful and responsible citizens.</w:t>
      </w:r>
    </w:p>
    <w:p w14:paraId="5111BAA6" w14:textId="2A29D21F" w:rsidR="008A2190" w:rsidRPr="00271454" w:rsidRDefault="00E245EE" w:rsidP="00B021CE">
      <w:pPr>
        <w:pStyle w:val="BodyText"/>
        <w:rPr>
          <w:rFonts w:cs="Calibri"/>
        </w:rPr>
      </w:pPr>
      <w:r w:rsidRPr="00271454">
        <w:rPr>
          <w:rFonts w:cs="Calibri"/>
        </w:rPr>
        <w:t xml:space="preserve">   </w:t>
      </w:r>
      <w:r w:rsidR="00582753" w:rsidRPr="00271454">
        <w:rPr>
          <w:rFonts w:cs="Calibri"/>
        </w:rPr>
        <w:t>This policy is informed by the Department for Education’s Enrichment Framework and Enrichment Benchmarks (2026). The framework identifies eight benchmarks that support schools in planning, monitoring and improving enrichment</w:t>
      </w:r>
    </w:p>
    <w:p w14:paraId="30325EF4" w14:textId="4C07C009" w:rsidR="008A2190" w:rsidRPr="00D76757" w:rsidRDefault="00582753">
      <w:pPr>
        <w:pStyle w:val="Heading1"/>
        <w:rPr>
          <w:rFonts w:asciiTheme="minorHAnsi" w:hAnsiTheme="minorHAnsi" w:cs="Calibri"/>
          <w:sz w:val="24"/>
          <w:szCs w:val="24"/>
          <w:u w:val="single"/>
        </w:rPr>
      </w:pPr>
      <w:bookmarkStart w:id="4" w:name="definition-of-enrichment"/>
      <w:bookmarkEnd w:id="3"/>
      <w:r w:rsidRPr="00D76757">
        <w:rPr>
          <w:rFonts w:asciiTheme="minorHAnsi" w:hAnsiTheme="minorHAnsi" w:cs="Calibri"/>
          <w:sz w:val="24"/>
          <w:szCs w:val="24"/>
        </w:rPr>
        <w:lastRenderedPageBreak/>
        <w:t xml:space="preserve"> </w:t>
      </w:r>
      <w:r w:rsidRPr="00D76757">
        <w:rPr>
          <w:rFonts w:asciiTheme="minorHAnsi" w:hAnsiTheme="minorHAnsi" w:cs="Calibri"/>
          <w:sz w:val="24"/>
          <w:szCs w:val="24"/>
          <w:u w:val="single"/>
        </w:rPr>
        <w:t>Definition of Enrichment</w:t>
      </w:r>
    </w:p>
    <w:p w14:paraId="177178A8" w14:textId="3AE455AA" w:rsidR="008A2190" w:rsidRPr="00D76757" w:rsidRDefault="007F7D1B">
      <w:pPr>
        <w:pStyle w:val="FirstParagraph"/>
        <w:rPr>
          <w:rFonts w:cs="Calibri"/>
        </w:rPr>
      </w:pPr>
      <w:r w:rsidRPr="00D76757">
        <w:rPr>
          <w:rFonts w:cs="Calibri"/>
        </w:rPr>
        <w:t xml:space="preserve">    </w:t>
      </w:r>
      <w:r w:rsidR="00582753" w:rsidRPr="00D76757">
        <w:rPr>
          <w:rFonts w:cs="Calibri"/>
        </w:rPr>
        <w:t>At Urmston Primary School, enrichment includes experiences and opportunities that extend beyond the core curriculum</w:t>
      </w:r>
      <w:r w:rsidR="00AD2616" w:rsidRPr="00D76757">
        <w:rPr>
          <w:rFonts w:cs="Calibri"/>
        </w:rPr>
        <w:t>. We want pupils to not only explore their interests and talent but to develop their personal qualities as a character.  Enrichment builds confidence and resilience, strengthens wellbeing and develops wider life skills.  Through our enrichment offer we strive to allow our pupils to not only engage with their community, but to experience the arts culture and the wider world.</w:t>
      </w:r>
    </w:p>
    <w:p w14:paraId="72F38994" w14:textId="6AAC18C4" w:rsidR="008A2190" w:rsidRPr="00D76757" w:rsidRDefault="00582753">
      <w:pPr>
        <w:pStyle w:val="Heading1"/>
        <w:rPr>
          <w:rFonts w:asciiTheme="minorHAnsi" w:hAnsiTheme="minorHAnsi" w:cs="Calibri"/>
          <w:sz w:val="24"/>
          <w:szCs w:val="24"/>
          <w:u w:val="single"/>
        </w:rPr>
      </w:pPr>
      <w:bookmarkStart w:id="5" w:name="principles"/>
      <w:bookmarkEnd w:id="4"/>
      <w:r w:rsidRPr="00D76757">
        <w:rPr>
          <w:rFonts w:asciiTheme="minorHAnsi" w:hAnsiTheme="minorHAnsi" w:cs="Calibri"/>
          <w:sz w:val="24"/>
          <w:szCs w:val="24"/>
        </w:rPr>
        <w:t xml:space="preserve"> </w:t>
      </w:r>
      <w:r w:rsidRPr="00D76757">
        <w:rPr>
          <w:rFonts w:asciiTheme="minorHAnsi" w:hAnsiTheme="minorHAnsi" w:cs="Calibri"/>
          <w:sz w:val="24"/>
          <w:szCs w:val="24"/>
          <w:u w:val="single"/>
        </w:rPr>
        <w:t>Principles</w:t>
      </w:r>
    </w:p>
    <w:p w14:paraId="03F1D527" w14:textId="6C0DBB0D" w:rsidR="008A2190" w:rsidRPr="00D76757" w:rsidRDefault="007F7D1B">
      <w:pPr>
        <w:pStyle w:val="FirstParagraph"/>
        <w:rPr>
          <w:rFonts w:cs="Calibri"/>
        </w:rPr>
      </w:pPr>
      <w:r w:rsidRPr="00D76757">
        <w:rPr>
          <w:rFonts w:cs="Calibri"/>
        </w:rPr>
        <w:t xml:space="preserve">    </w:t>
      </w:r>
      <w:r w:rsidR="00582753" w:rsidRPr="00D76757">
        <w:rPr>
          <w:rFonts w:cs="Calibri"/>
        </w:rPr>
        <w:t xml:space="preserve">Our enrichment offer </w:t>
      </w:r>
      <w:r w:rsidRPr="00D76757">
        <w:rPr>
          <w:rFonts w:cs="Calibri"/>
        </w:rPr>
        <w:t>is</w:t>
      </w:r>
      <w:r w:rsidR="00AD2616" w:rsidRPr="00D76757">
        <w:rPr>
          <w:rFonts w:cs="Calibri"/>
        </w:rPr>
        <w:t xml:space="preserve"> accessible to all pupils.  We will promote equality of opportunity and reflect the needs of our community.  We aim to support SEND and vulnerable pupils wherever possible and develop pupil voice and leadership across our school.  Belonging and wellbeing is at the core of everything we do at Urmston Primary School, we not only wish to enhance curriculum learning but prepare our pupils for future success.</w:t>
      </w:r>
    </w:p>
    <w:p w14:paraId="32D9C8C5" w14:textId="217E6A3D" w:rsidR="008A2190" w:rsidRPr="00D76757" w:rsidRDefault="00582753">
      <w:pPr>
        <w:pStyle w:val="Heading1"/>
        <w:rPr>
          <w:rFonts w:asciiTheme="minorHAnsi" w:hAnsiTheme="minorHAnsi" w:cs="Calibri"/>
          <w:sz w:val="24"/>
          <w:szCs w:val="24"/>
          <w:u w:val="single"/>
        </w:rPr>
      </w:pPr>
      <w:bookmarkStart w:id="6" w:name="the-five-areas-of-enrichment"/>
      <w:bookmarkEnd w:id="5"/>
      <w:r w:rsidRPr="00D76757">
        <w:rPr>
          <w:rFonts w:asciiTheme="minorHAnsi" w:hAnsiTheme="minorHAnsi" w:cs="Calibri"/>
          <w:sz w:val="24"/>
          <w:szCs w:val="24"/>
          <w:u w:val="single"/>
        </w:rPr>
        <w:t>The Five Areas of Enrichment</w:t>
      </w:r>
    </w:p>
    <w:p w14:paraId="67F7EC5B" w14:textId="77777777" w:rsidR="008A2190" w:rsidRPr="00D76757" w:rsidRDefault="00582753">
      <w:pPr>
        <w:pStyle w:val="FirstParagraph"/>
        <w:rPr>
          <w:rFonts w:cs="Calibri"/>
        </w:rPr>
      </w:pPr>
      <w:r w:rsidRPr="00D76757">
        <w:rPr>
          <w:rFonts w:cs="Calibri"/>
        </w:rPr>
        <w:t>The school aims to provide opportunities across the following areas:</w:t>
      </w:r>
    </w:p>
    <w:p w14:paraId="2D334124" w14:textId="77777777" w:rsidR="008A2190" w:rsidRPr="00D76757" w:rsidRDefault="00582753">
      <w:pPr>
        <w:pStyle w:val="Heading2"/>
        <w:rPr>
          <w:rFonts w:asciiTheme="minorHAnsi" w:hAnsiTheme="minorHAnsi" w:cs="Calibri"/>
          <w:sz w:val="24"/>
          <w:szCs w:val="24"/>
        </w:rPr>
      </w:pPr>
      <w:bookmarkStart w:id="7" w:name="civic-engagement"/>
      <w:r w:rsidRPr="00D76757">
        <w:rPr>
          <w:rFonts w:asciiTheme="minorHAnsi" w:hAnsiTheme="minorHAnsi" w:cs="Calibri"/>
          <w:sz w:val="24"/>
          <w:szCs w:val="24"/>
        </w:rPr>
        <w:t>Civic Engagement</w:t>
      </w:r>
    </w:p>
    <w:p w14:paraId="2256D301" w14:textId="77777777" w:rsidR="008A2190" w:rsidRPr="00D76757" w:rsidRDefault="00582753">
      <w:pPr>
        <w:pStyle w:val="FirstParagraph"/>
        <w:rPr>
          <w:rFonts w:cs="Calibri"/>
        </w:rPr>
      </w:pPr>
      <w:r w:rsidRPr="00D76757">
        <w:rPr>
          <w:rFonts w:cs="Calibri"/>
        </w:rPr>
        <w:t>Examples:</w:t>
      </w:r>
    </w:p>
    <w:p w14:paraId="77E9876E" w14:textId="77777777" w:rsidR="008A2190" w:rsidRPr="00D76757" w:rsidRDefault="00582753">
      <w:pPr>
        <w:pStyle w:val="Compact"/>
        <w:numPr>
          <w:ilvl w:val="0"/>
          <w:numId w:val="5"/>
        </w:numPr>
        <w:rPr>
          <w:rFonts w:cs="Calibri"/>
        </w:rPr>
      </w:pPr>
      <w:r w:rsidRPr="00D76757">
        <w:rPr>
          <w:rFonts w:cs="Calibri"/>
        </w:rPr>
        <w:t>School Council</w:t>
      </w:r>
    </w:p>
    <w:p w14:paraId="54FD7E65" w14:textId="77777777" w:rsidR="008A2190" w:rsidRPr="00D76757" w:rsidRDefault="00582753">
      <w:pPr>
        <w:pStyle w:val="Compact"/>
        <w:numPr>
          <w:ilvl w:val="0"/>
          <w:numId w:val="5"/>
        </w:numPr>
        <w:rPr>
          <w:rFonts w:cs="Calibri"/>
        </w:rPr>
      </w:pPr>
      <w:r w:rsidRPr="00D76757">
        <w:rPr>
          <w:rFonts w:cs="Calibri"/>
        </w:rPr>
        <w:t>Eco Council</w:t>
      </w:r>
    </w:p>
    <w:p w14:paraId="1BE6D737" w14:textId="77777777" w:rsidR="008A2190" w:rsidRPr="00D76757" w:rsidRDefault="00582753">
      <w:pPr>
        <w:pStyle w:val="Compact"/>
        <w:numPr>
          <w:ilvl w:val="0"/>
          <w:numId w:val="5"/>
        </w:numPr>
        <w:rPr>
          <w:rFonts w:cs="Calibri"/>
        </w:rPr>
      </w:pPr>
      <w:r w:rsidRPr="00D76757">
        <w:rPr>
          <w:rFonts w:cs="Calibri"/>
        </w:rPr>
        <w:t>Charity fundraising</w:t>
      </w:r>
    </w:p>
    <w:p w14:paraId="01DB0963" w14:textId="77777777" w:rsidR="008A2190" w:rsidRPr="00D76757" w:rsidRDefault="00582753">
      <w:pPr>
        <w:pStyle w:val="Compact"/>
        <w:numPr>
          <w:ilvl w:val="0"/>
          <w:numId w:val="5"/>
        </w:numPr>
        <w:rPr>
          <w:rFonts w:cs="Calibri"/>
        </w:rPr>
      </w:pPr>
      <w:r w:rsidRPr="00D76757">
        <w:rPr>
          <w:rFonts w:cs="Calibri"/>
        </w:rPr>
        <w:t>Community projects</w:t>
      </w:r>
    </w:p>
    <w:p w14:paraId="4B03DB7A" w14:textId="77777777" w:rsidR="008A2190" w:rsidRPr="00D76757" w:rsidRDefault="00582753">
      <w:pPr>
        <w:pStyle w:val="Compact"/>
        <w:numPr>
          <w:ilvl w:val="0"/>
          <w:numId w:val="5"/>
        </w:numPr>
        <w:rPr>
          <w:rFonts w:cs="Calibri"/>
        </w:rPr>
      </w:pPr>
      <w:r w:rsidRPr="00D76757">
        <w:rPr>
          <w:rFonts w:cs="Calibri"/>
        </w:rPr>
        <w:t>Pupil leadership</w:t>
      </w:r>
    </w:p>
    <w:p w14:paraId="6E07C038" w14:textId="77777777" w:rsidR="008A2190" w:rsidRPr="00D76757" w:rsidRDefault="00582753">
      <w:pPr>
        <w:pStyle w:val="Heading2"/>
        <w:rPr>
          <w:rFonts w:asciiTheme="minorHAnsi" w:hAnsiTheme="minorHAnsi" w:cs="Calibri"/>
          <w:sz w:val="24"/>
          <w:szCs w:val="24"/>
        </w:rPr>
      </w:pPr>
      <w:bookmarkStart w:id="8" w:name="arts-and-culture"/>
      <w:bookmarkEnd w:id="7"/>
      <w:r w:rsidRPr="00D76757">
        <w:rPr>
          <w:rFonts w:asciiTheme="minorHAnsi" w:hAnsiTheme="minorHAnsi" w:cs="Calibri"/>
          <w:sz w:val="24"/>
          <w:szCs w:val="24"/>
        </w:rPr>
        <w:t>Arts and Culture</w:t>
      </w:r>
    </w:p>
    <w:p w14:paraId="3A662093" w14:textId="77777777" w:rsidR="008A2190" w:rsidRPr="00D76757" w:rsidRDefault="00582753">
      <w:pPr>
        <w:pStyle w:val="FirstParagraph"/>
        <w:rPr>
          <w:rFonts w:cs="Calibri"/>
        </w:rPr>
      </w:pPr>
      <w:r w:rsidRPr="00D76757">
        <w:rPr>
          <w:rFonts w:cs="Calibri"/>
        </w:rPr>
        <w:t>Examples:</w:t>
      </w:r>
    </w:p>
    <w:p w14:paraId="7AFC8788" w14:textId="77777777" w:rsidR="008A2190" w:rsidRPr="00D76757" w:rsidRDefault="00582753">
      <w:pPr>
        <w:pStyle w:val="Compact"/>
        <w:numPr>
          <w:ilvl w:val="0"/>
          <w:numId w:val="6"/>
        </w:numPr>
        <w:rPr>
          <w:rFonts w:cs="Calibri"/>
        </w:rPr>
      </w:pPr>
      <w:r w:rsidRPr="00D76757">
        <w:rPr>
          <w:rFonts w:cs="Calibri"/>
        </w:rPr>
        <w:t>Music tuition</w:t>
      </w:r>
    </w:p>
    <w:p w14:paraId="44E86E55" w14:textId="77777777" w:rsidR="008A2190" w:rsidRPr="00D76757" w:rsidRDefault="00582753">
      <w:pPr>
        <w:pStyle w:val="Compact"/>
        <w:numPr>
          <w:ilvl w:val="0"/>
          <w:numId w:val="6"/>
        </w:numPr>
        <w:rPr>
          <w:rFonts w:cs="Calibri"/>
        </w:rPr>
      </w:pPr>
      <w:r w:rsidRPr="00D76757">
        <w:rPr>
          <w:rFonts w:cs="Calibri"/>
        </w:rPr>
        <w:t>Choir</w:t>
      </w:r>
    </w:p>
    <w:p w14:paraId="23DD8B85" w14:textId="77777777" w:rsidR="008A2190" w:rsidRPr="00D76757" w:rsidRDefault="00582753">
      <w:pPr>
        <w:pStyle w:val="Compact"/>
        <w:numPr>
          <w:ilvl w:val="0"/>
          <w:numId w:val="6"/>
        </w:numPr>
        <w:rPr>
          <w:rFonts w:cs="Calibri"/>
        </w:rPr>
      </w:pPr>
      <w:r w:rsidRPr="00D76757">
        <w:rPr>
          <w:rFonts w:cs="Calibri"/>
        </w:rPr>
        <w:lastRenderedPageBreak/>
        <w:t>Theatre visits</w:t>
      </w:r>
    </w:p>
    <w:p w14:paraId="053E4297" w14:textId="77777777" w:rsidR="008A2190" w:rsidRPr="00D76757" w:rsidRDefault="00582753">
      <w:pPr>
        <w:pStyle w:val="Compact"/>
        <w:numPr>
          <w:ilvl w:val="0"/>
          <w:numId w:val="6"/>
        </w:numPr>
        <w:rPr>
          <w:rFonts w:cs="Calibri"/>
        </w:rPr>
      </w:pPr>
      <w:r w:rsidRPr="00D76757">
        <w:rPr>
          <w:rFonts w:cs="Calibri"/>
        </w:rPr>
        <w:t>Art exhibitions</w:t>
      </w:r>
    </w:p>
    <w:p w14:paraId="408D4318" w14:textId="77777777" w:rsidR="008A2190" w:rsidRPr="00D76757" w:rsidRDefault="00582753">
      <w:pPr>
        <w:pStyle w:val="Compact"/>
        <w:numPr>
          <w:ilvl w:val="0"/>
          <w:numId w:val="6"/>
        </w:numPr>
        <w:rPr>
          <w:rFonts w:cs="Calibri"/>
        </w:rPr>
      </w:pPr>
      <w:r w:rsidRPr="00D76757">
        <w:rPr>
          <w:rFonts w:cs="Calibri"/>
        </w:rPr>
        <w:t>Dance opportunities</w:t>
      </w:r>
    </w:p>
    <w:p w14:paraId="0653B7F4" w14:textId="77777777" w:rsidR="008A2190" w:rsidRPr="00D76757" w:rsidRDefault="00582753">
      <w:pPr>
        <w:pStyle w:val="Heading2"/>
        <w:rPr>
          <w:rFonts w:asciiTheme="minorHAnsi" w:hAnsiTheme="minorHAnsi" w:cs="Calibri"/>
          <w:sz w:val="24"/>
          <w:szCs w:val="24"/>
        </w:rPr>
      </w:pPr>
      <w:bookmarkStart w:id="9" w:name="nature-outdoors-and-adventure"/>
      <w:bookmarkEnd w:id="8"/>
      <w:r w:rsidRPr="00D76757">
        <w:rPr>
          <w:rFonts w:asciiTheme="minorHAnsi" w:hAnsiTheme="minorHAnsi" w:cs="Calibri"/>
          <w:sz w:val="24"/>
          <w:szCs w:val="24"/>
        </w:rPr>
        <w:t>Nature, Outdoors and Adventure</w:t>
      </w:r>
    </w:p>
    <w:p w14:paraId="54C4C303" w14:textId="77777777" w:rsidR="008A2190" w:rsidRPr="00D76757" w:rsidRDefault="00582753">
      <w:pPr>
        <w:pStyle w:val="FirstParagraph"/>
        <w:rPr>
          <w:rFonts w:cs="Calibri"/>
        </w:rPr>
      </w:pPr>
      <w:r w:rsidRPr="00D76757">
        <w:rPr>
          <w:rFonts w:cs="Calibri"/>
        </w:rPr>
        <w:t>Examples:</w:t>
      </w:r>
    </w:p>
    <w:p w14:paraId="1B7A2CD9" w14:textId="77777777" w:rsidR="008A2190" w:rsidRPr="00D76757" w:rsidRDefault="00582753">
      <w:pPr>
        <w:pStyle w:val="Compact"/>
        <w:numPr>
          <w:ilvl w:val="0"/>
          <w:numId w:val="7"/>
        </w:numPr>
        <w:rPr>
          <w:rFonts w:cs="Calibri"/>
        </w:rPr>
      </w:pPr>
      <w:r w:rsidRPr="00D76757">
        <w:rPr>
          <w:rFonts w:cs="Calibri"/>
        </w:rPr>
        <w:t>Forest School</w:t>
      </w:r>
    </w:p>
    <w:p w14:paraId="391743BE" w14:textId="77777777" w:rsidR="008A2190" w:rsidRPr="00D76757" w:rsidRDefault="00582753">
      <w:pPr>
        <w:pStyle w:val="Compact"/>
        <w:numPr>
          <w:ilvl w:val="0"/>
          <w:numId w:val="7"/>
        </w:numPr>
        <w:rPr>
          <w:rFonts w:cs="Calibri"/>
        </w:rPr>
      </w:pPr>
      <w:r w:rsidRPr="00D76757">
        <w:rPr>
          <w:rFonts w:cs="Calibri"/>
        </w:rPr>
        <w:t>Outdoor learning</w:t>
      </w:r>
    </w:p>
    <w:p w14:paraId="4C8EB1BB" w14:textId="77777777" w:rsidR="008A2190" w:rsidRPr="00D76757" w:rsidRDefault="00582753">
      <w:pPr>
        <w:pStyle w:val="Compact"/>
        <w:numPr>
          <w:ilvl w:val="0"/>
          <w:numId w:val="7"/>
        </w:numPr>
        <w:rPr>
          <w:rFonts w:cs="Calibri"/>
        </w:rPr>
      </w:pPr>
      <w:r w:rsidRPr="00D76757">
        <w:rPr>
          <w:rFonts w:cs="Calibri"/>
        </w:rPr>
        <w:t>Residential visits</w:t>
      </w:r>
    </w:p>
    <w:p w14:paraId="19452761" w14:textId="77777777" w:rsidR="008A2190" w:rsidRPr="00D76757" w:rsidRDefault="00582753">
      <w:pPr>
        <w:pStyle w:val="Compact"/>
        <w:numPr>
          <w:ilvl w:val="0"/>
          <w:numId w:val="7"/>
        </w:numPr>
        <w:rPr>
          <w:rFonts w:cs="Calibri"/>
        </w:rPr>
      </w:pPr>
      <w:r w:rsidRPr="00D76757">
        <w:rPr>
          <w:rFonts w:cs="Calibri"/>
        </w:rPr>
        <w:t>Gardening projects</w:t>
      </w:r>
    </w:p>
    <w:p w14:paraId="0D0482EB" w14:textId="77777777" w:rsidR="008A2190" w:rsidRPr="00D76757" w:rsidRDefault="00582753">
      <w:pPr>
        <w:pStyle w:val="Compact"/>
        <w:numPr>
          <w:ilvl w:val="0"/>
          <w:numId w:val="7"/>
        </w:numPr>
        <w:rPr>
          <w:rFonts w:cs="Calibri"/>
        </w:rPr>
      </w:pPr>
      <w:r w:rsidRPr="00D76757">
        <w:rPr>
          <w:rFonts w:cs="Calibri"/>
        </w:rPr>
        <w:t>Environmental activities</w:t>
      </w:r>
    </w:p>
    <w:p w14:paraId="011F1A36" w14:textId="77777777" w:rsidR="008A2190" w:rsidRPr="00D76757" w:rsidRDefault="00582753">
      <w:pPr>
        <w:pStyle w:val="Heading2"/>
        <w:rPr>
          <w:rFonts w:asciiTheme="minorHAnsi" w:hAnsiTheme="minorHAnsi" w:cs="Calibri"/>
          <w:sz w:val="24"/>
          <w:szCs w:val="24"/>
        </w:rPr>
      </w:pPr>
      <w:bookmarkStart w:id="10" w:name="sport-and-physical-activity"/>
      <w:bookmarkEnd w:id="9"/>
      <w:r w:rsidRPr="00D76757">
        <w:rPr>
          <w:rFonts w:asciiTheme="minorHAnsi" w:hAnsiTheme="minorHAnsi" w:cs="Calibri"/>
          <w:sz w:val="24"/>
          <w:szCs w:val="24"/>
        </w:rPr>
        <w:t>Sport and Physical Activity</w:t>
      </w:r>
    </w:p>
    <w:p w14:paraId="213D3CDF" w14:textId="77777777" w:rsidR="008A2190" w:rsidRPr="00D76757" w:rsidRDefault="00582753">
      <w:pPr>
        <w:pStyle w:val="FirstParagraph"/>
        <w:rPr>
          <w:rFonts w:cs="Calibri"/>
        </w:rPr>
      </w:pPr>
      <w:r w:rsidRPr="00D76757">
        <w:rPr>
          <w:rFonts w:cs="Calibri"/>
        </w:rPr>
        <w:t>Examples:</w:t>
      </w:r>
    </w:p>
    <w:p w14:paraId="4554F3C8" w14:textId="77777777" w:rsidR="008A2190" w:rsidRPr="00D76757" w:rsidRDefault="00582753">
      <w:pPr>
        <w:pStyle w:val="Compact"/>
        <w:numPr>
          <w:ilvl w:val="0"/>
          <w:numId w:val="8"/>
        </w:numPr>
        <w:rPr>
          <w:rFonts w:cs="Calibri"/>
        </w:rPr>
      </w:pPr>
      <w:r w:rsidRPr="00D76757">
        <w:rPr>
          <w:rFonts w:cs="Calibri"/>
        </w:rPr>
        <w:t>Sports clubs</w:t>
      </w:r>
    </w:p>
    <w:p w14:paraId="67190A8C" w14:textId="77777777" w:rsidR="008A2190" w:rsidRPr="00D76757" w:rsidRDefault="00582753">
      <w:pPr>
        <w:pStyle w:val="Compact"/>
        <w:numPr>
          <w:ilvl w:val="0"/>
          <w:numId w:val="8"/>
        </w:numPr>
        <w:rPr>
          <w:rFonts w:cs="Calibri"/>
        </w:rPr>
      </w:pPr>
      <w:r w:rsidRPr="00D76757">
        <w:rPr>
          <w:rFonts w:cs="Calibri"/>
        </w:rPr>
        <w:t>Competitions</w:t>
      </w:r>
    </w:p>
    <w:p w14:paraId="46B67892" w14:textId="77777777" w:rsidR="008A2190" w:rsidRPr="00D76757" w:rsidRDefault="00582753">
      <w:pPr>
        <w:pStyle w:val="Compact"/>
        <w:numPr>
          <w:ilvl w:val="0"/>
          <w:numId w:val="8"/>
        </w:numPr>
        <w:rPr>
          <w:rFonts w:cs="Calibri"/>
        </w:rPr>
      </w:pPr>
      <w:r w:rsidRPr="00D76757">
        <w:rPr>
          <w:rFonts w:cs="Calibri"/>
        </w:rPr>
        <w:t>Festivals</w:t>
      </w:r>
    </w:p>
    <w:p w14:paraId="613C5F77" w14:textId="77777777" w:rsidR="008A2190" w:rsidRPr="00D76757" w:rsidRDefault="00582753">
      <w:pPr>
        <w:pStyle w:val="Compact"/>
        <w:numPr>
          <w:ilvl w:val="0"/>
          <w:numId w:val="8"/>
        </w:numPr>
        <w:rPr>
          <w:rFonts w:cs="Calibri"/>
        </w:rPr>
      </w:pPr>
      <w:r w:rsidRPr="00D76757">
        <w:rPr>
          <w:rFonts w:cs="Calibri"/>
        </w:rPr>
        <w:t>Active play</w:t>
      </w:r>
    </w:p>
    <w:p w14:paraId="64273DAE" w14:textId="77777777" w:rsidR="008A2190" w:rsidRPr="00D76757" w:rsidRDefault="00582753">
      <w:pPr>
        <w:pStyle w:val="Compact"/>
        <w:numPr>
          <w:ilvl w:val="0"/>
          <w:numId w:val="8"/>
        </w:numPr>
        <w:rPr>
          <w:rFonts w:cs="Calibri"/>
        </w:rPr>
      </w:pPr>
      <w:r w:rsidRPr="00D76757">
        <w:rPr>
          <w:rFonts w:cs="Calibri"/>
        </w:rPr>
        <w:t>Leadership in sport</w:t>
      </w:r>
    </w:p>
    <w:p w14:paraId="50763A2A" w14:textId="77777777" w:rsidR="008A2190" w:rsidRPr="00D76757" w:rsidRDefault="00582753">
      <w:pPr>
        <w:pStyle w:val="Heading2"/>
        <w:rPr>
          <w:rFonts w:asciiTheme="minorHAnsi" w:hAnsiTheme="minorHAnsi" w:cs="Calibri"/>
          <w:sz w:val="24"/>
          <w:szCs w:val="24"/>
        </w:rPr>
      </w:pPr>
      <w:bookmarkStart w:id="11" w:name="wider-life-and-future-skills"/>
      <w:bookmarkEnd w:id="10"/>
      <w:r w:rsidRPr="00D76757">
        <w:rPr>
          <w:rFonts w:asciiTheme="minorHAnsi" w:hAnsiTheme="minorHAnsi" w:cs="Calibri"/>
          <w:sz w:val="24"/>
          <w:szCs w:val="24"/>
        </w:rPr>
        <w:t>Wider Life and Future Skills</w:t>
      </w:r>
    </w:p>
    <w:p w14:paraId="62A2440F" w14:textId="77777777" w:rsidR="008A2190" w:rsidRPr="00D76757" w:rsidRDefault="00582753">
      <w:pPr>
        <w:pStyle w:val="FirstParagraph"/>
        <w:rPr>
          <w:rFonts w:cs="Calibri"/>
        </w:rPr>
      </w:pPr>
      <w:r w:rsidRPr="00D76757">
        <w:rPr>
          <w:rFonts w:cs="Calibri"/>
        </w:rPr>
        <w:t>Examples:</w:t>
      </w:r>
    </w:p>
    <w:p w14:paraId="0619D562" w14:textId="77777777" w:rsidR="008A2190" w:rsidRPr="00D76757" w:rsidRDefault="00582753">
      <w:pPr>
        <w:pStyle w:val="Compact"/>
        <w:numPr>
          <w:ilvl w:val="0"/>
          <w:numId w:val="9"/>
        </w:numPr>
        <w:rPr>
          <w:rFonts w:cs="Calibri"/>
        </w:rPr>
      </w:pPr>
      <w:r w:rsidRPr="00D76757">
        <w:rPr>
          <w:rFonts w:cs="Calibri"/>
        </w:rPr>
        <w:t>STEM clubs</w:t>
      </w:r>
    </w:p>
    <w:p w14:paraId="281BD397" w14:textId="77777777" w:rsidR="008A2190" w:rsidRPr="00D76757" w:rsidRDefault="00582753">
      <w:pPr>
        <w:pStyle w:val="Compact"/>
        <w:numPr>
          <w:ilvl w:val="0"/>
          <w:numId w:val="9"/>
        </w:numPr>
        <w:rPr>
          <w:rFonts w:cs="Calibri"/>
        </w:rPr>
      </w:pPr>
      <w:r w:rsidRPr="00D76757">
        <w:rPr>
          <w:rFonts w:cs="Calibri"/>
        </w:rPr>
        <w:t>Enterprise projects</w:t>
      </w:r>
    </w:p>
    <w:p w14:paraId="4E910A2B" w14:textId="77777777" w:rsidR="008A2190" w:rsidRPr="00D76757" w:rsidRDefault="00582753">
      <w:pPr>
        <w:pStyle w:val="Compact"/>
        <w:numPr>
          <w:ilvl w:val="0"/>
          <w:numId w:val="9"/>
        </w:numPr>
        <w:rPr>
          <w:rFonts w:cs="Calibri"/>
        </w:rPr>
      </w:pPr>
      <w:r w:rsidRPr="00D76757">
        <w:rPr>
          <w:rFonts w:cs="Calibri"/>
        </w:rPr>
        <w:t>Cooking</w:t>
      </w:r>
    </w:p>
    <w:p w14:paraId="2D3FE3F2" w14:textId="77777777" w:rsidR="008A2190" w:rsidRPr="00D76757" w:rsidRDefault="00582753">
      <w:pPr>
        <w:pStyle w:val="Compact"/>
        <w:numPr>
          <w:ilvl w:val="0"/>
          <w:numId w:val="9"/>
        </w:numPr>
        <w:rPr>
          <w:rFonts w:cs="Calibri"/>
        </w:rPr>
      </w:pPr>
      <w:r w:rsidRPr="00D76757">
        <w:rPr>
          <w:rFonts w:cs="Calibri"/>
        </w:rPr>
        <w:t>Financial awareness</w:t>
      </w:r>
    </w:p>
    <w:p w14:paraId="071889F8" w14:textId="77777777" w:rsidR="008A2190" w:rsidRPr="00D76757" w:rsidRDefault="00582753">
      <w:pPr>
        <w:pStyle w:val="Compact"/>
        <w:numPr>
          <w:ilvl w:val="0"/>
          <w:numId w:val="9"/>
        </w:numPr>
        <w:rPr>
          <w:rFonts w:cs="Calibri"/>
        </w:rPr>
      </w:pPr>
      <w:r w:rsidRPr="00D76757">
        <w:rPr>
          <w:rFonts w:cs="Calibri"/>
        </w:rPr>
        <w:t>Digital skills</w:t>
      </w:r>
    </w:p>
    <w:p w14:paraId="047A4FAB" w14:textId="0F4CF81C" w:rsidR="009471E4" w:rsidRPr="00D76757" w:rsidRDefault="009471E4" w:rsidP="009471E4">
      <w:pPr>
        <w:pStyle w:val="BodyText"/>
        <w:rPr>
          <w:rFonts w:cs="Calibri"/>
          <w:color w:val="074F6A" w:themeColor="accent4" w:themeShade="80"/>
          <w:u w:val="single"/>
        </w:rPr>
      </w:pPr>
      <w:bookmarkStart w:id="12" w:name="evaluating-impact"/>
      <w:bookmarkEnd w:id="6"/>
      <w:bookmarkEnd w:id="11"/>
      <w:r w:rsidRPr="00D76757">
        <w:rPr>
          <w:rFonts w:cs="Calibri"/>
          <w:color w:val="074F6A" w:themeColor="accent4" w:themeShade="80"/>
          <w:u w:val="single"/>
        </w:rPr>
        <w:lastRenderedPageBreak/>
        <w:t>Enrichment Overview</w:t>
      </w:r>
      <w:r w:rsidR="005F5D14">
        <w:rPr>
          <w:rFonts w:cs="Calibri"/>
          <w:color w:val="074F6A" w:themeColor="accent4" w:themeShade="80"/>
          <w:u w:val="single"/>
        </w:rPr>
        <w:t xml:space="preserve"> at </w:t>
      </w:r>
      <w:proofErr w:type="spellStart"/>
      <w:r w:rsidR="005F5D14">
        <w:rPr>
          <w:rFonts w:cs="Calibri"/>
          <w:color w:val="074F6A" w:themeColor="accent4" w:themeShade="80"/>
          <w:u w:val="single"/>
        </w:rPr>
        <w:t>Urmston</w:t>
      </w:r>
      <w:proofErr w:type="spellEnd"/>
      <w:r w:rsidR="005F5D14">
        <w:rPr>
          <w:rFonts w:cs="Calibri"/>
          <w:color w:val="074F6A" w:themeColor="accent4" w:themeShade="80"/>
          <w:u w:val="single"/>
        </w:rPr>
        <w:t xml:space="preserve"> Primary School</w:t>
      </w:r>
    </w:p>
    <w:tbl>
      <w:tblPr>
        <w:tblStyle w:val="TableGrid"/>
        <w:tblW w:w="0" w:type="auto"/>
        <w:tblLook w:val="04A0" w:firstRow="1" w:lastRow="0" w:firstColumn="1" w:lastColumn="0" w:noHBand="0" w:noVBand="1"/>
      </w:tblPr>
      <w:tblGrid>
        <w:gridCol w:w="1299"/>
        <w:gridCol w:w="2186"/>
        <w:gridCol w:w="2186"/>
        <w:gridCol w:w="3044"/>
        <w:gridCol w:w="2061"/>
        <w:gridCol w:w="2174"/>
      </w:tblGrid>
      <w:tr w:rsidR="00624C24" w:rsidRPr="00D76757" w14:paraId="165EFC41" w14:textId="77777777" w:rsidTr="00094F2B">
        <w:tc>
          <w:tcPr>
            <w:tcW w:w="12950" w:type="dxa"/>
            <w:gridSpan w:val="6"/>
            <w:shd w:val="clear" w:color="auto" w:fill="FFFFFF" w:themeFill="background1"/>
          </w:tcPr>
          <w:p w14:paraId="0A91CC80" w14:textId="0899F0F9" w:rsidR="00624C24" w:rsidRPr="00D76757" w:rsidRDefault="00624C24" w:rsidP="009760DE">
            <w:pPr>
              <w:rPr>
                <w:b/>
                <w:bCs/>
                <w:sz w:val="24"/>
                <w:szCs w:val="24"/>
              </w:rPr>
            </w:pPr>
            <w:r w:rsidRPr="00D76757">
              <w:rPr>
                <w:b/>
                <w:bCs/>
                <w:noProof/>
                <w:lang w:eastAsia="en-GB"/>
              </w:rPr>
              <mc:AlternateContent>
                <mc:Choice Requires="wps">
                  <w:drawing>
                    <wp:anchor distT="0" distB="0" distL="114300" distR="114300" simplePos="0" relativeHeight="251671552" behindDoc="0" locked="0" layoutInCell="1" allowOverlap="1" wp14:anchorId="70A8297F" wp14:editId="14BE2C71">
                      <wp:simplePos x="0" y="0"/>
                      <wp:positionH relativeFrom="column">
                        <wp:posOffset>2147570</wp:posOffset>
                      </wp:positionH>
                      <wp:positionV relativeFrom="paragraph">
                        <wp:posOffset>31750</wp:posOffset>
                      </wp:positionV>
                      <wp:extent cx="4457700" cy="57340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457700" cy="573405"/>
                              </a:xfrm>
                              <a:prstGeom prst="rect">
                                <a:avLst/>
                              </a:prstGeom>
                              <a:solidFill>
                                <a:sysClr val="window" lastClr="FFFFFF"/>
                              </a:solidFill>
                              <a:ln w="6350">
                                <a:noFill/>
                              </a:ln>
                            </wps:spPr>
                            <wps:txbx>
                              <w:txbxContent>
                                <w:p w14:paraId="0694971F" w14:textId="294760A4" w:rsidR="00624C24" w:rsidRPr="00102F38" w:rsidRDefault="00624C24" w:rsidP="009471E4">
                                  <w:pPr>
                                    <w:jc w:val="center"/>
                                    <w:rPr>
                                      <w:rFonts w:ascii="Bradley Hand ITC" w:hAnsi="Bradley Hand ITC"/>
                                      <w:b/>
                                      <w:bCs/>
                                      <w:sz w:val="36"/>
                                      <w:szCs w:val="36"/>
                                    </w:rPr>
                                  </w:pPr>
                                  <w:r w:rsidRPr="00102F38">
                                    <w:rPr>
                                      <w:rFonts w:ascii="Bradley Hand ITC" w:hAnsi="Bradley Hand ITC"/>
                                      <w:b/>
                                      <w:bCs/>
                                      <w:sz w:val="36"/>
                                      <w:szCs w:val="36"/>
                                    </w:rPr>
                                    <w:t xml:space="preserve">Enrichment at </w:t>
                                  </w:r>
                                  <w:r>
                                    <w:rPr>
                                      <w:rFonts w:ascii="Bradley Hand ITC" w:hAnsi="Bradley Hand ITC"/>
                                      <w:b/>
                                      <w:bCs/>
                                      <w:sz w:val="36"/>
                                      <w:szCs w:val="36"/>
                                    </w:rPr>
                                    <w:t>U</w:t>
                                  </w:r>
                                  <w:r w:rsidRPr="00102F38">
                                    <w:rPr>
                                      <w:rFonts w:ascii="Bradley Hand ITC" w:hAnsi="Bradley Hand ITC"/>
                                      <w:b/>
                                      <w:bCs/>
                                      <w:sz w:val="36"/>
                                      <w:szCs w:val="36"/>
                                    </w:rPr>
                                    <w:t>rmston 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0A8297F" id="_x0000_t202" coordsize="21600,21600" o:spt="202" path="m,l,21600r21600,l21600,xe">
                      <v:stroke joinstyle="miter"/>
                      <v:path gradientshapeok="t" o:connecttype="rect"/>
                    </v:shapetype>
                    <v:shape id="Text Box 20" o:spid="_x0000_s1026" type="#_x0000_t202" style="position:absolute;margin-left:169.1pt;margin-top:2.5pt;width:351pt;height:45.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" fillcolor="window" stroked="f" strokeweight=".5pt">
                      <v:textbox>
                        <w:txbxContent>
                          <w:p w14:paraId="0694971F" w14:textId="294760A4" w:rsidR="00624C24" w:rsidRPr="00102F38" w:rsidRDefault="00624C24" w:rsidP="009471E4">
                            <w:pPr>
                              <w:jc w:val="center"/>
                              <w:rPr>
                                <w:rFonts w:ascii="Bradley Hand ITC" w:hAnsi="Bradley Hand ITC"/>
                                <w:b/>
                                <w:bCs/>
                                <w:sz w:val="36"/>
                                <w:szCs w:val="36"/>
                              </w:rPr>
                            </w:pPr>
                            <w:r w:rsidRPr="00102F38">
                              <w:rPr>
                                <w:rFonts w:ascii="Bradley Hand ITC" w:hAnsi="Bradley Hand ITC"/>
                                <w:b/>
                                <w:bCs/>
                                <w:sz w:val="36"/>
                                <w:szCs w:val="36"/>
                              </w:rPr>
                              <w:t xml:space="preserve">Enrichment at </w:t>
                            </w:r>
                            <w:r>
                              <w:rPr>
                                <w:rFonts w:ascii="Bradley Hand ITC" w:hAnsi="Bradley Hand ITC"/>
                                <w:b/>
                                <w:bCs/>
                                <w:sz w:val="36"/>
                                <w:szCs w:val="36"/>
                              </w:rPr>
                              <w:t>U</w:t>
                            </w:r>
                            <w:r w:rsidRPr="00102F38">
                              <w:rPr>
                                <w:rFonts w:ascii="Bradley Hand ITC" w:hAnsi="Bradley Hand ITC"/>
                                <w:b/>
                                <w:bCs/>
                                <w:sz w:val="36"/>
                                <w:szCs w:val="36"/>
                              </w:rPr>
                              <w:t>rmston Primary School</w:t>
                            </w:r>
                          </w:p>
                        </w:txbxContent>
                      </v:textbox>
                    </v:shape>
                  </w:pict>
                </mc:Fallback>
              </mc:AlternateContent>
            </w:r>
            <w:r w:rsidRPr="00D76757">
              <w:rPr>
                <w:b/>
                <w:bCs/>
                <w:noProof/>
                <w:lang w:eastAsia="en-GB"/>
              </w:rPr>
              <w:drawing>
                <wp:inline distT="0" distB="0" distL="0" distR="0" wp14:anchorId="66D58463" wp14:editId="2844B6B0">
                  <wp:extent cx="457200" cy="602166"/>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200" cy="602166"/>
                          </a:xfrm>
                          <a:prstGeom prst="rect">
                            <a:avLst/>
                          </a:prstGeom>
                        </pic:spPr>
                      </pic:pic>
                    </a:graphicData>
                  </a:graphic>
                </wp:inline>
              </w:drawing>
            </w:r>
            <w:r w:rsidRPr="00D76757">
              <w:rPr>
                <w:b/>
                <w:bCs/>
                <w:sz w:val="24"/>
                <w:szCs w:val="24"/>
              </w:rPr>
              <w:t xml:space="preserve">                                                                  </w:t>
            </w:r>
          </w:p>
        </w:tc>
      </w:tr>
      <w:tr w:rsidR="00624C24" w:rsidRPr="00D76757" w14:paraId="6E8F8A78" w14:textId="77777777" w:rsidTr="00624C24">
        <w:tc>
          <w:tcPr>
            <w:tcW w:w="1299" w:type="dxa"/>
            <w:shd w:val="clear" w:color="auto" w:fill="FAE2D5" w:themeFill="accent2" w:themeFillTint="33"/>
          </w:tcPr>
          <w:p w14:paraId="55001477" w14:textId="77777777" w:rsidR="00624C24" w:rsidRPr="00D76757" w:rsidRDefault="00624C24" w:rsidP="009760DE">
            <w:pPr>
              <w:rPr>
                <w:sz w:val="20"/>
                <w:szCs w:val="20"/>
              </w:rPr>
            </w:pPr>
          </w:p>
        </w:tc>
        <w:tc>
          <w:tcPr>
            <w:tcW w:w="2186" w:type="dxa"/>
            <w:shd w:val="clear" w:color="auto" w:fill="FAE2D5" w:themeFill="accent2" w:themeFillTint="33"/>
          </w:tcPr>
          <w:p w14:paraId="4DB2F62B" w14:textId="12C5B5CF" w:rsidR="00624C24" w:rsidRPr="00D76757" w:rsidRDefault="00624C24" w:rsidP="009760DE">
            <w:pPr>
              <w:jc w:val="center"/>
              <w:rPr>
                <w:b/>
                <w:bCs/>
                <w:sz w:val="20"/>
                <w:szCs w:val="20"/>
              </w:rPr>
            </w:pPr>
            <w:r w:rsidRPr="00D76757">
              <w:rPr>
                <w:b/>
                <w:bCs/>
                <w:sz w:val="20"/>
                <w:szCs w:val="20"/>
              </w:rPr>
              <w:t>Civic Engagement</w:t>
            </w:r>
          </w:p>
        </w:tc>
        <w:tc>
          <w:tcPr>
            <w:tcW w:w="2186" w:type="dxa"/>
            <w:shd w:val="clear" w:color="auto" w:fill="FAE2D5" w:themeFill="accent2" w:themeFillTint="33"/>
          </w:tcPr>
          <w:p w14:paraId="6E359270" w14:textId="05880818" w:rsidR="00624C24" w:rsidRPr="00D76757" w:rsidRDefault="00624C24" w:rsidP="009760DE">
            <w:pPr>
              <w:jc w:val="center"/>
              <w:rPr>
                <w:b/>
                <w:bCs/>
                <w:sz w:val="20"/>
                <w:szCs w:val="20"/>
              </w:rPr>
            </w:pPr>
            <w:r w:rsidRPr="00D76757">
              <w:rPr>
                <w:b/>
                <w:bCs/>
                <w:sz w:val="20"/>
                <w:szCs w:val="20"/>
              </w:rPr>
              <w:t>Arts and Culture</w:t>
            </w:r>
          </w:p>
        </w:tc>
        <w:tc>
          <w:tcPr>
            <w:tcW w:w="3044" w:type="dxa"/>
            <w:shd w:val="clear" w:color="auto" w:fill="FAE2D5" w:themeFill="accent2" w:themeFillTint="33"/>
          </w:tcPr>
          <w:p w14:paraId="7F1E04AD" w14:textId="285C3925" w:rsidR="00624C24" w:rsidRPr="00D76757" w:rsidRDefault="00624C24" w:rsidP="009760DE">
            <w:pPr>
              <w:jc w:val="center"/>
              <w:rPr>
                <w:b/>
                <w:bCs/>
                <w:sz w:val="20"/>
                <w:szCs w:val="20"/>
              </w:rPr>
            </w:pPr>
            <w:r w:rsidRPr="00D76757">
              <w:rPr>
                <w:b/>
                <w:bCs/>
                <w:sz w:val="20"/>
                <w:szCs w:val="20"/>
              </w:rPr>
              <w:t>Nature, Outdoors and Adventure</w:t>
            </w:r>
          </w:p>
        </w:tc>
        <w:tc>
          <w:tcPr>
            <w:tcW w:w="2061" w:type="dxa"/>
            <w:shd w:val="clear" w:color="auto" w:fill="FAE2D5" w:themeFill="accent2" w:themeFillTint="33"/>
          </w:tcPr>
          <w:p w14:paraId="3DA64CD2" w14:textId="27F8F366" w:rsidR="00624C24" w:rsidRPr="00D76757" w:rsidRDefault="00624C24" w:rsidP="009760DE">
            <w:pPr>
              <w:jc w:val="center"/>
              <w:rPr>
                <w:b/>
                <w:bCs/>
                <w:sz w:val="20"/>
                <w:szCs w:val="20"/>
              </w:rPr>
            </w:pPr>
            <w:r w:rsidRPr="00D76757">
              <w:rPr>
                <w:b/>
                <w:bCs/>
                <w:sz w:val="20"/>
                <w:szCs w:val="20"/>
              </w:rPr>
              <w:t>Sport and physical activity</w:t>
            </w:r>
          </w:p>
        </w:tc>
        <w:tc>
          <w:tcPr>
            <w:tcW w:w="2174" w:type="dxa"/>
            <w:shd w:val="clear" w:color="auto" w:fill="FAE2D5" w:themeFill="accent2" w:themeFillTint="33"/>
          </w:tcPr>
          <w:p w14:paraId="2FDDE464" w14:textId="60C3D19F" w:rsidR="00624C24" w:rsidRPr="00D76757" w:rsidRDefault="00624C24" w:rsidP="009760DE">
            <w:pPr>
              <w:jc w:val="center"/>
              <w:rPr>
                <w:b/>
                <w:bCs/>
                <w:sz w:val="20"/>
                <w:szCs w:val="20"/>
              </w:rPr>
            </w:pPr>
            <w:r w:rsidRPr="00D76757">
              <w:rPr>
                <w:b/>
                <w:bCs/>
                <w:sz w:val="20"/>
                <w:szCs w:val="20"/>
              </w:rPr>
              <w:t>Wider life and future skills</w:t>
            </w:r>
          </w:p>
        </w:tc>
      </w:tr>
      <w:tr w:rsidR="00624C24" w:rsidRPr="00D76757" w14:paraId="2FE1D598" w14:textId="77777777" w:rsidTr="00624C24">
        <w:tc>
          <w:tcPr>
            <w:tcW w:w="1299" w:type="dxa"/>
            <w:shd w:val="clear" w:color="auto" w:fill="D9F2D0" w:themeFill="accent6" w:themeFillTint="33"/>
          </w:tcPr>
          <w:p w14:paraId="13C01C00" w14:textId="7F221BE5" w:rsidR="00624C24" w:rsidRPr="00D76757" w:rsidRDefault="00624C24" w:rsidP="009760DE">
            <w:pPr>
              <w:jc w:val="center"/>
              <w:rPr>
                <w:b/>
                <w:bCs/>
                <w:sz w:val="20"/>
                <w:szCs w:val="20"/>
              </w:rPr>
            </w:pPr>
            <w:r w:rsidRPr="00D76757">
              <w:rPr>
                <w:b/>
                <w:bCs/>
                <w:sz w:val="20"/>
                <w:szCs w:val="20"/>
              </w:rPr>
              <w:t>All children</w:t>
            </w:r>
          </w:p>
        </w:tc>
        <w:tc>
          <w:tcPr>
            <w:tcW w:w="2186" w:type="dxa"/>
            <w:shd w:val="clear" w:color="auto" w:fill="D9F2D0" w:themeFill="accent6" w:themeFillTint="33"/>
          </w:tcPr>
          <w:p w14:paraId="78DB0923" w14:textId="7BB6F55D" w:rsidR="00624C24" w:rsidRPr="00A8135A" w:rsidRDefault="00A8135A" w:rsidP="00A8135A">
            <w:pPr>
              <w:rPr>
                <w:sz w:val="20"/>
                <w:szCs w:val="20"/>
              </w:rPr>
            </w:pPr>
            <w:r>
              <w:rPr>
                <w:sz w:val="20"/>
                <w:szCs w:val="20"/>
              </w:rPr>
              <w:t>-</w:t>
            </w:r>
            <w:r w:rsidR="00624C24" w:rsidRPr="00A8135A">
              <w:rPr>
                <w:sz w:val="20"/>
                <w:szCs w:val="20"/>
              </w:rPr>
              <w:t>Red Nose Day</w:t>
            </w:r>
            <w:r w:rsidR="005D1A43" w:rsidRPr="00A8135A">
              <w:rPr>
                <w:sz w:val="20"/>
                <w:szCs w:val="20"/>
              </w:rPr>
              <w:t xml:space="preserve"> (charity</w:t>
            </w:r>
            <w:r w:rsidRPr="00A8135A">
              <w:rPr>
                <w:sz w:val="20"/>
                <w:szCs w:val="20"/>
              </w:rPr>
              <w:t xml:space="preserve"> fund raising</w:t>
            </w:r>
            <w:r w:rsidR="005D1A43" w:rsidRPr="00A8135A">
              <w:rPr>
                <w:sz w:val="20"/>
                <w:szCs w:val="20"/>
              </w:rPr>
              <w:t>)</w:t>
            </w:r>
          </w:p>
          <w:p w14:paraId="190BC16D" w14:textId="34EFEF1E" w:rsidR="005D1A43" w:rsidRPr="00D76757" w:rsidRDefault="00A8135A" w:rsidP="00624C24">
            <w:pPr>
              <w:rPr>
                <w:sz w:val="20"/>
                <w:szCs w:val="20"/>
              </w:rPr>
            </w:pPr>
            <w:r>
              <w:rPr>
                <w:sz w:val="20"/>
                <w:szCs w:val="20"/>
              </w:rPr>
              <w:t>-</w:t>
            </w:r>
            <w:r w:rsidR="005D1A43" w:rsidRPr="00D76757">
              <w:rPr>
                <w:sz w:val="20"/>
                <w:szCs w:val="20"/>
              </w:rPr>
              <w:t xml:space="preserve">Children in </w:t>
            </w:r>
            <w:r w:rsidR="00A011D9" w:rsidRPr="00D76757">
              <w:rPr>
                <w:sz w:val="20"/>
                <w:szCs w:val="20"/>
              </w:rPr>
              <w:t>need (</w:t>
            </w:r>
            <w:r w:rsidR="000058BD" w:rsidRPr="00D76757">
              <w:rPr>
                <w:sz w:val="20"/>
                <w:szCs w:val="20"/>
              </w:rPr>
              <w:t>charity</w:t>
            </w:r>
            <w:r>
              <w:rPr>
                <w:sz w:val="20"/>
                <w:szCs w:val="20"/>
              </w:rPr>
              <w:t xml:space="preserve"> fund raising</w:t>
            </w:r>
            <w:r w:rsidR="000058BD" w:rsidRPr="00D76757">
              <w:rPr>
                <w:sz w:val="20"/>
                <w:szCs w:val="20"/>
              </w:rPr>
              <w:t>)</w:t>
            </w:r>
          </w:p>
          <w:p w14:paraId="2C4FA5EF" w14:textId="73B50EF6" w:rsidR="00A10E0E" w:rsidRPr="00D76757" w:rsidRDefault="00A8135A" w:rsidP="00624C24">
            <w:pPr>
              <w:rPr>
                <w:sz w:val="20"/>
                <w:szCs w:val="20"/>
              </w:rPr>
            </w:pPr>
            <w:r>
              <w:rPr>
                <w:sz w:val="20"/>
                <w:szCs w:val="20"/>
              </w:rPr>
              <w:t>-</w:t>
            </w:r>
            <w:r w:rsidR="00A10E0E" w:rsidRPr="00D76757">
              <w:rPr>
                <w:sz w:val="20"/>
                <w:szCs w:val="20"/>
              </w:rPr>
              <w:t>School council</w:t>
            </w:r>
            <w:r>
              <w:rPr>
                <w:sz w:val="20"/>
                <w:szCs w:val="20"/>
              </w:rPr>
              <w:t xml:space="preserve"> and pupil voice</w:t>
            </w:r>
            <w:r w:rsidR="000058BD" w:rsidRPr="00D76757">
              <w:rPr>
                <w:sz w:val="20"/>
                <w:szCs w:val="20"/>
              </w:rPr>
              <w:t xml:space="preserve"> (except EYFS)</w:t>
            </w:r>
          </w:p>
          <w:p w14:paraId="4E73EB23" w14:textId="040BF4FF" w:rsidR="000058BD" w:rsidRPr="00D76757" w:rsidRDefault="00A8135A" w:rsidP="000058BD">
            <w:pPr>
              <w:rPr>
                <w:sz w:val="20"/>
                <w:szCs w:val="20"/>
              </w:rPr>
            </w:pPr>
            <w:r>
              <w:rPr>
                <w:sz w:val="20"/>
                <w:szCs w:val="20"/>
              </w:rPr>
              <w:t>-</w:t>
            </w:r>
            <w:r w:rsidR="00A10E0E" w:rsidRPr="00D76757">
              <w:rPr>
                <w:sz w:val="20"/>
                <w:szCs w:val="20"/>
              </w:rPr>
              <w:t>Eco Council</w:t>
            </w:r>
            <w:r w:rsidR="000058BD" w:rsidRPr="00D76757">
              <w:rPr>
                <w:sz w:val="20"/>
                <w:szCs w:val="20"/>
              </w:rPr>
              <w:t xml:space="preserve"> (except EYFS)</w:t>
            </w:r>
          </w:p>
          <w:p w14:paraId="055E4A30" w14:textId="59C29767" w:rsidR="005D1A43" w:rsidRPr="00D76757" w:rsidRDefault="00A8135A" w:rsidP="00624C24">
            <w:pPr>
              <w:rPr>
                <w:sz w:val="20"/>
                <w:szCs w:val="20"/>
              </w:rPr>
            </w:pPr>
            <w:r>
              <w:rPr>
                <w:sz w:val="20"/>
                <w:szCs w:val="20"/>
              </w:rPr>
              <w:t>-</w:t>
            </w:r>
            <w:r w:rsidR="005D1A43" w:rsidRPr="00D76757">
              <w:rPr>
                <w:sz w:val="20"/>
                <w:szCs w:val="20"/>
              </w:rPr>
              <w:t>Visits to Urmston Manor</w:t>
            </w:r>
            <w:r>
              <w:rPr>
                <w:sz w:val="20"/>
                <w:szCs w:val="20"/>
              </w:rPr>
              <w:t xml:space="preserve"> (local assisted living residence) to experience a different demographic</w:t>
            </w:r>
          </w:p>
          <w:p w14:paraId="1319AAA0" w14:textId="58950F65" w:rsidR="000058BD" w:rsidRPr="00D76757" w:rsidRDefault="00A011D9" w:rsidP="00624C24">
            <w:pPr>
              <w:rPr>
                <w:sz w:val="20"/>
                <w:szCs w:val="20"/>
              </w:rPr>
            </w:pPr>
            <w:r w:rsidRPr="00D76757">
              <w:rPr>
                <w:sz w:val="20"/>
                <w:szCs w:val="20"/>
              </w:rPr>
              <w:t>Grandparents’</w:t>
            </w:r>
            <w:r w:rsidR="000058BD" w:rsidRPr="00D76757">
              <w:rPr>
                <w:sz w:val="20"/>
                <w:szCs w:val="20"/>
              </w:rPr>
              <w:t xml:space="preserve"> day</w:t>
            </w:r>
          </w:p>
          <w:p w14:paraId="03C1FA19" w14:textId="429DE1D7" w:rsidR="000058BD" w:rsidRPr="00D76757" w:rsidRDefault="000058BD" w:rsidP="000058BD">
            <w:pPr>
              <w:rPr>
                <w:sz w:val="20"/>
                <w:szCs w:val="20"/>
              </w:rPr>
            </w:pPr>
            <w:r w:rsidRPr="00D76757">
              <w:rPr>
                <w:sz w:val="20"/>
                <w:szCs w:val="20"/>
              </w:rPr>
              <w:t>Greenfield church party</w:t>
            </w:r>
            <w:r w:rsidR="00281FA2">
              <w:rPr>
                <w:sz w:val="20"/>
                <w:szCs w:val="20"/>
              </w:rPr>
              <w:t xml:space="preserve"> (we host a party for the community of Greenfield church that all children contribute to including gifts, refreshments and entertainment).</w:t>
            </w:r>
          </w:p>
          <w:p w14:paraId="796F6505" w14:textId="77777777" w:rsidR="00624C24" w:rsidRPr="00D76757" w:rsidRDefault="00624C24" w:rsidP="009760DE">
            <w:pPr>
              <w:rPr>
                <w:sz w:val="20"/>
                <w:szCs w:val="20"/>
              </w:rPr>
            </w:pPr>
          </w:p>
        </w:tc>
        <w:tc>
          <w:tcPr>
            <w:tcW w:w="2186" w:type="dxa"/>
            <w:shd w:val="clear" w:color="auto" w:fill="D9F2D0" w:themeFill="accent6" w:themeFillTint="33"/>
          </w:tcPr>
          <w:p w14:paraId="74347928" w14:textId="6750086D" w:rsidR="00624C24" w:rsidRPr="00D76757" w:rsidRDefault="00281FA2" w:rsidP="009760DE">
            <w:pPr>
              <w:rPr>
                <w:sz w:val="20"/>
                <w:szCs w:val="20"/>
              </w:rPr>
            </w:pPr>
            <w:r>
              <w:rPr>
                <w:sz w:val="20"/>
                <w:szCs w:val="20"/>
              </w:rPr>
              <w:t>-</w:t>
            </w:r>
            <w:r w:rsidR="00624C24" w:rsidRPr="00D76757">
              <w:rPr>
                <w:sz w:val="20"/>
                <w:szCs w:val="20"/>
              </w:rPr>
              <w:t>World Book Day</w:t>
            </w:r>
            <w:r w:rsidR="000058BD" w:rsidRPr="00D76757">
              <w:rPr>
                <w:sz w:val="20"/>
                <w:szCs w:val="20"/>
              </w:rPr>
              <w:t xml:space="preserve"> celebrations</w:t>
            </w:r>
          </w:p>
          <w:p w14:paraId="1C18DB9C" w14:textId="04603BA2" w:rsidR="00A10E0E" w:rsidRPr="00D76757" w:rsidRDefault="00281FA2" w:rsidP="00A10E0E">
            <w:pPr>
              <w:rPr>
                <w:sz w:val="20"/>
                <w:szCs w:val="20"/>
              </w:rPr>
            </w:pPr>
            <w:r>
              <w:rPr>
                <w:sz w:val="20"/>
                <w:szCs w:val="20"/>
              </w:rPr>
              <w:t>-</w:t>
            </w:r>
            <w:r w:rsidR="00A10E0E" w:rsidRPr="00D76757">
              <w:rPr>
                <w:sz w:val="20"/>
                <w:szCs w:val="20"/>
              </w:rPr>
              <w:t>Harvest performances and celebrations</w:t>
            </w:r>
          </w:p>
          <w:p w14:paraId="2F9F32F4" w14:textId="7ADC56E4" w:rsidR="00A10E0E" w:rsidRPr="00D76757" w:rsidRDefault="00281FA2" w:rsidP="00A10E0E">
            <w:pPr>
              <w:rPr>
                <w:sz w:val="20"/>
                <w:szCs w:val="20"/>
              </w:rPr>
            </w:pPr>
            <w:r>
              <w:rPr>
                <w:sz w:val="20"/>
                <w:szCs w:val="20"/>
              </w:rPr>
              <w:t>-</w:t>
            </w:r>
            <w:r w:rsidR="00A10E0E" w:rsidRPr="00D76757">
              <w:rPr>
                <w:sz w:val="20"/>
                <w:szCs w:val="20"/>
              </w:rPr>
              <w:t>National storytelling week</w:t>
            </w:r>
          </w:p>
          <w:p w14:paraId="14F5674E" w14:textId="71FE6D00" w:rsidR="00A10E0E" w:rsidRPr="00D76757" w:rsidRDefault="00281FA2" w:rsidP="00A10E0E">
            <w:pPr>
              <w:rPr>
                <w:sz w:val="20"/>
                <w:szCs w:val="20"/>
              </w:rPr>
            </w:pPr>
            <w:r>
              <w:rPr>
                <w:sz w:val="20"/>
                <w:szCs w:val="20"/>
              </w:rPr>
              <w:t>-</w:t>
            </w:r>
            <w:r w:rsidR="00A10E0E" w:rsidRPr="00D76757">
              <w:rPr>
                <w:sz w:val="20"/>
                <w:szCs w:val="20"/>
              </w:rPr>
              <w:t>Book Fair</w:t>
            </w:r>
          </w:p>
          <w:p w14:paraId="7EA518F6" w14:textId="48A882B9" w:rsidR="00A10E0E" w:rsidRPr="00D76757" w:rsidRDefault="00281FA2" w:rsidP="009760DE">
            <w:pPr>
              <w:rPr>
                <w:sz w:val="20"/>
                <w:szCs w:val="20"/>
              </w:rPr>
            </w:pPr>
            <w:r>
              <w:rPr>
                <w:sz w:val="20"/>
                <w:szCs w:val="20"/>
              </w:rPr>
              <w:t>-</w:t>
            </w:r>
            <w:r w:rsidR="000058BD" w:rsidRPr="00D76757">
              <w:rPr>
                <w:sz w:val="20"/>
                <w:szCs w:val="20"/>
              </w:rPr>
              <w:t>Black legacy month</w:t>
            </w:r>
          </w:p>
          <w:p w14:paraId="4DD07CBC" w14:textId="5B79C268" w:rsidR="000058BD" w:rsidRPr="00D76757" w:rsidRDefault="00281FA2" w:rsidP="009760DE">
            <w:pPr>
              <w:rPr>
                <w:sz w:val="20"/>
                <w:szCs w:val="20"/>
              </w:rPr>
            </w:pPr>
            <w:r>
              <w:rPr>
                <w:sz w:val="20"/>
                <w:szCs w:val="20"/>
              </w:rPr>
              <w:t>-</w:t>
            </w:r>
            <w:r w:rsidR="000058BD" w:rsidRPr="00D76757">
              <w:rPr>
                <w:sz w:val="20"/>
                <w:szCs w:val="20"/>
              </w:rPr>
              <w:t xml:space="preserve">Eid </w:t>
            </w:r>
            <w:r>
              <w:rPr>
                <w:sz w:val="20"/>
                <w:szCs w:val="20"/>
              </w:rPr>
              <w:t>(celebrations)</w:t>
            </w:r>
          </w:p>
          <w:p w14:paraId="55456582" w14:textId="77890926" w:rsidR="000058BD" w:rsidRPr="00D76757" w:rsidRDefault="00281FA2" w:rsidP="009760DE">
            <w:pPr>
              <w:rPr>
                <w:sz w:val="20"/>
                <w:szCs w:val="20"/>
              </w:rPr>
            </w:pPr>
            <w:r>
              <w:rPr>
                <w:sz w:val="20"/>
                <w:szCs w:val="20"/>
              </w:rPr>
              <w:t>-</w:t>
            </w:r>
            <w:r w:rsidR="000058BD" w:rsidRPr="00D76757">
              <w:rPr>
                <w:sz w:val="20"/>
                <w:szCs w:val="20"/>
              </w:rPr>
              <w:t>Diwali</w:t>
            </w:r>
            <w:r>
              <w:rPr>
                <w:sz w:val="20"/>
                <w:szCs w:val="20"/>
              </w:rPr>
              <w:t xml:space="preserve"> (celebrations)</w:t>
            </w:r>
          </w:p>
          <w:p w14:paraId="625401A5" w14:textId="5F30FD99" w:rsidR="000058BD" w:rsidRPr="00D76757" w:rsidRDefault="000058BD" w:rsidP="000058BD">
            <w:pPr>
              <w:rPr>
                <w:sz w:val="20"/>
                <w:szCs w:val="20"/>
              </w:rPr>
            </w:pPr>
            <w:r w:rsidRPr="00D76757">
              <w:rPr>
                <w:sz w:val="20"/>
                <w:szCs w:val="20"/>
              </w:rPr>
              <w:t xml:space="preserve"> </w:t>
            </w:r>
            <w:r w:rsidR="00281FA2">
              <w:rPr>
                <w:sz w:val="20"/>
                <w:szCs w:val="20"/>
              </w:rPr>
              <w:t>-</w:t>
            </w:r>
            <w:r w:rsidRPr="00D76757">
              <w:rPr>
                <w:sz w:val="20"/>
                <w:szCs w:val="20"/>
              </w:rPr>
              <w:t>Roald Dahl Day</w:t>
            </w:r>
          </w:p>
          <w:p w14:paraId="5A96A343" w14:textId="757DCE17" w:rsidR="000058BD" w:rsidRPr="00D76757" w:rsidRDefault="00281FA2" w:rsidP="000058BD">
            <w:pPr>
              <w:rPr>
                <w:sz w:val="20"/>
                <w:szCs w:val="20"/>
              </w:rPr>
            </w:pPr>
            <w:r>
              <w:rPr>
                <w:sz w:val="20"/>
                <w:szCs w:val="20"/>
              </w:rPr>
              <w:t>-</w:t>
            </w:r>
            <w:r w:rsidR="000058BD" w:rsidRPr="00D76757">
              <w:rPr>
                <w:sz w:val="20"/>
                <w:szCs w:val="20"/>
              </w:rPr>
              <w:t>National Poetry Day</w:t>
            </w:r>
          </w:p>
          <w:p w14:paraId="7A0BBB12" w14:textId="356B096E" w:rsidR="00A011D9" w:rsidRPr="00D76757" w:rsidRDefault="00281FA2" w:rsidP="000058BD">
            <w:pPr>
              <w:rPr>
                <w:sz w:val="20"/>
                <w:szCs w:val="20"/>
              </w:rPr>
            </w:pPr>
            <w:r>
              <w:rPr>
                <w:sz w:val="20"/>
                <w:szCs w:val="20"/>
              </w:rPr>
              <w:t>-</w:t>
            </w:r>
            <w:r w:rsidR="00A011D9" w:rsidRPr="00D76757">
              <w:rPr>
                <w:sz w:val="20"/>
                <w:szCs w:val="20"/>
              </w:rPr>
              <w:t>Christmas performances</w:t>
            </w:r>
            <w:r>
              <w:rPr>
                <w:sz w:val="20"/>
                <w:szCs w:val="20"/>
              </w:rPr>
              <w:t xml:space="preserve"> for parents in school and at </w:t>
            </w:r>
            <w:r w:rsidR="00092F6A">
              <w:rPr>
                <w:sz w:val="20"/>
                <w:szCs w:val="20"/>
              </w:rPr>
              <w:t>-</w:t>
            </w:r>
            <w:r>
              <w:rPr>
                <w:sz w:val="20"/>
                <w:szCs w:val="20"/>
              </w:rPr>
              <w:t>St. Clement’s Church for our local community.</w:t>
            </w:r>
          </w:p>
          <w:p w14:paraId="16AD74B6" w14:textId="66558EBC" w:rsidR="000058BD" w:rsidRPr="00D76757" w:rsidRDefault="00092F6A" w:rsidP="009760DE">
            <w:pPr>
              <w:rPr>
                <w:sz w:val="20"/>
                <w:szCs w:val="20"/>
              </w:rPr>
            </w:pPr>
            <w:r>
              <w:rPr>
                <w:sz w:val="20"/>
                <w:szCs w:val="20"/>
              </w:rPr>
              <w:t>-</w:t>
            </w:r>
            <w:r w:rsidR="00630ADA" w:rsidRPr="00D76757">
              <w:rPr>
                <w:sz w:val="20"/>
                <w:szCs w:val="20"/>
              </w:rPr>
              <w:t>Summer reading challenge from the library</w:t>
            </w:r>
          </w:p>
          <w:p w14:paraId="644DBDC7" w14:textId="0841EA08" w:rsidR="000058BD" w:rsidRPr="00D76757" w:rsidRDefault="000058BD" w:rsidP="009760DE">
            <w:pPr>
              <w:rPr>
                <w:sz w:val="20"/>
                <w:szCs w:val="20"/>
              </w:rPr>
            </w:pPr>
          </w:p>
        </w:tc>
        <w:tc>
          <w:tcPr>
            <w:tcW w:w="3044" w:type="dxa"/>
            <w:shd w:val="clear" w:color="auto" w:fill="D9F2D0" w:themeFill="accent6" w:themeFillTint="33"/>
          </w:tcPr>
          <w:p w14:paraId="4BFEEFF6" w14:textId="13105C1D" w:rsidR="00624C24" w:rsidRPr="00D76757" w:rsidRDefault="00624C24" w:rsidP="009760DE">
            <w:pPr>
              <w:rPr>
                <w:sz w:val="20"/>
                <w:szCs w:val="20"/>
              </w:rPr>
            </w:pPr>
          </w:p>
        </w:tc>
        <w:tc>
          <w:tcPr>
            <w:tcW w:w="2061" w:type="dxa"/>
            <w:shd w:val="clear" w:color="auto" w:fill="D9F2D0" w:themeFill="accent6" w:themeFillTint="33"/>
          </w:tcPr>
          <w:p w14:paraId="4E12D31C" w14:textId="7B51B0F6" w:rsidR="00624C24" w:rsidRPr="00D76757" w:rsidRDefault="00092F6A" w:rsidP="00624C24">
            <w:pPr>
              <w:rPr>
                <w:sz w:val="20"/>
                <w:szCs w:val="20"/>
              </w:rPr>
            </w:pPr>
            <w:r>
              <w:rPr>
                <w:sz w:val="20"/>
                <w:szCs w:val="20"/>
              </w:rPr>
              <w:t>-</w:t>
            </w:r>
            <w:r w:rsidR="00624C24" w:rsidRPr="00D76757">
              <w:rPr>
                <w:sz w:val="20"/>
                <w:szCs w:val="20"/>
              </w:rPr>
              <w:t>PTA sponsored bounce</w:t>
            </w:r>
          </w:p>
          <w:p w14:paraId="5DC06EBC" w14:textId="07FED870" w:rsidR="00624C24" w:rsidRPr="00D76757" w:rsidRDefault="00092F6A" w:rsidP="009760DE">
            <w:pPr>
              <w:rPr>
                <w:sz w:val="20"/>
                <w:szCs w:val="20"/>
              </w:rPr>
            </w:pPr>
            <w:r>
              <w:rPr>
                <w:sz w:val="20"/>
                <w:szCs w:val="20"/>
              </w:rPr>
              <w:t>-</w:t>
            </w:r>
            <w:r w:rsidR="005D1A43" w:rsidRPr="00D76757">
              <w:rPr>
                <w:sz w:val="20"/>
                <w:szCs w:val="20"/>
              </w:rPr>
              <w:t>Sports day</w:t>
            </w:r>
          </w:p>
          <w:p w14:paraId="4B58474C" w14:textId="7589D6B2" w:rsidR="000058BD" w:rsidRPr="00D76757" w:rsidRDefault="00092F6A" w:rsidP="009760DE">
            <w:pPr>
              <w:rPr>
                <w:sz w:val="20"/>
                <w:szCs w:val="20"/>
              </w:rPr>
            </w:pPr>
            <w:r>
              <w:rPr>
                <w:sz w:val="20"/>
                <w:szCs w:val="20"/>
              </w:rPr>
              <w:t>-I</w:t>
            </w:r>
            <w:r w:rsidR="000058BD" w:rsidRPr="00D76757">
              <w:rPr>
                <w:sz w:val="20"/>
                <w:szCs w:val="20"/>
              </w:rPr>
              <w:t>nternational women</w:t>
            </w:r>
            <w:r>
              <w:rPr>
                <w:sz w:val="20"/>
                <w:szCs w:val="20"/>
              </w:rPr>
              <w:t xml:space="preserve"> and men’s</w:t>
            </w:r>
            <w:r w:rsidR="000058BD" w:rsidRPr="00D76757">
              <w:rPr>
                <w:sz w:val="20"/>
                <w:szCs w:val="20"/>
              </w:rPr>
              <w:t xml:space="preserve"> day</w:t>
            </w:r>
            <w:r>
              <w:rPr>
                <w:sz w:val="20"/>
                <w:szCs w:val="20"/>
              </w:rPr>
              <w:t xml:space="preserve"> (intrasport)</w:t>
            </w:r>
          </w:p>
          <w:p w14:paraId="1DB44EA6" w14:textId="77777777" w:rsidR="00092F6A" w:rsidRDefault="006F3B7C" w:rsidP="009760DE">
            <w:pPr>
              <w:rPr>
                <w:sz w:val="20"/>
                <w:szCs w:val="20"/>
              </w:rPr>
            </w:pPr>
            <w:r w:rsidRPr="00D76757">
              <w:rPr>
                <w:sz w:val="20"/>
                <w:szCs w:val="20"/>
              </w:rPr>
              <w:t xml:space="preserve">R- Year1 </w:t>
            </w:r>
          </w:p>
          <w:p w14:paraId="4C9B46D4" w14:textId="135F0C80" w:rsidR="000058BD" w:rsidRDefault="00092F6A" w:rsidP="009760DE">
            <w:pPr>
              <w:rPr>
                <w:sz w:val="20"/>
                <w:szCs w:val="20"/>
              </w:rPr>
            </w:pPr>
            <w:r>
              <w:rPr>
                <w:sz w:val="20"/>
                <w:szCs w:val="20"/>
              </w:rPr>
              <w:t>-</w:t>
            </w:r>
            <w:r w:rsidR="000058BD" w:rsidRPr="00D76757">
              <w:rPr>
                <w:sz w:val="20"/>
                <w:szCs w:val="20"/>
              </w:rPr>
              <w:t xml:space="preserve">Access to </w:t>
            </w:r>
            <w:proofErr w:type="gramStart"/>
            <w:r w:rsidR="000058BD" w:rsidRPr="00D76757">
              <w:rPr>
                <w:sz w:val="20"/>
                <w:szCs w:val="20"/>
              </w:rPr>
              <w:t>a</w:t>
            </w:r>
            <w:proofErr w:type="gramEnd"/>
            <w:r w:rsidR="000058BD" w:rsidRPr="00D76757">
              <w:rPr>
                <w:sz w:val="20"/>
                <w:szCs w:val="20"/>
              </w:rPr>
              <w:t xml:space="preserve"> </w:t>
            </w:r>
            <w:r w:rsidR="006F3B7C" w:rsidRPr="00D76757">
              <w:rPr>
                <w:sz w:val="20"/>
                <w:szCs w:val="20"/>
              </w:rPr>
              <w:t>inter</w:t>
            </w:r>
            <w:r w:rsidR="00A011D9" w:rsidRPr="00D76757">
              <w:rPr>
                <w:sz w:val="20"/>
                <w:szCs w:val="20"/>
              </w:rPr>
              <w:t>school’s</w:t>
            </w:r>
            <w:r w:rsidR="000058BD" w:rsidRPr="00D76757">
              <w:rPr>
                <w:sz w:val="20"/>
                <w:szCs w:val="20"/>
              </w:rPr>
              <w:t xml:space="preserve"> sports competition</w:t>
            </w:r>
            <w:r>
              <w:rPr>
                <w:sz w:val="20"/>
                <w:szCs w:val="20"/>
              </w:rPr>
              <w:t xml:space="preserve"> with other West Trafford primary Schools (hosted by UPS)</w:t>
            </w:r>
          </w:p>
          <w:p w14:paraId="0E48808B" w14:textId="6EDEA78B" w:rsidR="00A8135A" w:rsidRPr="00D76757" w:rsidRDefault="00092F6A" w:rsidP="009760DE">
            <w:pPr>
              <w:rPr>
                <w:sz w:val="20"/>
                <w:szCs w:val="20"/>
              </w:rPr>
            </w:pPr>
            <w:r>
              <w:rPr>
                <w:sz w:val="20"/>
                <w:szCs w:val="20"/>
              </w:rPr>
              <w:t>-</w:t>
            </w:r>
            <w:r w:rsidR="00A8135A">
              <w:rPr>
                <w:sz w:val="20"/>
                <w:szCs w:val="20"/>
              </w:rPr>
              <w:t xml:space="preserve">Great </w:t>
            </w:r>
            <w:proofErr w:type="gramStart"/>
            <w:r w:rsidR="00A8135A">
              <w:rPr>
                <w:sz w:val="20"/>
                <w:szCs w:val="20"/>
              </w:rPr>
              <w:t>athletes</w:t>
            </w:r>
            <w:proofErr w:type="gramEnd"/>
            <w:r w:rsidR="00A8135A">
              <w:rPr>
                <w:sz w:val="20"/>
                <w:szCs w:val="20"/>
              </w:rPr>
              <w:t xml:space="preserve"> day</w:t>
            </w:r>
            <w:r w:rsidR="00707ACF">
              <w:rPr>
                <w:sz w:val="20"/>
                <w:szCs w:val="20"/>
              </w:rPr>
              <w:t>.</w:t>
            </w:r>
            <w:r w:rsidR="00A8135A">
              <w:rPr>
                <w:sz w:val="20"/>
                <w:szCs w:val="20"/>
              </w:rPr>
              <w:t xml:space="preserve">  </w:t>
            </w:r>
            <w:r w:rsidR="00707ACF">
              <w:rPr>
                <w:sz w:val="20"/>
                <w:szCs w:val="20"/>
              </w:rPr>
              <w:t>A</w:t>
            </w:r>
            <w:r w:rsidR="00A8135A">
              <w:rPr>
                <w:sz w:val="20"/>
                <w:szCs w:val="20"/>
              </w:rPr>
              <w:t>ll of our children will get to meet an athlete</w:t>
            </w:r>
            <w:r>
              <w:rPr>
                <w:sz w:val="20"/>
                <w:szCs w:val="20"/>
              </w:rPr>
              <w:t xml:space="preserve"> and take part in sport’s sessions.</w:t>
            </w:r>
          </w:p>
        </w:tc>
        <w:tc>
          <w:tcPr>
            <w:tcW w:w="2174" w:type="dxa"/>
            <w:shd w:val="clear" w:color="auto" w:fill="D9F2D0" w:themeFill="accent6" w:themeFillTint="33"/>
          </w:tcPr>
          <w:p w14:paraId="609B8102" w14:textId="5FF96264" w:rsidR="00624C24" w:rsidRPr="00D76757" w:rsidRDefault="00092F6A" w:rsidP="00624C24">
            <w:pPr>
              <w:rPr>
                <w:sz w:val="20"/>
                <w:szCs w:val="20"/>
              </w:rPr>
            </w:pPr>
            <w:r>
              <w:rPr>
                <w:sz w:val="20"/>
                <w:szCs w:val="20"/>
              </w:rPr>
              <w:t>-</w:t>
            </w:r>
            <w:r w:rsidR="00624C24" w:rsidRPr="00D76757">
              <w:rPr>
                <w:sz w:val="20"/>
                <w:szCs w:val="20"/>
              </w:rPr>
              <w:t>Summer</w:t>
            </w:r>
            <w:r w:rsidR="005D1A43" w:rsidRPr="00D76757">
              <w:rPr>
                <w:sz w:val="20"/>
                <w:szCs w:val="20"/>
              </w:rPr>
              <w:t>/Christmas fair</w:t>
            </w:r>
            <w:r w:rsidR="00624C24" w:rsidRPr="00D76757">
              <w:rPr>
                <w:sz w:val="20"/>
                <w:szCs w:val="20"/>
              </w:rPr>
              <w:t xml:space="preserve"> </w:t>
            </w:r>
          </w:p>
          <w:p w14:paraId="6B43AF23" w14:textId="578ABCFF" w:rsidR="00A10E0E" w:rsidRPr="00D76757" w:rsidRDefault="00092F6A" w:rsidP="00A10E0E">
            <w:pPr>
              <w:rPr>
                <w:sz w:val="20"/>
                <w:szCs w:val="20"/>
              </w:rPr>
            </w:pPr>
            <w:r>
              <w:rPr>
                <w:sz w:val="20"/>
                <w:szCs w:val="20"/>
              </w:rPr>
              <w:t>-</w:t>
            </w:r>
            <w:r w:rsidR="00A10E0E" w:rsidRPr="00D76757">
              <w:rPr>
                <w:sz w:val="20"/>
                <w:szCs w:val="20"/>
              </w:rPr>
              <w:t>Anti-bullying week</w:t>
            </w:r>
            <w:r>
              <w:rPr>
                <w:sz w:val="20"/>
                <w:szCs w:val="20"/>
              </w:rPr>
              <w:t xml:space="preserve"> activities</w:t>
            </w:r>
          </w:p>
          <w:p w14:paraId="0BD3C311" w14:textId="00817030" w:rsidR="00A10E0E" w:rsidRPr="00D76757" w:rsidRDefault="00092F6A" w:rsidP="00A10E0E">
            <w:pPr>
              <w:rPr>
                <w:sz w:val="20"/>
                <w:szCs w:val="20"/>
              </w:rPr>
            </w:pPr>
            <w:r>
              <w:rPr>
                <w:sz w:val="20"/>
                <w:szCs w:val="20"/>
              </w:rPr>
              <w:t>-</w:t>
            </w:r>
            <w:r w:rsidR="00A10E0E" w:rsidRPr="00D76757">
              <w:rPr>
                <w:sz w:val="20"/>
                <w:szCs w:val="20"/>
              </w:rPr>
              <w:t xml:space="preserve">Children’s mental health </w:t>
            </w:r>
            <w:r w:rsidR="005D1A43" w:rsidRPr="00D76757">
              <w:rPr>
                <w:sz w:val="20"/>
                <w:szCs w:val="20"/>
              </w:rPr>
              <w:t>day</w:t>
            </w:r>
          </w:p>
          <w:p w14:paraId="0E78159D" w14:textId="645F99D8" w:rsidR="00624C24" w:rsidRPr="00D76757" w:rsidRDefault="00092F6A" w:rsidP="009760DE">
            <w:pPr>
              <w:rPr>
                <w:sz w:val="20"/>
                <w:szCs w:val="20"/>
              </w:rPr>
            </w:pPr>
            <w:r>
              <w:rPr>
                <w:sz w:val="20"/>
                <w:szCs w:val="20"/>
              </w:rPr>
              <w:t>-</w:t>
            </w:r>
            <w:r w:rsidR="000058BD" w:rsidRPr="00D76757">
              <w:rPr>
                <w:sz w:val="20"/>
                <w:szCs w:val="20"/>
              </w:rPr>
              <w:t>Open day</w:t>
            </w:r>
            <w:r>
              <w:rPr>
                <w:sz w:val="20"/>
                <w:szCs w:val="20"/>
              </w:rPr>
              <w:t xml:space="preserve"> for our community</w:t>
            </w:r>
          </w:p>
        </w:tc>
      </w:tr>
      <w:tr w:rsidR="00624C24" w:rsidRPr="00D76757" w14:paraId="2D269B8C" w14:textId="77777777" w:rsidTr="00624C24">
        <w:tc>
          <w:tcPr>
            <w:tcW w:w="1299" w:type="dxa"/>
            <w:shd w:val="clear" w:color="auto" w:fill="D9F2D0" w:themeFill="accent6" w:themeFillTint="33"/>
          </w:tcPr>
          <w:p w14:paraId="05CBEC7B" w14:textId="39F1D49D" w:rsidR="00624C24" w:rsidRPr="00D76757" w:rsidRDefault="00624C24" w:rsidP="009760DE">
            <w:pPr>
              <w:jc w:val="center"/>
              <w:rPr>
                <w:b/>
                <w:bCs/>
                <w:sz w:val="20"/>
                <w:szCs w:val="20"/>
              </w:rPr>
            </w:pPr>
            <w:r w:rsidRPr="00D76757">
              <w:rPr>
                <w:b/>
                <w:bCs/>
                <w:sz w:val="20"/>
                <w:szCs w:val="20"/>
              </w:rPr>
              <w:t>Nursery</w:t>
            </w:r>
          </w:p>
        </w:tc>
        <w:tc>
          <w:tcPr>
            <w:tcW w:w="2186" w:type="dxa"/>
            <w:shd w:val="clear" w:color="auto" w:fill="D9F2D0" w:themeFill="accent6" w:themeFillTint="33"/>
          </w:tcPr>
          <w:p w14:paraId="3A2D6091" w14:textId="2A5F7366" w:rsidR="0033153C" w:rsidRPr="00D76757" w:rsidRDefault="0033153C" w:rsidP="0033153C">
            <w:pPr>
              <w:rPr>
                <w:sz w:val="20"/>
                <w:szCs w:val="20"/>
              </w:rPr>
            </w:pPr>
            <w:r w:rsidRPr="00D76757">
              <w:rPr>
                <w:sz w:val="20"/>
                <w:szCs w:val="20"/>
              </w:rPr>
              <w:t>Our charity – Pencils of promise</w:t>
            </w:r>
          </w:p>
          <w:p w14:paraId="6809FBCA" w14:textId="77777777" w:rsidR="00624C24" w:rsidRPr="00D76757" w:rsidRDefault="00624C24" w:rsidP="009760DE">
            <w:pPr>
              <w:rPr>
                <w:sz w:val="20"/>
                <w:szCs w:val="20"/>
              </w:rPr>
            </w:pPr>
          </w:p>
        </w:tc>
        <w:tc>
          <w:tcPr>
            <w:tcW w:w="2186" w:type="dxa"/>
            <w:shd w:val="clear" w:color="auto" w:fill="D9F2D0" w:themeFill="accent6" w:themeFillTint="33"/>
          </w:tcPr>
          <w:p w14:paraId="35EFFFDA" w14:textId="4D0F1F06" w:rsidR="00624C24" w:rsidRPr="00D76757" w:rsidRDefault="00092F6A" w:rsidP="009760DE">
            <w:pPr>
              <w:rPr>
                <w:sz w:val="20"/>
                <w:szCs w:val="20"/>
              </w:rPr>
            </w:pPr>
            <w:r>
              <w:rPr>
                <w:sz w:val="20"/>
                <w:szCs w:val="20"/>
              </w:rPr>
              <w:t>-</w:t>
            </w:r>
            <w:r w:rsidR="00624C24" w:rsidRPr="00D76757">
              <w:rPr>
                <w:sz w:val="20"/>
                <w:szCs w:val="20"/>
              </w:rPr>
              <w:t>Nursery Christmas show</w:t>
            </w:r>
            <w:r>
              <w:rPr>
                <w:sz w:val="20"/>
                <w:szCs w:val="20"/>
              </w:rPr>
              <w:t xml:space="preserve"> for parents</w:t>
            </w:r>
          </w:p>
          <w:p w14:paraId="39AC7656" w14:textId="58261467" w:rsidR="005D1A43" w:rsidRPr="00D76757" w:rsidRDefault="00092F6A" w:rsidP="009760DE">
            <w:pPr>
              <w:rPr>
                <w:sz w:val="20"/>
                <w:szCs w:val="20"/>
              </w:rPr>
            </w:pPr>
            <w:r>
              <w:rPr>
                <w:sz w:val="20"/>
                <w:szCs w:val="20"/>
              </w:rPr>
              <w:t>-</w:t>
            </w:r>
            <w:r w:rsidR="005D1A43" w:rsidRPr="00D76757">
              <w:rPr>
                <w:sz w:val="20"/>
                <w:szCs w:val="20"/>
              </w:rPr>
              <w:t>Bonfire night celebrations</w:t>
            </w:r>
          </w:p>
          <w:p w14:paraId="7CA631BB" w14:textId="2FB873DF" w:rsidR="000058BD" w:rsidRPr="00D76757" w:rsidRDefault="00092F6A" w:rsidP="009760DE">
            <w:pPr>
              <w:rPr>
                <w:sz w:val="20"/>
                <w:szCs w:val="20"/>
              </w:rPr>
            </w:pPr>
            <w:r>
              <w:rPr>
                <w:sz w:val="20"/>
                <w:szCs w:val="20"/>
              </w:rPr>
              <w:t>-</w:t>
            </w:r>
            <w:r w:rsidR="000058BD" w:rsidRPr="00D76757">
              <w:rPr>
                <w:sz w:val="20"/>
                <w:szCs w:val="20"/>
              </w:rPr>
              <w:t>Lunar new year celebrations</w:t>
            </w:r>
          </w:p>
        </w:tc>
        <w:tc>
          <w:tcPr>
            <w:tcW w:w="3044" w:type="dxa"/>
            <w:shd w:val="clear" w:color="auto" w:fill="D9F2D0" w:themeFill="accent6" w:themeFillTint="33"/>
          </w:tcPr>
          <w:p w14:paraId="333404DD" w14:textId="5241EBC8" w:rsidR="00624C24" w:rsidRPr="00D76757" w:rsidRDefault="00092F6A" w:rsidP="009760DE">
            <w:pPr>
              <w:rPr>
                <w:sz w:val="20"/>
                <w:szCs w:val="20"/>
              </w:rPr>
            </w:pPr>
            <w:r>
              <w:rPr>
                <w:sz w:val="20"/>
                <w:szCs w:val="20"/>
              </w:rPr>
              <w:t>-</w:t>
            </w:r>
            <w:r w:rsidR="00A10E0E" w:rsidRPr="00D76757">
              <w:rPr>
                <w:sz w:val="20"/>
                <w:szCs w:val="20"/>
              </w:rPr>
              <w:t>Trip to Smithels farm</w:t>
            </w:r>
          </w:p>
          <w:p w14:paraId="5B4511BA" w14:textId="122294EC" w:rsidR="00A10E0E" w:rsidRPr="00D76757" w:rsidRDefault="00092F6A" w:rsidP="00A10E0E">
            <w:pPr>
              <w:rPr>
                <w:sz w:val="20"/>
                <w:szCs w:val="20"/>
              </w:rPr>
            </w:pPr>
            <w:r>
              <w:rPr>
                <w:sz w:val="20"/>
                <w:szCs w:val="20"/>
              </w:rPr>
              <w:t>-Hatching chicks</w:t>
            </w:r>
          </w:p>
          <w:p w14:paraId="75EC3B13" w14:textId="53B7D403" w:rsidR="00A10E0E" w:rsidRPr="00D76757" w:rsidRDefault="00092F6A" w:rsidP="009760DE">
            <w:pPr>
              <w:rPr>
                <w:sz w:val="20"/>
                <w:szCs w:val="20"/>
              </w:rPr>
            </w:pPr>
            <w:r>
              <w:rPr>
                <w:sz w:val="20"/>
                <w:szCs w:val="20"/>
              </w:rPr>
              <w:t>-</w:t>
            </w:r>
            <w:r w:rsidR="005D1A43" w:rsidRPr="00D76757">
              <w:rPr>
                <w:sz w:val="20"/>
                <w:szCs w:val="20"/>
              </w:rPr>
              <w:t>Watching caterpillars and butterflies transform</w:t>
            </w:r>
          </w:p>
          <w:p w14:paraId="7B3BF05D" w14:textId="4E4D4C5C" w:rsidR="005D1A43" w:rsidRPr="00D76757" w:rsidRDefault="00092F6A" w:rsidP="009760DE">
            <w:pPr>
              <w:rPr>
                <w:sz w:val="20"/>
                <w:szCs w:val="20"/>
              </w:rPr>
            </w:pPr>
            <w:r>
              <w:rPr>
                <w:sz w:val="20"/>
                <w:szCs w:val="20"/>
              </w:rPr>
              <w:t>-</w:t>
            </w:r>
            <w:r w:rsidR="005D1A43" w:rsidRPr="00D76757">
              <w:rPr>
                <w:sz w:val="20"/>
                <w:szCs w:val="20"/>
              </w:rPr>
              <w:t>Planting seeds and sunflowers</w:t>
            </w:r>
          </w:p>
        </w:tc>
        <w:tc>
          <w:tcPr>
            <w:tcW w:w="2061" w:type="dxa"/>
            <w:shd w:val="clear" w:color="auto" w:fill="D9F2D0" w:themeFill="accent6" w:themeFillTint="33"/>
          </w:tcPr>
          <w:p w14:paraId="5A58D97D" w14:textId="06773407" w:rsidR="00A10E0E" w:rsidRPr="00D76757" w:rsidRDefault="00092F6A" w:rsidP="00A10E0E">
            <w:pPr>
              <w:rPr>
                <w:sz w:val="20"/>
                <w:szCs w:val="20"/>
              </w:rPr>
            </w:pPr>
            <w:r>
              <w:rPr>
                <w:sz w:val="20"/>
                <w:szCs w:val="20"/>
              </w:rPr>
              <w:t>-</w:t>
            </w:r>
            <w:r w:rsidR="00A10E0E" w:rsidRPr="00D76757">
              <w:rPr>
                <w:sz w:val="20"/>
                <w:szCs w:val="20"/>
              </w:rPr>
              <w:t>Bubble disco every Friday</w:t>
            </w:r>
          </w:p>
          <w:p w14:paraId="45811D24" w14:textId="23C1C5A7" w:rsidR="00624C24" w:rsidRPr="00D76757" w:rsidRDefault="00624C24" w:rsidP="009760DE">
            <w:pPr>
              <w:rPr>
                <w:sz w:val="20"/>
                <w:szCs w:val="20"/>
              </w:rPr>
            </w:pPr>
          </w:p>
        </w:tc>
        <w:tc>
          <w:tcPr>
            <w:tcW w:w="2174" w:type="dxa"/>
            <w:shd w:val="clear" w:color="auto" w:fill="D9F2D0" w:themeFill="accent6" w:themeFillTint="33"/>
          </w:tcPr>
          <w:p w14:paraId="2E8475C7" w14:textId="2613926A" w:rsidR="00624C24" w:rsidRPr="00D76757" w:rsidRDefault="00092F6A" w:rsidP="009760DE">
            <w:pPr>
              <w:rPr>
                <w:sz w:val="20"/>
                <w:szCs w:val="20"/>
              </w:rPr>
            </w:pPr>
            <w:r>
              <w:rPr>
                <w:sz w:val="20"/>
                <w:szCs w:val="20"/>
              </w:rPr>
              <w:t>-</w:t>
            </w:r>
            <w:r w:rsidR="00624C24" w:rsidRPr="00D76757">
              <w:rPr>
                <w:sz w:val="20"/>
                <w:szCs w:val="20"/>
              </w:rPr>
              <w:t>Visit from a baby, dentist and firefighter.</w:t>
            </w:r>
          </w:p>
          <w:p w14:paraId="5D5E5B47" w14:textId="57E4A3E1" w:rsidR="00624C24" w:rsidRPr="00D76757" w:rsidRDefault="00092F6A" w:rsidP="009760DE">
            <w:pPr>
              <w:rPr>
                <w:sz w:val="20"/>
                <w:szCs w:val="20"/>
              </w:rPr>
            </w:pPr>
            <w:r>
              <w:rPr>
                <w:sz w:val="20"/>
                <w:szCs w:val="20"/>
              </w:rPr>
              <w:t>-</w:t>
            </w:r>
            <w:r w:rsidR="00624C24" w:rsidRPr="00D76757">
              <w:rPr>
                <w:sz w:val="20"/>
                <w:szCs w:val="20"/>
              </w:rPr>
              <w:t>Visit form a vet</w:t>
            </w:r>
          </w:p>
          <w:p w14:paraId="0547C393" w14:textId="6F73D203" w:rsidR="00A10E0E" w:rsidRPr="00D76757" w:rsidRDefault="00092F6A" w:rsidP="00092F6A">
            <w:pPr>
              <w:rPr>
                <w:sz w:val="20"/>
                <w:szCs w:val="20"/>
              </w:rPr>
            </w:pPr>
            <w:r>
              <w:rPr>
                <w:sz w:val="20"/>
                <w:szCs w:val="20"/>
              </w:rPr>
              <w:t>-Weekly baking</w:t>
            </w:r>
          </w:p>
        </w:tc>
      </w:tr>
      <w:tr w:rsidR="00624C24" w:rsidRPr="00D76757" w14:paraId="0677EB26" w14:textId="77777777" w:rsidTr="00624C24">
        <w:tc>
          <w:tcPr>
            <w:tcW w:w="1299" w:type="dxa"/>
            <w:shd w:val="clear" w:color="auto" w:fill="D9F2D0" w:themeFill="accent6" w:themeFillTint="33"/>
          </w:tcPr>
          <w:p w14:paraId="3D2A05BA" w14:textId="72156B56" w:rsidR="00624C24" w:rsidRPr="00D76757" w:rsidRDefault="00624C24" w:rsidP="009760DE">
            <w:pPr>
              <w:jc w:val="center"/>
              <w:rPr>
                <w:b/>
                <w:bCs/>
                <w:sz w:val="20"/>
                <w:szCs w:val="20"/>
              </w:rPr>
            </w:pPr>
            <w:r w:rsidRPr="00D76757">
              <w:rPr>
                <w:b/>
                <w:bCs/>
                <w:sz w:val="20"/>
                <w:szCs w:val="20"/>
              </w:rPr>
              <w:t>Reception</w:t>
            </w:r>
          </w:p>
        </w:tc>
        <w:tc>
          <w:tcPr>
            <w:tcW w:w="2186" w:type="dxa"/>
            <w:shd w:val="clear" w:color="auto" w:fill="D9F2D0" w:themeFill="accent6" w:themeFillTint="33"/>
          </w:tcPr>
          <w:p w14:paraId="79DE6F1E" w14:textId="24447FAA" w:rsidR="0033153C" w:rsidRPr="00D76757" w:rsidRDefault="0033153C" w:rsidP="0033153C">
            <w:pPr>
              <w:rPr>
                <w:sz w:val="20"/>
                <w:szCs w:val="20"/>
              </w:rPr>
            </w:pPr>
            <w:r w:rsidRPr="00D76757">
              <w:rPr>
                <w:sz w:val="20"/>
                <w:szCs w:val="20"/>
              </w:rPr>
              <w:t>Our charity – Pencils of promise</w:t>
            </w:r>
          </w:p>
          <w:p w14:paraId="3610F4C4" w14:textId="77777777" w:rsidR="00624C24" w:rsidRPr="00D76757" w:rsidRDefault="00624C24" w:rsidP="009760DE">
            <w:pPr>
              <w:rPr>
                <w:sz w:val="20"/>
                <w:szCs w:val="20"/>
              </w:rPr>
            </w:pPr>
          </w:p>
        </w:tc>
        <w:tc>
          <w:tcPr>
            <w:tcW w:w="2186" w:type="dxa"/>
            <w:shd w:val="clear" w:color="auto" w:fill="D9F2D0" w:themeFill="accent6" w:themeFillTint="33"/>
          </w:tcPr>
          <w:p w14:paraId="059401E1" w14:textId="494CA949" w:rsidR="000058BD" w:rsidRPr="00D76757" w:rsidRDefault="00092F6A" w:rsidP="000058BD">
            <w:pPr>
              <w:rPr>
                <w:sz w:val="20"/>
                <w:szCs w:val="20"/>
              </w:rPr>
            </w:pPr>
            <w:r>
              <w:rPr>
                <w:sz w:val="20"/>
                <w:szCs w:val="20"/>
              </w:rPr>
              <w:t>-</w:t>
            </w:r>
            <w:r w:rsidR="000058BD" w:rsidRPr="00D76757">
              <w:rPr>
                <w:sz w:val="20"/>
                <w:szCs w:val="20"/>
              </w:rPr>
              <w:t xml:space="preserve">Holi colour run </w:t>
            </w:r>
          </w:p>
          <w:p w14:paraId="2C143F17" w14:textId="7038E74E" w:rsidR="00624C24" w:rsidRPr="00D76757" w:rsidRDefault="00092F6A" w:rsidP="009760DE">
            <w:pPr>
              <w:rPr>
                <w:sz w:val="20"/>
                <w:szCs w:val="20"/>
              </w:rPr>
            </w:pPr>
            <w:r>
              <w:rPr>
                <w:sz w:val="20"/>
                <w:szCs w:val="20"/>
              </w:rPr>
              <w:t>-</w:t>
            </w:r>
            <w:r w:rsidR="00A011D9" w:rsidRPr="00D76757">
              <w:rPr>
                <w:sz w:val="20"/>
                <w:szCs w:val="20"/>
              </w:rPr>
              <w:t>Pantomime</w:t>
            </w:r>
            <w:r>
              <w:rPr>
                <w:sz w:val="20"/>
                <w:szCs w:val="20"/>
              </w:rPr>
              <w:t xml:space="preserve"> theatre</w:t>
            </w:r>
            <w:r w:rsidR="00A011D9" w:rsidRPr="00D76757">
              <w:rPr>
                <w:sz w:val="20"/>
                <w:szCs w:val="20"/>
              </w:rPr>
              <w:t xml:space="preserve"> visit</w:t>
            </w:r>
          </w:p>
        </w:tc>
        <w:tc>
          <w:tcPr>
            <w:tcW w:w="3044" w:type="dxa"/>
            <w:shd w:val="clear" w:color="auto" w:fill="D9F2D0" w:themeFill="accent6" w:themeFillTint="33"/>
          </w:tcPr>
          <w:p w14:paraId="08133CA1" w14:textId="520E94B8" w:rsidR="00624C24" w:rsidRPr="00D76757" w:rsidRDefault="00092F6A" w:rsidP="00A10E0E">
            <w:pPr>
              <w:rPr>
                <w:sz w:val="20"/>
                <w:szCs w:val="20"/>
              </w:rPr>
            </w:pPr>
            <w:r>
              <w:rPr>
                <w:sz w:val="20"/>
                <w:szCs w:val="20"/>
              </w:rPr>
              <w:t>-</w:t>
            </w:r>
            <w:r w:rsidR="000058BD" w:rsidRPr="00D76757">
              <w:rPr>
                <w:sz w:val="20"/>
                <w:szCs w:val="20"/>
              </w:rPr>
              <w:t>Animal visit – African and South American Creatures</w:t>
            </w:r>
          </w:p>
          <w:p w14:paraId="4BCD4727" w14:textId="146C3A94" w:rsidR="000058BD" w:rsidRPr="00D76757" w:rsidRDefault="00092F6A" w:rsidP="00A10E0E">
            <w:pPr>
              <w:rPr>
                <w:sz w:val="20"/>
                <w:szCs w:val="20"/>
              </w:rPr>
            </w:pPr>
            <w:r>
              <w:rPr>
                <w:sz w:val="20"/>
                <w:szCs w:val="20"/>
              </w:rPr>
              <w:t>-</w:t>
            </w:r>
            <w:r w:rsidR="000058BD" w:rsidRPr="00D76757">
              <w:rPr>
                <w:sz w:val="20"/>
                <w:szCs w:val="20"/>
              </w:rPr>
              <w:t>Trip to Tatton Park as part of our history and fairy tale hook</w:t>
            </w:r>
          </w:p>
        </w:tc>
        <w:tc>
          <w:tcPr>
            <w:tcW w:w="2061" w:type="dxa"/>
            <w:shd w:val="clear" w:color="auto" w:fill="D9F2D0" w:themeFill="accent6" w:themeFillTint="33"/>
          </w:tcPr>
          <w:p w14:paraId="1D2F74FE" w14:textId="2B1E6773" w:rsidR="00624C24" w:rsidRPr="00D76757" w:rsidRDefault="00624C24" w:rsidP="009760DE">
            <w:pPr>
              <w:rPr>
                <w:sz w:val="20"/>
                <w:szCs w:val="20"/>
              </w:rPr>
            </w:pPr>
          </w:p>
        </w:tc>
        <w:tc>
          <w:tcPr>
            <w:tcW w:w="2174" w:type="dxa"/>
            <w:shd w:val="clear" w:color="auto" w:fill="D9F2D0" w:themeFill="accent6" w:themeFillTint="33"/>
          </w:tcPr>
          <w:p w14:paraId="63D026FF" w14:textId="170FEA2E" w:rsidR="000058BD" w:rsidRPr="00D76757" w:rsidRDefault="00092F6A" w:rsidP="000058BD">
            <w:pPr>
              <w:rPr>
                <w:sz w:val="20"/>
                <w:szCs w:val="20"/>
              </w:rPr>
            </w:pPr>
            <w:r>
              <w:rPr>
                <w:sz w:val="20"/>
                <w:szCs w:val="20"/>
              </w:rPr>
              <w:t>-</w:t>
            </w:r>
            <w:r w:rsidR="000058BD" w:rsidRPr="00D76757">
              <w:rPr>
                <w:sz w:val="20"/>
                <w:szCs w:val="20"/>
              </w:rPr>
              <w:t>Police visit</w:t>
            </w:r>
          </w:p>
          <w:p w14:paraId="4374FE8C" w14:textId="589792D8" w:rsidR="000058BD" w:rsidRPr="00D76757" w:rsidRDefault="00092F6A" w:rsidP="000058BD">
            <w:pPr>
              <w:rPr>
                <w:sz w:val="20"/>
                <w:szCs w:val="20"/>
              </w:rPr>
            </w:pPr>
            <w:r>
              <w:rPr>
                <w:sz w:val="20"/>
                <w:szCs w:val="20"/>
              </w:rPr>
              <w:t>-</w:t>
            </w:r>
            <w:r w:rsidR="000058BD" w:rsidRPr="00D76757">
              <w:rPr>
                <w:sz w:val="20"/>
                <w:szCs w:val="20"/>
              </w:rPr>
              <w:t>Firefighter visit</w:t>
            </w:r>
          </w:p>
          <w:p w14:paraId="11B49ECC" w14:textId="49E941C8" w:rsidR="000058BD" w:rsidRPr="00D76757" w:rsidRDefault="00092F6A" w:rsidP="000058BD">
            <w:pPr>
              <w:rPr>
                <w:sz w:val="20"/>
                <w:szCs w:val="20"/>
              </w:rPr>
            </w:pPr>
            <w:r>
              <w:rPr>
                <w:sz w:val="20"/>
                <w:szCs w:val="20"/>
              </w:rPr>
              <w:t>-</w:t>
            </w:r>
            <w:r w:rsidR="000058BD" w:rsidRPr="00D76757">
              <w:rPr>
                <w:sz w:val="20"/>
                <w:szCs w:val="20"/>
              </w:rPr>
              <w:t>Nurse visit – handwashing</w:t>
            </w:r>
          </w:p>
          <w:p w14:paraId="5B89CF04" w14:textId="148D8348" w:rsidR="000058BD" w:rsidRPr="00D76757" w:rsidRDefault="00092F6A" w:rsidP="000058BD">
            <w:pPr>
              <w:rPr>
                <w:sz w:val="20"/>
                <w:szCs w:val="20"/>
              </w:rPr>
            </w:pPr>
            <w:r>
              <w:rPr>
                <w:sz w:val="20"/>
                <w:szCs w:val="20"/>
              </w:rPr>
              <w:t>-</w:t>
            </w:r>
            <w:r w:rsidR="000058BD" w:rsidRPr="00D76757">
              <w:rPr>
                <w:sz w:val="20"/>
                <w:szCs w:val="20"/>
              </w:rPr>
              <w:t>Visits to the local library</w:t>
            </w:r>
          </w:p>
          <w:p w14:paraId="40A7F53D" w14:textId="13F20AAB" w:rsidR="000058BD" w:rsidRPr="00D76757" w:rsidRDefault="00092F6A" w:rsidP="000058BD">
            <w:pPr>
              <w:rPr>
                <w:sz w:val="20"/>
                <w:szCs w:val="20"/>
              </w:rPr>
            </w:pPr>
            <w:r>
              <w:rPr>
                <w:sz w:val="20"/>
                <w:szCs w:val="20"/>
              </w:rPr>
              <w:t>-</w:t>
            </w:r>
            <w:r w:rsidR="000058BD" w:rsidRPr="00D76757">
              <w:rPr>
                <w:sz w:val="20"/>
                <w:szCs w:val="20"/>
              </w:rPr>
              <w:t>Baking/food tasting</w:t>
            </w:r>
          </w:p>
        </w:tc>
      </w:tr>
      <w:tr w:rsidR="00624C24" w:rsidRPr="00D76757" w14:paraId="59DBC5F2" w14:textId="77777777" w:rsidTr="00624C24">
        <w:tc>
          <w:tcPr>
            <w:tcW w:w="1299" w:type="dxa"/>
            <w:shd w:val="clear" w:color="auto" w:fill="D9F2D0" w:themeFill="accent6" w:themeFillTint="33"/>
          </w:tcPr>
          <w:p w14:paraId="4184B6F2" w14:textId="6BF9B009" w:rsidR="00624C24" w:rsidRPr="00D76757" w:rsidRDefault="00624C24" w:rsidP="009760DE">
            <w:pPr>
              <w:jc w:val="center"/>
              <w:rPr>
                <w:b/>
                <w:bCs/>
                <w:sz w:val="20"/>
                <w:szCs w:val="20"/>
              </w:rPr>
            </w:pPr>
            <w:r w:rsidRPr="00D76757">
              <w:rPr>
                <w:b/>
                <w:bCs/>
                <w:sz w:val="20"/>
                <w:szCs w:val="20"/>
              </w:rPr>
              <w:t>Year 1</w:t>
            </w:r>
          </w:p>
        </w:tc>
        <w:tc>
          <w:tcPr>
            <w:tcW w:w="2186" w:type="dxa"/>
            <w:shd w:val="clear" w:color="auto" w:fill="D9F2D0" w:themeFill="accent6" w:themeFillTint="33"/>
          </w:tcPr>
          <w:p w14:paraId="64BA0BB0" w14:textId="77777777" w:rsidR="00A011D9" w:rsidRPr="00D76757" w:rsidRDefault="00A011D9" w:rsidP="00A011D9">
            <w:pPr>
              <w:rPr>
                <w:sz w:val="20"/>
                <w:szCs w:val="20"/>
              </w:rPr>
            </w:pPr>
            <w:r w:rsidRPr="00D76757">
              <w:rPr>
                <w:sz w:val="20"/>
                <w:szCs w:val="20"/>
              </w:rPr>
              <w:t>Our charity - UNICEF</w:t>
            </w:r>
          </w:p>
          <w:p w14:paraId="3DCB0926" w14:textId="77777777" w:rsidR="00624C24" w:rsidRPr="00D76757" w:rsidRDefault="00624C24" w:rsidP="009760DE">
            <w:pPr>
              <w:rPr>
                <w:sz w:val="20"/>
                <w:szCs w:val="20"/>
              </w:rPr>
            </w:pPr>
          </w:p>
        </w:tc>
        <w:tc>
          <w:tcPr>
            <w:tcW w:w="2186" w:type="dxa"/>
            <w:shd w:val="clear" w:color="auto" w:fill="D9F2D0" w:themeFill="accent6" w:themeFillTint="33"/>
          </w:tcPr>
          <w:p w14:paraId="46112098" w14:textId="47900DB9" w:rsidR="00624C24" w:rsidRPr="00D76757" w:rsidRDefault="00092F6A" w:rsidP="000058BD">
            <w:pPr>
              <w:rPr>
                <w:sz w:val="20"/>
                <w:szCs w:val="20"/>
              </w:rPr>
            </w:pPr>
            <w:r>
              <w:rPr>
                <w:sz w:val="20"/>
                <w:szCs w:val="20"/>
              </w:rPr>
              <w:t>-</w:t>
            </w:r>
            <w:r w:rsidR="000058BD" w:rsidRPr="00D76757">
              <w:rPr>
                <w:sz w:val="20"/>
                <w:szCs w:val="20"/>
              </w:rPr>
              <w:t>Trip to the local church</w:t>
            </w:r>
          </w:p>
          <w:p w14:paraId="167BEDAC" w14:textId="7C6B569C" w:rsidR="000058BD" w:rsidRPr="00D76757" w:rsidRDefault="00092F6A" w:rsidP="000058BD">
            <w:pPr>
              <w:rPr>
                <w:sz w:val="20"/>
                <w:szCs w:val="20"/>
              </w:rPr>
            </w:pPr>
            <w:r>
              <w:rPr>
                <w:sz w:val="20"/>
                <w:szCs w:val="20"/>
              </w:rPr>
              <w:t>-</w:t>
            </w:r>
            <w:r w:rsidR="00A011D9" w:rsidRPr="00D76757">
              <w:rPr>
                <w:sz w:val="20"/>
                <w:szCs w:val="20"/>
              </w:rPr>
              <w:t>Drumming with Trafford Music Service with a performance for parents</w:t>
            </w:r>
          </w:p>
          <w:p w14:paraId="2B599788" w14:textId="0BA088C8" w:rsidR="00A011D9" w:rsidRPr="00D76757" w:rsidRDefault="00092F6A" w:rsidP="00A011D9">
            <w:pPr>
              <w:rPr>
                <w:sz w:val="20"/>
                <w:szCs w:val="20"/>
              </w:rPr>
            </w:pPr>
            <w:r>
              <w:rPr>
                <w:sz w:val="20"/>
                <w:szCs w:val="20"/>
              </w:rPr>
              <w:t>-</w:t>
            </w:r>
            <w:r w:rsidR="00A011D9" w:rsidRPr="00D76757">
              <w:rPr>
                <w:sz w:val="20"/>
                <w:szCs w:val="20"/>
              </w:rPr>
              <w:t>Easter bonnet parade</w:t>
            </w:r>
            <w:r>
              <w:rPr>
                <w:sz w:val="20"/>
                <w:szCs w:val="20"/>
              </w:rPr>
              <w:t xml:space="preserve"> for our community</w:t>
            </w:r>
          </w:p>
          <w:p w14:paraId="6A7F8508" w14:textId="6D48059D" w:rsidR="00A011D9" w:rsidRPr="00D76757" w:rsidRDefault="00092F6A" w:rsidP="00092F6A">
            <w:pPr>
              <w:rPr>
                <w:sz w:val="20"/>
                <w:szCs w:val="20"/>
              </w:rPr>
            </w:pPr>
            <w:r>
              <w:rPr>
                <w:sz w:val="20"/>
                <w:szCs w:val="20"/>
              </w:rPr>
              <w:t>-</w:t>
            </w:r>
            <w:r w:rsidR="00A011D9" w:rsidRPr="00D76757">
              <w:rPr>
                <w:sz w:val="20"/>
                <w:szCs w:val="20"/>
              </w:rPr>
              <w:t>Lowry drama workshop</w:t>
            </w:r>
          </w:p>
        </w:tc>
        <w:tc>
          <w:tcPr>
            <w:tcW w:w="3044" w:type="dxa"/>
            <w:shd w:val="clear" w:color="auto" w:fill="D9F2D0" w:themeFill="accent6" w:themeFillTint="33"/>
          </w:tcPr>
          <w:p w14:paraId="7944D5BE" w14:textId="7F0C5875" w:rsidR="00624C24" w:rsidRPr="00D76757" w:rsidRDefault="00092F6A" w:rsidP="009760DE">
            <w:pPr>
              <w:rPr>
                <w:sz w:val="20"/>
                <w:szCs w:val="20"/>
              </w:rPr>
            </w:pPr>
            <w:r>
              <w:rPr>
                <w:sz w:val="20"/>
                <w:szCs w:val="20"/>
              </w:rPr>
              <w:t>-</w:t>
            </w:r>
            <w:r w:rsidR="00A011D9" w:rsidRPr="00D76757">
              <w:rPr>
                <w:sz w:val="20"/>
                <w:szCs w:val="20"/>
              </w:rPr>
              <w:t>Trip to Manchester Airport visitor centre and St.  Anne’s beach as part of our history and geography topic.</w:t>
            </w:r>
          </w:p>
          <w:p w14:paraId="1B6B26DA" w14:textId="17AA8D99" w:rsidR="00A011D9" w:rsidRPr="00D76757" w:rsidRDefault="00092F6A" w:rsidP="009760DE">
            <w:pPr>
              <w:rPr>
                <w:sz w:val="20"/>
                <w:szCs w:val="20"/>
              </w:rPr>
            </w:pPr>
            <w:r>
              <w:rPr>
                <w:sz w:val="20"/>
                <w:szCs w:val="20"/>
              </w:rPr>
              <w:t>-</w:t>
            </w:r>
            <w:r w:rsidR="00A011D9" w:rsidRPr="00D76757">
              <w:rPr>
                <w:sz w:val="20"/>
                <w:szCs w:val="20"/>
              </w:rPr>
              <w:t>Trip to Chester Zoo as part of our science top</w:t>
            </w:r>
          </w:p>
        </w:tc>
        <w:tc>
          <w:tcPr>
            <w:tcW w:w="2061" w:type="dxa"/>
            <w:shd w:val="clear" w:color="auto" w:fill="D9F2D0" w:themeFill="accent6" w:themeFillTint="33"/>
          </w:tcPr>
          <w:p w14:paraId="78BE30DD" w14:textId="77777777" w:rsidR="00624C24" w:rsidRPr="00D76757" w:rsidRDefault="00624C24" w:rsidP="009760DE">
            <w:pPr>
              <w:rPr>
                <w:sz w:val="20"/>
                <w:szCs w:val="20"/>
              </w:rPr>
            </w:pPr>
          </w:p>
        </w:tc>
        <w:tc>
          <w:tcPr>
            <w:tcW w:w="2174" w:type="dxa"/>
            <w:shd w:val="clear" w:color="auto" w:fill="D9F2D0" w:themeFill="accent6" w:themeFillTint="33"/>
          </w:tcPr>
          <w:p w14:paraId="33658CEA" w14:textId="0506DB43" w:rsidR="00624C24" w:rsidRPr="00D76757" w:rsidRDefault="00092F6A" w:rsidP="009760DE">
            <w:pPr>
              <w:rPr>
                <w:sz w:val="20"/>
                <w:szCs w:val="20"/>
              </w:rPr>
            </w:pPr>
            <w:r>
              <w:rPr>
                <w:sz w:val="20"/>
                <w:szCs w:val="20"/>
              </w:rPr>
              <w:t>-</w:t>
            </w:r>
            <w:r w:rsidR="00A011D9" w:rsidRPr="00D76757">
              <w:rPr>
                <w:sz w:val="20"/>
                <w:szCs w:val="20"/>
              </w:rPr>
              <w:t>Fire fighter visit</w:t>
            </w:r>
          </w:p>
        </w:tc>
      </w:tr>
      <w:tr w:rsidR="00624C24" w:rsidRPr="00D76757" w14:paraId="4F8D4505" w14:textId="77777777" w:rsidTr="00624C24">
        <w:tc>
          <w:tcPr>
            <w:tcW w:w="1299" w:type="dxa"/>
            <w:shd w:val="clear" w:color="auto" w:fill="D9F2D0" w:themeFill="accent6" w:themeFillTint="33"/>
          </w:tcPr>
          <w:p w14:paraId="5F45C60E" w14:textId="2556D28F" w:rsidR="00624C24" w:rsidRPr="00D76757" w:rsidRDefault="00624C24" w:rsidP="009760DE">
            <w:pPr>
              <w:jc w:val="center"/>
              <w:rPr>
                <w:b/>
                <w:bCs/>
                <w:sz w:val="20"/>
                <w:szCs w:val="20"/>
              </w:rPr>
            </w:pPr>
            <w:r w:rsidRPr="00D76757">
              <w:rPr>
                <w:b/>
                <w:bCs/>
                <w:sz w:val="20"/>
                <w:szCs w:val="20"/>
              </w:rPr>
              <w:t>Year 2</w:t>
            </w:r>
          </w:p>
        </w:tc>
        <w:tc>
          <w:tcPr>
            <w:tcW w:w="2186" w:type="dxa"/>
            <w:shd w:val="clear" w:color="auto" w:fill="D9F2D0" w:themeFill="accent6" w:themeFillTint="33"/>
          </w:tcPr>
          <w:p w14:paraId="066B6B56" w14:textId="77777777" w:rsidR="00630ADA" w:rsidRPr="00D76757" w:rsidRDefault="00630ADA" w:rsidP="00630ADA">
            <w:pPr>
              <w:rPr>
                <w:sz w:val="20"/>
                <w:szCs w:val="20"/>
              </w:rPr>
            </w:pPr>
            <w:r w:rsidRPr="00D76757">
              <w:rPr>
                <w:sz w:val="20"/>
                <w:szCs w:val="20"/>
              </w:rPr>
              <w:t>Our charity - UNICEF</w:t>
            </w:r>
          </w:p>
          <w:p w14:paraId="50571559" w14:textId="77777777" w:rsidR="00624C24" w:rsidRPr="00D76757" w:rsidRDefault="00624C24" w:rsidP="009760DE">
            <w:pPr>
              <w:rPr>
                <w:sz w:val="20"/>
                <w:szCs w:val="20"/>
              </w:rPr>
            </w:pPr>
          </w:p>
        </w:tc>
        <w:tc>
          <w:tcPr>
            <w:tcW w:w="2186" w:type="dxa"/>
            <w:shd w:val="clear" w:color="auto" w:fill="D9F2D0" w:themeFill="accent6" w:themeFillTint="33"/>
          </w:tcPr>
          <w:p w14:paraId="628EDFCB" w14:textId="7316410D" w:rsidR="00A011D9" w:rsidRPr="00D76757" w:rsidRDefault="00092F6A" w:rsidP="00A011D9">
            <w:pPr>
              <w:rPr>
                <w:sz w:val="20"/>
                <w:szCs w:val="20"/>
              </w:rPr>
            </w:pPr>
            <w:r>
              <w:rPr>
                <w:sz w:val="20"/>
                <w:szCs w:val="20"/>
              </w:rPr>
              <w:t>-</w:t>
            </w:r>
            <w:r w:rsidR="00A011D9" w:rsidRPr="00D76757">
              <w:rPr>
                <w:sz w:val="20"/>
                <w:szCs w:val="20"/>
              </w:rPr>
              <w:t xml:space="preserve">Trip to a theatre for a </w:t>
            </w:r>
            <w:r w:rsidR="0033153C" w:rsidRPr="00D76757">
              <w:rPr>
                <w:sz w:val="20"/>
                <w:szCs w:val="20"/>
              </w:rPr>
              <w:t>pantomime</w:t>
            </w:r>
          </w:p>
          <w:p w14:paraId="080AE422" w14:textId="37CA73E7" w:rsidR="00624C24" w:rsidRPr="00D76757" w:rsidRDefault="00092F6A" w:rsidP="00A011D9">
            <w:pPr>
              <w:rPr>
                <w:sz w:val="20"/>
                <w:szCs w:val="20"/>
              </w:rPr>
            </w:pPr>
            <w:r>
              <w:rPr>
                <w:sz w:val="20"/>
                <w:szCs w:val="20"/>
              </w:rPr>
              <w:t>-</w:t>
            </w:r>
            <w:r w:rsidR="00A011D9" w:rsidRPr="00D76757">
              <w:rPr>
                <w:sz w:val="20"/>
                <w:szCs w:val="20"/>
              </w:rPr>
              <w:t>Trip to staircase house</w:t>
            </w:r>
          </w:p>
        </w:tc>
        <w:tc>
          <w:tcPr>
            <w:tcW w:w="3044" w:type="dxa"/>
            <w:shd w:val="clear" w:color="auto" w:fill="D9F2D0" w:themeFill="accent6" w:themeFillTint="33"/>
          </w:tcPr>
          <w:p w14:paraId="12CBEB91" w14:textId="6CCD3936" w:rsidR="00624C24" w:rsidRPr="00D76757" w:rsidRDefault="00092F6A" w:rsidP="009760DE">
            <w:pPr>
              <w:rPr>
                <w:sz w:val="20"/>
                <w:szCs w:val="20"/>
              </w:rPr>
            </w:pPr>
            <w:r>
              <w:rPr>
                <w:sz w:val="20"/>
                <w:szCs w:val="20"/>
              </w:rPr>
              <w:t>-</w:t>
            </w:r>
            <w:r w:rsidR="00A011D9" w:rsidRPr="00D76757">
              <w:rPr>
                <w:sz w:val="20"/>
                <w:szCs w:val="20"/>
              </w:rPr>
              <w:t>Geography field trip to the local area</w:t>
            </w:r>
          </w:p>
        </w:tc>
        <w:tc>
          <w:tcPr>
            <w:tcW w:w="2061" w:type="dxa"/>
            <w:shd w:val="clear" w:color="auto" w:fill="D9F2D0" w:themeFill="accent6" w:themeFillTint="33"/>
          </w:tcPr>
          <w:p w14:paraId="3418E368" w14:textId="1818B3B9" w:rsidR="00624C24" w:rsidRPr="00D76757" w:rsidRDefault="00092F6A" w:rsidP="009760DE">
            <w:pPr>
              <w:rPr>
                <w:sz w:val="20"/>
                <w:szCs w:val="20"/>
              </w:rPr>
            </w:pPr>
            <w:r>
              <w:rPr>
                <w:sz w:val="20"/>
                <w:szCs w:val="20"/>
              </w:rPr>
              <w:t>-</w:t>
            </w:r>
            <w:r w:rsidR="00A011D9" w:rsidRPr="00D76757">
              <w:rPr>
                <w:sz w:val="20"/>
                <w:szCs w:val="20"/>
              </w:rPr>
              <w:t>Hockey taster day</w:t>
            </w:r>
          </w:p>
        </w:tc>
        <w:tc>
          <w:tcPr>
            <w:tcW w:w="2174" w:type="dxa"/>
            <w:shd w:val="clear" w:color="auto" w:fill="D9F2D0" w:themeFill="accent6" w:themeFillTint="33"/>
          </w:tcPr>
          <w:p w14:paraId="39D8DC6E" w14:textId="06B3714A" w:rsidR="00624C24" w:rsidRPr="00D76757" w:rsidRDefault="00092F6A" w:rsidP="009760DE">
            <w:pPr>
              <w:rPr>
                <w:sz w:val="20"/>
                <w:szCs w:val="20"/>
              </w:rPr>
            </w:pPr>
            <w:r>
              <w:rPr>
                <w:sz w:val="20"/>
                <w:szCs w:val="20"/>
              </w:rPr>
              <w:t>-</w:t>
            </w:r>
            <w:r w:rsidR="00A011D9" w:rsidRPr="00D76757">
              <w:rPr>
                <w:sz w:val="20"/>
                <w:szCs w:val="20"/>
              </w:rPr>
              <w:t>Fire service visit</w:t>
            </w:r>
          </w:p>
        </w:tc>
      </w:tr>
      <w:tr w:rsidR="00624C24" w:rsidRPr="00D76757" w14:paraId="6919D3DD" w14:textId="77777777" w:rsidTr="00624C24">
        <w:tc>
          <w:tcPr>
            <w:tcW w:w="1299" w:type="dxa"/>
            <w:shd w:val="clear" w:color="auto" w:fill="D9F2D0" w:themeFill="accent6" w:themeFillTint="33"/>
          </w:tcPr>
          <w:p w14:paraId="799DC195" w14:textId="495498AC" w:rsidR="00624C24" w:rsidRPr="00D76757" w:rsidRDefault="00624C24" w:rsidP="009760DE">
            <w:pPr>
              <w:jc w:val="center"/>
              <w:rPr>
                <w:b/>
                <w:bCs/>
                <w:sz w:val="20"/>
                <w:szCs w:val="20"/>
              </w:rPr>
            </w:pPr>
            <w:r w:rsidRPr="00D76757">
              <w:rPr>
                <w:b/>
                <w:bCs/>
                <w:sz w:val="20"/>
                <w:szCs w:val="20"/>
              </w:rPr>
              <w:t xml:space="preserve">Year 3 </w:t>
            </w:r>
          </w:p>
        </w:tc>
        <w:tc>
          <w:tcPr>
            <w:tcW w:w="2186" w:type="dxa"/>
            <w:shd w:val="clear" w:color="auto" w:fill="D9F2D0" w:themeFill="accent6" w:themeFillTint="33"/>
          </w:tcPr>
          <w:p w14:paraId="777CC56D" w14:textId="77777777" w:rsidR="00630ADA" w:rsidRPr="00D76757" w:rsidRDefault="00630ADA" w:rsidP="00630ADA">
            <w:pPr>
              <w:rPr>
                <w:sz w:val="20"/>
                <w:szCs w:val="20"/>
              </w:rPr>
            </w:pPr>
            <w:r w:rsidRPr="00D76757">
              <w:rPr>
                <w:sz w:val="20"/>
                <w:szCs w:val="20"/>
              </w:rPr>
              <w:t>Our charity- British Red Cross</w:t>
            </w:r>
          </w:p>
          <w:p w14:paraId="62B0DE78" w14:textId="77777777" w:rsidR="00624C24" w:rsidRPr="00D76757" w:rsidRDefault="00624C24" w:rsidP="009760DE">
            <w:pPr>
              <w:rPr>
                <w:sz w:val="20"/>
                <w:szCs w:val="20"/>
              </w:rPr>
            </w:pPr>
          </w:p>
        </w:tc>
        <w:tc>
          <w:tcPr>
            <w:tcW w:w="2186" w:type="dxa"/>
            <w:shd w:val="clear" w:color="auto" w:fill="D9F2D0" w:themeFill="accent6" w:themeFillTint="33"/>
          </w:tcPr>
          <w:p w14:paraId="4D70B3B6" w14:textId="2D0DD663" w:rsidR="00624C24" w:rsidRPr="00D76757" w:rsidRDefault="00092F6A" w:rsidP="009760DE">
            <w:pPr>
              <w:rPr>
                <w:sz w:val="20"/>
                <w:szCs w:val="20"/>
              </w:rPr>
            </w:pPr>
            <w:r>
              <w:rPr>
                <w:sz w:val="20"/>
                <w:szCs w:val="20"/>
              </w:rPr>
              <w:t>-</w:t>
            </w:r>
            <w:r w:rsidR="00630ADA" w:rsidRPr="00D76757">
              <w:rPr>
                <w:sz w:val="20"/>
                <w:szCs w:val="20"/>
              </w:rPr>
              <w:t>We visit Liverpool/Manchester Museum as part of our topic on Egyptians.</w:t>
            </w:r>
          </w:p>
          <w:p w14:paraId="259702A5" w14:textId="5BE35871" w:rsidR="00630ADA" w:rsidRPr="00D76757" w:rsidRDefault="00092F6A" w:rsidP="009760DE">
            <w:pPr>
              <w:rPr>
                <w:sz w:val="20"/>
                <w:szCs w:val="20"/>
              </w:rPr>
            </w:pPr>
            <w:r>
              <w:rPr>
                <w:sz w:val="20"/>
                <w:szCs w:val="20"/>
              </w:rPr>
              <w:t>-</w:t>
            </w:r>
            <w:r w:rsidR="00630ADA" w:rsidRPr="00D76757">
              <w:rPr>
                <w:sz w:val="20"/>
                <w:szCs w:val="20"/>
              </w:rPr>
              <w:t>We invite parents</w:t>
            </w:r>
            <w:r>
              <w:rPr>
                <w:sz w:val="20"/>
                <w:szCs w:val="20"/>
              </w:rPr>
              <w:t xml:space="preserve"> and community</w:t>
            </w:r>
            <w:r w:rsidR="00630ADA" w:rsidRPr="00D76757">
              <w:rPr>
                <w:sz w:val="20"/>
                <w:szCs w:val="20"/>
              </w:rPr>
              <w:t xml:space="preserve"> to an Egyptian museum where the children are the curators.</w:t>
            </w:r>
          </w:p>
          <w:p w14:paraId="0CC2ECE3" w14:textId="26AEA9FD" w:rsidR="00630ADA" w:rsidRPr="00D76757" w:rsidRDefault="00092F6A" w:rsidP="009760DE">
            <w:pPr>
              <w:rPr>
                <w:sz w:val="20"/>
                <w:szCs w:val="20"/>
              </w:rPr>
            </w:pPr>
            <w:r>
              <w:rPr>
                <w:sz w:val="20"/>
                <w:szCs w:val="20"/>
              </w:rPr>
              <w:t>-</w:t>
            </w:r>
            <w:r w:rsidR="00630ADA" w:rsidRPr="00D76757">
              <w:rPr>
                <w:sz w:val="20"/>
                <w:szCs w:val="20"/>
              </w:rPr>
              <w:t>Recorders with Trafford Music Service</w:t>
            </w:r>
          </w:p>
        </w:tc>
        <w:tc>
          <w:tcPr>
            <w:tcW w:w="3044" w:type="dxa"/>
            <w:shd w:val="clear" w:color="auto" w:fill="D9F2D0" w:themeFill="accent6" w:themeFillTint="33"/>
          </w:tcPr>
          <w:p w14:paraId="5173DD4A" w14:textId="3BC4C4F0" w:rsidR="00624C24" w:rsidRPr="00D76757" w:rsidRDefault="00092F6A" w:rsidP="005D1A43">
            <w:pPr>
              <w:rPr>
                <w:sz w:val="20"/>
                <w:szCs w:val="20"/>
              </w:rPr>
            </w:pPr>
            <w:r>
              <w:rPr>
                <w:sz w:val="20"/>
                <w:szCs w:val="20"/>
              </w:rPr>
              <w:t>-</w:t>
            </w:r>
            <w:r w:rsidR="00630ADA" w:rsidRPr="00D76757">
              <w:rPr>
                <w:sz w:val="20"/>
                <w:szCs w:val="20"/>
              </w:rPr>
              <w:t>We go to Formby as part of our North West is best topic.</w:t>
            </w:r>
          </w:p>
          <w:p w14:paraId="2EF7A8C5" w14:textId="06C3F585" w:rsidR="00630ADA" w:rsidRPr="00D76757" w:rsidRDefault="00092F6A" w:rsidP="005D1A43">
            <w:pPr>
              <w:rPr>
                <w:sz w:val="20"/>
                <w:szCs w:val="20"/>
              </w:rPr>
            </w:pPr>
            <w:r>
              <w:rPr>
                <w:sz w:val="20"/>
                <w:szCs w:val="20"/>
              </w:rPr>
              <w:t>-</w:t>
            </w:r>
            <w:r w:rsidR="00630ADA" w:rsidRPr="00D76757">
              <w:rPr>
                <w:sz w:val="20"/>
                <w:szCs w:val="20"/>
              </w:rPr>
              <w:t>Science workshop at Urmston Grammar</w:t>
            </w:r>
          </w:p>
        </w:tc>
        <w:tc>
          <w:tcPr>
            <w:tcW w:w="2061" w:type="dxa"/>
            <w:shd w:val="clear" w:color="auto" w:fill="D9F2D0" w:themeFill="accent6" w:themeFillTint="33"/>
          </w:tcPr>
          <w:p w14:paraId="3DA66616" w14:textId="72C30254" w:rsidR="00624C24" w:rsidRPr="00D76757" w:rsidRDefault="00624C24" w:rsidP="009760DE">
            <w:pPr>
              <w:rPr>
                <w:sz w:val="20"/>
                <w:szCs w:val="20"/>
              </w:rPr>
            </w:pPr>
          </w:p>
        </w:tc>
        <w:tc>
          <w:tcPr>
            <w:tcW w:w="2174" w:type="dxa"/>
            <w:shd w:val="clear" w:color="auto" w:fill="D9F2D0" w:themeFill="accent6" w:themeFillTint="33"/>
          </w:tcPr>
          <w:p w14:paraId="31BE3591" w14:textId="77777777" w:rsidR="00624C24" w:rsidRPr="00D76757" w:rsidRDefault="00624C24" w:rsidP="009760DE">
            <w:pPr>
              <w:rPr>
                <w:sz w:val="20"/>
                <w:szCs w:val="20"/>
              </w:rPr>
            </w:pPr>
          </w:p>
        </w:tc>
      </w:tr>
      <w:tr w:rsidR="00624C24" w:rsidRPr="00D76757" w14:paraId="17FB507E" w14:textId="77777777" w:rsidTr="00624C24">
        <w:tc>
          <w:tcPr>
            <w:tcW w:w="1299" w:type="dxa"/>
            <w:shd w:val="clear" w:color="auto" w:fill="D9F2D0" w:themeFill="accent6" w:themeFillTint="33"/>
          </w:tcPr>
          <w:p w14:paraId="552E8BEB" w14:textId="24C3922E" w:rsidR="00624C24" w:rsidRPr="00D76757" w:rsidRDefault="00624C24" w:rsidP="009760DE">
            <w:pPr>
              <w:jc w:val="center"/>
              <w:rPr>
                <w:b/>
                <w:bCs/>
                <w:sz w:val="20"/>
                <w:szCs w:val="20"/>
              </w:rPr>
            </w:pPr>
            <w:r w:rsidRPr="00D76757">
              <w:rPr>
                <w:b/>
                <w:bCs/>
                <w:sz w:val="20"/>
                <w:szCs w:val="20"/>
              </w:rPr>
              <w:t>Year 4</w:t>
            </w:r>
          </w:p>
          <w:p w14:paraId="75BAA2B7" w14:textId="77777777" w:rsidR="00624C24" w:rsidRPr="00D76757" w:rsidRDefault="00624C24" w:rsidP="009760DE">
            <w:pPr>
              <w:jc w:val="center"/>
              <w:rPr>
                <w:b/>
                <w:bCs/>
                <w:sz w:val="20"/>
                <w:szCs w:val="20"/>
              </w:rPr>
            </w:pPr>
          </w:p>
        </w:tc>
        <w:tc>
          <w:tcPr>
            <w:tcW w:w="2186" w:type="dxa"/>
            <w:shd w:val="clear" w:color="auto" w:fill="D9F2D0" w:themeFill="accent6" w:themeFillTint="33"/>
          </w:tcPr>
          <w:p w14:paraId="5FEEEDFB" w14:textId="22429A4A" w:rsidR="00630ADA" w:rsidRPr="00D76757" w:rsidRDefault="00630ADA" w:rsidP="00630ADA">
            <w:pPr>
              <w:rPr>
                <w:sz w:val="20"/>
                <w:szCs w:val="20"/>
              </w:rPr>
            </w:pPr>
            <w:r w:rsidRPr="00D76757">
              <w:rPr>
                <w:sz w:val="20"/>
                <w:szCs w:val="20"/>
              </w:rPr>
              <w:t xml:space="preserve">Our charity- </w:t>
            </w:r>
            <w:r w:rsidR="0033153C" w:rsidRPr="00D76757">
              <w:rPr>
                <w:sz w:val="20"/>
                <w:szCs w:val="20"/>
              </w:rPr>
              <w:t>Water Aid</w:t>
            </w:r>
          </w:p>
          <w:p w14:paraId="40E04761" w14:textId="77777777" w:rsidR="00624C24" w:rsidRPr="00D76757" w:rsidRDefault="00624C24" w:rsidP="009760DE">
            <w:pPr>
              <w:rPr>
                <w:sz w:val="20"/>
                <w:szCs w:val="20"/>
              </w:rPr>
            </w:pPr>
          </w:p>
        </w:tc>
        <w:tc>
          <w:tcPr>
            <w:tcW w:w="2186" w:type="dxa"/>
            <w:shd w:val="clear" w:color="auto" w:fill="D9F2D0" w:themeFill="accent6" w:themeFillTint="33"/>
          </w:tcPr>
          <w:p w14:paraId="6DA2FED0" w14:textId="36539DFA" w:rsidR="00624C24" w:rsidRPr="00D76757" w:rsidRDefault="00624C24" w:rsidP="009760DE">
            <w:pPr>
              <w:rPr>
                <w:sz w:val="20"/>
                <w:szCs w:val="20"/>
              </w:rPr>
            </w:pPr>
          </w:p>
        </w:tc>
        <w:tc>
          <w:tcPr>
            <w:tcW w:w="3044" w:type="dxa"/>
            <w:shd w:val="clear" w:color="auto" w:fill="D9F2D0" w:themeFill="accent6" w:themeFillTint="33"/>
          </w:tcPr>
          <w:p w14:paraId="0E01D058" w14:textId="15BC0B01" w:rsidR="00624C24" w:rsidRPr="00D76757" w:rsidRDefault="00092F6A" w:rsidP="000058BD">
            <w:pPr>
              <w:rPr>
                <w:sz w:val="20"/>
                <w:szCs w:val="20"/>
              </w:rPr>
            </w:pPr>
            <w:r>
              <w:rPr>
                <w:sz w:val="20"/>
                <w:szCs w:val="20"/>
              </w:rPr>
              <w:t>-</w:t>
            </w:r>
            <w:r w:rsidR="00630ADA" w:rsidRPr="00D76757">
              <w:rPr>
                <w:sz w:val="20"/>
                <w:szCs w:val="20"/>
              </w:rPr>
              <w:t>Trip to Quarry bank Mill</w:t>
            </w:r>
          </w:p>
        </w:tc>
        <w:tc>
          <w:tcPr>
            <w:tcW w:w="2061" w:type="dxa"/>
            <w:shd w:val="clear" w:color="auto" w:fill="D9F2D0" w:themeFill="accent6" w:themeFillTint="33"/>
          </w:tcPr>
          <w:p w14:paraId="2C83FE61" w14:textId="69FEF2C3" w:rsidR="00630ADA" w:rsidRPr="00D76757" w:rsidRDefault="00092F6A" w:rsidP="00630ADA">
            <w:pPr>
              <w:rPr>
                <w:sz w:val="20"/>
                <w:szCs w:val="20"/>
              </w:rPr>
            </w:pPr>
            <w:r>
              <w:rPr>
                <w:sz w:val="20"/>
                <w:szCs w:val="20"/>
              </w:rPr>
              <w:t>-</w:t>
            </w:r>
            <w:r w:rsidR="00630ADA" w:rsidRPr="00D76757">
              <w:rPr>
                <w:sz w:val="20"/>
                <w:szCs w:val="20"/>
              </w:rPr>
              <w:t>Swimming</w:t>
            </w:r>
          </w:p>
          <w:p w14:paraId="75A5FD2A" w14:textId="77777777" w:rsidR="00624C24" w:rsidRPr="00D76757" w:rsidRDefault="00624C24" w:rsidP="00A10E0E">
            <w:pPr>
              <w:rPr>
                <w:sz w:val="20"/>
                <w:szCs w:val="20"/>
              </w:rPr>
            </w:pPr>
          </w:p>
        </w:tc>
        <w:tc>
          <w:tcPr>
            <w:tcW w:w="2174" w:type="dxa"/>
            <w:shd w:val="clear" w:color="auto" w:fill="D9F2D0" w:themeFill="accent6" w:themeFillTint="33"/>
          </w:tcPr>
          <w:p w14:paraId="0EDB8EA0" w14:textId="74B41507" w:rsidR="00624C24" w:rsidRPr="00D76757" w:rsidRDefault="00092F6A" w:rsidP="009760DE">
            <w:pPr>
              <w:rPr>
                <w:sz w:val="20"/>
                <w:szCs w:val="20"/>
              </w:rPr>
            </w:pPr>
            <w:r>
              <w:rPr>
                <w:sz w:val="20"/>
                <w:szCs w:val="20"/>
              </w:rPr>
              <w:t>-</w:t>
            </w:r>
            <w:r w:rsidR="00630ADA" w:rsidRPr="00D76757">
              <w:rPr>
                <w:sz w:val="20"/>
                <w:szCs w:val="20"/>
              </w:rPr>
              <w:t>PSHE – Parent career visit</w:t>
            </w:r>
          </w:p>
        </w:tc>
      </w:tr>
      <w:tr w:rsidR="00630ADA" w:rsidRPr="00D76757" w14:paraId="510EAECB" w14:textId="77777777" w:rsidTr="00624C24">
        <w:tc>
          <w:tcPr>
            <w:tcW w:w="1299" w:type="dxa"/>
            <w:shd w:val="clear" w:color="auto" w:fill="D9F2D0" w:themeFill="accent6" w:themeFillTint="33"/>
          </w:tcPr>
          <w:p w14:paraId="343A77FC" w14:textId="67832F61" w:rsidR="00630ADA" w:rsidRPr="00D76757" w:rsidRDefault="00630ADA" w:rsidP="00630ADA">
            <w:pPr>
              <w:jc w:val="center"/>
              <w:rPr>
                <w:b/>
                <w:bCs/>
                <w:sz w:val="20"/>
                <w:szCs w:val="20"/>
              </w:rPr>
            </w:pPr>
            <w:r w:rsidRPr="00D76757">
              <w:rPr>
                <w:b/>
                <w:bCs/>
                <w:sz w:val="20"/>
                <w:szCs w:val="20"/>
              </w:rPr>
              <w:t>Year 5</w:t>
            </w:r>
          </w:p>
          <w:p w14:paraId="4219C07C" w14:textId="77777777" w:rsidR="00630ADA" w:rsidRPr="00D76757" w:rsidRDefault="00630ADA" w:rsidP="00630ADA">
            <w:pPr>
              <w:jc w:val="center"/>
              <w:rPr>
                <w:b/>
                <w:bCs/>
                <w:sz w:val="20"/>
                <w:szCs w:val="20"/>
              </w:rPr>
            </w:pPr>
          </w:p>
        </w:tc>
        <w:tc>
          <w:tcPr>
            <w:tcW w:w="2186" w:type="dxa"/>
            <w:shd w:val="clear" w:color="auto" w:fill="D9F2D0" w:themeFill="accent6" w:themeFillTint="33"/>
          </w:tcPr>
          <w:p w14:paraId="6C2C8E99" w14:textId="0259F51B" w:rsidR="00630ADA" w:rsidRPr="00D76757" w:rsidRDefault="00630ADA" w:rsidP="00630ADA">
            <w:pPr>
              <w:rPr>
                <w:sz w:val="20"/>
                <w:szCs w:val="20"/>
              </w:rPr>
            </w:pPr>
            <w:r w:rsidRPr="00D76757">
              <w:rPr>
                <w:sz w:val="20"/>
                <w:szCs w:val="20"/>
              </w:rPr>
              <w:t xml:space="preserve">Our charity- </w:t>
            </w:r>
            <w:r w:rsidR="0033153C" w:rsidRPr="00D76757">
              <w:rPr>
                <w:sz w:val="20"/>
                <w:szCs w:val="20"/>
              </w:rPr>
              <w:t>The Woodland trust</w:t>
            </w:r>
          </w:p>
          <w:p w14:paraId="7F26CA3D" w14:textId="77777777" w:rsidR="00630ADA" w:rsidRPr="00D76757" w:rsidRDefault="00630ADA" w:rsidP="00630ADA">
            <w:pPr>
              <w:rPr>
                <w:sz w:val="20"/>
                <w:szCs w:val="20"/>
              </w:rPr>
            </w:pPr>
          </w:p>
        </w:tc>
        <w:tc>
          <w:tcPr>
            <w:tcW w:w="2186" w:type="dxa"/>
            <w:shd w:val="clear" w:color="auto" w:fill="D9F2D0" w:themeFill="accent6" w:themeFillTint="33"/>
          </w:tcPr>
          <w:p w14:paraId="72797C28" w14:textId="3B97A6DA" w:rsidR="00630ADA" w:rsidRPr="00D76757" w:rsidRDefault="00092F6A" w:rsidP="00630ADA">
            <w:pPr>
              <w:rPr>
                <w:sz w:val="20"/>
                <w:szCs w:val="20"/>
              </w:rPr>
            </w:pPr>
            <w:r>
              <w:rPr>
                <w:sz w:val="20"/>
                <w:szCs w:val="20"/>
              </w:rPr>
              <w:t>-</w:t>
            </w:r>
            <w:r w:rsidR="00630ADA" w:rsidRPr="00D76757">
              <w:rPr>
                <w:sz w:val="20"/>
                <w:szCs w:val="20"/>
              </w:rPr>
              <w:t>Trumpets with Trafford Music Service</w:t>
            </w:r>
          </w:p>
        </w:tc>
        <w:tc>
          <w:tcPr>
            <w:tcW w:w="3044" w:type="dxa"/>
            <w:shd w:val="clear" w:color="auto" w:fill="D9F2D0" w:themeFill="accent6" w:themeFillTint="33"/>
          </w:tcPr>
          <w:p w14:paraId="09F1FBC5" w14:textId="43E8D608" w:rsidR="00630ADA" w:rsidRPr="00D76757" w:rsidRDefault="00092F6A" w:rsidP="00630ADA">
            <w:pPr>
              <w:rPr>
                <w:sz w:val="20"/>
                <w:szCs w:val="20"/>
              </w:rPr>
            </w:pPr>
            <w:r>
              <w:rPr>
                <w:sz w:val="20"/>
                <w:szCs w:val="20"/>
              </w:rPr>
              <w:t>-</w:t>
            </w:r>
            <w:r w:rsidR="00630ADA" w:rsidRPr="00D76757">
              <w:rPr>
                <w:sz w:val="20"/>
                <w:szCs w:val="20"/>
              </w:rPr>
              <w:t>Trip to Tatton Park as part of our Anglo-Saxons topic</w:t>
            </w:r>
          </w:p>
          <w:p w14:paraId="47FF967C" w14:textId="5667CCC4" w:rsidR="00630ADA" w:rsidRPr="00D76757" w:rsidRDefault="00092F6A" w:rsidP="00630ADA">
            <w:pPr>
              <w:rPr>
                <w:sz w:val="20"/>
                <w:szCs w:val="20"/>
              </w:rPr>
            </w:pPr>
            <w:r>
              <w:rPr>
                <w:sz w:val="20"/>
                <w:szCs w:val="20"/>
              </w:rPr>
              <w:t>-</w:t>
            </w:r>
            <w:r w:rsidR="00630ADA" w:rsidRPr="00D76757">
              <w:rPr>
                <w:sz w:val="20"/>
                <w:szCs w:val="20"/>
              </w:rPr>
              <w:t>Science experience at UGS</w:t>
            </w:r>
          </w:p>
        </w:tc>
        <w:tc>
          <w:tcPr>
            <w:tcW w:w="2061" w:type="dxa"/>
            <w:shd w:val="clear" w:color="auto" w:fill="D9F2D0" w:themeFill="accent6" w:themeFillTint="33"/>
          </w:tcPr>
          <w:p w14:paraId="659B7148" w14:textId="550C4230" w:rsidR="00630ADA" w:rsidRPr="00D76757" w:rsidRDefault="00630ADA" w:rsidP="00630ADA">
            <w:pPr>
              <w:rPr>
                <w:sz w:val="20"/>
                <w:szCs w:val="20"/>
              </w:rPr>
            </w:pPr>
          </w:p>
        </w:tc>
        <w:tc>
          <w:tcPr>
            <w:tcW w:w="2174" w:type="dxa"/>
            <w:shd w:val="clear" w:color="auto" w:fill="D9F2D0" w:themeFill="accent6" w:themeFillTint="33"/>
          </w:tcPr>
          <w:p w14:paraId="1755C90D" w14:textId="67276F91" w:rsidR="00630ADA" w:rsidRPr="00D76757" w:rsidRDefault="00092F6A" w:rsidP="00630ADA">
            <w:pPr>
              <w:rPr>
                <w:sz w:val="20"/>
                <w:szCs w:val="20"/>
              </w:rPr>
            </w:pPr>
            <w:r>
              <w:rPr>
                <w:sz w:val="20"/>
                <w:szCs w:val="20"/>
              </w:rPr>
              <w:t>-</w:t>
            </w:r>
            <w:r w:rsidR="00630ADA" w:rsidRPr="00D76757">
              <w:rPr>
                <w:sz w:val="20"/>
                <w:szCs w:val="20"/>
              </w:rPr>
              <w:t>NSPCC – speak out and stay safe workshop</w:t>
            </w:r>
          </w:p>
        </w:tc>
      </w:tr>
      <w:tr w:rsidR="00630ADA" w:rsidRPr="00D76757" w14:paraId="61A69002" w14:textId="77777777" w:rsidTr="00624C24">
        <w:tc>
          <w:tcPr>
            <w:tcW w:w="1299" w:type="dxa"/>
            <w:shd w:val="clear" w:color="auto" w:fill="D9F2D0" w:themeFill="accent6" w:themeFillTint="33"/>
          </w:tcPr>
          <w:p w14:paraId="35FE79AB" w14:textId="77777777" w:rsidR="00630ADA" w:rsidRPr="00D76757" w:rsidRDefault="00630ADA" w:rsidP="00630ADA">
            <w:pPr>
              <w:jc w:val="center"/>
              <w:rPr>
                <w:b/>
                <w:bCs/>
                <w:sz w:val="20"/>
                <w:szCs w:val="20"/>
              </w:rPr>
            </w:pPr>
          </w:p>
          <w:p w14:paraId="7E8E7553" w14:textId="2EF9639E" w:rsidR="00630ADA" w:rsidRPr="00D76757" w:rsidRDefault="00630ADA" w:rsidP="00630ADA">
            <w:pPr>
              <w:jc w:val="center"/>
              <w:rPr>
                <w:b/>
                <w:bCs/>
                <w:sz w:val="20"/>
                <w:szCs w:val="20"/>
              </w:rPr>
            </w:pPr>
            <w:r w:rsidRPr="00D76757">
              <w:rPr>
                <w:b/>
                <w:bCs/>
                <w:sz w:val="20"/>
                <w:szCs w:val="20"/>
              </w:rPr>
              <w:t>Year 6</w:t>
            </w:r>
          </w:p>
        </w:tc>
        <w:tc>
          <w:tcPr>
            <w:tcW w:w="2186" w:type="dxa"/>
            <w:shd w:val="clear" w:color="auto" w:fill="D9F2D0" w:themeFill="accent6" w:themeFillTint="33"/>
          </w:tcPr>
          <w:p w14:paraId="04676A50" w14:textId="6EEFEAE2" w:rsidR="00630ADA" w:rsidRPr="00D76757" w:rsidRDefault="00092F6A" w:rsidP="00630ADA">
            <w:pPr>
              <w:rPr>
                <w:sz w:val="20"/>
                <w:szCs w:val="20"/>
              </w:rPr>
            </w:pPr>
            <w:r>
              <w:rPr>
                <w:sz w:val="20"/>
                <w:szCs w:val="20"/>
              </w:rPr>
              <w:t>-</w:t>
            </w:r>
            <w:r w:rsidR="00630ADA" w:rsidRPr="00D76757">
              <w:rPr>
                <w:sz w:val="20"/>
                <w:szCs w:val="20"/>
              </w:rPr>
              <w:t>Our charity-</w:t>
            </w:r>
            <w:r w:rsidR="001B40DC" w:rsidRPr="00D76757">
              <w:rPr>
                <w:sz w:val="20"/>
                <w:szCs w:val="20"/>
              </w:rPr>
              <w:t xml:space="preserve"> Place 2 be</w:t>
            </w:r>
            <w:r w:rsidR="00630ADA" w:rsidRPr="00D76757">
              <w:rPr>
                <w:sz w:val="20"/>
                <w:szCs w:val="20"/>
              </w:rPr>
              <w:t xml:space="preserve"> </w:t>
            </w:r>
          </w:p>
          <w:p w14:paraId="2A31C691" w14:textId="77777777" w:rsidR="00630ADA" w:rsidRDefault="00092F6A" w:rsidP="00630ADA">
            <w:pPr>
              <w:rPr>
                <w:sz w:val="20"/>
                <w:szCs w:val="20"/>
              </w:rPr>
            </w:pPr>
            <w:r>
              <w:rPr>
                <w:sz w:val="20"/>
                <w:szCs w:val="20"/>
              </w:rPr>
              <w:t>-</w:t>
            </w:r>
            <w:r w:rsidR="00630ADA" w:rsidRPr="00D76757">
              <w:rPr>
                <w:sz w:val="20"/>
                <w:szCs w:val="20"/>
              </w:rPr>
              <w:t>Trafford Voice conference</w:t>
            </w:r>
          </w:p>
          <w:p w14:paraId="6BE61A94" w14:textId="276CAD7C" w:rsidR="00707ACF" w:rsidRPr="00D76757" w:rsidRDefault="00707ACF" w:rsidP="00630ADA">
            <w:pPr>
              <w:rPr>
                <w:sz w:val="20"/>
                <w:szCs w:val="20"/>
              </w:rPr>
            </w:pPr>
            <w:r>
              <w:rPr>
                <w:sz w:val="20"/>
                <w:szCs w:val="20"/>
              </w:rPr>
              <w:t>Playleaders and V.I.Ps</w:t>
            </w:r>
          </w:p>
        </w:tc>
        <w:tc>
          <w:tcPr>
            <w:tcW w:w="2186" w:type="dxa"/>
            <w:shd w:val="clear" w:color="auto" w:fill="D9F2D0" w:themeFill="accent6" w:themeFillTint="33"/>
          </w:tcPr>
          <w:p w14:paraId="6CDFE279" w14:textId="4270E8D0" w:rsidR="001B40DC" w:rsidRPr="00D76757" w:rsidRDefault="00092F6A" w:rsidP="001B40DC">
            <w:pPr>
              <w:rPr>
                <w:sz w:val="20"/>
                <w:szCs w:val="20"/>
              </w:rPr>
            </w:pPr>
            <w:r>
              <w:rPr>
                <w:sz w:val="20"/>
                <w:szCs w:val="20"/>
              </w:rPr>
              <w:t>-</w:t>
            </w:r>
            <w:r w:rsidR="001B40DC" w:rsidRPr="00D76757">
              <w:rPr>
                <w:sz w:val="20"/>
                <w:szCs w:val="20"/>
              </w:rPr>
              <w:t>Y6 production</w:t>
            </w:r>
            <w:r>
              <w:rPr>
                <w:sz w:val="20"/>
                <w:szCs w:val="20"/>
              </w:rPr>
              <w:t xml:space="preserve"> and performance for our community</w:t>
            </w:r>
          </w:p>
          <w:p w14:paraId="5522691D" w14:textId="00A049F6" w:rsidR="00630ADA" w:rsidRPr="00D76757" w:rsidRDefault="00092F6A" w:rsidP="00630ADA">
            <w:pPr>
              <w:rPr>
                <w:sz w:val="20"/>
                <w:szCs w:val="20"/>
              </w:rPr>
            </w:pPr>
            <w:r>
              <w:rPr>
                <w:sz w:val="20"/>
                <w:szCs w:val="20"/>
              </w:rPr>
              <w:t>-</w:t>
            </w:r>
            <w:r w:rsidR="001B40DC" w:rsidRPr="00D76757">
              <w:rPr>
                <w:sz w:val="20"/>
                <w:szCs w:val="20"/>
              </w:rPr>
              <w:t>Synagogue visit – Hale Barns</w:t>
            </w:r>
          </w:p>
        </w:tc>
        <w:tc>
          <w:tcPr>
            <w:tcW w:w="3044" w:type="dxa"/>
            <w:shd w:val="clear" w:color="auto" w:fill="D9F2D0" w:themeFill="accent6" w:themeFillTint="33"/>
          </w:tcPr>
          <w:p w14:paraId="22B12A1B" w14:textId="2042000B" w:rsidR="00630ADA" w:rsidRPr="00D76757" w:rsidRDefault="00092F6A" w:rsidP="00630ADA">
            <w:pPr>
              <w:rPr>
                <w:sz w:val="20"/>
                <w:szCs w:val="20"/>
              </w:rPr>
            </w:pPr>
            <w:r>
              <w:rPr>
                <w:sz w:val="20"/>
                <w:szCs w:val="20"/>
              </w:rPr>
              <w:t>-</w:t>
            </w:r>
            <w:r w:rsidR="001B40DC" w:rsidRPr="00D76757">
              <w:rPr>
                <w:sz w:val="20"/>
                <w:szCs w:val="20"/>
              </w:rPr>
              <w:t>Newlands residential/fun week</w:t>
            </w:r>
          </w:p>
        </w:tc>
        <w:tc>
          <w:tcPr>
            <w:tcW w:w="2061" w:type="dxa"/>
            <w:shd w:val="clear" w:color="auto" w:fill="D9F2D0" w:themeFill="accent6" w:themeFillTint="33"/>
          </w:tcPr>
          <w:p w14:paraId="74DDF116" w14:textId="58877252" w:rsidR="001B40DC" w:rsidRPr="00D76757" w:rsidRDefault="00092F6A" w:rsidP="001B40DC">
            <w:pPr>
              <w:rPr>
                <w:sz w:val="20"/>
                <w:szCs w:val="20"/>
              </w:rPr>
            </w:pPr>
            <w:r>
              <w:rPr>
                <w:sz w:val="20"/>
                <w:szCs w:val="20"/>
              </w:rPr>
              <w:t>-</w:t>
            </w:r>
            <w:r w:rsidR="001B40DC" w:rsidRPr="00D76757">
              <w:rPr>
                <w:sz w:val="20"/>
                <w:szCs w:val="20"/>
              </w:rPr>
              <w:t>Bike ability</w:t>
            </w:r>
            <w:r>
              <w:rPr>
                <w:sz w:val="20"/>
                <w:szCs w:val="20"/>
              </w:rPr>
              <w:t xml:space="preserve"> experience</w:t>
            </w:r>
          </w:p>
          <w:p w14:paraId="604403C6" w14:textId="183EC90D" w:rsidR="00630ADA" w:rsidRPr="00D76757" w:rsidRDefault="00092F6A" w:rsidP="00630ADA">
            <w:pPr>
              <w:rPr>
                <w:sz w:val="20"/>
                <w:szCs w:val="20"/>
              </w:rPr>
            </w:pPr>
            <w:r>
              <w:rPr>
                <w:sz w:val="20"/>
                <w:szCs w:val="20"/>
              </w:rPr>
              <w:t>-</w:t>
            </w:r>
            <w:r w:rsidR="001B40DC" w:rsidRPr="00D76757">
              <w:rPr>
                <w:sz w:val="20"/>
                <w:szCs w:val="20"/>
              </w:rPr>
              <w:t>Judo</w:t>
            </w:r>
            <w:r>
              <w:rPr>
                <w:sz w:val="20"/>
                <w:szCs w:val="20"/>
              </w:rPr>
              <w:t xml:space="preserve"> experience</w:t>
            </w:r>
          </w:p>
        </w:tc>
        <w:tc>
          <w:tcPr>
            <w:tcW w:w="2174" w:type="dxa"/>
            <w:shd w:val="clear" w:color="auto" w:fill="D9F2D0" w:themeFill="accent6" w:themeFillTint="33"/>
          </w:tcPr>
          <w:p w14:paraId="45204625" w14:textId="3BB3BDDB" w:rsidR="00630ADA" w:rsidRPr="00D76757" w:rsidRDefault="00092F6A" w:rsidP="00630ADA">
            <w:pPr>
              <w:rPr>
                <w:sz w:val="20"/>
                <w:szCs w:val="20"/>
              </w:rPr>
            </w:pPr>
            <w:r>
              <w:rPr>
                <w:sz w:val="20"/>
                <w:szCs w:val="20"/>
              </w:rPr>
              <w:t>-</w:t>
            </w:r>
            <w:r w:rsidR="00630ADA" w:rsidRPr="00D76757">
              <w:rPr>
                <w:sz w:val="20"/>
                <w:szCs w:val="20"/>
              </w:rPr>
              <w:t>Local studies workshop at the library</w:t>
            </w:r>
          </w:p>
          <w:p w14:paraId="788A260F" w14:textId="798754FE" w:rsidR="00630ADA" w:rsidRPr="00D76757" w:rsidRDefault="00092F6A" w:rsidP="00630ADA">
            <w:pPr>
              <w:rPr>
                <w:sz w:val="20"/>
                <w:szCs w:val="20"/>
              </w:rPr>
            </w:pPr>
            <w:r>
              <w:rPr>
                <w:sz w:val="20"/>
                <w:szCs w:val="20"/>
              </w:rPr>
              <w:t>-</w:t>
            </w:r>
            <w:r w:rsidR="00630ADA" w:rsidRPr="00D76757">
              <w:rPr>
                <w:sz w:val="20"/>
                <w:szCs w:val="20"/>
              </w:rPr>
              <w:t>Flixton Girls GCSE show</w:t>
            </w:r>
          </w:p>
          <w:p w14:paraId="23BF84C7" w14:textId="57D49DB1" w:rsidR="00630ADA" w:rsidRPr="00D76757" w:rsidRDefault="00092F6A" w:rsidP="00630ADA">
            <w:pPr>
              <w:rPr>
                <w:sz w:val="20"/>
                <w:szCs w:val="20"/>
              </w:rPr>
            </w:pPr>
            <w:r>
              <w:rPr>
                <w:sz w:val="20"/>
                <w:szCs w:val="20"/>
              </w:rPr>
              <w:t>-</w:t>
            </w:r>
            <w:r w:rsidR="00630ADA" w:rsidRPr="00D76757">
              <w:rPr>
                <w:sz w:val="20"/>
                <w:szCs w:val="20"/>
              </w:rPr>
              <w:t>Wellacre primary day</w:t>
            </w:r>
          </w:p>
          <w:p w14:paraId="006FE5C8" w14:textId="12B26E3D" w:rsidR="00630ADA" w:rsidRPr="00D76757" w:rsidRDefault="00092F6A" w:rsidP="00630ADA">
            <w:pPr>
              <w:rPr>
                <w:sz w:val="20"/>
                <w:szCs w:val="20"/>
              </w:rPr>
            </w:pPr>
            <w:r>
              <w:rPr>
                <w:sz w:val="20"/>
                <w:szCs w:val="20"/>
              </w:rPr>
              <w:t>-</w:t>
            </w:r>
            <w:r w:rsidR="00630ADA" w:rsidRPr="00D76757">
              <w:rPr>
                <w:sz w:val="20"/>
                <w:szCs w:val="20"/>
              </w:rPr>
              <w:t>Puberty talk</w:t>
            </w:r>
          </w:p>
          <w:p w14:paraId="5FCECCA5" w14:textId="623BD2F4" w:rsidR="00630ADA" w:rsidRPr="00D76757" w:rsidRDefault="00092F6A" w:rsidP="00630ADA">
            <w:pPr>
              <w:rPr>
                <w:sz w:val="20"/>
                <w:szCs w:val="20"/>
              </w:rPr>
            </w:pPr>
            <w:r>
              <w:rPr>
                <w:sz w:val="20"/>
                <w:szCs w:val="20"/>
              </w:rPr>
              <w:t>-</w:t>
            </w:r>
            <w:r w:rsidR="00630ADA" w:rsidRPr="00D76757">
              <w:rPr>
                <w:sz w:val="20"/>
                <w:szCs w:val="20"/>
              </w:rPr>
              <w:t>Vaping talk by the school nurse</w:t>
            </w:r>
          </w:p>
          <w:p w14:paraId="474CA018" w14:textId="2C18CEB5" w:rsidR="00630ADA" w:rsidRPr="00D76757" w:rsidRDefault="00092F6A" w:rsidP="00630ADA">
            <w:pPr>
              <w:rPr>
                <w:sz w:val="20"/>
                <w:szCs w:val="20"/>
              </w:rPr>
            </w:pPr>
            <w:r>
              <w:rPr>
                <w:sz w:val="20"/>
                <w:szCs w:val="20"/>
              </w:rPr>
              <w:t>-</w:t>
            </w:r>
            <w:r w:rsidR="00630ADA" w:rsidRPr="00D76757">
              <w:rPr>
                <w:sz w:val="20"/>
                <w:szCs w:val="20"/>
              </w:rPr>
              <w:t>Water Safety – fire brigade</w:t>
            </w:r>
          </w:p>
        </w:tc>
      </w:tr>
    </w:tbl>
    <w:p w14:paraId="45D1DB64" w14:textId="77777777" w:rsidR="009471E4" w:rsidRPr="00D76757" w:rsidRDefault="009471E4" w:rsidP="009471E4">
      <w:pPr>
        <w:pStyle w:val="BodyText"/>
        <w:rPr>
          <w:rFonts w:cs="Calibri"/>
          <w:color w:val="074F6A" w:themeColor="accent4" w:themeShade="80"/>
          <w:u w:val="single"/>
        </w:rPr>
      </w:pPr>
    </w:p>
    <w:p w14:paraId="28491D38" w14:textId="36CD0086" w:rsidR="001B40DC" w:rsidRPr="00D76757" w:rsidRDefault="001B40DC" w:rsidP="001B40DC">
      <w:pPr>
        <w:pStyle w:val="Heading1"/>
        <w:rPr>
          <w:rFonts w:asciiTheme="minorHAnsi" w:hAnsiTheme="minorHAnsi" w:cs="Calibri"/>
          <w:sz w:val="24"/>
          <w:szCs w:val="24"/>
          <w:u w:val="single"/>
        </w:rPr>
      </w:pPr>
      <w:r w:rsidRPr="00D76757">
        <w:rPr>
          <w:rFonts w:asciiTheme="minorHAnsi" w:hAnsiTheme="minorHAnsi" w:cs="Calibri"/>
          <w:sz w:val="24"/>
          <w:szCs w:val="24"/>
          <w:u w:val="single"/>
        </w:rPr>
        <w:t>Forest School</w:t>
      </w:r>
    </w:p>
    <w:p w14:paraId="17F2BA99" w14:textId="17DEAE85" w:rsidR="001B40DC" w:rsidRPr="00D76757" w:rsidRDefault="007F7D1B" w:rsidP="001B40DC">
      <w:pPr>
        <w:pStyle w:val="FirstParagraph"/>
        <w:rPr>
          <w:rFonts w:cs="Calibri"/>
        </w:rPr>
      </w:pPr>
      <w:r w:rsidRPr="00D76757">
        <w:rPr>
          <w:rFonts w:eastAsia="Times New Roman" w:cstheme="minorHAnsi"/>
          <w:color w:val="595959"/>
          <w:lang w:eastAsia="en-GB"/>
        </w:rPr>
        <w:t xml:space="preserve">  </w:t>
      </w:r>
      <w:r w:rsidR="001B40DC" w:rsidRPr="00D76757">
        <w:rPr>
          <w:rFonts w:eastAsia="Times New Roman" w:cstheme="minorHAnsi"/>
          <w:color w:val="595959"/>
          <w:lang w:eastAsia="en-GB"/>
        </w:rPr>
        <w:t>At Urmston Primary School we believe that forest school provides an immersive, child-led experience that builds confidence, resilience and independence.  By regularly engaging in outdoor activities like den building we feel that children develop essential life skills, improve their physical coordination and foster a lifelong appreciation for the environment.  Forest school allows children to work at their own pace, sparking natural curiosity for the world around them.</w:t>
      </w:r>
      <w:r w:rsidRPr="00D76757">
        <w:rPr>
          <w:rFonts w:eastAsia="Times New Roman" w:cstheme="minorHAnsi"/>
          <w:color w:val="595959"/>
          <w:lang w:eastAsia="en-GB"/>
        </w:rPr>
        <w:t xml:space="preserve">  We select our children for forest school through a deep understanding of needs, experiences and vulnerabilities.</w:t>
      </w:r>
    </w:p>
    <w:p w14:paraId="081D1822" w14:textId="5492ED7F" w:rsidR="006F3B7C" w:rsidRPr="00D76757" w:rsidRDefault="006F3B7C" w:rsidP="006F3B7C">
      <w:pPr>
        <w:pStyle w:val="Heading1"/>
        <w:rPr>
          <w:rFonts w:asciiTheme="minorHAnsi" w:hAnsiTheme="minorHAnsi" w:cs="Calibri"/>
          <w:sz w:val="24"/>
          <w:szCs w:val="24"/>
          <w:u w:val="single"/>
        </w:rPr>
      </w:pPr>
      <w:r w:rsidRPr="00D76757">
        <w:rPr>
          <w:rFonts w:asciiTheme="minorHAnsi" w:hAnsiTheme="minorHAnsi" w:cs="Calibri"/>
          <w:sz w:val="24"/>
          <w:szCs w:val="24"/>
          <w:u w:val="single"/>
        </w:rPr>
        <w:t>Interschools Sport’s competitions</w:t>
      </w:r>
    </w:p>
    <w:p w14:paraId="5F338C38" w14:textId="7A726575" w:rsidR="006F3B7C" w:rsidRPr="00D76757" w:rsidRDefault="006F3B7C" w:rsidP="006F3B7C">
      <w:pPr>
        <w:pStyle w:val="FirstParagraph"/>
        <w:rPr>
          <w:rFonts w:eastAsia="Times New Roman" w:cstheme="minorHAnsi"/>
          <w:color w:val="595959"/>
          <w:lang w:eastAsia="en-GB"/>
        </w:rPr>
      </w:pPr>
      <w:r w:rsidRPr="00D76757">
        <w:rPr>
          <w:rFonts w:eastAsia="Times New Roman" w:cstheme="minorHAnsi"/>
          <w:color w:val="595959"/>
          <w:lang w:eastAsia="en-GB"/>
        </w:rPr>
        <w:t xml:space="preserve">  In addition to our regular physical education offer we believe that competing against other schools introduces unique developmental benefits</w:t>
      </w:r>
      <w:r w:rsidR="00845388" w:rsidRPr="00D76757">
        <w:rPr>
          <w:rFonts w:eastAsia="Times New Roman" w:cstheme="minorHAnsi"/>
          <w:color w:val="595959"/>
          <w:lang w:eastAsia="en-GB"/>
        </w:rPr>
        <w:t xml:space="preserve"> including how to win with humility and how to bounce back from setbacks. Competing requires diverse groups of students to collaborate under pressure, build trust and work towards a shared goal.  At Urmston Primary School we host</w:t>
      </w:r>
      <w:r w:rsidRPr="00D76757">
        <w:rPr>
          <w:rFonts w:eastAsia="Times New Roman" w:cstheme="minorHAnsi"/>
          <w:color w:val="595959"/>
          <w:lang w:eastAsia="en-GB"/>
        </w:rPr>
        <w:t xml:space="preserve"> </w:t>
      </w:r>
      <w:r w:rsidR="00845388" w:rsidRPr="00D76757">
        <w:rPr>
          <w:rFonts w:eastAsia="Times New Roman" w:cstheme="minorHAnsi"/>
          <w:color w:val="595959"/>
          <w:lang w:eastAsia="en-GB"/>
        </w:rPr>
        <w:t>eight other local schools</w:t>
      </w:r>
      <w:r w:rsidR="0033153C" w:rsidRPr="00D76757">
        <w:rPr>
          <w:rFonts w:eastAsia="Times New Roman" w:cstheme="minorHAnsi"/>
          <w:color w:val="595959"/>
          <w:lang w:eastAsia="en-GB"/>
        </w:rPr>
        <w:t xml:space="preserve"> from West Trafford</w:t>
      </w:r>
      <w:r w:rsidR="00845388" w:rsidRPr="00D76757">
        <w:rPr>
          <w:rFonts w:eastAsia="Times New Roman" w:cstheme="minorHAnsi"/>
          <w:color w:val="595959"/>
          <w:lang w:eastAsia="en-GB"/>
        </w:rPr>
        <w:t xml:space="preserve"> to create interschool competitions in a variety of sports across our year groups.  Each year, every class from R to Y6 will get the experience of competing against their peers from another setting.  Additionally, we try to encourage as many intraschool competitions as much as we can.  </w:t>
      </w:r>
    </w:p>
    <w:p w14:paraId="021488C7" w14:textId="559ABF8C" w:rsidR="0033153C" w:rsidRPr="00D76757" w:rsidRDefault="0033153C" w:rsidP="0033153C">
      <w:pPr>
        <w:rPr>
          <w:rFonts w:eastAsia="Times New Roman" w:cstheme="minorHAnsi"/>
          <w:color w:val="153D63" w:themeColor="text2" w:themeTint="E6"/>
          <w:u w:val="single"/>
          <w:lang w:eastAsia="en-GB"/>
        </w:rPr>
      </w:pPr>
      <w:r w:rsidRPr="00D76757">
        <w:rPr>
          <w:rFonts w:eastAsia="Times New Roman" w:cstheme="minorHAnsi"/>
          <w:color w:val="153D63" w:themeColor="text2" w:themeTint="E6"/>
          <w:u w:val="single"/>
          <w:lang w:eastAsia="en-GB"/>
        </w:rPr>
        <w:t>Extra-curricular Enrichment</w:t>
      </w:r>
    </w:p>
    <w:p w14:paraId="68CFDE8E" w14:textId="6E8D5E10" w:rsidR="0033153C" w:rsidRDefault="0033153C" w:rsidP="0033153C">
      <w:pPr>
        <w:rPr>
          <w:rFonts w:eastAsia="Times New Roman" w:cstheme="minorHAnsi"/>
          <w:color w:val="595959"/>
          <w:lang w:eastAsia="en-GB"/>
        </w:rPr>
      </w:pPr>
      <w:r w:rsidRPr="00D76757">
        <w:rPr>
          <w:rFonts w:eastAsia="Times New Roman" w:cstheme="minorHAnsi"/>
          <w:color w:val="595959"/>
          <w:lang w:eastAsia="en-GB"/>
        </w:rPr>
        <w:t xml:space="preserve">    We encourage all children to get involved in activities outside of their school lessons to enable them to try new things, meet new friends and develop new skills.  We offer a variety of clubs, from skateboarding to bookbinding, that run at different times in the year.</w:t>
      </w:r>
      <w:r w:rsidR="00271454">
        <w:rPr>
          <w:rFonts w:eastAsia="Times New Roman" w:cstheme="minorHAnsi"/>
          <w:color w:val="595959"/>
          <w:lang w:eastAsia="en-GB"/>
        </w:rPr>
        <w:t xml:space="preserve">  For example, in Autumn Term</w:t>
      </w:r>
      <w:r w:rsidR="00092F6A">
        <w:rPr>
          <w:rFonts w:eastAsia="Times New Roman" w:cstheme="minorHAnsi"/>
          <w:color w:val="595959"/>
          <w:lang w:eastAsia="en-GB"/>
        </w:rPr>
        <w:t xml:space="preserve"> 1, our children have access to the following extra-curricular clubs.</w:t>
      </w:r>
    </w:p>
    <w:tbl>
      <w:tblPr>
        <w:tblStyle w:val="TableGrid"/>
        <w:tblW w:w="0" w:type="auto"/>
        <w:tblLook w:val="04A0" w:firstRow="1" w:lastRow="0" w:firstColumn="1" w:lastColumn="0" w:noHBand="0" w:noVBand="1"/>
      </w:tblPr>
      <w:tblGrid>
        <w:gridCol w:w="6475"/>
        <w:gridCol w:w="6475"/>
      </w:tblGrid>
      <w:tr w:rsidR="00092F6A" w14:paraId="64151937" w14:textId="77777777" w:rsidTr="002B20E3">
        <w:tc>
          <w:tcPr>
            <w:tcW w:w="6475" w:type="dxa"/>
            <w:shd w:val="clear" w:color="auto" w:fill="CCFFCC"/>
          </w:tcPr>
          <w:p w14:paraId="28F04118" w14:textId="445F47E5" w:rsidR="00092F6A" w:rsidRDefault="00D14F18" w:rsidP="0033153C">
            <w:pPr>
              <w:rPr>
                <w:rFonts w:eastAsia="Times New Roman" w:cstheme="minorHAnsi"/>
                <w:color w:val="595959"/>
                <w:lang w:eastAsia="en-GB"/>
              </w:rPr>
            </w:pPr>
            <w:r>
              <w:rPr>
                <w:rFonts w:eastAsia="Times New Roman" w:cstheme="minorHAnsi"/>
                <w:color w:val="595959"/>
                <w:lang w:eastAsia="en-GB"/>
              </w:rPr>
              <w:t>Dodgeball Y1/2</w:t>
            </w:r>
          </w:p>
        </w:tc>
        <w:tc>
          <w:tcPr>
            <w:tcW w:w="6475" w:type="dxa"/>
            <w:shd w:val="clear" w:color="auto" w:fill="CCFFCC"/>
          </w:tcPr>
          <w:p w14:paraId="23FE0BBD" w14:textId="486B07A5" w:rsidR="00092F6A" w:rsidRDefault="00D14F18" w:rsidP="0033153C">
            <w:pPr>
              <w:rPr>
                <w:rFonts w:eastAsia="Times New Roman" w:cstheme="minorHAnsi"/>
                <w:color w:val="595959"/>
                <w:lang w:eastAsia="en-GB"/>
              </w:rPr>
            </w:pPr>
            <w:r>
              <w:rPr>
                <w:rFonts w:eastAsia="Times New Roman" w:cstheme="minorHAnsi"/>
                <w:color w:val="595959"/>
                <w:lang w:eastAsia="en-GB"/>
              </w:rPr>
              <w:t>Junior Art</w:t>
            </w:r>
          </w:p>
        </w:tc>
      </w:tr>
      <w:tr w:rsidR="00092F6A" w14:paraId="0A56A3A1" w14:textId="77777777" w:rsidTr="002B20E3">
        <w:tc>
          <w:tcPr>
            <w:tcW w:w="6475" w:type="dxa"/>
            <w:shd w:val="clear" w:color="auto" w:fill="CCFFCC"/>
          </w:tcPr>
          <w:p w14:paraId="18753EBB" w14:textId="5154A105" w:rsidR="00092F6A" w:rsidRDefault="00D14F18" w:rsidP="0033153C">
            <w:pPr>
              <w:rPr>
                <w:rFonts w:eastAsia="Times New Roman" w:cstheme="minorHAnsi"/>
                <w:color w:val="595959"/>
                <w:lang w:eastAsia="en-GB"/>
              </w:rPr>
            </w:pPr>
            <w:r>
              <w:rPr>
                <w:rFonts w:eastAsia="Times New Roman" w:cstheme="minorHAnsi"/>
                <w:color w:val="595959"/>
                <w:lang w:eastAsia="en-GB"/>
              </w:rPr>
              <w:t>Bookbinding Y/2</w:t>
            </w:r>
          </w:p>
        </w:tc>
        <w:tc>
          <w:tcPr>
            <w:tcW w:w="6475" w:type="dxa"/>
            <w:shd w:val="clear" w:color="auto" w:fill="CCFFCC"/>
          </w:tcPr>
          <w:p w14:paraId="64F4470D" w14:textId="2E0EA0C5" w:rsidR="00092F6A" w:rsidRDefault="00D14F18" w:rsidP="0033153C">
            <w:pPr>
              <w:rPr>
                <w:rFonts w:eastAsia="Times New Roman" w:cstheme="minorHAnsi"/>
                <w:color w:val="595959"/>
                <w:lang w:eastAsia="en-GB"/>
              </w:rPr>
            </w:pPr>
            <w:r>
              <w:rPr>
                <w:rFonts w:eastAsia="Times New Roman" w:cstheme="minorHAnsi"/>
                <w:color w:val="595959"/>
                <w:lang w:eastAsia="en-GB"/>
              </w:rPr>
              <w:t>Junior Football</w:t>
            </w:r>
          </w:p>
        </w:tc>
      </w:tr>
      <w:tr w:rsidR="00092F6A" w14:paraId="6EF5220E" w14:textId="77777777" w:rsidTr="002B20E3">
        <w:tc>
          <w:tcPr>
            <w:tcW w:w="6475" w:type="dxa"/>
            <w:shd w:val="clear" w:color="auto" w:fill="CCFFCC"/>
          </w:tcPr>
          <w:p w14:paraId="38D00C2A" w14:textId="2A3EB70A" w:rsidR="00092F6A" w:rsidRDefault="00D14F18" w:rsidP="0033153C">
            <w:pPr>
              <w:rPr>
                <w:rFonts w:eastAsia="Times New Roman" w:cstheme="minorHAnsi"/>
                <w:color w:val="595959"/>
                <w:lang w:eastAsia="en-GB"/>
              </w:rPr>
            </w:pPr>
            <w:r>
              <w:rPr>
                <w:rFonts w:eastAsia="Times New Roman" w:cstheme="minorHAnsi"/>
                <w:color w:val="595959"/>
                <w:lang w:eastAsia="en-GB"/>
              </w:rPr>
              <w:t>Football Y1/2</w:t>
            </w:r>
          </w:p>
        </w:tc>
        <w:tc>
          <w:tcPr>
            <w:tcW w:w="6475" w:type="dxa"/>
            <w:shd w:val="clear" w:color="auto" w:fill="CCFFCC"/>
          </w:tcPr>
          <w:p w14:paraId="206F7556" w14:textId="56A3B351" w:rsidR="00092F6A" w:rsidRDefault="00D14F18" w:rsidP="0033153C">
            <w:pPr>
              <w:rPr>
                <w:rFonts w:eastAsia="Times New Roman" w:cstheme="minorHAnsi"/>
                <w:color w:val="595959"/>
                <w:lang w:eastAsia="en-GB"/>
              </w:rPr>
            </w:pPr>
            <w:r>
              <w:rPr>
                <w:rFonts w:eastAsia="Times New Roman" w:cstheme="minorHAnsi"/>
                <w:color w:val="595959"/>
                <w:lang w:eastAsia="en-GB"/>
              </w:rPr>
              <w:t>Junior basketball</w:t>
            </w:r>
          </w:p>
        </w:tc>
      </w:tr>
      <w:tr w:rsidR="00092F6A" w14:paraId="6F49AE2C" w14:textId="77777777" w:rsidTr="002B20E3">
        <w:tc>
          <w:tcPr>
            <w:tcW w:w="6475" w:type="dxa"/>
            <w:shd w:val="clear" w:color="auto" w:fill="CCFFCC"/>
          </w:tcPr>
          <w:p w14:paraId="4D286DAB" w14:textId="5BB10736" w:rsidR="00092F6A" w:rsidRDefault="00D14F18" w:rsidP="0033153C">
            <w:pPr>
              <w:rPr>
                <w:rFonts w:eastAsia="Times New Roman" w:cstheme="minorHAnsi"/>
                <w:color w:val="595959"/>
                <w:lang w:eastAsia="en-GB"/>
              </w:rPr>
            </w:pPr>
            <w:r>
              <w:rPr>
                <w:rFonts w:eastAsia="Times New Roman" w:cstheme="minorHAnsi"/>
                <w:color w:val="595959"/>
                <w:lang w:eastAsia="en-GB"/>
              </w:rPr>
              <w:t>Multi Sports Y1/2</w:t>
            </w:r>
          </w:p>
        </w:tc>
        <w:tc>
          <w:tcPr>
            <w:tcW w:w="6475" w:type="dxa"/>
            <w:shd w:val="clear" w:color="auto" w:fill="CCFFCC"/>
          </w:tcPr>
          <w:p w14:paraId="23041942" w14:textId="2199AE91" w:rsidR="00092F6A" w:rsidRDefault="00D14F18" w:rsidP="0033153C">
            <w:pPr>
              <w:rPr>
                <w:rFonts w:eastAsia="Times New Roman" w:cstheme="minorHAnsi"/>
                <w:color w:val="595959"/>
                <w:lang w:eastAsia="en-GB"/>
              </w:rPr>
            </w:pPr>
            <w:r>
              <w:rPr>
                <w:rFonts w:eastAsia="Times New Roman" w:cstheme="minorHAnsi"/>
                <w:color w:val="595959"/>
                <w:lang w:eastAsia="en-GB"/>
              </w:rPr>
              <w:t>Junior Multi sports</w:t>
            </w:r>
          </w:p>
        </w:tc>
      </w:tr>
      <w:tr w:rsidR="00D14F18" w14:paraId="1566C507" w14:textId="77777777" w:rsidTr="002B20E3">
        <w:tc>
          <w:tcPr>
            <w:tcW w:w="6475" w:type="dxa"/>
            <w:shd w:val="clear" w:color="auto" w:fill="CCFFCC"/>
          </w:tcPr>
          <w:p w14:paraId="102D255F" w14:textId="6F6FC76F" w:rsidR="00D14F18" w:rsidRDefault="00D14F18" w:rsidP="0033153C">
            <w:pPr>
              <w:rPr>
                <w:rFonts w:eastAsia="Times New Roman" w:cstheme="minorHAnsi"/>
                <w:color w:val="595959"/>
                <w:lang w:eastAsia="en-GB"/>
              </w:rPr>
            </w:pPr>
            <w:r>
              <w:rPr>
                <w:rFonts w:eastAsia="Times New Roman" w:cstheme="minorHAnsi"/>
                <w:color w:val="595959"/>
                <w:lang w:eastAsia="en-GB"/>
              </w:rPr>
              <w:t>Dance Y1/2</w:t>
            </w:r>
          </w:p>
        </w:tc>
        <w:tc>
          <w:tcPr>
            <w:tcW w:w="6475" w:type="dxa"/>
            <w:shd w:val="clear" w:color="auto" w:fill="CCFFCC"/>
          </w:tcPr>
          <w:p w14:paraId="2EFF5B85" w14:textId="7A2A141F" w:rsidR="00D14F18" w:rsidRDefault="00D14F18" w:rsidP="0033153C">
            <w:pPr>
              <w:rPr>
                <w:rFonts w:eastAsia="Times New Roman" w:cstheme="minorHAnsi"/>
                <w:color w:val="595959"/>
                <w:lang w:eastAsia="en-GB"/>
              </w:rPr>
            </w:pPr>
            <w:r>
              <w:rPr>
                <w:rFonts w:eastAsia="Times New Roman" w:cstheme="minorHAnsi"/>
                <w:color w:val="595959"/>
                <w:lang w:eastAsia="en-GB"/>
              </w:rPr>
              <w:t>Junior Dodgeball</w:t>
            </w:r>
          </w:p>
        </w:tc>
      </w:tr>
      <w:tr w:rsidR="00D14F18" w14:paraId="4380B5F6" w14:textId="77777777" w:rsidTr="002B20E3">
        <w:tc>
          <w:tcPr>
            <w:tcW w:w="6475" w:type="dxa"/>
            <w:shd w:val="clear" w:color="auto" w:fill="CCFFCC"/>
          </w:tcPr>
          <w:p w14:paraId="59899048" w14:textId="77777777" w:rsidR="00D14F18" w:rsidRDefault="00D14F18" w:rsidP="0033153C">
            <w:pPr>
              <w:rPr>
                <w:rFonts w:eastAsia="Times New Roman" w:cstheme="minorHAnsi"/>
                <w:color w:val="595959"/>
                <w:lang w:eastAsia="en-GB"/>
              </w:rPr>
            </w:pPr>
          </w:p>
        </w:tc>
        <w:tc>
          <w:tcPr>
            <w:tcW w:w="6475" w:type="dxa"/>
            <w:shd w:val="clear" w:color="auto" w:fill="CCFFCC"/>
          </w:tcPr>
          <w:p w14:paraId="0D7102AF" w14:textId="1086E206" w:rsidR="00D14F18" w:rsidRDefault="00D14F18" w:rsidP="0033153C">
            <w:pPr>
              <w:rPr>
                <w:rFonts w:eastAsia="Times New Roman" w:cstheme="minorHAnsi"/>
                <w:color w:val="595959"/>
                <w:lang w:eastAsia="en-GB"/>
              </w:rPr>
            </w:pPr>
            <w:r>
              <w:rPr>
                <w:rFonts w:eastAsia="Times New Roman" w:cstheme="minorHAnsi"/>
                <w:color w:val="595959"/>
                <w:lang w:eastAsia="en-GB"/>
              </w:rPr>
              <w:t>Junior Netball</w:t>
            </w:r>
          </w:p>
        </w:tc>
      </w:tr>
    </w:tbl>
    <w:p w14:paraId="7A19A123" w14:textId="5BC6545F" w:rsidR="00092F6A" w:rsidRDefault="00092F6A" w:rsidP="0033153C">
      <w:pPr>
        <w:rPr>
          <w:rFonts w:eastAsia="Times New Roman" w:cstheme="minorHAnsi"/>
          <w:color w:val="595959"/>
          <w:lang w:eastAsia="en-GB"/>
        </w:rPr>
      </w:pPr>
    </w:p>
    <w:p w14:paraId="629F9D92" w14:textId="60A4C1DE" w:rsidR="00A87A84" w:rsidRPr="00A87A84" w:rsidRDefault="00A87A84" w:rsidP="0033153C">
      <w:pPr>
        <w:rPr>
          <w:rFonts w:eastAsia="Times New Roman" w:cstheme="minorHAnsi"/>
          <w:color w:val="215E99" w:themeColor="text2" w:themeTint="BF"/>
          <w:u w:val="single"/>
          <w:lang w:eastAsia="en-GB"/>
        </w:rPr>
      </w:pPr>
      <w:r w:rsidRPr="00A87A84">
        <w:rPr>
          <w:rFonts w:eastAsia="Times New Roman" w:cstheme="minorHAnsi"/>
          <w:color w:val="215E99" w:themeColor="text2" w:themeTint="BF"/>
          <w:u w:val="single"/>
          <w:lang w:eastAsia="en-GB"/>
        </w:rPr>
        <w:t xml:space="preserve">Support for PPG </w:t>
      </w:r>
    </w:p>
    <w:p w14:paraId="11AB3D28" w14:textId="3AB8BA0D" w:rsidR="0033153C" w:rsidRPr="00D76757" w:rsidRDefault="004411F8" w:rsidP="0033153C">
      <w:pPr>
        <w:pStyle w:val="BodyText"/>
        <w:rPr>
          <w:lang w:eastAsia="en-GB"/>
        </w:rPr>
      </w:pPr>
      <w:r>
        <w:rPr>
          <w:lang w:eastAsia="en-GB"/>
        </w:rPr>
        <w:t>All of our PPG children</w:t>
      </w:r>
      <w:r w:rsidR="00C82C60">
        <w:rPr>
          <w:lang w:eastAsia="en-GB"/>
        </w:rPr>
        <w:t xml:space="preserve"> are encouraged to attend clubs and wrap around care.  As a school we offer support for families who may need help meeting the costs of these activities</w:t>
      </w:r>
      <w:r w:rsidR="00A87A84">
        <w:rPr>
          <w:lang w:eastAsia="en-GB"/>
        </w:rPr>
        <w:t xml:space="preserve"> so that none of our children miss out, including one to one music tuition in Years 4 and 6.   We also offer support with wrap around care for our PPG children when needed or requested. </w:t>
      </w:r>
    </w:p>
    <w:p w14:paraId="58FC290C" w14:textId="5CBF9C5B" w:rsidR="001B40DC" w:rsidRPr="00D76757" w:rsidRDefault="001B40DC" w:rsidP="001B40DC">
      <w:pPr>
        <w:pStyle w:val="BodyText"/>
      </w:pPr>
    </w:p>
    <w:p w14:paraId="3DDE3796" w14:textId="4EBEB717" w:rsidR="001B40DC" w:rsidRDefault="001B40DC" w:rsidP="001B40DC">
      <w:pPr>
        <w:pStyle w:val="BodyText"/>
      </w:pPr>
    </w:p>
    <w:p w14:paraId="0582D62F" w14:textId="77777777" w:rsidR="00092F6A" w:rsidRPr="00D76757" w:rsidRDefault="00092F6A" w:rsidP="001B40DC">
      <w:pPr>
        <w:pStyle w:val="BodyText"/>
      </w:pPr>
    </w:p>
    <w:p w14:paraId="1ED87819" w14:textId="77777777" w:rsidR="009471E4" w:rsidRPr="00D76757" w:rsidRDefault="009471E4" w:rsidP="009471E4">
      <w:pPr>
        <w:pStyle w:val="BodyText"/>
        <w:rPr>
          <w:color w:val="074F6A" w:themeColor="accent4" w:themeShade="80"/>
        </w:rPr>
      </w:pPr>
    </w:p>
    <w:p w14:paraId="4B9F02D9" w14:textId="405E8F3D" w:rsidR="002B20E3" w:rsidRDefault="002B20E3">
      <w:pPr>
        <w:pStyle w:val="Heading1"/>
        <w:rPr>
          <w:rFonts w:asciiTheme="minorHAnsi" w:hAnsiTheme="minorHAnsi" w:cs="Calibri"/>
          <w:sz w:val="24"/>
          <w:szCs w:val="24"/>
        </w:rPr>
      </w:pPr>
      <w:bookmarkStart w:id="13" w:name="X499f8f3035902a3c518339be3b2badb9beec13e"/>
      <w:bookmarkEnd w:id="12"/>
    </w:p>
    <w:p w14:paraId="06A9E1B8" w14:textId="3E44F90E" w:rsidR="00271454" w:rsidRDefault="00271454" w:rsidP="00271454">
      <w:pPr>
        <w:pStyle w:val="BodyText"/>
      </w:pPr>
    </w:p>
    <w:p w14:paraId="06B271BD" w14:textId="06C2262C" w:rsidR="00271454" w:rsidRPr="00271454" w:rsidRDefault="00271454" w:rsidP="00271454">
      <w:pPr>
        <w:pStyle w:val="BodyText"/>
      </w:pPr>
    </w:p>
    <w:p w14:paraId="186C8205" w14:textId="54293339" w:rsidR="008A2190" w:rsidRPr="00D76757" w:rsidRDefault="00582753">
      <w:pPr>
        <w:pStyle w:val="Heading1"/>
        <w:rPr>
          <w:rFonts w:asciiTheme="minorHAnsi" w:hAnsiTheme="minorHAnsi" w:cs="Calibri"/>
          <w:sz w:val="24"/>
          <w:szCs w:val="24"/>
          <w:u w:val="single"/>
        </w:rPr>
      </w:pPr>
      <w:r w:rsidRPr="00D76757">
        <w:rPr>
          <w:rFonts w:asciiTheme="minorHAnsi" w:hAnsiTheme="minorHAnsi" w:cs="Calibri"/>
          <w:sz w:val="24"/>
          <w:szCs w:val="24"/>
          <w:u w:val="single"/>
        </w:rPr>
        <w:t>Annual Enrichment Benchmark Self-Evaluation</w:t>
      </w:r>
    </w:p>
    <w:p w14:paraId="15C4A5BA" w14:textId="77777777" w:rsidR="008A2190" w:rsidRPr="00D76757" w:rsidRDefault="00582753">
      <w:pPr>
        <w:pStyle w:val="Heading2"/>
        <w:rPr>
          <w:rFonts w:asciiTheme="minorHAnsi" w:hAnsiTheme="minorHAnsi" w:cs="Calibri"/>
          <w:sz w:val="24"/>
          <w:szCs w:val="24"/>
          <w:u w:val="single"/>
        </w:rPr>
      </w:pPr>
      <w:bookmarkStart w:id="14" w:name="Xb43cc480e8edf9da2dc5e6621aebd595680dc7d"/>
      <w:r w:rsidRPr="00D76757">
        <w:rPr>
          <w:rFonts w:asciiTheme="minorHAnsi" w:hAnsiTheme="minorHAnsi" w:cs="Calibri"/>
          <w:sz w:val="24"/>
          <w:szCs w:val="24"/>
          <w:u w:val="single"/>
        </w:rPr>
        <w:t>Benchmark 1: A Strategically Aligned Enrichment Offer</w:t>
      </w:r>
    </w:p>
    <w:p w14:paraId="341694FB" w14:textId="77777777" w:rsidR="008A2190" w:rsidRPr="00D76757" w:rsidRDefault="00582753">
      <w:pPr>
        <w:pStyle w:val="Heading3"/>
        <w:rPr>
          <w:rFonts w:cs="Calibri"/>
          <w:sz w:val="24"/>
          <w:szCs w:val="24"/>
        </w:rPr>
      </w:pPr>
      <w:bookmarkStart w:id="15" w:name="evidence"/>
      <w:r w:rsidRPr="00D76757">
        <w:rPr>
          <w:rFonts w:cs="Calibri"/>
          <w:sz w:val="24"/>
          <w:szCs w:val="24"/>
        </w:rPr>
        <w:t>Evidence</w:t>
      </w:r>
    </w:p>
    <w:p w14:paraId="4F6CBF05" w14:textId="77777777" w:rsidR="00D76757" w:rsidRPr="00D76757" w:rsidRDefault="00D76757" w:rsidP="00D76757">
      <w:pPr>
        <w:pStyle w:val="NormalWeb"/>
        <w:shd w:val="clear" w:color="auto" w:fill="FFFFFF"/>
        <w:spacing w:before="0" w:beforeAutospacing="0" w:after="300" w:afterAutospacing="0"/>
        <w:rPr>
          <w:rFonts w:asciiTheme="minorHAnsi" w:hAnsiTheme="minorHAnsi" w:cs="Arial"/>
          <w:color w:val="0B0C0C"/>
        </w:rPr>
      </w:pPr>
      <w:r w:rsidRPr="00D76757">
        <w:rPr>
          <w:rFonts w:asciiTheme="minorHAnsi" w:hAnsiTheme="minorHAnsi" w:cs="Arial"/>
          <w:color w:val="0B0C0C"/>
        </w:rPr>
        <w:t>1.1. A school or college has a structured enrichment offer that has the explicit backing of senior leadership and governors, is understood by staff, and has a plan for its implementation and monitoring, including clear roles and responsibilities.</w:t>
      </w:r>
    </w:p>
    <w:p w14:paraId="19E90A85" w14:textId="77777777" w:rsidR="00D76757" w:rsidRPr="00D76757" w:rsidRDefault="00D76757" w:rsidP="00D76757">
      <w:pPr>
        <w:pStyle w:val="NormalWeb"/>
        <w:shd w:val="clear" w:color="auto" w:fill="FFFFFF"/>
        <w:spacing w:before="0" w:beforeAutospacing="0" w:after="300" w:afterAutospacing="0"/>
        <w:rPr>
          <w:rFonts w:asciiTheme="minorHAnsi" w:hAnsiTheme="minorHAnsi" w:cs="Arial"/>
          <w:color w:val="0B0C0C"/>
        </w:rPr>
      </w:pPr>
      <w:r w:rsidRPr="00D76757">
        <w:rPr>
          <w:rFonts w:asciiTheme="minorHAnsi" w:hAnsiTheme="minorHAnsi" w:cs="Arial"/>
          <w:color w:val="0B0C0C"/>
        </w:rPr>
        <w:t>1.2. A school or college’s enrichment offer is designed and delivered in alignment with its values, context, and curriculum intent.</w:t>
      </w:r>
    </w:p>
    <w:p w14:paraId="1C4552C8" w14:textId="77777777" w:rsidR="00D76757" w:rsidRPr="00D76757" w:rsidRDefault="00D76757" w:rsidP="00D76757">
      <w:pPr>
        <w:pStyle w:val="NormalWeb"/>
        <w:shd w:val="clear" w:color="auto" w:fill="FFFFFF"/>
        <w:spacing w:before="0" w:beforeAutospacing="0" w:after="300" w:afterAutospacing="0"/>
        <w:rPr>
          <w:rFonts w:asciiTheme="minorHAnsi" w:hAnsiTheme="minorHAnsi" w:cs="Arial"/>
          <w:color w:val="0B0C0C"/>
        </w:rPr>
      </w:pPr>
      <w:r w:rsidRPr="00D76757">
        <w:rPr>
          <w:rFonts w:asciiTheme="minorHAnsi" w:hAnsiTheme="minorHAnsi" w:cs="Arial"/>
          <w:color w:val="0B0C0C"/>
        </w:rPr>
        <w:t>1.3. A school or college considers how their enrichment offer contributes to achieving development priorities and statutory requirements. They should include this within their school development plan (SDP) or college development plan (CDP) where appropriate</w:t>
      </w:r>
    </w:p>
    <w:p w14:paraId="761C9195" w14:textId="77777777" w:rsidR="008A2190" w:rsidRPr="00D76757" w:rsidRDefault="00582753">
      <w:pPr>
        <w:pStyle w:val="Heading3"/>
        <w:rPr>
          <w:rFonts w:cs="Calibri"/>
          <w:sz w:val="24"/>
          <w:szCs w:val="24"/>
        </w:rPr>
      </w:pPr>
      <w:bookmarkStart w:id="16" w:name="strengths"/>
      <w:bookmarkStart w:id="17" w:name="_Hlk239856479"/>
      <w:bookmarkEnd w:id="15"/>
      <w:r w:rsidRPr="00D76757">
        <w:rPr>
          <w:rFonts w:cs="Calibri"/>
          <w:sz w:val="24"/>
          <w:szCs w:val="24"/>
        </w:rPr>
        <w:t>Strengths</w:t>
      </w:r>
    </w:p>
    <w:p w14:paraId="64F52813" w14:textId="3A6FD847" w:rsidR="00C70812" w:rsidRPr="00D76757" w:rsidRDefault="00C70812">
      <w:pPr>
        <w:rPr>
          <w:rFonts w:cs="Calibri"/>
        </w:rPr>
      </w:pPr>
      <w:r>
        <w:rPr>
          <w:rFonts w:cs="Calibri"/>
        </w:rPr>
        <w:t>The school has a clear and structured enrichment offer that has the backing of all stakeholders.  It is understood and shared with staff.  There is a plan</w:t>
      </w:r>
      <w:r w:rsidR="00D76F37">
        <w:rPr>
          <w:rFonts w:cs="Calibri"/>
        </w:rPr>
        <w:t xml:space="preserve"> in place</w:t>
      </w:r>
      <w:r>
        <w:rPr>
          <w:rFonts w:cs="Calibri"/>
        </w:rPr>
        <w:t xml:space="preserve"> for </w:t>
      </w:r>
      <w:r w:rsidR="00D76F37">
        <w:rPr>
          <w:rFonts w:cs="Calibri"/>
        </w:rPr>
        <w:t>its</w:t>
      </w:r>
      <w:r>
        <w:rPr>
          <w:rFonts w:cs="Calibri"/>
        </w:rPr>
        <w:t xml:space="preserve"> implementation and monitoring.</w:t>
      </w:r>
      <w:r w:rsidR="00D76F37">
        <w:rPr>
          <w:rFonts w:cs="Calibri"/>
        </w:rPr>
        <w:t xml:space="preserve"> Experiences are mapped in line with the school’s core values and the needs and interests of the school community.  For example, responsibilities such as the student council, Eco schools and playleaders enable pupils to cultivate respect and responsibility, residentials are crafted to build resilience and the Greenfield Church Party promotes kindness and respect to another demographic.  </w:t>
      </w:r>
    </w:p>
    <w:p w14:paraId="3755120A" w14:textId="434A3169" w:rsidR="008A2190" w:rsidRDefault="00582753">
      <w:pPr>
        <w:pStyle w:val="Heading3"/>
        <w:rPr>
          <w:rFonts w:cs="Calibri"/>
          <w:sz w:val="24"/>
          <w:szCs w:val="24"/>
        </w:rPr>
      </w:pPr>
      <w:bookmarkStart w:id="18" w:name="areas-for-development"/>
      <w:bookmarkEnd w:id="16"/>
      <w:r w:rsidRPr="00D76757">
        <w:rPr>
          <w:rFonts w:cs="Calibri"/>
          <w:sz w:val="24"/>
          <w:szCs w:val="24"/>
        </w:rPr>
        <w:t xml:space="preserve">Areas for </w:t>
      </w:r>
      <w:r w:rsidR="002B20E3">
        <w:rPr>
          <w:rFonts w:cs="Calibri"/>
          <w:sz w:val="24"/>
          <w:szCs w:val="24"/>
        </w:rPr>
        <w:t>d</w:t>
      </w:r>
      <w:r w:rsidRPr="00D76757">
        <w:rPr>
          <w:rFonts w:cs="Calibri"/>
          <w:sz w:val="24"/>
          <w:szCs w:val="24"/>
        </w:rPr>
        <w:t>evelopment</w:t>
      </w:r>
      <w:r w:rsidR="002B20E3">
        <w:rPr>
          <w:rFonts w:cs="Calibri"/>
          <w:sz w:val="24"/>
          <w:szCs w:val="24"/>
        </w:rPr>
        <w:t>/actions</w:t>
      </w:r>
    </w:p>
    <w:p w14:paraId="10565533" w14:textId="7535758F" w:rsidR="002607E0" w:rsidRPr="002607E0" w:rsidRDefault="002607E0" w:rsidP="002607E0">
      <w:pPr>
        <w:pStyle w:val="BodyText"/>
      </w:pPr>
      <w:r>
        <w:t>Ensure that extra-curricular clubs are monitored for participation across groups and subsequent action taken.</w:t>
      </w:r>
    </w:p>
    <w:p w14:paraId="3C6A241B" w14:textId="77777777" w:rsidR="008A2190" w:rsidRPr="00D76757" w:rsidRDefault="00582753">
      <w:pPr>
        <w:pStyle w:val="Heading3"/>
        <w:rPr>
          <w:rFonts w:cs="Calibri"/>
          <w:sz w:val="24"/>
          <w:szCs w:val="24"/>
        </w:rPr>
      </w:pPr>
      <w:bookmarkStart w:id="19" w:name="rag-rating"/>
      <w:bookmarkEnd w:id="18"/>
      <w:r w:rsidRPr="00D76757">
        <w:rPr>
          <w:rFonts w:cs="Calibri"/>
          <w:sz w:val="24"/>
          <w:szCs w:val="24"/>
        </w:rPr>
        <w:t>RAG Rating</w:t>
      </w:r>
    </w:p>
    <w:p w14:paraId="4EF7FF6B" w14:textId="77777777" w:rsidR="008A2190" w:rsidRPr="00D76757" w:rsidRDefault="00582753">
      <w:pPr>
        <w:pStyle w:val="FirstParagraph"/>
        <w:rPr>
          <w:rFonts w:cs="Calibri"/>
        </w:rPr>
      </w:pPr>
      <w:r w:rsidRPr="00D76757">
        <w:rPr>
          <w:rFonts w:cs="Calibri"/>
        </w:rPr>
        <w:t xml:space="preserve">□ Red □ Amber □ </w:t>
      </w:r>
      <w:r w:rsidRPr="002607E0">
        <w:rPr>
          <w:rFonts w:cs="Calibri"/>
          <w:highlight w:val="green"/>
        </w:rPr>
        <w:t>Green</w:t>
      </w:r>
    </w:p>
    <w:p w14:paraId="57F3DEC3" w14:textId="5906C513" w:rsidR="008A2190" w:rsidRPr="00D76757" w:rsidRDefault="008A2190">
      <w:pPr>
        <w:rPr>
          <w:rFonts w:cs="Calibri"/>
        </w:rPr>
      </w:pPr>
      <w:bookmarkStart w:id="20" w:name="actions"/>
      <w:bookmarkEnd w:id="17"/>
      <w:bookmarkEnd w:id="19"/>
    </w:p>
    <w:p w14:paraId="41B5D2AE" w14:textId="77777777" w:rsidR="008A2190" w:rsidRPr="002B20E3" w:rsidRDefault="00582753">
      <w:pPr>
        <w:pStyle w:val="Heading2"/>
        <w:rPr>
          <w:rFonts w:asciiTheme="minorHAnsi" w:hAnsiTheme="minorHAnsi" w:cs="Calibri"/>
          <w:sz w:val="24"/>
          <w:szCs w:val="24"/>
          <w:u w:val="single"/>
        </w:rPr>
      </w:pPr>
      <w:bookmarkStart w:id="21" w:name="X60c4e8e6ec124d3da910f90c778463df6abe881"/>
      <w:bookmarkEnd w:id="14"/>
      <w:bookmarkEnd w:id="20"/>
      <w:r w:rsidRPr="002B20E3">
        <w:rPr>
          <w:rFonts w:asciiTheme="minorHAnsi" w:hAnsiTheme="minorHAnsi" w:cs="Calibri"/>
          <w:sz w:val="24"/>
          <w:szCs w:val="24"/>
          <w:u w:val="single"/>
        </w:rPr>
        <w:t>Benchmark 2: A Broad and Well-Rounded Enrichment Offer</w:t>
      </w:r>
    </w:p>
    <w:p w14:paraId="77603001" w14:textId="2A857A8E" w:rsidR="008A2190" w:rsidRPr="00D76757" w:rsidRDefault="00582753">
      <w:pPr>
        <w:pStyle w:val="Heading3"/>
        <w:rPr>
          <w:rFonts w:cs="Calibri"/>
          <w:sz w:val="24"/>
          <w:szCs w:val="24"/>
        </w:rPr>
      </w:pPr>
      <w:bookmarkStart w:id="22" w:name="evidence-1"/>
      <w:r w:rsidRPr="00D76757">
        <w:rPr>
          <w:rFonts w:cs="Calibri"/>
          <w:sz w:val="24"/>
          <w:szCs w:val="24"/>
        </w:rPr>
        <w:t>Evidence</w:t>
      </w:r>
    </w:p>
    <w:p w14:paraId="4D5A4786"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2.1. Every pupil and student has access to a range of activities including at a minimum the following 5 categories:</w:t>
      </w:r>
    </w:p>
    <w:p w14:paraId="1B76CD01" w14:textId="77777777" w:rsidR="00D76757" w:rsidRPr="00D76757" w:rsidRDefault="00D76757" w:rsidP="00D76757">
      <w:pPr>
        <w:numPr>
          <w:ilvl w:val="0"/>
          <w:numId w:val="19"/>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civic engagement, for example volunteering, debating, school and college democracy, community engagement</w:t>
      </w:r>
    </w:p>
    <w:p w14:paraId="37A3535D" w14:textId="77777777" w:rsidR="00D76757" w:rsidRPr="00D76757" w:rsidRDefault="00D76757" w:rsidP="00D76757">
      <w:pPr>
        <w:numPr>
          <w:ilvl w:val="0"/>
          <w:numId w:val="19"/>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arts and culture, for example, taking part in and having live experience of music, art, dance, theatre, other expressive arts, visits to museums and galleries</w:t>
      </w:r>
    </w:p>
    <w:p w14:paraId="0FC1F2E0" w14:textId="77777777" w:rsidR="00D76757" w:rsidRPr="00D76757" w:rsidRDefault="00D76757" w:rsidP="00D76757">
      <w:pPr>
        <w:numPr>
          <w:ilvl w:val="0"/>
          <w:numId w:val="19"/>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nature, outdoors and adventure, for example time outdoors, climate education and sustainability projects, gardening, residentials and camps</w:t>
      </w:r>
    </w:p>
    <w:p w14:paraId="1E8F37EB" w14:textId="77777777" w:rsidR="00D76757" w:rsidRPr="00D76757" w:rsidRDefault="00D76757" w:rsidP="00D76757">
      <w:pPr>
        <w:numPr>
          <w:ilvl w:val="0"/>
          <w:numId w:val="19"/>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sport and physical activities, for example participating in individual and team sports, physical activities like dance, fitness activities or cycling, representing the school or college, attending live events</w:t>
      </w:r>
    </w:p>
    <w:p w14:paraId="77610337" w14:textId="77777777" w:rsidR="00D76757" w:rsidRPr="00D76757" w:rsidRDefault="00D76757" w:rsidP="00D76757">
      <w:pPr>
        <w:numPr>
          <w:ilvl w:val="0"/>
          <w:numId w:val="19"/>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developing wider life and future skills, for example digital literacy, STEM clubs, cooking, managing finances, enterprise and (for colleges only) teaching Relationships and Sex Education</w:t>
      </w:r>
    </w:p>
    <w:p w14:paraId="1C331E77" w14:textId="231D28FC" w:rsidR="002B20E3" w:rsidRPr="0025174B" w:rsidRDefault="00D76757" w:rsidP="0025174B">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 xml:space="preserve">2.2. Delivery takes place regularly across the year whilst recognising that there will be a range of timings, durations and access points. This includes at least some provision within the school and college day, such as within lunchtime clubs or timetabled lesson </w:t>
      </w:r>
      <w:proofErr w:type="gramStart"/>
      <w:r w:rsidRPr="00D76757">
        <w:rPr>
          <w:rFonts w:eastAsia="Times New Roman" w:cs="Arial"/>
          <w:color w:val="0B0C0C"/>
          <w:lang w:val="en-GB" w:eastAsia="en-GB"/>
        </w:rPr>
        <w:t>time.</w:t>
      </w:r>
      <w:r w:rsidR="002B20E3" w:rsidRPr="00D76757">
        <w:rPr>
          <w:rFonts w:cs="Calibri"/>
        </w:rPr>
        <w:t>Strengths</w:t>
      </w:r>
      <w:proofErr w:type="gramEnd"/>
    </w:p>
    <w:p w14:paraId="70248392" w14:textId="38C85041" w:rsidR="002B20E3" w:rsidRPr="00D76757" w:rsidRDefault="002607E0" w:rsidP="002B20E3">
      <w:pPr>
        <w:rPr>
          <w:rFonts w:cs="Calibri"/>
        </w:rPr>
      </w:pPr>
      <w:r>
        <w:rPr>
          <w:rFonts w:cs="Calibri"/>
        </w:rPr>
        <w:t>Enrichment activities are planned across the five main categories.  The enrichment activities are woven into curriculum, culture and values and mapped out so every child can experience the same memorable milestones including a theatre visit, visiting the beach and a zoo, visiting a museum and learning and performing with a variety of musical instruments.  After school clubs extend learning and wellbeing across the classroom</w:t>
      </w:r>
      <w:r w:rsidR="0025174B">
        <w:rPr>
          <w:rFonts w:cs="Calibri"/>
        </w:rPr>
        <w:t xml:space="preserve"> offering numerous sports and clubs for the arts including dance, skateboarding and bookbinding.</w:t>
      </w:r>
      <w:r>
        <w:rPr>
          <w:rFonts w:cs="Calibri"/>
        </w:rPr>
        <w:t xml:space="preserve"> </w:t>
      </w:r>
    </w:p>
    <w:p w14:paraId="43D87369" w14:textId="77777777" w:rsidR="002B20E3" w:rsidRPr="00D76757" w:rsidRDefault="002B20E3" w:rsidP="002B20E3">
      <w:pPr>
        <w:pStyle w:val="Heading3"/>
        <w:rPr>
          <w:rFonts w:cs="Calibri"/>
          <w:sz w:val="24"/>
          <w:szCs w:val="24"/>
        </w:rPr>
      </w:pPr>
      <w:r w:rsidRPr="00D76757">
        <w:rPr>
          <w:rFonts w:cs="Calibri"/>
          <w:sz w:val="24"/>
          <w:szCs w:val="24"/>
        </w:rPr>
        <w:t xml:space="preserve">Areas for </w:t>
      </w:r>
      <w:r>
        <w:rPr>
          <w:rFonts w:cs="Calibri"/>
          <w:sz w:val="24"/>
          <w:szCs w:val="24"/>
        </w:rPr>
        <w:t>d</w:t>
      </w:r>
      <w:r w:rsidRPr="00D76757">
        <w:rPr>
          <w:rFonts w:cs="Calibri"/>
          <w:sz w:val="24"/>
          <w:szCs w:val="24"/>
        </w:rPr>
        <w:t>evelopment</w:t>
      </w:r>
      <w:r>
        <w:rPr>
          <w:rFonts w:cs="Calibri"/>
          <w:sz w:val="24"/>
          <w:szCs w:val="24"/>
        </w:rPr>
        <w:t>/actions</w:t>
      </w:r>
    </w:p>
    <w:p w14:paraId="61D04CA6" w14:textId="37787494" w:rsidR="002B20E3" w:rsidRPr="00D76757" w:rsidRDefault="0025174B" w:rsidP="002B20E3">
      <w:pPr>
        <w:rPr>
          <w:rFonts w:cs="Calibri"/>
        </w:rPr>
      </w:pPr>
      <w:r>
        <w:rPr>
          <w:rFonts w:cs="Calibri"/>
        </w:rPr>
        <w:t>Explore the opportunity for pupils to visit an orchestra performance as a milestone.  Currently all children have the opportunity to learn a musical instrument and take part in a performance but not to visit a professional orchestra.</w:t>
      </w:r>
    </w:p>
    <w:p w14:paraId="0F195D6A" w14:textId="77777777" w:rsidR="002B20E3" w:rsidRPr="00D76757" w:rsidRDefault="002B20E3" w:rsidP="002B20E3">
      <w:pPr>
        <w:pStyle w:val="Heading3"/>
        <w:rPr>
          <w:rFonts w:cs="Calibri"/>
          <w:sz w:val="24"/>
          <w:szCs w:val="24"/>
        </w:rPr>
      </w:pPr>
      <w:r w:rsidRPr="00D76757">
        <w:rPr>
          <w:rFonts w:cs="Calibri"/>
          <w:sz w:val="24"/>
          <w:szCs w:val="24"/>
        </w:rPr>
        <w:t>RAG Rating</w:t>
      </w:r>
    </w:p>
    <w:p w14:paraId="41442F6D" w14:textId="77777777" w:rsidR="002B20E3" w:rsidRDefault="002B20E3" w:rsidP="002B20E3">
      <w:pPr>
        <w:pStyle w:val="FirstParagraph"/>
        <w:rPr>
          <w:rFonts w:cs="Calibri"/>
        </w:rPr>
      </w:pPr>
      <w:r w:rsidRPr="00D76757">
        <w:rPr>
          <w:rFonts w:cs="Calibri"/>
        </w:rPr>
        <w:t xml:space="preserve">□ Red □ Amber □ </w:t>
      </w:r>
      <w:r w:rsidRPr="0025174B">
        <w:rPr>
          <w:rFonts w:cs="Calibri"/>
          <w:highlight w:val="green"/>
        </w:rPr>
        <w:t>Green</w:t>
      </w:r>
      <w:bookmarkStart w:id="23" w:name="X57102186d33b4d0164457679d1f1c207e49a2ed"/>
      <w:bookmarkEnd w:id="21"/>
      <w:bookmarkEnd w:id="22"/>
    </w:p>
    <w:p w14:paraId="4057928C" w14:textId="2777FD7B" w:rsidR="008A2190" w:rsidRPr="002B20E3" w:rsidRDefault="00582753" w:rsidP="002B20E3">
      <w:pPr>
        <w:pStyle w:val="FirstParagraph"/>
        <w:rPr>
          <w:rFonts w:cs="Calibri"/>
          <w:color w:val="153D63" w:themeColor="text2" w:themeTint="E6"/>
        </w:rPr>
      </w:pPr>
      <w:r w:rsidRPr="002B20E3">
        <w:rPr>
          <w:rFonts w:cs="Calibri"/>
          <w:color w:val="153D63" w:themeColor="text2" w:themeTint="E6"/>
          <w:u w:val="single"/>
        </w:rPr>
        <w:t>Benchmark 3: A Well-Communicated Enrichment Offer</w:t>
      </w:r>
    </w:p>
    <w:p w14:paraId="7A9DDAB9" w14:textId="30535E8B" w:rsidR="008A2190" w:rsidRPr="00D76757" w:rsidRDefault="00582753">
      <w:pPr>
        <w:pStyle w:val="Heading3"/>
        <w:rPr>
          <w:rFonts w:cs="Calibri"/>
          <w:sz w:val="24"/>
          <w:szCs w:val="24"/>
        </w:rPr>
      </w:pPr>
      <w:bookmarkStart w:id="24" w:name="evidence-2"/>
      <w:r w:rsidRPr="00D76757">
        <w:rPr>
          <w:rFonts w:cs="Calibri"/>
          <w:sz w:val="24"/>
          <w:szCs w:val="24"/>
        </w:rPr>
        <w:t>Evidence</w:t>
      </w:r>
    </w:p>
    <w:p w14:paraId="47F0308B"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3.1. Pupils, students and parents have timely, accessible and clear information about the enrichment offer, including relevant information on the activities, expectations and how to access it.</w:t>
      </w:r>
    </w:p>
    <w:p w14:paraId="64833051"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3.2. A school or college holds and communicates high aspirations for pupils and students to participate in the enrichment offer.</w:t>
      </w:r>
    </w:p>
    <w:p w14:paraId="17E17BE1"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3.3. Participation and achievement in enrichment is acknowledged and celebrated through, for example:</w:t>
      </w:r>
    </w:p>
    <w:p w14:paraId="405A2228" w14:textId="77777777" w:rsidR="00D76757" w:rsidRPr="00D76757" w:rsidRDefault="00D76757" w:rsidP="00D76757">
      <w:pPr>
        <w:numPr>
          <w:ilvl w:val="0"/>
          <w:numId w:val="20"/>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certification, awards or assemblies that spotlight engagement</w:t>
      </w:r>
    </w:p>
    <w:p w14:paraId="5CDD33F1" w14:textId="77777777" w:rsidR="00D76757" w:rsidRPr="00D76757" w:rsidRDefault="00D76757" w:rsidP="00D76757">
      <w:pPr>
        <w:numPr>
          <w:ilvl w:val="0"/>
          <w:numId w:val="20"/>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enrichment contributions recognised in reports or school or college records</w:t>
      </w:r>
    </w:p>
    <w:p w14:paraId="2D1E9578" w14:textId="77777777" w:rsidR="00D76757" w:rsidRPr="00D76757" w:rsidRDefault="00D76757" w:rsidP="00D76757">
      <w:pPr>
        <w:numPr>
          <w:ilvl w:val="0"/>
          <w:numId w:val="20"/>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links to personal development or leadership awards</w:t>
      </w:r>
    </w:p>
    <w:p w14:paraId="0958EC2C" w14:textId="1B6050EB" w:rsid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3.4. All pupils and students are supported to reflect on their enrichment experiences, considering their learning, progress, personal interests and skills.</w:t>
      </w:r>
    </w:p>
    <w:p w14:paraId="14DA4FFB" w14:textId="77777777" w:rsidR="002B20E3" w:rsidRPr="00D76757" w:rsidRDefault="002B20E3" w:rsidP="002B20E3">
      <w:pPr>
        <w:pStyle w:val="Heading3"/>
        <w:rPr>
          <w:rFonts w:cs="Calibri"/>
          <w:sz w:val="24"/>
          <w:szCs w:val="24"/>
        </w:rPr>
      </w:pPr>
      <w:r w:rsidRPr="00D76757">
        <w:rPr>
          <w:rFonts w:cs="Calibri"/>
          <w:sz w:val="24"/>
          <w:szCs w:val="24"/>
        </w:rPr>
        <w:t>Strengths</w:t>
      </w:r>
    </w:p>
    <w:p w14:paraId="163B0862" w14:textId="52B4B3C5" w:rsidR="002B20E3" w:rsidRPr="00D76757" w:rsidRDefault="0025174B" w:rsidP="002B20E3">
      <w:pPr>
        <w:rPr>
          <w:rFonts w:cs="Calibri"/>
        </w:rPr>
      </w:pPr>
      <w:r>
        <w:rPr>
          <w:rFonts w:cs="Calibri"/>
        </w:rPr>
        <w:t xml:space="preserve">All stakeholders are provided with clear information about the enrichment offer and parents are supported in accessing the relevant information about how to access extra-curricular activities for their children.  </w:t>
      </w:r>
      <w:r w:rsidR="00707ACF">
        <w:rPr>
          <w:rFonts w:cs="Calibri"/>
        </w:rPr>
        <w:t xml:space="preserve">Enrichment activities are woven throughout pupil’s primary school journey which establishes clear expectations for participation.  Achievement is celebrated through weekly assemblies that spotlight engagement with the school’s core values.    </w:t>
      </w:r>
    </w:p>
    <w:p w14:paraId="71BD53EB" w14:textId="77777777" w:rsidR="002B20E3" w:rsidRPr="00D76757" w:rsidRDefault="002B20E3" w:rsidP="002B20E3">
      <w:pPr>
        <w:pStyle w:val="Heading3"/>
        <w:rPr>
          <w:rFonts w:cs="Calibri"/>
          <w:sz w:val="24"/>
          <w:szCs w:val="24"/>
        </w:rPr>
      </w:pPr>
      <w:r w:rsidRPr="00D76757">
        <w:rPr>
          <w:rFonts w:cs="Calibri"/>
          <w:sz w:val="24"/>
          <w:szCs w:val="24"/>
        </w:rPr>
        <w:t xml:space="preserve">Areas for </w:t>
      </w:r>
      <w:r>
        <w:rPr>
          <w:rFonts w:cs="Calibri"/>
          <w:sz w:val="24"/>
          <w:szCs w:val="24"/>
        </w:rPr>
        <w:t>d</w:t>
      </w:r>
      <w:r w:rsidRPr="00D76757">
        <w:rPr>
          <w:rFonts w:cs="Calibri"/>
          <w:sz w:val="24"/>
          <w:szCs w:val="24"/>
        </w:rPr>
        <w:t>evelopment</w:t>
      </w:r>
      <w:r>
        <w:rPr>
          <w:rFonts w:cs="Calibri"/>
          <w:sz w:val="24"/>
          <w:szCs w:val="24"/>
        </w:rPr>
        <w:t>/actions</w:t>
      </w:r>
    </w:p>
    <w:p w14:paraId="074940AE" w14:textId="2226A18D" w:rsidR="002B20E3" w:rsidRPr="00D76757" w:rsidRDefault="00707ACF" w:rsidP="002B20E3">
      <w:pPr>
        <w:rPr>
          <w:rFonts w:cs="Calibri"/>
        </w:rPr>
      </w:pPr>
      <w:r>
        <w:rPr>
          <w:rFonts w:cs="Calibri"/>
        </w:rPr>
        <w:t>Explore how can we use the new self-awareness curriculum to help pupils reflect on their enrichment activities in relation to their learning.  Use the school council to collect pupil voice.</w:t>
      </w:r>
    </w:p>
    <w:p w14:paraId="204312AD" w14:textId="77777777" w:rsidR="002B20E3" w:rsidRPr="00D76757" w:rsidRDefault="002B20E3" w:rsidP="002B20E3">
      <w:pPr>
        <w:pStyle w:val="Heading3"/>
        <w:rPr>
          <w:rFonts w:cs="Calibri"/>
          <w:sz w:val="24"/>
          <w:szCs w:val="24"/>
        </w:rPr>
      </w:pPr>
      <w:r w:rsidRPr="00D76757">
        <w:rPr>
          <w:rFonts w:cs="Calibri"/>
          <w:sz w:val="24"/>
          <w:szCs w:val="24"/>
        </w:rPr>
        <w:t>RAG Rating</w:t>
      </w:r>
    </w:p>
    <w:p w14:paraId="48304AEB" w14:textId="77777777" w:rsidR="002B20E3" w:rsidRPr="00D76757" w:rsidRDefault="002B20E3" w:rsidP="002B20E3">
      <w:pPr>
        <w:pStyle w:val="FirstParagraph"/>
        <w:rPr>
          <w:rFonts w:cs="Calibri"/>
        </w:rPr>
      </w:pPr>
      <w:r w:rsidRPr="00D76757">
        <w:rPr>
          <w:rFonts w:cs="Calibri"/>
        </w:rPr>
        <w:t xml:space="preserve">□ Red □ </w:t>
      </w:r>
      <w:r w:rsidRPr="00707ACF">
        <w:rPr>
          <w:rFonts w:cs="Calibri"/>
          <w:highlight w:val="yellow"/>
        </w:rPr>
        <w:t>Amber</w:t>
      </w:r>
      <w:r w:rsidRPr="00D76757">
        <w:rPr>
          <w:rFonts w:cs="Calibri"/>
        </w:rPr>
        <w:t xml:space="preserve"> □ Green</w:t>
      </w:r>
    </w:p>
    <w:p w14:paraId="590D0EDA" w14:textId="77777777" w:rsidR="002B20E3" w:rsidRPr="00D76757" w:rsidRDefault="002B20E3" w:rsidP="00D76757">
      <w:pPr>
        <w:shd w:val="clear" w:color="auto" w:fill="FFFFFF"/>
        <w:spacing w:after="300"/>
        <w:rPr>
          <w:rFonts w:eastAsia="Times New Roman" w:cs="Arial"/>
          <w:color w:val="0B0C0C"/>
          <w:lang w:val="en-GB" w:eastAsia="en-GB"/>
        </w:rPr>
      </w:pPr>
    </w:p>
    <w:p w14:paraId="095ED011" w14:textId="77777777" w:rsidR="00D76757" w:rsidRPr="00D76757" w:rsidRDefault="00D76757" w:rsidP="00D76757">
      <w:pPr>
        <w:pStyle w:val="BodyText"/>
      </w:pPr>
    </w:p>
    <w:p w14:paraId="383BD75A" w14:textId="5A0924E0" w:rsidR="008A2190" w:rsidRPr="002B20E3" w:rsidRDefault="002B20E3">
      <w:pPr>
        <w:pStyle w:val="Heading2"/>
        <w:rPr>
          <w:rFonts w:asciiTheme="minorHAnsi" w:hAnsiTheme="minorHAnsi" w:cs="Calibri"/>
          <w:sz w:val="24"/>
          <w:szCs w:val="24"/>
          <w:u w:val="single"/>
        </w:rPr>
      </w:pPr>
      <w:bookmarkStart w:id="25" w:name="X12ea83140a7c6b150b3aced806d954c2c52e8b6"/>
      <w:bookmarkEnd w:id="23"/>
      <w:bookmarkEnd w:id="24"/>
      <w:r w:rsidRPr="002B20E3">
        <w:rPr>
          <w:rFonts w:asciiTheme="minorHAnsi" w:hAnsiTheme="minorHAnsi" w:cs="Calibri"/>
          <w:sz w:val="24"/>
          <w:szCs w:val="24"/>
          <w:u w:val="single"/>
        </w:rPr>
        <w:t>B</w:t>
      </w:r>
      <w:r w:rsidR="00582753" w:rsidRPr="002B20E3">
        <w:rPr>
          <w:rFonts w:asciiTheme="minorHAnsi" w:hAnsiTheme="minorHAnsi" w:cs="Calibri"/>
          <w:sz w:val="24"/>
          <w:szCs w:val="24"/>
          <w:u w:val="single"/>
        </w:rPr>
        <w:t>enchmark 4: An Enrichment Offer Shaped by the School Community</w:t>
      </w:r>
    </w:p>
    <w:p w14:paraId="6AC177AD" w14:textId="77777777" w:rsidR="008A2190" w:rsidRPr="00D76757" w:rsidRDefault="00582753">
      <w:pPr>
        <w:pStyle w:val="Heading3"/>
        <w:rPr>
          <w:rFonts w:cs="Calibri"/>
          <w:sz w:val="24"/>
          <w:szCs w:val="24"/>
        </w:rPr>
      </w:pPr>
      <w:bookmarkStart w:id="26" w:name="evidence-3"/>
      <w:r w:rsidRPr="00D76757">
        <w:rPr>
          <w:rFonts w:cs="Calibri"/>
          <w:sz w:val="24"/>
          <w:szCs w:val="24"/>
        </w:rPr>
        <w:t>Evidence</w:t>
      </w:r>
    </w:p>
    <w:p w14:paraId="5B19F0E4" w14:textId="77777777" w:rsidR="00D76757" w:rsidRPr="00D76757" w:rsidRDefault="00D76757" w:rsidP="00D76757">
      <w:pPr>
        <w:pStyle w:val="NormalWeb"/>
        <w:shd w:val="clear" w:color="auto" w:fill="FFFFFF"/>
        <w:spacing w:before="0" w:beforeAutospacing="0" w:after="300" w:afterAutospacing="0"/>
        <w:rPr>
          <w:rFonts w:asciiTheme="minorHAnsi" w:hAnsiTheme="minorHAnsi" w:cs="Arial"/>
          <w:color w:val="0B0C0C"/>
        </w:rPr>
      </w:pPr>
      <w:r w:rsidRPr="00D76757">
        <w:rPr>
          <w:rFonts w:asciiTheme="minorHAnsi" w:hAnsiTheme="minorHAnsi" w:cs="Arial"/>
          <w:color w:val="0B0C0C"/>
        </w:rPr>
        <w:t>4.1. A school or college ensures that pupil and student voice, in addition to feedback from parents and staff, shapes the development and delivery of its enrichment offer.</w:t>
      </w:r>
    </w:p>
    <w:p w14:paraId="0D3B3CD6" w14:textId="77777777" w:rsidR="00D76757" w:rsidRPr="00D76757" w:rsidRDefault="00D76757" w:rsidP="00D76757">
      <w:pPr>
        <w:pStyle w:val="NormalWeb"/>
        <w:shd w:val="clear" w:color="auto" w:fill="FFFFFF"/>
        <w:spacing w:before="0" w:beforeAutospacing="0" w:after="300" w:afterAutospacing="0"/>
        <w:rPr>
          <w:rFonts w:asciiTheme="minorHAnsi" w:hAnsiTheme="minorHAnsi" w:cs="Arial"/>
          <w:color w:val="0B0C0C"/>
        </w:rPr>
      </w:pPr>
      <w:r w:rsidRPr="00D76757">
        <w:rPr>
          <w:rFonts w:asciiTheme="minorHAnsi" w:hAnsiTheme="minorHAnsi" w:cs="Arial"/>
          <w:color w:val="0B0C0C"/>
        </w:rPr>
        <w:t>4.2. Where appropriate, pupil or student leadership of enrichment activities is encouraged, with support and guidance from staff or external providers, and with appropriate safeguards in place.</w:t>
      </w:r>
    </w:p>
    <w:p w14:paraId="3499A7B3" w14:textId="77777777" w:rsidR="00D76757" w:rsidRPr="00D76757" w:rsidRDefault="00D76757" w:rsidP="00D76757">
      <w:pPr>
        <w:pStyle w:val="NormalWeb"/>
        <w:shd w:val="clear" w:color="auto" w:fill="FFFFFF"/>
        <w:spacing w:before="0" w:beforeAutospacing="0" w:after="300" w:afterAutospacing="0"/>
        <w:rPr>
          <w:rFonts w:asciiTheme="minorHAnsi" w:hAnsiTheme="minorHAnsi" w:cs="Arial"/>
          <w:color w:val="0B0C0C"/>
        </w:rPr>
      </w:pPr>
      <w:r w:rsidRPr="00D76757">
        <w:rPr>
          <w:rFonts w:asciiTheme="minorHAnsi" w:hAnsiTheme="minorHAnsi" w:cs="Arial"/>
          <w:color w:val="0B0C0C"/>
        </w:rPr>
        <w:t>4.3. The interests, expertise and capacity of school or college staff are considered when shaping the offer.</w:t>
      </w:r>
    </w:p>
    <w:p w14:paraId="05C33C39" w14:textId="77777777" w:rsidR="00D76757" w:rsidRPr="00D76757" w:rsidRDefault="00D76757" w:rsidP="00D76757">
      <w:pPr>
        <w:pStyle w:val="NormalWeb"/>
        <w:shd w:val="clear" w:color="auto" w:fill="FFFFFF"/>
        <w:spacing w:before="0" w:beforeAutospacing="0" w:after="300" w:afterAutospacing="0"/>
        <w:rPr>
          <w:rFonts w:asciiTheme="minorHAnsi" w:hAnsiTheme="minorHAnsi" w:cs="Arial"/>
          <w:color w:val="0B0C0C"/>
        </w:rPr>
      </w:pPr>
      <w:r w:rsidRPr="00D76757">
        <w:rPr>
          <w:rFonts w:asciiTheme="minorHAnsi" w:hAnsiTheme="minorHAnsi" w:cs="Arial"/>
          <w:color w:val="0B0C0C"/>
        </w:rPr>
        <w:t>Case studies that demonstrate approaches to an enrichment offer shaped by the school or college community:</w:t>
      </w:r>
    </w:p>
    <w:p w14:paraId="727071B8" w14:textId="77777777" w:rsidR="002B20E3" w:rsidRPr="00D76757" w:rsidRDefault="002B20E3" w:rsidP="002B20E3">
      <w:pPr>
        <w:pStyle w:val="Heading3"/>
        <w:rPr>
          <w:rFonts w:cs="Calibri"/>
          <w:sz w:val="24"/>
          <w:szCs w:val="24"/>
        </w:rPr>
      </w:pPr>
      <w:r w:rsidRPr="00D76757">
        <w:rPr>
          <w:rFonts w:cs="Calibri"/>
          <w:sz w:val="24"/>
          <w:szCs w:val="24"/>
        </w:rPr>
        <w:t>Strengths</w:t>
      </w:r>
    </w:p>
    <w:p w14:paraId="5EC79DDF" w14:textId="3A0A405E" w:rsidR="002B20E3" w:rsidRPr="00D76757" w:rsidRDefault="00707ACF" w:rsidP="002B20E3">
      <w:pPr>
        <w:rPr>
          <w:rFonts w:cs="Calibri"/>
        </w:rPr>
      </w:pPr>
      <w:r>
        <w:rPr>
          <w:rFonts w:cs="Calibri"/>
        </w:rPr>
        <w:t xml:space="preserve">Pupil voice informs enrichment through class councils from R to Y6, where representatives gather views using the smart school council system. The </w:t>
      </w:r>
      <w:r w:rsidR="004878AC">
        <w:rPr>
          <w:rFonts w:cs="Calibri"/>
        </w:rPr>
        <w:t>Eco schools team also add to the pupil voice of the school as do the BIDE (belonging, inclusion, diversity, equality and equity) group.  The school offers and take regular feedback from both parents and staff through regular surveys.  Many opportunities for leadership are provided.  The Year 6 pupils take on the responsibility of both playleaders and V.</w:t>
      </w:r>
      <w:proofErr w:type="gramStart"/>
      <w:r w:rsidR="004878AC">
        <w:rPr>
          <w:rFonts w:cs="Calibri"/>
        </w:rPr>
        <w:t>I.</w:t>
      </w:r>
      <w:bookmarkStart w:id="27" w:name="_GoBack"/>
      <w:bookmarkEnd w:id="27"/>
      <w:r w:rsidR="004878AC">
        <w:rPr>
          <w:rFonts w:cs="Calibri"/>
        </w:rPr>
        <w:t>Ps</w:t>
      </w:r>
      <w:proofErr w:type="gramEnd"/>
      <w:r w:rsidR="004878AC">
        <w:rPr>
          <w:rFonts w:cs="Calibri"/>
        </w:rPr>
        <w:t xml:space="preserve"> (values in practice) demonstrating the school values as a role model to younger pupils. </w:t>
      </w:r>
      <w:r>
        <w:rPr>
          <w:rFonts w:cs="Calibri"/>
        </w:rPr>
        <w:t xml:space="preserve"> </w:t>
      </w:r>
    </w:p>
    <w:p w14:paraId="2B0061EF" w14:textId="77777777" w:rsidR="002B20E3" w:rsidRPr="00D76757" w:rsidRDefault="002B20E3" w:rsidP="002B20E3">
      <w:pPr>
        <w:pStyle w:val="Heading3"/>
        <w:rPr>
          <w:rFonts w:cs="Calibri"/>
          <w:sz w:val="24"/>
          <w:szCs w:val="24"/>
        </w:rPr>
      </w:pPr>
      <w:r w:rsidRPr="00D76757">
        <w:rPr>
          <w:rFonts w:cs="Calibri"/>
          <w:sz w:val="24"/>
          <w:szCs w:val="24"/>
        </w:rPr>
        <w:t xml:space="preserve">Areas for </w:t>
      </w:r>
      <w:r>
        <w:rPr>
          <w:rFonts w:cs="Calibri"/>
          <w:sz w:val="24"/>
          <w:szCs w:val="24"/>
        </w:rPr>
        <w:t>d</w:t>
      </w:r>
      <w:r w:rsidRPr="00D76757">
        <w:rPr>
          <w:rFonts w:cs="Calibri"/>
          <w:sz w:val="24"/>
          <w:szCs w:val="24"/>
        </w:rPr>
        <w:t>evelopment</w:t>
      </w:r>
      <w:r>
        <w:rPr>
          <w:rFonts w:cs="Calibri"/>
          <w:sz w:val="24"/>
          <w:szCs w:val="24"/>
        </w:rPr>
        <w:t>/actions</w:t>
      </w:r>
    </w:p>
    <w:p w14:paraId="48B9D335" w14:textId="69A3A954" w:rsidR="002B20E3" w:rsidRPr="00D76757" w:rsidRDefault="004878AC" w:rsidP="002B20E3">
      <w:pPr>
        <w:rPr>
          <w:rFonts w:cs="Calibri"/>
        </w:rPr>
      </w:pPr>
      <w:r>
        <w:rPr>
          <w:rFonts w:cs="Calibri"/>
        </w:rPr>
        <w:t>Explore throug</w:t>
      </w:r>
      <w:r w:rsidR="000A3BE0">
        <w:rPr>
          <w:rFonts w:cs="Calibri"/>
        </w:rPr>
        <w:t>h pupil voice and the school council for further interests that can be shaped by pupils.</w:t>
      </w:r>
    </w:p>
    <w:p w14:paraId="1BE879BD" w14:textId="77777777" w:rsidR="002B20E3" w:rsidRPr="00D76757" w:rsidRDefault="002B20E3" w:rsidP="002B20E3">
      <w:pPr>
        <w:pStyle w:val="Heading3"/>
        <w:rPr>
          <w:rFonts w:cs="Calibri"/>
          <w:sz w:val="24"/>
          <w:szCs w:val="24"/>
        </w:rPr>
      </w:pPr>
      <w:r w:rsidRPr="00D76757">
        <w:rPr>
          <w:rFonts w:cs="Calibri"/>
          <w:sz w:val="24"/>
          <w:szCs w:val="24"/>
        </w:rPr>
        <w:t>RAG Rating</w:t>
      </w:r>
    </w:p>
    <w:p w14:paraId="40930733" w14:textId="77777777" w:rsidR="002B20E3" w:rsidRPr="00D76757" w:rsidRDefault="002B20E3" w:rsidP="002B20E3">
      <w:pPr>
        <w:pStyle w:val="FirstParagraph"/>
        <w:rPr>
          <w:rFonts w:cs="Calibri"/>
        </w:rPr>
      </w:pPr>
      <w:r w:rsidRPr="00D76757">
        <w:rPr>
          <w:rFonts w:cs="Calibri"/>
        </w:rPr>
        <w:t xml:space="preserve">□ Red □ </w:t>
      </w:r>
      <w:r w:rsidRPr="000A3BE0">
        <w:rPr>
          <w:rFonts w:cs="Calibri"/>
          <w:highlight w:val="yellow"/>
        </w:rPr>
        <w:t>Ambe</w:t>
      </w:r>
      <w:r w:rsidRPr="00D76757">
        <w:rPr>
          <w:rFonts w:cs="Calibri"/>
        </w:rPr>
        <w:t>r □ Green</w:t>
      </w:r>
    </w:p>
    <w:tbl>
      <w:tblPr>
        <w:tblStyle w:val="Table"/>
        <w:tblW w:w="0" w:type="auto"/>
        <w:tblLook w:val="0020" w:firstRow="1" w:lastRow="0" w:firstColumn="0" w:lastColumn="0" w:noHBand="0" w:noVBand="0"/>
      </w:tblPr>
      <w:tblGrid>
        <w:gridCol w:w="222"/>
        <w:gridCol w:w="222"/>
        <w:gridCol w:w="222"/>
      </w:tblGrid>
      <w:tr w:rsidR="008A2190" w:rsidRPr="00D76757" w14:paraId="7428D4F4" w14:textId="77777777">
        <w:trPr>
          <w:cnfStyle w:val="100000000000" w:firstRow="1" w:lastRow="0" w:firstColumn="0" w:lastColumn="0" w:oddVBand="0" w:evenVBand="0" w:oddHBand="0" w:evenHBand="0" w:firstRowFirstColumn="0" w:firstRowLastColumn="0" w:lastRowFirstColumn="0" w:lastRowLastColumn="0"/>
        </w:trPr>
        <w:tc>
          <w:tcPr>
            <w:tcW w:w="0" w:type="auto"/>
          </w:tcPr>
          <w:p w14:paraId="750A2AC0" w14:textId="77777777" w:rsidR="008A2190" w:rsidRDefault="008A2190" w:rsidP="002B20E3">
            <w:pPr>
              <w:rPr>
                <w:rFonts w:cs="Calibri"/>
              </w:rPr>
            </w:pPr>
            <w:bookmarkStart w:id="28" w:name="actions-3"/>
            <w:bookmarkEnd w:id="26"/>
          </w:p>
          <w:p w14:paraId="6465DDC1" w14:textId="77777777" w:rsidR="002B20E3" w:rsidRDefault="002B20E3" w:rsidP="002B20E3">
            <w:pPr>
              <w:rPr>
                <w:rFonts w:cs="Calibri"/>
              </w:rPr>
            </w:pPr>
          </w:p>
          <w:p w14:paraId="6E20C326" w14:textId="2216EBEE" w:rsidR="002B20E3" w:rsidRPr="00D76757" w:rsidRDefault="002B20E3" w:rsidP="002B20E3">
            <w:pPr>
              <w:rPr>
                <w:rFonts w:cs="Calibri"/>
              </w:rPr>
            </w:pPr>
          </w:p>
        </w:tc>
        <w:tc>
          <w:tcPr>
            <w:tcW w:w="0" w:type="auto"/>
          </w:tcPr>
          <w:p w14:paraId="79EB6C9B" w14:textId="77777777" w:rsidR="008A2190" w:rsidRPr="00D76757" w:rsidRDefault="008A2190">
            <w:pPr>
              <w:pStyle w:val="Compact"/>
              <w:rPr>
                <w:rFonts w:cs="Calibri"/>
              </w:rPr>
            </w:pPr>
          </w:p>
        </w:tc>
        <w:tc>
          <w:tcPr>
            <w:tcW w:w="0" w:type="auto"/>
          </w:tcPr>
          <w:p w14:paraId="57B27469" w14:textId="77777777" w:rsidR="008A2190" w:rsidRPr="00D76757" w:rsidRDefault="008A2190">
            <w:pPr>
              <w:pStyle w:val="Compact"/>
              <w:rPr>
                <w:rFonts w:cs="Calibri"/>
              </w:rPr>
            </w:pPr>
          </w:p>
        </w:tc>
      </w:tr>
    </w:tbl>
    <w:p w14:paraId="5D268885" w14:textId="77777777" w:rsidR="008A2190" w:rsidRPr="00A87A84" w:rsidRDefault="00582753">
      <w:pPr>
        <w:pStyle w:val="Heading2"/>
        <w:rPr>
          <w:rFonts w:asciiTheme="minorHAnsi" w:hAnsiTheme="minorHAnsi" w:cs="Calibri"/>
          <w:sz w:val="24"/>
          <w:szCs w:val="24"/>
          <w:u w:val="single"/>
        </w:rPr>
      </w:pPr>
      <w:bookmarkStart w:id="29" w:name="X90d98a527b0dd29018aece77155879e343bde3f"/>
      <w:bookmarkEnd w:id="25"/>
      <w:bookmarkEnd w:id="28"/>
      <w:r w:rsidRPr="00A87A84">
        <w:rPr>
          <w:rFonts w:asciiTheme="minorHAnsi" w:hAnsiTheme="minorHAnsi" w:cs="Calibri"/>
          <w:sz w:val="24"/>
          <w:szCs w:val="24"/>
          <w:u w:val="single"/>
        </w:rPr>
        <w:t>Benchmark 5: An Accessible and Engaging Enrichment Offer</w:t>
      </w:r>
    </w:p>
    <w:p w14:paraId="2A504643" w14:textId="2DEA010B" w:rsidR="008A2190" w:rsidRPr="00A87A84" w:rsidRDefault="00582753">
      <w:pPr>
        <w:pStyle w:val="Heading3"/>
        <w:rPr>
          <w:rFonts w:cs="Calibri"/>
          <w:sz w:val="24"/>
          <w:szCs w:val="24"/>
        </w:rPr>
      </w:pPr>
      <w:bookmarkStart w:id="30" w:name="evidence-4"/>
      <w:r w:rsidRPr="00A87A84">
        <w:rPr>
          <w:rFonts w:cs="Calibri"/>
          <w:sz w:val="24"/>
          <w:szCs w:val="24"/>
        </w:rPr>
        <w:t>Evidence</w:t>
      </w:r>
    </w:p>
    <w:p w14:paraId="02F6C3A1" w14:textId="77777777" w:rsidR="00D76757" w:rsidRPr="00A87A84" w:rsidRDefault="00D76757" w:rsidP="00D76757">
      <w:pPr>
        <w:pStyle w:val="NormalWeb"/>
        <w:shd w:val="clear" w:color="auto" w:fill="FFFFFF"/>
        <w:spacing w:before="0" w:beforeAutospacing="0" w:after="300" w:afterAutospacing="0"/>
        <w:rPr>
          <w:rFonts w:asciiTheme="minorHAnsi" w:hAnsiTheme="minorHAnsi" w:cs="Arial"/>
          <w:color w:val="0B0C0C"/>
        </w:rPr>
      </w:pPr>
      <w:r w:rsidRPr="00A87A84">
        <w:rPr>
          <w:rFonts w:asciiTheme="minorHAnsi" w:hAnsiTheme="minorHAnsi" w:cs="Arial"/>
          <w:color w:val="0B0C0C"/>
        </w:rPr>
        <w:t>5.1. A school or college’s enrichment offer is equitable, inclusive and accessible to all pupils and students, particularly those at risk of missing out. This includes considering barriers for pupils or students with SEND and disadvantaged pupils and students, making practical adjustments where needed.</w:t>
      </w:r>
    </w:p>
    <w:p w14:paraId="4FBBAA5D" w14:textId="77777777" w:rsidR="00D76757" w:rsidRPr="00A87A84" w:rsidRDefault="00D76757" w:rsidP="00D76757">
      <w:pPr>
        <w:pStyle w:val="NormalWeb"/>
        <w:shd w:val="clear" w:color="auto" w:fill="FFFFFF"/>
        <w:spacing w:before="0" w:beforeAutospacing="0" w:after="300" w:afterAutospacing="0"/>
        <w:rPr>
          <w:rFonts w:asciiTheme="minorHAnsi" w:hAnsiTheme="minorHAnsi" w:cs="Arial"/>
          <w:color w:val="0B0C0C"/>
        </w:rPr>
      </w:pPr>
      <w:r w:rsidRPr="00A87A84">
        <w:rPr>
          <w:rFonts w:asciiTheme="minorHAnsi" w:hAnsiTheme="minorHAnsi" w:cs="Arial"/>
          <w:color w:val="0B0C0C"/>
        </w:rPr>
        <w:t>5.2. A school or college has systems to monitor participation, working to understand patterns, identify opportunities, and address barriers, including directly engaging with pupils, students, and parents to encourage participation.</w:t>
      </w:r>
    </w:p>
    <w:p w14:paraId="6D839870" w14:textId="77777777" w:rsidR="00D76757" w:rsidRPr="00A87A84" w:rsidRDefault="00D76757" w:rsidP="00D76757">
      <w:pPr>
        <w:pStyle w:val="NormalWeb"/>
        <w:shd w:val="clear" w:color="auto" w:fill="FFFFFF"/>
        <w:spacing w:before="0" w:beforeAutospacing="0" w:after="300" w:afterAutospacing="0"/>
        <w:rPr>
          <w:rFonts w:asciiTheme="minorHAnsi" w:hAnsiTheme="minorHAnsi" w:cs="Arial"/>
          <w:color w:val="0B0C0C"/>
        </w:rPr>
      </w:pPr>
      <w:r w:rsidRPr="00A87A84">
        <w:rPr>
          <w:rFonts w:asciiTheme="minorHAnsi" w:hAnsiTheme="minorHAnsi" w:cs="Arial"/>
          <w:color w:val="0B0C0C"/>
        </w:rPr>
        <w:t>5.3. The delivery of a school or college’s enrichment offer should be tailored to their individual circumstances, local context and community needs.</w:t>
      </w:r>
    </w:p>
    <w:p w14:paraId="32F91C37" w14:textId="77777777" w:rsidR="002B20E3" w:rsidRPr="00A87A84" w:rsidRDefault="002B20E3" w:rsidP="002B20E3">
      <w:pPr>
        <w:pStyle w:val="Heading3"/>
        <w:rPr>
          <w:rFonts w:cs="Calibri"/>
          <w:sz w:val="24"/>
          <w:szCs w:val="24"/>
        </w:rPr>
      </w:pPr>
      <w:r w:rsidRPr="00A87A84">
        <w:rPr>
          <w:rFonts w:cs="Calibri"/>
          <w:sz w:val="24"/>
          <w:szCs w:val="24"/>
        </w:rPr>
        <w:t>Strengths</w:t>
      </w:r>
    </w:p>
    <w:p w14:paraId="19BC416D" w14:textId="620CDA8C" w:rsidR="002B20E3" w:rsidRPr="00A87A84" w:rsidRDefault="00A87A84" w:rsidP="002B20E3">
      <w:pPr>
        <w:rPr>
          <w:rFonts w:cs="Calibri"/>
        </w:rPr>
      </w:pPr>
      <w:r>
        <w:rPr>
          <w:rFonts w:cs="Calibri"/>
        </w:rPr>
        <w:t>The school ensures that the offer is accessible to all by providing funding to PPG children who may need support accessing extracurricular activities, one to one music tuition and wrap around care.  This is offered to all PPG children and families. Enrichment activities are tailored to the needs of the children and the UPS curriculum.  A wide range of activities are offered after school ours.</w:t>
      </w:r>
    </w:p>
    <w:p w14:paraId="6626A519" w14:textId="77777777" w:rsidR="002B20E3" w:rsidRPr="00A87A84" w:rsidRDefault="002B20E3" w:rsidP="002B20E3">
      <w:pPr>
        <w:pStyle w:val="Heading3"/>
        <w:rPr>
          <w:rFonts w:cs="Calibri"/>
          <w:sz w:val="24"/>
          <w:szCs w:val="24"/>
        </w:rPr>
      </w:pPr>
      <w:r w:rsidRPr="00A87A84">
        <w:rPr>
          <w:rFonts w:cs="Calibri"/>
          <w:sz w:val="24"/>
          <w:szCs w:val="24"/>
        </w:rPr>
        <w:t>Areas for development/actions</w:t>
      </w:r>
    </w:p>
    <w:p w14:paraId="73989A41" w14:textId="6A5984ED" w:rsidR="002B20E3" w:rsidRPr="00A87A84" w:rsidRDefault="00A87A84" w:rsidP="002B20E3">
      <w:pPr>
        <w:rPr>
          <w:rFonts w:cs="Calibri"/>
        </w:rPr>
      </w:pPr>
      <w:r>
        <w:rPr>
          <w:rFonts w:cs="Calibri"/>
        </w:rPr>
        <w:t>Continue to monitor participation in extra-curricular activities to ensure access for all and act accordingly.</w:t>
      </w:r>
    </w:p>
    <w:p w14:paraId="40629837" w14:textId="77777777" w:rsidR="002B20E3" w:rsidRPr="00A87A84" w:rsidRDefault="002B20E3" w:rsidP="002B20E3">
      <w:pPr>
        <w:pStyle w:val="Heading3"/>
        <w:rPr>
          <w:rFonts w:cs="Calibri"/>
          <w:sz w:val="24"/>
          <w:szCs w:val="24"/>
        </w:rPr>
      </w:pPr>
      <w:r w:rsidRPr="00A87A84">
        <w:rPr>
          <w:rFonts w:cs="Calibri"/>
          <w:sz w:val="24"/>
          <w:szCs w:val="24"/>
        </w:rPr>
        <w:t>RAG Rating</w:t>
      </w:r>
    </w:p>
    <w:p w14:paraId="67857FC0" w14:textId="7818FDE4" w:rsidR="002B20E3" w:rsidRDefault="002B20E3" w:rsidP="00271454">
      <w:pPr>
        <w:pStyle w:val="FirstParagraph"/>
        <w:rPr>
          <w:rFonts w:cs="Calibri"/>
        </w:rPr>
      </w:pPr>
      <w:r w:rsidRPr="00A87A84">
        <w:rPr>
          <w:rFonts w:cs="Calibri"/>
        </w:rPr>
        <w:t xml:space="preserve">□ Red </w:t>
      </w:r>
      <w:r w:rsidRPr="00A87A84">
        <w:rPr>
          <w:rFonts w:cs="Calibri"/>
          <w:highlight w:val="yellow"/>
        </w:rPr>
        <w:t>□ Amber</w:t>
      </w:r>
      <w:r w:rsidRPr="00A87A84">
        <w:rPr>
          <w:rFonts w:cs="Calibri"/>
        </w:rPr>
        <w:t xml:space="preserve"> □ Green</w:t>
      </w:r>
      <w:bookmarkStart w:id="31" w:name="X38414ca33a1349cb80d0b48c379a9ffe82f5b78"/>
      <w:bookmarkEnd w:id="29"/>
      <w:bookmarkEnd w:id="30"/>
    </w:p>
    <w:p w14:paraId="71D11EBE" w14:textId="7E95563B" w:rsidR="00271454" w:rsidRDefault="00271454" w:rsidP="00271454">
      <w:pPr>
        <w:pStyle w:val="BodyText"/>
      </w:pPr>
    </w:p>
    <w:p w14:paraId="421A1556" w14:textId="5C052903" w:rsidR="00271454" w:rsidRDefault="00271454" w:rsidP="00271454">
      <w:pPr>
        <w:pStyle w:val="BodyText"/>
      </w:pPr>
    </w:p>
    <w:p w14:paraId="4D03403D" w14:textId="10C4506F" w:rsidR="00271454" w:rsidRDefault="00271454" w:rsidP="00271454">
      <w:pPr>
        <w:pStyle w:val="BodyText"/>
      </w:pPr>
    </w:p>
    <w:p w14:paraId="564E77DB" w14:textId="77777777" w:rsidR="00271454" w:rsidRPr="00271454" w:rsidRDefault="00271454" w:rsidP="00271454">
      <w:pPr>
        <w:pStyle w:val="BodyText"/>
      </w:pPr>
    </w:p>
    <w:p w14:paraId="251B5C1F" w14:textId="24D3AC4B" w:rsidR="008A2190" w:rsidRPr="002B20E3" w:rsidRDefault="00582753">
      <w:pPr>
        <w:pStyle w:val="Heading2"/>
        <w:rPr>
          <w:rFonts w:asciiTheme="minorHAnsi" w:hAnsiTheme="minorHAnsi" w:cs="Calibri"/>
          <w:sz w:val="24"/>
          <w:szCs w:val="24"/>
          <w:u w:val="single"/>
        </w:rPr>
      </w:pPr>
      <w:r w:rsidRPr="002B20E3">
        <w:rPr>
          <w:rFonts w:asciiTheme="minorHAnsi" w:hAnsiTheme="minorHAnsi" w:cs="Calibri"/>
          <w:sz w:val="24"/>
          <w:szCs w:val="24"/>
          <w:u w:val="single"/>
        </w:rPr>
        <w:t>Benchmark 6: An Enrichment Offer that Works in Partnership</w:t>
      </w:r>
    </w:p>
    <w:p w14:paraId="25A9E170" w14:textId="77777777" w:rsidR="008A2190" w:rsidRPr="00D76757" w:rsidRDefault="00582753">
      <w:pPr>
        <w:pStyle w:val="Heading3"/>
        <w:rPr>
          <w:rFonts w:cs="Calibri"/>
          <w:sz w:val="24"/>
          <w:szCs w:val="24"/>
        </w:rPr>
      </w:pPr>
      <w:bookmarkStart w:id="32" w:name="evidence-5"/>
      <w:r w:rsidRPr="00D76757">
        <w:rPr>
          <w:rFonts w:cs="Calibri"/>
          <w:sz w:val="24"/>
          <w:szCs w:val="24"/>
        </w:rPr>
        <w:t>Evidence</w:t>
      </w:r>
    </w:p>
    <w:p w14:paraId="554D6FCF"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6.1. A school or college explores opportunities to work in partnership locally, nationally or virtually to broaden and improve the quality of their offer. They ensure their offer leverages expertise and infrastructure available beyond their own staff.</w:t>
      </w:r>
    </w:p>
    <w:p w14:paraId="16C731BE"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Partnerships may include those with:</w:t>
      </w:r>
    </w:p>
    <w:p w14:paraId="72CBFBD2" w14:textId="77777777" w:rsidR="00D76757" w:rsidRPr="00D76757" w:rsidRDefault="00D76757" w:rsidP="00D76757">
      <w:pPr>
        <w:numPr>
          <w:ilvl w:val="0"/>
          <w:numId w:val="21"/>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local sport clubs, arts organisations, enrichment providers, youth, community, or voluntary sector organisations, or local authorities</w:t>
      </w:r>
    </w:p>
    <w:p w14:paraId="1688912A" w14:textId="77777777" w:rsidR="00D76757" w:rsidRPr="00D76757" w:rsidRDefault="00D76757" w:rsidP="00D76757">
      <w:pPr>
        <w:numPr>
          <w:ilvl w:val="0"/>
          <w:numId w:val="21"/>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museums, science and discovery centres, theatres, libraries, or sport and music venues</w:t>
      </w:r>
    </w:p>
    <w:p w14:paraId="1035C510" w14:textId="7B76DA5F" w:rsidR="00D76757" w:rsidRPr="00D76757" w:rsidRDefault="00D76757" w:rsidP="00D76757">
      <w:pPr>
        <w:numPr>
          <w:ilvl w:val="0"/>
          <w:numId w:val="21"/>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 xml:space="preserve">local, regional and national employers, enterprise advisers (employer volunteers), mentors, and other connections made through the local </w:t>
      </w:r>
      <w:r w:rsidR="00A87A84" w:rsidRPr="00D76757">
        <w:rPr>
          <w:rFonts w:eastAsia="Times New Roman" w:cs="Arial"/>
          <w:color w:val="0B0C0C"/>
          <w:lang w:val="en-GB" w:eastAsia="en-GB"/>
        </w:rPr>
        <w:t>career’s</w:t>
      </w:r>
      <w:r w:rsidRPr="00D76757">
        <w:rPr>
          <w:rFonts w:eastAsia="Times New Roman" w:cs="Arial"/>
          <w:color w:val="0B0C0C"/>
          <w:lang w:val="en-GB" w:eastAsia="en-GB"/>
        </w:rPr>
        <w:t xml:space="preserve"> hubs</w:t>
      </w:r>
    </w:p>
    <w:p w14:paraId="79D5B141" w14:textId="77777777" w:rsidR="00D76757" w:rsidRPr="00D76757" w:rsidRDefault="00D76757" w:rsidP="00D76757">
      <w:pPr>
        <w:numPr>
          <w:ilvl w:val="0"/>
          <w:numId w:val="21"/>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further and higher education providers</w:t>
      </w:r>
    </w:p>
    <w:p w14:paraId="15FDFE88" w14:textId="77777777" w:rsidR="00D76757" w:rsidRPr="00D76757" w:rsidRDefault="00D76757" w:rsidP="00D76757">
      <w:pPr>
        <w:numPr>
          <w:ilvl w:val="0"/>
          <w:numId w:val="21"/>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guest speakers, STEM ambassadors, artists-in-residence, or enrichment collaborations</w:t>
      </w:r>
    </w:p>
    <w:p w14:paraId="4C1A5AE2" w14:textId="77777777" w:rsidR="00D76757" w:rsidRPr="00D76757" w:rsidRDefault="00D76757" w:rsidP="00D76757">
      <w:pPr>
        <w:numPr>
          <w:ilvl w:val="0"/>
          <w:numId w:val="21"/>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philanthropic organisations, including businesses engaging in corporate social responsibility</w:t>
      </w:r>
    </w:p>
    <w:p w14:paraId="2A1D61C6"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This could support activity including:</w:t>
      </w:r>
    </w:p>
    <w:p w14:paraId="443CC252" w14:textId="77777777" w:rsidR="00D76757" w:rsidRPr="00D76757" w:rsidRDefault="00D76757" w:rsidP="00D76757">
      <w:pPr>
        <w:numPr>
          <w:ilvl w:val="0"/>
          <w:numId w:val="22"/>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upskilling and resources for delivery of enrichment led by school or college staff</w:t>
      </w:r>
    </w:p>
    <w:p w14:paraId="69F79203" w14:textId="77777777" w:rsidR="00D76757" w:rsidRPr="00D76757" w:rsidRDefault="00D76757" w:rsidP="00D76757">
      <w:pPr>
        <w:numPr>
          <w:ilvl w:val="0"/>
          <w:numId w:val="22"/>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external delivery of enrichment activities and experiences</w:t>
      </w:r>
    </w:p>
    <w:p w14:paraId="59A96F34" w14:textId="77777777" w:rsidR="00D76757" w:rsidRPr="00D76757" w:rsidRDefault="00D76757" w:rsidP="00D76757">
      <w:pPr>
        <w:numPr>
          <w:ilvl w:val="0"/>
          <w:numId w:val="22"/>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off-site trips and visits, including international</w:t>
      </w:r>
    </w:p>
    <w:p w14:paraId="541C103B"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6.2. A school or college has clear and proportionate processes for feedback and review of work with external partners.</w:t>
      </w:r>
    </w:p>
    <w:p w14:paraId="53A78851"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6.3. A school or college creates clear signposting to opportunities that extend beyond the school or college’s own offer.</w:t>
      </w:r>
    </w:p>
    <w:p w14:paraId="43BF8F5B" w14:textId="77777777" w:rsidR="002B20E3" w:rsidRPr="00D76757" w:rsidRDefault="002B20E3" w:rsidP="002B20E3">
      <w:pPr>
        <w:pStyle w:val="Heading3"/>
        <w:rPr>
          <w:rFonts w:cs="Calibri"/>
          <w:sz w:val="24"/>
          <w:szCs w:val="24"/>
        </w:rPr>
      </w:pPr>
      <w:r w:rsidRPr="00D76757">
        <w:rPr>
          <w:rFonts w:cs="Calibri"/>
          <w:sz w:val="24"/>
          <w:szCs w:val="24"/>
        </w:rPr>
        <w:t>Strengths</w:t>
      </w:r>
    </w:p>
    <w:p w14:paraId="26EB76B8" w14:textId="70010293" w:rsidR="002B20E3" w:rsidRPr="00D76757" w:rsidRDefault="000A3BE0" w:rsidP="002B20E3">
      <w:pPr>
        <w:rPr>
          <w:rFonts w:cs="Calibri"/>
        </w:rPr>
      </w:pPr>
      <w:r>
        <w:rPr>
          <w:rFonts w:cs="Calibri"/>
        </w:rPr>
        <w:t>The school improves the quality of their offer by connections with other local schools in West Trafford</w:t>
      </w:r>
      <w:r w:rsidR="0049070A">
        <w:rPr>
          <w:rFonts w:cs="Calibri"/>
        </w:rPr>
        <w:t xml:space="preserve">.  The school hosts various </w:t>
      </w:r>
      <w:r>
        <w:rPr>
          <w:rFonts w:cs="Calibri"/>
        </w:rPr>
        <w:t>intersport competitions across all year groups</w:t>
      </w:r>
      <w:r w:rsidR="0049070A">
        <w:rPr>
          <w:rFonts w:cs="Calibri"/>
        </w:rPr>
        <w:t xml:space="preserve"> throughout the year.  Partnerships with the local library are utilized to ensure every pupil has access and a membership to the local library.  Links with the local grammar school provide many opportunities for children to experience different subjects in a new setting, preparing them for next steps. Guest speakers including authors and athletes encourage children to explore ideas beyond their own community. </w:t>
      </w:r>
      <w:r w:rsidR="00FD745B">
        <w:rPr>
          <w:rFonts w:cs="Calibri"/>
        </w:rPr>
        <w:t>The school had strong links with both Greenfield Church and St. Clements.</w:t>
      </w:r>
      <w:r w:rsidR="0049070A">
        <w:rPr>
          <w:rFonts w:cs="Calibri"/>
        </w:rPr>
        <w:t xml:space="preserve">  </w:t>
      </w:r>
    </w:p>
    <w:p w14:paraId="32363076" w14:textId="77777777" w:rsidR="002B20E3" w:rsidRPr="00D76757" w:rsidRDefault="002B20E3" w:rsidP="002B20E3">
      <w:pPr>
        <w:pStyle w:val="Heading3"/>
        <w:rPr>
          <w:rFonts w:cs="Calibri"/>
          <w:sz w:val="24"/>
          <w:szCs w:val="24"/>
        </w:rPr>
      </w:pPr>
      <w:r w:rsidRPr="00D76757">
        <w:rPr>
          <w:rFonts w:cs="Calibri"/>
          <w:sz w:val="24"/>
          <w:szCs w:val="24"/>
        </w:rPr>
        <w:t xml:space="preserve">Areas for </w:t>
      </w:r>
      <w:r>
        <w:rPr>
          <w:rFonts w:cs="Calibri"/>
          <w:sz w:val="24"/>
          <w:szCs w:val="24"/>
        </w:rPr>
        <w:t>d</w:t>
      </w:r>
      <w:r w:rsidRPr="00D76757">
        <w:rPr>
          <w:rFonts w:cs="Calibri"/>
          <w:sz w:val="24"/>
          <w:szCs w:val="24"/>
        </w:rPr>
        <w:t>evelopment</w:t>
      </w:r>
      <w:r>
        <w:rPr>
          <w:rFonts w:cs="Calibri"/>
          <w:sz w:val="24"/>
          <w:szCs w:val="24"/>
        </w:rPr>
        <w:t>/actions</w:t>
      </w:r>
    </w:p>
    <w:p w14:paraId="63EDDA82" w14:textId="5A063497" w:rsidR="002B20E3" w:rsidRPr="00D76757" w:rsidRDefault="0049070A" w:rsidP="002B20E3">
      <w:pPr>
        <w:rPr>
          <w:rFonts w:cs="Calibri"/>
        </w:rPr>
      </w:pPr>
      <w:r>
        <w:rPr>
          <w:rFonts w:cs="Calibri"/>
        </w:rPr>
        <w:t>Collect feedback from external partners.</w:t>
      </w:r>
    </w:p>
    <w:p w14:paraId="36E49D8C" w14:textId="77777777" w:rsidR="002B20E3" w:rsidRPr="00D76757" w:rsidRDefault="002B20E3" w:rsidP="002B20E3">
      <w:pPr>
        <w:pStyle w:val="Heading3"/>
        <w:rPr>
          <w:rFonts w:cs="Calibri"/>
          <w:sz w:val="24"/>
          <w:szCs w:val="24"/>
        </w:rPr>
      </w:pPr>
      <w:r w:rsidRPr="00D76757">
        <w:rPr>
          <w:rFonts w:cs="Calibri"/>
          <w:sz w:val="24"/>
          <w:szCs w:val="24"/>
        </w:rPr>
        <w:t>RAG Rating</w:t>
      </w:r>
    </w:p>
    <w:p w14:paraId="7B7CC20C" w14:textId="77777777" w:rsidR="002B20E3" w:rsidRPr="00D76757" w:rsidRDefault="002B20E3" w:rsidP="002B20E3">
      <w:pPr>
        <w:pStyle w:val="FirstParagraph"/>
        <w:rPr>
          <w:rFonts w:cs="Calibri"/>
        </w:rPr>
      </w:pPr>
      <w:r w:rsidRPr="00D76757">
        <w:rPr>
          <w:rFonts w:cs="Calibri"/>
        </w:rPr>
        <w:t xml:space="preserve">□ Red □ Amber </w:t>
      </w:r>
      <w:r w:rsidRPr="0049070A">
        <w:rPr>
          <w:rFonts w:cs="Calibri"/>
          <w:highlight w:val="green"/>
        </w:rPr>
        <w:t>□ Green</w:t>
      </w:r>
    </w:p>
    <w:p w14:paraId="013A46CE" w14:textId="6C7BEBAF" w:rsidR="008A2190" w:rsidRPr="00D76757" w:rsidRDefault="008A2190">
      <w:pPr>
        <w:rPr>
          <w:rFonts w:cs="Calibri"/>
        </w:rPr>
      </w:pPr>
    </w:p>
    <w:p w14:paraId="41B2FC53" w14:textId="0782E609" w:rsidR="008A2190" w:rsidRPr="00D76757" w:rsidRDefault="008A2190">
      <w:pPr>
        <w:rPr>
          <w:rFonts w:cs="Calibri"/>
        </w:rPr>
      </w:pPr>
      <w:bookmarkStart w:id="33" w:name="actions-5"/>
      <w:bookmarkEnd w:id="32"/>
    </w:p>
    <w:p w14:paraId="0A86CAE8" w14:textId="148D89A0" w:rsidR="008A2190" w:rsidRPr="002B20E3" w:rsidRDefault="00582753">
      <w:pPr>
        <w:pStyle w:val="Heading2"/>
        <w:rPr>
          <w:rFonts w:asciiTheme="minorHAnsi" w:hAnsiTheme="minorHAnsi" w:cs="Calibri"/>
          <w:sz w:val="24"/>
          <w:szCs w:val="24"/>
          <w:u w:val="single"/>
        </w:rPr>
      </w:pPr>
      <w:bookmarkStart w:id="34" w:name="Xb5fdedde72a28c65517e11a1be97dea47e21763"/>
      <w:bookmarkEnd w:id="31"/>
      <w:bookmarkEnd w:id="33"/>
      <w:r w:rsidRPr="002B20E3">
        <w:rPr>
          <w:rFonts w:asciiTheme="minorHAnsi" w:hAnsiTheme="minorHAnsi" w:cs="Calibri"/>
          <w:sz w:val="24"/>
          <w:szCs w:val="24"/>
          <w:u w:val="single"/>
        </w:rPr>
        <w:t>Benchmark 7: An Outcomes-Focused Enrichment Offer</w:t>
      </w:r>
    </w:p>
    <w:p w14:paraId="7022D615" w14:textId="5D255FF2" w:rsidR="008A2190" w:rsidRPr="00D76757" w:rsidRDefault="00582753">
      <w:pPr>
        <w:pStyle w:val="Heading3"/>
        <w:rPr>
          <w:rFonts w:cs="Calibri"/>
          <w:sz w:val="24"/>
          <w:szCs w:val="24"/>
        </w:rPr>
      </w:pPr>
      <w:bookmarkStart w:id="35" w:name="evidence-6"/>
      <w:r w:rsidRPr="00D76757">
        <w:rPr>
          <w:rFonts w:cs="Calibri"/>
          <w:sz w:val="24"/>
          <w:szCs w:val="24"/>
        </w:rPr>
        <w:t>Evidence</w:t>
      </w:r>
    </w:p>
    <w:p w14:paraId="62F97A94"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7.1. A school or college considers pupil and student outcomes when designing and delivering their enrichment offer, for example in:</w:t>
      </w:r>
    </w:p>
    <w:p w14:paraId="17E06346" w14:textId="77777777" w:rsidR="00D76757" w:rsidRPr="00D76757" w:rsidRDefault="00D76757" w:rsidP="00D76757">
      <w:pPr>
        <w:numPr>
          <w:ilvl w:val="0"/>
          <w:numId w:val="23"/>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school or college engagement, educational outcomes and progression</w:t>
      </w:r>
    </w:p>
    <w:p w14:paraId="164D304D" w14:textId="77777777" w:rsidR="00D76757" w:rsidRPr="00D76757" w:rsidRDefault="00D76757" w:rsidP="00D76757">
      <w:pPr>
        <w:numPr>
          <w:ilvl w:val="0"/>
          <w:numId w:val="23"/>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social and emotional development</w:t>
      </w:r>
    </w:p>
    <w:p w14:paraId="2A42B278" w14:textId="77777777" w:rsidR="00D76757" w:rsidRPr="00D76757" w:rsidRDefault="00D76757" w:rsidP="00D76757">
      <w:pPr>
        <w:numPr>
          <w:ilvl w:val="0"/>
          <w:numId w:val="23"/>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physical and mental wellbeing</w:t>
      </w:r>
    </w:p>
    <w:p w14:paraId="5BC57DC8" w14:textId="77777777" w:rsidR="00D76757" w:rsidRPr="00D76757" w:rsidRDefault="00D76757" w:rsidP="00D76757">
      <w:pPr>
        <w:numPr>
          <w:ilvl w:val="0"/>
          <w:numId w:val="23"/>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school or college belonging</w:t>
      </w:r>
    </w:p>
    <w:p w14:paraId="427759D7" w14:textId="77777777" w:rsidR="00D76757" w:rsidRPr="00D76757" w:rsidRDefault="00D76757" w:rsidP="00D76757">
      <w:pPr>
        <w:numPr>
          <w:ilvl w:val="0"/>
          <w:numId w:val="23"/>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essential skill development</w:t>
      </w:r>
    </w:p>
    <w:p w14:paraId="77BE746E" w14:textId="77777777" w:rsidR="00D76757" w:rsidRPr="00D76757" w:rsidRDefault="00D76757" w:rsidP="00D76757">
      <w:pPr>
        <w:numPr>
          <w:ilvl w:val="0"/>
          <w:numId w:val="23"/>
        </w:numPr>
        <w:shd w:val="clear" w:color="auto" w:fill="FFFFFF"/>
        <w:spacing w:after="150"/>
        <w:ind w:left="1020"/>
        <w:rPr>
          <w:rFonts w:eastAsia="Times New Roman" w:cs="Arial"/>
          <w:color w:val="0B0C0C"/>
          <w:lang w:val="en-GB" w:eastAsia="en-GB"/>
        </w:rPr>
      </w:pPr>
      <w:r w:rsidRPr="00D76757">
        <w:rPr>
          <w:rFonts w:eastAsia="Times New Roman" w:cs="Arial"/>
          <w:color w:val="0B0C0C"/>
          <w:lang w:val="en-GB" w:eastAsia="en-GB"/>
        </w:rPr>
        <w:t>wider community engagement</w:t>
      </w:r>
    </w:p>
    <w:p w14:paraId="60858C4E"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7.2. A school or college uses effective systems (appropriate to their educational setting) for collecting and monitoring outcome-related data. They may wish to explore how their management information systems can best be utilised for this purpose.</w:t>
      </w:r>
    </w:p>
    <w:p w14:paraId="4A3BD4D1" w14:textId="325502EB" w:rsidR="002B20E3" w:rsidRDefault="002B20E3" w:rsidP="002B20E3">
      <w:pPr>
        <w:pStyle w:val="Heading3"/>
        <w:rPr>
          <w:rFonts w:cs="Calibri"/>
          <w:sz w:val="24"/>
          <w:szCs w:val="24"/>
        </w:rPr>
      </w:pPr>
      <w:r w:rsidRPr="00D76757">
        <w:rPr>
          <w:rFonts w:cs="Calibri"/>
          <w:sz w:val="24"/>
          <w:szCs w:val="24"/>
        </w:rPr>
        <w:t>Strengths</w:t>
      </w:r>
    </w:p>
    <w:p w14:paraId="025DD1CF" w14:textId="26AF49EE" w:rsidR="0049070A" w:rsidRPr="0049070A" w:rsidRDefault="0049070A" w:rsidP="0049070A">
      <w:pPr>
        <w:pStyle w:val="BodyText"/>
      </w:pPr>
      <w:r>
        <w:t>Enrichment is seen as a vital way for students to explore opportunities</w:t>
      </w:r>
      <w:r w:rsidR="00FD745B">
        <w:t xml:space="preserve">, embrace challenge and build resilience. Enrichment activities are closely linked to curriculum and design as well as the school’s core values. Wider community engagement is important.  The students have the opportunity to visit and spend time with the local residents of </w:t>
      </w:r>
      <w:proofErr w:type="spellStart"/>
      <w:r w:rsidR="00FD745B">
        <w:t>Urmston</w:t>
      </w:r>
      <w:proofErr w:type="spellEnd"/>
      <w:r w:rsidR="00FD745B">
        <w:t xml:space="preserve"> Manor to demonstrate the school values of kindness and also responsibility.  The school hosts a party for the community of the local church, providing decorations, gifts, entertainment and refreshments.  Every year group in the school contributes to this as part of the local community.</w:t>
      </w:r>
    </w:p>
    <w:p w14:paraId="2B65693C" w14:textId="77777777" w:rsidR="002B20E3" w:rsidRPr="00D76757" w:rsidRDefault="002B20E3" w:rsidP="002B20E3">
      <w:pPr>
        <w:pStyle w:val="Heading3"/>
        <w:rPr>
          <w:rFonts w:cs="Calibri"/>
          <w:sz w:val="24"/>
          <w:szCs w:val="24"/>
        </w:rPr>
      </w:pPr>
      <w:r w:rsidRPr="00D76757">
        <w:rPr>
          <w:rFonts w:cs="Calibri"/>
          <w:sz w:val="24"/>
          <w:szCs w:val="24"/>
        </w:rPr>
        <w:t xml:space="preserve">Areas for </w:t>
      </w:r>
      <w:r>
        <w:rPr>
          <w:rFonts w:cs="Calibri"/>
          <w:sz w:val="24"/>
          <w:szCs w:val="24"/>
        </w:rPr>
        <w:t>d</w:t>
      </w:r>
      <w:r w:rsidRPr="00D76757">
        <w:rPr>
          <w:rFonts w:cs="Calibri"/>
          <w:sz w:val="24"/>
          <w:szCs w:val="24"/>
        </w:rPr>
        <w:t>evelopment</w:t>
      </w:r>
      <w:r>
        <w:rPr>
          <w:rFonts w:cs="Calibri"/>
          <w:sz w:val="24"/>
          <w:szCs w:val="24"/>
        </w:rPr>
        <w:t>/actions</w:t>
      </w:r>
    </w:p>
    <w:p w14:paraId="6C82F73D" w14:textId="356A74B3" w:rsidR="002B20E3" w:rsidRPr="00D76757" w:rsidRDefault="00FD745B" w:rsidP="002B20E3">
      <w:pPr>
        <w:rPr>
          <w:rFonts w:cs="Calibri"/>
        </w:rPr>
      </w:pPr>
      <w:r>
        <w:rPr>
          <w:rFonts w:cs="Calibri"/>
        </w:rPr>
        <w:t>Utilise pupil voice to monitor outcomes.</w:t>
      </w:r>
    </w:p>
    <w:p w14:paraId="7753D432" w14:textId="77777777" w:rsidR="002B20E3" w:rsidRPr="00D76757" w:rsidRDefault="002B20E3" w:rsidP="002B20E3">
      <w:pPr>
        <w:pStyle w:val="Heading3"/>
        <w:rPr>
          <w:rFonts w:cs="Calibri"/>
          <w:sz w:val="24"/>
          <w:szCs w:val="24"/>
        </w:rPr>
      </w:pPr>
      <w:r w:rsidRPr="00D76757">
        <w:rPr>
          <w:rFonts w:cs="Calibri"/>
          <w:sz w:val="24"/>
          <w:szCs w:val="24"/>
        </w:rPr>
        <w:t>RAG Rating</w:t>
      </w:r>
    </w:p>
    <w:p w14:paraId="660077E0" w14:textId="77777777" w:rsidR="002B20E3" w:rsidRPr="00D76757" w:rsidRDefault="002B20E3" w:rsidP="002B20E3">
      <w:pPr>
        <w:pStyle w:val="FirstParagraph"/>
        <w:rPr>
          <w:rFonts w:cs="Calibri"/>
        </w:rPr>
      </w:pPr>
      <w:r w:rsidRPr="00D76757">
        <w:rPr>
          <w:rFonts w:cs="Calibri"/>
        </w:rPr>
        <w:t xml:space="preserve">□ Red □ </w:t>
      </w:r>
      <w:r w:rsidRPr="00FD745B">
        <w:rPr>
          <w:rFonts w:cs="Calibri"/>
        </w:rPr>
        <w:t xml:space="preserve">Amber □ </w:t>
      </w:r>
      <w:r w:rsidRPr="00FD745B">
        <w:rPr>
          <w:rFonts w:cs="Calibri"/>
          <w:highlight w:val="green"/>
        </w:rPr>
        <w:t>Green</w:t>
      </w:r>
    </w:p>
    <w:p w14:paraId="7DDE9C8E" w14:textId="77777777" w:rsidR="00D76757" w:rsidRPr="00D76757" w:rsidRDefault="00D76757" w:rsidP="00D76757">
      <w:pPr>
        <w:pStyle w:val="BodyText"/>
      </w:pPr>
    </w:p>
    <w:p w14:paraId="086111E1" w14:textId="1A86489B" w:rsidR="008A2190" w:rsidRPr="00D76757" w:rsidRDefault="008A2190">
      <w:pPr>
        <w:rPr>
          <w:rFonts w:cs="Calibri"/>
        </w:rPr>
      </w:pPr>
      <w:bookmarkStart w:id="36" w:name="actions-6"/>
      <w:bookmarkEnd w:id="35"/>
    </w:p>
    <w:p w14:paraId="0EF7A388" w14:textId="181D45DC" w:rsidR="008A2190" w:rsidRPr="002B20E3" w:rsidRDefault="002B20E3">
      <w:pPr>
        <w:pStyle w:val="Heading2"/>
        <w:rPr>
          <w:rFonts w:asciiTheme="minorHAnsi" w:hAnsiTheme="minorHAnsi" w:cs="Calibri"/>
          <w:sz w:val="24"/>
          <w:szCs w:val="24"/>
          <w:u w:val="single"/>
        </w:rPr>
      </w:pPr>
      <w:bookmarkStart w:id="37" w:name="X48f4595230112a7849531345388365af7686dc0"/>
      <w:bookmarkEnd w:id="34"/>
      <w:bookmarkEnd w:id="36"/>
      <w:r w:rsidRPr="002B20E3">
        <w:rPr>
          <w:rFonts w:asciiTheme="minorHAnsi" w:hAnsiTheme="minorHAnsi" w:cs="Calibri"/>
          <w:sz w:val="24"/>
          <w:szCs w:val="24"/>
          <w:u w:val="single"/>
        </w:rPr>
        <w:t>B</w:t>
      </w:r>
      <w:r w:rsidR="00582753" w:rsidRPr="002B20E3">
        <w:rPr>
          <w:rFonts w:asciiTheme="minorHAnsi" w:hAnsiTheme="minorHAnsi" w:cs="Calibri"/>
          <w:sz w:val="24"/>
          <w:szCs w:val="24"/>
          <w:u w:val="single"/>
        </w:rPr>
        <w:t>enchmark 8: A Continually Improving Enrichment Offer</w:t>
      </w:r>
    </w:p>
    <w:p w14:paraId="4D495420" w14:textId="77777777" w:rsidR="008A2190" w:rsidRPr="00D76757" w:rsidRDefault="00582753">
      <w:pPr>
        <w:pStyle w:val="Heading3"/>
        <w:rPr>
          <w:rFonts w:cs="Calibri"/>
          <w:sz w:val="24"/>
          <w:szCs w:val="24"/>
        </w:rPr>
      </w:pPr>
      <w:bookmarkStart w:id="38" w:name="evidence-7"/>
      <w:r w:rsidRPr="00D76757">
        <w:rPr>
          <w:rFonts w:cs="Calibri"/>
          <w:sz w:val="24"/>
          <w:szCs w:val="24"/>
        </w:rPr>
        <w:t>Evidence</w:t>
      </w:r>
    </w:p>
    <w:p w14:paraId="7A28EFBF"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8.1. A school or college gathers feedback from pupils and students, parents, staff and external partners (where appropriate). Processes for feedback may differ depending on the type of school or college.</w:t>
      </w:r>
    </w:p>
    <w:p w14:paraId="0F827597" w14:textId="77777777" w:rsidR="00D76757" w:rsidRPr="00D76757" w:rsidRDefault="00D76757" w:rsidP="00D76757">
      <w:pPr>
        <w:shd w:val="clear" w:color="auto" w:fill="FFFFFF"/>
        <w:spacing w:after="300"/>
        <w:rPr>
          <w:rFonts w:eastAsia="Times New Roman" w:cs="Arial"/>
          <w:color w:val="0B0C0C"/>
          <w:lang w:val="en-GB" w:eastAsia="en-GB"/>
        </w:rPr>
      </w:pPr>
      <w:r w:rsidRPr="00D76757">
        <w:rPr>
          <w:rFonts w:eastAsia="Times New Roman" w:cs="Arial"/>
          <w:color w:val="0B0C0C"/>
          <w:lang w:val="en-GB" w:eastAsia="en-GB"/>
        </w:rPr>
        <w:t>8.2. A school or college works to continuously improve their enrichment offer. Areas to consider as part of this process could include:</w:t>
      </w:r>
    </w:p>
    <w:p w14:paraId="1AE5D76F" w14:textId="77777777" w:rsidR="00D76757" w:rsidRPr="00D76757" w:rsidRDefault="00AB542B" w:rsidP="00D76757">
      <w:pPr>
        <w:numPr>
          <w:ilvl w:val="0"/>
          <w:numId w:val="24"/>
        </w:numPr>
        <w:shd w:val="clear" w:color="auto" w:fill="FFFFFF"/>
        <w:spacing w:after="150"/>
        <w:ind w:left="1020"/>
        <w:rPr>
          <w:rFonts w:eastAsia="Times New Roman" w:cs="Arial"/>
          <w:color w:val="0B0C0C"/>
          <w:lang w:val="en-GB" w:eastAsia="en-GB"/>
        </w:rPr>
      </w:pPr>
      <w:hyperlink r:id="rId7" w:anchor="range-activities" w:history="1">
        <w:r w:rsidR="00D76757" w:rsidRPr="00D76757">
          <w:rPr>
            <w:rFonts w:eastAsia="Times New Roman" w:cs="Arial"/>
            <w:color w:val="1A65A6"/>
            <w:u w:val="single"/>
            <w:lang w:val="en-GB" w:eastAsia="en-GB"/>
          </w:rPr>
          <w:t>provision and quality of activities across all 5 categories</w:t>
        </w:r>
      </w:hyperlink>
    </w:p>
    <w:p w14:paraId="7E866BED" w14:textId="77777777" w:rsidR="00D76757" w:rsidRPr="00A87A84" w:rsidRDefault="00AB542B" w:rsidP="00D76757">
      <w:pPr>
        <w:numPr>
          <w:ilvl w:val="0"/>
          <w:numId w:val="24"/>
        </w:numPr>
        <w:shd w:val="clear" w:color="auto" w:fill="FFFFFF"/>
        <w:spacing w:after="150"/>
        <w:ind w:left="1020"/>
        <w:rPr>
          <w:rFonts w:eastAsia="Times New Roman" w:cs="Arial"/>
          <w:color w:val="0B0C0C"/>
          <w:lang w:val="en-GB" w:eastAsia="en-GB"/>
        </w:rPr>
      </w:pPr>
      <w:hyperlink r:id="rId8" w:anchor="monitor-participation" w:history="1">
        <w:r w:rsidR="00D76757" w:rsidRPr="00A87A84">
          <w:rPr>
            <w:rFonts w:eastAsia="Times New Roman" w:cs="Arial"/>
            <w:color w:val="0B0C0C"/>
            <w:u w:val="single"/>
            <w:shd w:val="clear" w:color="auto" w:fill="FFDD00"/>
            <w:lang w:val="en-GB" w:eastAsia="en-GB"/>
          </w:rPr>
          <w:t>participation rates, particularly for pupils at risk of missing out</w:t>
        </w:r>
      </w:hyperlink>
    </w:p>
    <w:p w14:paraId="05E7628E" w14:textId="77777777" w:rsidR="00D76757" w:rsidRPr="00A87A84" w:rsidRDefault="00D76757" w:rsidP="00D76757">
      <w:pPr>
        <w:numPr>
          <w:ilvl w:val="0"/>
          <w:numId w:val="24"/>
        </w:numPr>
        <w:shd w:val="clear" w:color="auto" w:fill="FFFFFF"/>
        <w:spacing w:after="150"/>
        <w:ind w:left="1020"/>
        <w:rPr>
          <w:rFonts w:eastAsia="Times New Roman" w:cs="Arial"/>
          <w:color w:val="0B0C0C"/>
          <w:lang w:val="en-GB" w:eastAsia="en-GB"/>
        </w:rPr>
      </w:pPr>
      <w:r w:rsidRPr="00A87A84">
        <w:rPr>
          <w:rFonts w:eastAsia="Times New Roman" w:cs="Arial"/>
          <w:color w:val="0B0C0C"/>
          <w:lang w:val="en-GB" w:eastAsia="en-GB"/>
        </w:rPr>
        <w:t>provision of free, subsidised and paid activities</w:t>
      </w:r>
    </w:p>
    <w:p w14:paraId="18BC9404" w14:textId="77777777" w:rsidR="00D76757" w:rsidRPr="00D76757" w:rsidRDefault="00AB542B" w:rsidP="00D76757">
      <w:pPr>
        <w:numPr>
          <w:ilvl w:val="0"/>
          <w:numId w:val="24"/>
        </w:numPr>
        <w:shd w:val="clear" w:color="auto" w:fill="FFFFFF"/>
        <w:spacing w:after="150"/>
        <w:ind w:left="1020"/>
        <w:rPr>
          <w:rFonts w:eastAsia="Times New Roman" w:cs="Arial"/>
          <w:color w:val="0B0C0C"/>
          <w:lang w:val="en-GB" w:eastAsia="en-GB"/>
        </w:rPr>
      </w:pPr>
      <w:hyperlink r:id="rId9" w:anchor="outcomes-designing" w:history="1">
        <w:r w:rsidR="00D76757" w:rsidRPr="00D76757">
          <w:rPr>
            <w:rFonts w:eastAsia="Times New Roman" w:cs="Arial"/>
            <w:color w:val="1A65A6"/>
            <w:u w:val="single"/>
            <w:lang w:val="en-GB" w:eastAsia="en-GB"/>
          </w:rPr>
          <w:t>impact on agreed desired outcomes</w:t>
        </w:r>
      </w:hyperlink>
    </w:p>
    <w:p w14:paraId="112D208D" w14:textId="69E4CFF1" w:rsidR="008A2190" w:rsidRDefault="008A2190">
      <w:pPr>
        <w:rPr>
          <w:rFonts w:cs="Calibri"/>
        </w:rPr>
      </w:pPr>
    </w:p>
    <w:p w14:paraId="22383F05" w14:textId="77777777" w:rsidR="005029B6" w:rsidRDefault="005029B6" w:rsidP="005029B6">
      <w:pPr>
        <w:pStyle w:val="Heading3"/>
        <w:rPr>
          <w:rFonts w:cs="Calibri"/>
          <w:sz w:val="24"/>
          <w:szCs w:val="24"/>
        </w:rPr>
      </w:pPr>
      <w:r w:rsidRPr="00D76757">
        <w:rPr>
          <w:rFonts w:cs="Calibri"/>
          <w:sz w:val="24"/>
          <w:szCs w:val="24"/>
        </w:rPr>
        <w:t>Strengths</w:t>
      </w:r>
    </w:p>
    <w:p w14:paraId="62D678D5" w14:textId="3FC7837B" w:rsidR="005029B6" w:rsidRPr="0049070A" w:rsidRDefault="005029B6" w:rsidP="005029B6">
      <w:pPr>
        <w:pStyle w:val="BodyText"/>
      </w:pPr>
      <w:r>
        <w:t>Feedback from both staff and parents is considered carefully.  The use of the smart school council system ensures that regular feedback is gathered and pupil voice is heard.</w:t>
      </w:r>
      <w:r w:rsidR="00A87A84">
        <w:t xml:space="preserve">  Enrichment, especially extra- curricular activities are monitored carefully for parti</w:t>
      </w:r>
      <w:r w:rsidR="00271454">
        <w:t>ci</w:t>
      </w:r>
      <w:r w:rsidR="00A87A84">
        <w:t xml:space="preserve">pation. </w:t>
      </w:r>
    </w:p>
    <w:p w14:paraId="58E6714C" w14:textId="77777777" w:rsidR="005029B6" w:rsidRPr="00D76757" w:rsidRDefault="005029B6" w:rsidP="005029B6">
      <w:pPr>
        <w:pStyle w:val="Heading3"/>
        <w:rPr>
          <w:rFonts w:cs="Calibri"/>
          <w:sz w:val="24"/>
          <w:szCs w:val="24"/>
        </w:rPr>
      </w:pPr>
      <w:r w:rsidRPr="00D76757">
        <w:rPr>
          <w:rFonts w:cs="Calibri"/>
          <w:sz w:val="24"/>
          <w:szCs w:val="24"/>
        </w:rPr>
        <w:t xml:space="preserve">Areas for </w:t>
      </w:r>
      <w:r>
        <w:rPr>
          <w:rFonts w:cs="Calibri"/>
          <w:sz w:val="24"/>
          <w:szCs w:val="24"/>
        </w:rPr>
        <w:t>d</w:t>
      </w:r>
      <w:r w:rsidRPr="00D76757">
        <w:rPr>
          <w:rFonts w:cs="Calibri"/>
          <w:sz w:val="24"/>
          <w:szCs w:val="24"/>
        </w:rPr>
        <w:t>evelopment</w:t>
      </w:r>
      <w:r>
        <w:rPr>
          <w:rFonts w:cs="Calibri"/>
          <w:sz w:val="24"/>
          <w:szCs w:val="24"/>
        </w:rPr>
        <w:t>/actions</w:t>
      </w:r>
    </w:p>
    <w:p w14:paraId="1B955C5C" w14:textId="77777777" w:rsidR="005029B6" w:rsidRPr="00D76757" w:rsidRDefault="005029B6" w:rsidP="005029B6">
      <w:pPr>
        <w:rPr>
          <w:rFonts w:cs="Calibri"/>
        </w:rPr>
      </w:pPr>
      <w:r>
        <w:rPr>
          <w:rFonts w:cs="Calibri"/>
        </w:rPr>
        <w:t>Utilise pupil voice to monitor outcomes.</w:t>
      </w:r>
    </w:p>
    <w:p w14:paraId="4C04F08A" w14:textId="77777777" w:rsidR="005029B6" w:rsidRPr="00D76757" w:rsidRDefault="005029B6" w:rsidP="005029B6">
      <w:pPr>
        <w:pStyle w:val="Heading3"/>
        <w:rPr>
          <w:rFonts w:cs="Calibri"/>
          <w:sz w:val="24"/>
          <w:szCs w:val="24"/>
        </w:rPr>
      </w:pPr>
      <w:r w:rsidRPr="00D76757">
        <w:rPr>
          <w:rFonts w:cs="Calibri"/>
          <w:sz w:val="24"/>
          <w:szCs w:val="24"/>
        </w:rPr>
        <w:t>RAG Rating</w:t>
      </w:r>
    </w:p>
    <w:p w14:paraId="748CC408" w14:textId="77777777" w:rsidR="005029B6" w:rsidRPr="00D76757" w:rsidRDefault="005029B6" w:rsidP="005029B6">
      <w:pPr>
        <w:pStyle w:val="FirstParagraph"/>
        <w:rPr>
          <w:rFonts w:cs="Calibri"/>
        </w:rPr>
      </w:pPr>
      <w:r w:rsidRPr="00D76757">
        <w:rPr>
          <w:rFonts w:cs="Calibri"/>
        </w:rPr>
        <w:t xml:space="preserve">□ Red □ </w:t>
      </w:r>
      <w:r w:rsidRPr="00FD745B">
        <w:rPr>
          <w:rFonts w:cs="Calibri"/>
        </w:rPr>
        <w:t xml:space="preserve">Amber □ </w:t>
      </w:r>
      <w:r w:rsidRPr="00FD745B">
        <w:rPr>
          <w:rFonts w:cs="Calibri"/>
          <w:highlight w:val="green"/>
        </w:rPr>
        <w:t>Green</w:t>
      </w:r>
    </w:p>
    <w:p w14:paraId="7005289D" w14:textId="77777777" w:rsidR="005029B6" w:rsidRDefault="005029B6">
      <w:pPr>
        <w:pStyle w:val="Heading1"/>
        <w:rPr>
          <w:rFonts w:asciiTheme="minorHAnsi" w:hAnsiTheme="minorHAnsi" w:cs="Calibri"/>
          <w:sz w:val="24"/>
          <w:szCs w:val="24"/>
        </w:rPr>
      </w:pPr>
      <w:bookmarkStart w:id="39" w:name="governor-monitoring-questions"/>
      <w:bookmarkEnd w:id="13"/>
      <w:bookmarkEnd w:id="37"/>
      <w:bookmarkEnd w:id="38"/>
    </w:p>
    <w:p w14:paraId="63CD0825" w14:textId="51FCF30D" w:rsidR="008A2190" w:rsidRPr="00D76757" w:rsidRDefault="00582753">
      <w:pPr>
        <w:pStyle w:val="Heading1"/>
        <w:rPr>
          <w:rFonts w:asciiTheme="minorHAnsi" w:hAnsiTheme="minorHAnsi" w:cs="Calibri"/>
          <w:sz w:val="24"/>
          <w:szCs w:val="24"/>
        </w:rPr>
      </w:pPr>
      <w:r w:rsidRPr="00D76757">
        <w:rPr>
          <w:rFonts w:asciiTheme="minorHAnsi" w:hAnsiTheme="minorHAnsi" w:cs="Calibri"/>
          <w:sz w:val="24"/>
          <w:szCs w:val="24"/>
        </w:rPr>
        <w:t>Governor Monitoring Questions</w:t>
      </w:r>
    </w:p>
    <w:p w14:paraId="4BBE5A2B" w14:textId="77777777" w:rsidR="008A2190" w:rsidRPr="00D76757" w:rsidRDefault="00582753">
      <w:pPr>
        <w:pStyle w:val="Compact"/>
        <w:numPr>
          <w:ilvl w:val="0"/>
          <w:numId w:val="16"/>
        </w:numPr>
        <w:rPr>
          <w:rFonts w:cs="Calibri"/>
        </w:rPr>
      </w:pPr>
      <w:r w:rsidRPr="00D76757">
        <w:rPr>
          <w:rFonts w:cs="Calibri"/>
        </w:rPr>
        <w:t>How does enrichment support our school vision and values?</w:t>
      </w:r>
    </w:p>
    <w:p w14:paraId="6095FE95" w14:textId="77777777" w:rsidR="008A2190" w:rsidRPr="00D76757" w:rsidRDefault="00582753">
      <w:pPr>
        <w:pStyle w:val="Compact"/>
        <w:numPr>
          <w:ilvl w:val="0"/>
          <w:numId w:val="16"/>
        </w:numPr>
        <w:rPr>
          <w:rFonts w:cs="Calibri"/>
        </w:rPr>
      </w:pPr>
      <w:r w:rsidRPr="00D76757">
        <w:rPr>
          <w:rFonts w:cs="Calibri"/>
        </w:rPr>
        <w:t>How do we know all pupils have equitable access?</w:t>
      </w:r>
    </w:p>
    <w:p w14:paraId="75548799" w14:textId="77777777" w:rsidR="008A2190" w:rsidRPr="00D76757" w:rsidRDefault="00582753">
      <w:pPr>
        <w:pStyle w:val="Compact"/>
        <w:numPr>
          <w:ilvl w:val="0"/>
          <w:numId w:val="16"/>
        </w:numPr>
        <w:rPr>
          <w:rFonts w:cs="Calibri"/>
        </w:rPr>
      </w:pPr>
      <w:r w:rsidRPr="00D76757">
        <w:rPr>
          <w:rFonts w:cs="Calibri"/>
        </w:rPr>
        <w:t>Which groups participate least and why?</w:t>
      </w:r>
    </w:p>
    <w:p w14:paraId="46E2E0E2" w14:textId="77777777" w:rsidR="008A2190" w:rsidRPr="00D76757" w:rsidRDefault="00582753">
      <w:pPr>
        <w:pStyle w:val="Compact"/>
        <w:numPr>
          <w:ilvl w:val="0"/>
          <w:numId w:val="16"/>
        </w:numPr>
        <w:rPr>
          <w:rFonts w:cs="Calibri"/>
        </w:rPr>
      </w:pPr>
      <w:r w:rsidRPr="00D76757">
        <w:rPr>
          <w:rFonts w:cs="Calibri"/>
        </w:rPr>
        <w:t>How does enrichment support attendance and wellbeing?</w:t>
      </w:r>
    </w:p>
    <w:p w14:paraId="08DA11F3" w14:textId="77777777" w:rsidR="008A2190" w:rsidRPr="00D76757" w:rsidRDefault="00582753">
      <w:pPr>
        <w:pStyle w:val="Compact"/>
        <w:numPr>
          <w:ilvl w:val="0"/>
          <w:numId w:val="16"/>
        </w:numPr>
        <w:rPr>
          <w:rFonts w:cs="Calibri"/>
        </w:rPr>
      </w:pPr>
      <w:r w:rsidRPr="00D76757">
        <w:rPr>
          <w:rFonts w:cs="Calibri"/>
        </w:rPr>
        <w:t>How do pupils influence the enrichment offer?</w:t>
      </w:r>
    </w:p>
    <w:p w14:paraId="30EF5492" w14:textId="77777777" w:rsidR="008A2190" w:rsidRPr="00D76757" w:rsidRDefault="00582753">
      <w:pPr>
        <w:pStyle w:val="Compact"/>
        <w:numPr>
          <w:ilvl w:val="0"/>
          <w:numId w:val="16"/>
        </w:numPr>
        <w:rPr>
          <w:rFonts w:cs="Calibri"/>
        </w:rPr>
      </w:pPr>
      <w:r w:rsidRPr="00D76757">
        <w:rPr>
          <w:rFonts w:cs="Calibri"/>
        </w:rPr>
        <w:t>How do we measure impact?</w:t>
      </w:r>
    </w:p>
    <w:p w14:paraId="688C2ED7" w14:textId="77777777" w:rsidR="008A2190" w:rsidRPr="00D76757" w:rsidRDefault="00582753">
      <w:pPr>
        <w:pStyle w:val="Compact"/>
        <w:numPr>
          <w:ilvl w:val="0"/>
          <w:numId w:val="16"/>
        </w:numPr>
        <w:rPr>
          <w:rFonts w:cs="Calibri"/>
        </w:rPr>
      </w:pPr>
      <w:r w:rsidRPr="00D76757">
        <w:rPr>
          <w:rFonts w:cs="Calibri"/>
        </w:rPr>
        <w:t>Which benchmark is strongest?</w:t>
      </w:r>
    </w:p>
    <w:p w14:paraId="64EDEB15" w14:textId="77777777" w:rsidR="008A2190" w:rsidRPr="00D76757" w:rsidRDefault="00582753">
      <w:pPr>
        <w:pStyle w:val="Compact"/>
        <w:numPr>
          <w:ilvl w:val="0"/>
          <w:numId w:val="16"/>
        </w:numPr>
        <w:rPr>
          <w:rFonts w:cs="Calibri"/>
        </w:rPr>
      </w:pPr>
      <w:r w:rsidRPr="00D76757">
        <w:rPr>
          <w:rFonts w:cs="Calibri"/>
        </w:rPr>
        <w:t>Which benchmark requires further development?</w:t>
      </w:r>
    </w:p>
    <w:p w14:paraId="166083EF" w14:textId="77777777" w:rsidR="008A2190" w:rsidRPr="00D76757" w:rsidRDefault="00582753">
      <w:pPr>
        <w:pStyle w:val="Compact"/>
        <w:numPr>
          <w:ilvl w:val="0"/>
          <w:numId w:val="16"/>
        </w:numPr>
        <w:rPr>
          <w:rFonts w:cs="Calibri"/>
        </w:rPr>
      </w:pPr>
      <w:r w:rsidRPr="00D76757">
        <w:rPr>
          <w:rFonts w:cs="Calibri"/>
        </w:rPr>
        <w:t>What are our priorities for the next academic year?</w:t>
      </w:r>
    </w:p>
    <w:p w14:paraId="0FB2329B" w14:textId="77777777" w:rsidR="008A2190" w:rsidRPr="00D76757" w:rsidRDefault="00AB542B">
      <w:pPr>
        <w:rPr>
          <w:rFonts w:cs="Calibri"/>
        </w:rPr>
      </w:pPr>
      <w:r>
        <w:rPr>
          <w:rFonts w:cs="Calibri"/>
        </w:rPr>
        <w:pict w14:anchorId="6E7FD295">
          <v:rect id="_x0000_i1025" style="width:0;height:1.5pt" o:hralign="center" o:hrstd="t" o:hr="t"/>
        </w:pict>
      </w:r>
    </w:p>
    <w:p w14:paraId="424C226D" w14:textId="77777777" w:rsidR="008A2190" w:rsidRPr="00FE498C" w:rsidRDefault="00582753">
      <w:pPr>
        <w:pStyle w:val="Heading1"/>
        <w:rPr>
          <w:rFonts w:asciiTheme="minorHAnsi" w:hAnsiTheme="minorHAnsi" w:cs="Calibri"/>
          <w:sz w:val="24"/>
          <w:szCs w:val="24"/>
          <w:u w:val="single"/>
        </w:rPr>
      </w:pPr>
      <w:bookmarkStart w:id="40" w:name="annual-summary"/>
      <w:bookmarkEnd w:id="39"/>
      <w:r w:rsidRPr="00FE498C">
        <w:rPr>
          <w:rFonts w:asciiTheme="minorHAnsi" w:hAnsiTheme="minorHAnsi" w:cs="Calibri"/>
          <w:sz w:val="24"/>
          <w:szCs w:val="24"/>
          <w:u w:val="single"/>
        </w:rPr>
        <w:t>Annual Summary</w:t>
      </w:r>
    </w:p>
    <w:p w14:paraId="7DD17953" w14:textId="77777777" w:rsidR="008A2190" w:rsidRPr="00FE498C" w:rsidRDefault="00582753">
      <w:pPr>
        <w:pStyle w:val="Heading2"/>
        <w:rPr>
          <w:rFonts w:asciiTheme="minorHAnsi" w:hAnsiTheme="minorHAnsi" w:cs="Calibri"/>
          <w:sz w:val="24"/>
          <w:szCs w:val="24"/>
          <w:u w:val="single"/>
        </w:rPr>
      </w:pPr>
      <w:bookmarkStart w:id="41" w:name="key-successes"/>
      <w:r w:rsidRPr="00FE498C">
        <w:rPr>
          <w:rFonts w:asciiTheme="minorHAnsi" w:hAnsiTheme="minorHAnsi" w:cs="Calibri"/>
          <w:sz w:val="24"/>
          <w:szCs w:val="24"/>
          <w:u w:val="single"/>
        </w:rPr>
        <w:t>Key Successes</w:t>
      </w:r>
    </w:p>
    <w:p w14:paraId="56E9701A" w14:textId="711EA8C5" w:rsidR="00A87A84" w:rsidRPr="00FE498C" w:rsidRDefault="00A87A84">
      <w:pPr>
        <w:pStyle w:val="Heading2"/>
        <w:rPr>
          <w:rFonts w:asciiTheme="minorHAnsi" w:hAnsiTheme="minorHAnsi" w:cs="Calibri"/>
          <w:color w:val="auto"/>
          <w:sz w:val="24"/>
          <w:szCs w:val="24"/>
        </w:rPr>
      </w:pPr>
      <w:bookmarkStart w:id="42" w:name="priority-actions-for-next-year"/>
      <w:bookmarkEnd w:id="41"/>
      <w:r w:rsidRPr="00FE498C">
        <w:rPr>
          <w:rFonts w:asciiTheme="minorHAnsi" w:hAnsiTheme="minorHAnsi" w:cs="Calibri"/>
          <w:color w:val="auto"/>
          <w:sz w:val="24"/>
          <w:szCs w:val="24"/>
        </w:rPr>
        <w:t>The school offers a wide variety of enrichment experiences for students, including key goals and milestones throughout the journey of UPS. Participation is monitored and action is taken accordingly.</w:t>
      </w:r>
    </w:p>
    <w:p w14:paraId="69E31CD7" w14:textId="6964B10F" w:rsidR="008A2190" w:rsidRPr="00D76757" w:rsidRDefault="00582753">
      <w:pPr>
        <w:pStyle w:val="Heading2"/>
        <w:rPr>
          <w:rFonts w:asciiTheme="minorHAnsi" w:hAnsiTheme="minorHAnsi" w:cs="Calibri"/>
          <w:sz w:val="24"/>
          <w:szCs w:val="24"/>
        </w:rPr>
      </w:pPr>
      <w:r w:rsidRPr="00D76757">
        <w:rPr>
          <w:rFonts w:asciiTheme="minorHAnsi" w:hAnsiTheme="minorHAnsi" w:cs="Calibri"/>
          <w:sz w:val="24"/>
          <w:szCs w:val="24"/>
        </w:rPr>
        <w:t>Priority Actions for Next Year</w:t>
      </w:r>
    </w:p>
    <w:bookmarkEnd w:id="40"/>
    <w:bookmarkEnd w:id="42"/>
    <w:p w14:paraId="425EAC70" w14:textId="6D0D2770" w:rsidR="008A2190" w:rsidRDefault="00A87A84" w:rsidP="00FE498C">
      <w:pPr>
        <w:pStyle w:val="ListParagraph"/>
        <w:numPr>
          <w:ilvl w:val="0"/>
          <w:numId w:val="26"/>
        </w:numPr>
      </w:pPr>
      <w:r>
        <w:t>Ensure that pupil voice and feedback is gathered from key stake holders at all times.</w:t>
      </w:r>
    </w:p>
    <w:p w14:paraId="2CAED4A5" w14:textId="34DE35C0" w:rsidR="00A87A84" w:rsidRPr="00D76757" w:rsidRDefault="00A87A84" w:rsidP="00FE498C">
      <w:pPr>
        <w:pStyle w:val="ListParagraph"/>
        <w:numPr>
          <w:ilvl w:val="0"/>
          <w:numId w:val="26"/>
        </w:numPr>
      </w:pPr>
      <w:r>
        <w:t>Continue to monitor participation from key groups and act accordingly.</w:t>
      </w:r>
    </w:p>
    <w:sectPr w:rsidR="00A87A84" w:rsidRPr="00D76757" w:rsidSect="009471E4">
      <w:footnotePr>
        <w:numRestart w:val="eachSect"/>
      </w:footnotePr>
      <w:pgSz w:w="15840" w:h="12240" w:orient="landscape"/>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5FD8412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328E93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17E043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A4703EF"/>
    <w:multiLevelType w:val="hybridMultilevel"/>
    <w:tmpl w:val="32902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46FC0"/>
    <w:multiLevelType w:val="multilevel"/>
    <w:tmpl w:val="ADD6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225A5A"/>
    <w:multiLevelType w:val="multilevel"/>
    <w:tmpl w:val="0D1E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D1EE4"/>
    <w:multiLevelType w:val="multilevel"/>
    <w:tmpl w:val="AC0E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255F85"/>
    <w:multiLevelType w:val="hybridMultilevel"/>
    <w:tmpl w:val="2F6E037E"/>
    <w:lvl w:ilvl="0" w:tplc="42B8D9BA">
      <w:start w:val="1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74406D"/>
    <w:multiLevelType w:val="multilevel"/>
    <w:tmpl w:val="CE22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53B5931"/>
    <w:multiLevelType w:val="multilevel"/>
    <w:tmpl w:val="EC064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CD3A1D"/>
    <w:multiLevelType w:val="multilevel"/>
    <w:tmpl w:val="6F882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0"/>
  </w:num>
  <w:num w:numId="21">
    <w:abstractNumId w:val="6"/>
  </w:num>
  <w:num w:numId="22">
    <w:abstractNumId w:val="8"/>
  </w:num>
  <w:num w:numId="23">
    <w:abstractNumId w:val="4"/>
  </w:num>
  <w:num w:numId="24">
    <w:abstractNumId w:val="9"/>
  </w:num>
  <w:num w:numId="25">
    <w:abstractNumId w:val="7"/>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190"/>
    <w:rsid w:val="000058BD"/>
    <w:rsid w:val="000252F9"/>
    <w:rsid w:val="00092F6A"/>
    <w:rsid w:val="000A3BE0"/>
    <w:rsid w:val="001B40DC"/>
    <w:rsid w:val="0025174B"/>
    <w:rsid w:val="002607E0"/>
    <w:rsid w:val="00271454"/>
    <w:rsid w:val="00281FA2"/>
    <w:rsid w:val="00290A28"/>
    <w:rsid w:val="002B20E3"/>
    <w:rsid w:val="0033153C"/>
    <w:rsid w:val="004411F8"/>
    <w:rsid w:val="004850B1"/>
    <w:rsid w:val="004878AC"/>
    <w:rsid w:val="0049070A"/>
    <w:rsid w:val="005029B6"/>
    <w:rsid w:val="00582753"/>
    <w:rsid w:val="005D1A43"/>
    <w:rsid w:val="005F5D14"/>
    <w:rsid w:val="00624C24"/>
    <w:rsid w:val="00630ADA"/>
    <w:rsid w:val="00652BFA"/>
    <w:rsid w:val="006E15A4"/>
    <w:rsid w:val="006F3B7C"/>
    <w:rsid w:val="00707ACF"/>
    <w:rsid w:val="00730E3E"/>
    <w:rsid w:val="007F7D1B"/>
    <w:rsid w:val="00845388"/>
    <w:rsid w:val="008A2190"/>
    <w:rsid w:val="009471E4"/>
    <w:rsid w:val="00A011D9"/>
    <w:rsid w:val="00A10E0E"/>
    <w:rsid w:val="00A8135A"/>
    <w:rsid w:val="00A87A84"/>
    <w:rsid w:val="00AD2616"/>
    <w:rsid w:val="00B021CE"/>
    <w:rsid w:val="00BB56FA"/>
    <w:rsid w:val="00C70812"/>
    <w:rsid w:val="00C82C60"/>
    <w:rsid w:val="00D14F18"/>
    <w:rsid w:val="00D76757"/>
    <w:rsid w:val="00D76F37"/>
    <w:rsid w:val="00E245EE"/>
    <w:rsid w:val="00E54795"/>
    <w:rsid w:val="00FD745B"/>
    <w:rsid w:val="00FE4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566704"/>
  <w15:docId w15:val="{9F10EA5A-A60A-48FC-AE9C-7E1E464C8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71E4"/>
    <w:pPr>
      <w:spacing w:after="0"/>
    </w:pPr>
    <w:rPr>
      <w:rFonts w:eastAsiaTheme="minorHAns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0058BD"/>
    <w:pPr>
      <w:ind w:left="720"/>
      <w:contextualSpacing/>
    </w:pPr>
  </w:style>
  <w:style w:type="paragraph" w:styleId="NormalWeb">
    <w:name w:val="Normal (Web)"/>
    <w:basedOn w:val="Normal"/>
    <w:uiPriority w:val="99"/>
    <w:semiHidden/>
    <w:unhideWhenUsed/>
    <w:rsid w:val="00D76757"/>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498254">
      <w:bodyDiv w:val="1"/>
      <w:marLeft w:val="0"/>
      <w:marRight w:val="0"/>
      <w:marTop w:val="0"/>
      <w:marBottom w:val="0"/>
      <w:divBdr>
        <w:top w:val="none" w:sz="0" w:space="0" w:color="auto"/>
        <w:left w:val="none" w:sz="0" w:space="0" w:color="auto"/>
        <w:bottom w:val="none" w:sz="0" w:space="0" w:color="auto"/>
        <w:right w:val="none" w:sz="0" w:space="0" w:color="auto"/>
      </w:divBdr>
    </w:div>
    <w:div w:id="456413831">
      <w:bodyDiv w:val="1"/>
      <w:marLeft w:val="0"/>
      <w:marRight w:val="0"/>
      <w:marTop w:val="0"/>
      <w:marBottom w:val="0"/>
      <w:divBdr>
        <w:top w:val="none" w:sz="0" w:space="0" w:color="auto"/>
        <w:left w:val="none" w:sz="0" w:space="0" w:color="auto"/>
        <w:bottom w:val="none" w:sz="0" w:space="0" w:color="auto"/>
        <w:right w:val="none" w:sz="0" w:space="0" w:color="auto"/>
      </w:divBdr>
    </w:div>
    <w:div w:id="461535857">
      <w:bodyDiv w:val="1"/>
      <w:marLeft w:val="0"/>
      <w:marRight w:val="0"/>
      <w:marTop w:val="0"/>
      <w:marBottom w:val="0"/>
      <w:divBdr>
        <w:top w:val="none" w:sz="0" w:space="0" w:color="auto"/>
        <w:left w:val="none" w:sz="0" w:space="0" w:color="auto"/>
        <w:bottom w:val="none" w:sz="0" w:space="0" w:color="auto"/>
        <w:right w:val="none" w:sz="0" w:space="0" w:color="auto"/>
      </w:divBdr>
    </w:div>
    <w:div w:id="482354446">
      <w:bodyDiv w:val="1"/>
      <w:marLeft w:val="0"/>
      <w:marRight w:val="0"/>
      <w:marTop w:val="0"/>
      <w:marBottom w:val="0"/>
      <w:divBdr>
        <w:top w:val="none" w:sz="0" w:space="0" w:color="auto"/>
        <w:left w:val="none" w:sz="0" w:space="0" w:color="auto"/>
        <w:bottom w:val="none" w:sz="0" w:space="0" w:color="auto"/>
        <w:right w:val="none" w:sz="0" w:space="0" w:color="auto"/>
      </w:divBdr>
    </w:div>
    <w:div w:id="628437993">
      <w:bodyDiv w:val="1"/>
      <w:marLeft w:val="0"/>
      <w:marRight w:val="0"/>
      <w:marTop w:val="0"/>
      <w:marBottom w:val="0"/>
      <w:divBdr>
        <w:top w:val="none" w:sz="0" w:space="0" w:color="auto"/>
        <w:left w:val="none" w:sz="0" w:space="0" w:color="auto"/>
        <w:bottom w:val="none" w:sz="0" w:space="0" w:color="auto"/>
        <w:right w:val="none" w:sz="0" w:space="0" w:color="auto"/>
      </w:divBdr>
    </w:div>
    <w:div w:id="1336693409">
      <w:bodyDiv w:val="1"/>
      <w:marLeft w:val="0"/>
      <w:marRight w:val="0"/>
      <w:marTop w:val="0"/>
      <w:marBottom w:val="0"/>
      <w:divBdr>
        <w:top w:val="none" w:sz="0" w:space="0" w:color="auto"/>
        <w:left w:val="none" w:sz="0" w:space="0" w:color="auto"/>
        <w:bottom w:val="none" w:sz="0" w:space="0" w:color="auto"/>
        <w:right w:val="none" w:sz="0" w:space="0" w:color="auto"/>
      </w:divBdr>
    </w:div>
    <w:div w:id="1664620728">
      <w:bodyDiv w:val="1"/>
      <w:marLeft w:val="0"/>
      <w:marRight w:val="0"/>
      <w:marTop w:val="0"/>
      <w:marBottom w:val="0"/>
      <w:divBdr>
        <w:top w:val="none" w:sz="0" w:space="0" w:color="auto"/>
        <w:left w:val="none" w:sz="0" w:space="0" w:color="auto"/>
        <w:bottom w:val="none" w:sz="0" w:space="0" w:color="auto"/>
        <w:right w:val="none" w:sz="0" w:space="0" w:color="auto"/>
      </w:divBdr>
    </w:div>
    <w:div w:id="18523282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he-enrichment-framework-for-schools-and-colleges/enrichment-benchmarks" TargetMode="External"/><Relationship Id="rId3" Type="http://schemas.openxmlformats.org/officeDocument/2006/relationships/settings" Target="settings.xml"/><Relationship Id="rId7" Type="http://schemas.openxmlformats.org/officeDocument/2006/relationships/hyperlink" Target="https://www.gov.uk/government/publications/the-enrichment-framework-for-schools-and-colleges/enrichment-benchmar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the-enrichment-framework-for-schools-and-colleges/enrichment-benchma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3441</Words>
  <Characters>19614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Marsland</dc:creator>
  <cp:keywords/>
  <cp:lastModifiedBy>Simon Parker</cp:lastModifiedBy>
  <cp:revision>2</cp:revision>
  <cp:lastPrinted>2026-09-11T13:36:00Z</cp:lastPrinted>
  <dcterms:created xsi:type="dcterms:W3CDTF">2026-09-15T08:40:00Z</dcterms:created>
  <dcterms:modified xsi:type="dcterms:W3CDTF">2026-09-15T08:40:00Z</dcterms:modified>
</cp:coreProperties>
</file>