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50F3" w14:textId="0961664F" w:rsidR="002A48E8" w:rsidRPr="00604C6C" w:rsidRDefault="00604C6C" w:rsidP="00604C6C">
      <w:pPr>
        <w:jc w:val="center"/>
        <w:rPr>
          <w:b/>
          <w:bCs/>
          <w:sz w:val="28"/>
          <w:szCs w:val="28"/>
          <w:u w:val="single"/>
        </w:rPr>
      </w:pPr>
      <w:r w:rsidRPr="00604C6C">
        <w:rPr>
          <w:b/>
          <w:bCs/>
          <w:sz w:val="28"/>
          <w:szCs w:val="28"/>
          <w:u w:val="single"/>
        </w:rPr>
        <w:t>Headline Data 2024 – 2025</w:t>
      </w:r>
    </w:p>
    <w:p w14:paraId="6184BE26" w14:textId="77777777" w:rsidR="00604C6C" w:rsidRDefault="00604C6C" w:rsidP="00604C6C">
      <w:pPr>
        <w:jc w:val="center"/>
        <w:rPr>
          <w:u w:val="singl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2693"/>
        <w:gridCol w:w="2410"/>
        <w:gridCol w:w="2551"/>
      </w:tblGrid>
      <w:tr w:rsidR="00604C6C" w14:paraId="06C20423" w14:textId="77777777" w:rsidTr="00604C6C">
        <w:tc>
          <w:tcPr>
            <w:tcW w:w="2836" w:type="dxa"/>
          </w:tcPr>
          <w:p w14:paraId="7DBE3973" w14:textId="77777777" w:rsidR="00604C6C" w:rsidRDefault="00604C6C" w:rsidP="00604C6C">
            <w:pPr>
              <w:jc w:val="center"/>
              <w:rPr>
                <w:u w:val="single"/>
              </w:rPr>
            </w:pPr>
          </w:p>
        </w:tc>
        <w:tc>
          <w:tcPr>
            <w:tcW w:w="2693" w:type="dxa"/>
            <w:shd w:val="clear" w:color="auto" w:fill="B3FFE9"/>
          </w:tcPr>
          <w:p w14:paraId="05AEE8F7" w14:textId="1158CF24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VALLEY PRIMARY SCHOOL</w:t>
            </w:r>
          </w:p>
        </w:tc>
        <w:tc>
          <w:tcPr>
            <w:tcW w:w="2410" w:type="dxa"/>
          </w:tcPr>
          <w:p w14:paraId="6D8C5CBF" w14:textId="77777777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LOCAL AUTHORITY</w:t>
            </w:r>
          </w:p>
          <w:p w14:paraId="222C0CB2" w14:textId="306352D7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(BROMLEY)</w:t>
            </w:r>
          </w:p>
        </w:tc>
        <w:tc>
          <w:tcPr>
            <w:tcW w:w="2551" w:type="dxa"/>
          </w:tcPr>
          <w:p w14:paraId="0EEFCEA7" w14:textId="58A7D733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NATIONAL</w:t>
            </w:r>
          </w:p>
        </w:tc>
      </w:tr>
      <w:tr w:rsidR="00604C6C" w14:paraId="5FB42F21" w14:textId="77777777" w:rsidTr="00604C6C">
        <w:tc>
          <w:tcPr>
            <w:tcW w:w="2836" w:type="dxa"/>
            <w:vAlign w:val="center"/>
          </w:tcPr>
          <w:p w14:paraId="5C256A63" w14:textId="44952B5F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  <w:color w:val="EE0000"/>
              </w:rPr>
              <w:t>Good Level of Development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226F303C" w14:textId="401F5E17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81.0%</w:t>
            </w:r>
          </w:p>
        </w:tc>
        <w:tc>
          <w:tcPr>
            <w:tcW w:w="2410" w:type="dxa"/>
            <w:vAlign w:val="center"/>
          </w:tcPr>
          <w:p w14:paraId="1E9A203A" w14:textId="6D0F1205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73.2%</w:t>
            </w:r>
          </w:p>
        </w:tc>
        <w:tc>
          <w:tcPr>
            <w:tcW w:w="2551" w:type="dxa"/>
            <w:vAlign w:val="center"/>
          </w:tcPr>
          <w:p w14:paraId="19D30DEA" w14:textId="64C9A581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67.7%</w:t>
            </w:r>
          </w:p>
        </w:tc>
      </w:tr>
      <w:tr w:rsidR="00604C6C" w14:paraId="7ABA36D3" w14:textId="77777777" w:rsidTr="00604C6C">
        <w:tc>
          <w:tcPr>
            <w:tcW w:w="2836" w:type="dxa"/>
            <w:vAlign w:val="center"/>
          </w:tcPr>
          <w:p w14:paraId="7395ACFA" w14:textId="1B4457AF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  <w:color w:val="EE0000"/>
              </w:rPr>
              <w:t>Phonics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5019E5C2" w14:textId="0BA304DB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91.7%</w:t>
            </w:r>
          </w:p>
        </w:tc>
        <w:tc>
          <w:tcPr>
            <w:tcW w:w="2410" w:type="dxa"/>
            <w:vAlign w:val="center"/>
          </w:tcPr>
          <w:p w14:paraId="0C9035BF" w14:textId="0B7793CB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84.4%</w:t>
            </w:r>
          </w:p>
        </w:tc>
        <w:tc>
          <w:tcPr>
            <w:tcW w:w="2551" w:type="dxa"/>
            <w:vAlign w:val="center"/>
          </w:tcPr>
          <w:p w14:paraId="136A93F1" w14:textId="763D86F6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80.0%</w:t>
            </w:r>
          </w:p>
        </w:tc>
      </w:tr>
      <w:tr w:rsidR="00604C6C" w14:paraId="6A42AF1A" w14:textId="77777777" w:rsidTr="00604C6C">
        <w:tc>
          <w:tcPr>
            <w:tcW w:w="2836" w:type="dxa"/>
          </w:tcPr>
          <w:p w14:paraId="1B46B807" w14:textId="1C2C6682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</w:t>
            </w:r>
          </w:p>
          <w:p w14:paraId="574154EF" w14:textId="1BCC51E1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Reading, Writing Maths</w:t>
            </w:r>
          </w:p>
          <w:p w14:paraId="5437679B" w14:textId="3390BC58" w:rsidR="00604C6C" w:rsidRPr="00604C6C" w:rsidRDefault="00604C6C" w:rsidP="00604C6C">
            <w:pPr>
              <w:jc w:val="center"/>
            </w:pPr>
            <w:r w:rsidRPr="00604C6C">
              <w:t>Combined</w:t>
            </w:r>
          </w:p>
          <w:p w14:paraId="085834F9" w14:textId="6C8E8BA9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EXPECTED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3AF4E370" w14:textId="25C87C15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88.1%</w:t>
            </w:r>
          </w:p>
        </w:tc>
        <w:tc>
          <w:tcPr>
            <w:tcW w:w="2410" w:type="dxa"/>
            <w:vAlign w:val="center"/>
          </w:tcPr>
          <w:p w14:paraId="5FC61541" w14:textId="41D4A9A5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69.0%</w:t>
            </w:r>
          </w:p>
        </w:tc>
        <w:tc>
          <w:tcPr>
            <w:tcW w:w="2551" w:type="dxa"/>
            <w:vAlign w:val="center"/>
          </w:tcPr>
          <w:p w14:paraId="4D2A4916" w14:textId="033177C4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61.0%</w:t>
            </w:r>
          </w:p>
        </w:tc>
      </w:tr>
      <w:tr w:rsidR="00604C6C" w14:paraId="647B58FB" w14:textId="77777777" w:rsidTr="00604C6C">
        <w:tc>
          <w:tcPr>
            <w:tcW w:w="2836" w:type="dxa"/>
          </w:tcPr>
          <w:p w14:paraId="7AA6C51B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</w:t>
            </w:r>
          </w:p>
          <w:p w14:paraId="6AE4A4A7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Reading, Writing Maths</w:t>
            </w:r>
          </w:p>
          <w:p w14:paraId="608D8C08" w14:textId="77777777" w:rsidR="00604C6C" w:rsidRPr="00604C6C" w:rsidRDefault="00604C6C" w:rsidP="00604C6C">
            <w:pPr>
              <w:jc w:val="center"/>
            </w:pPr>
            <w:r w:rsidRPr="00604C6C">
              <w:t>Combined</w:t>
            </w:r>
          </w:p>
          <w:p w14:paraId="1B6A8FDA" w14:textId="05DF74FD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High Score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621D6C7F" w14:textId="25EC7941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30.5%</w:t>
            </w:r>
          </w:p>
        </w:tc>
        <w:tc>
          <w:tcPr>
            <w:tcW w:w="2410" w:type="dxa"/>
            <w:vAlign w:val="center"/>
          </w:tcPr>
          <w:p w14:paraId="1DD82DDD" w14:textId="08D009A8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15.8%</w:t>
            </w:r>
          </w:p>
        </w:tc>
        <w:tc>
          <w:tcPr>
            <w:tcW w:w="2551" w:type="dxa"/>
            <w:vAlign w:val="center"/>
          </w:tcPr>
          <w:p w14:paraId="09643614" w14:textId="4EE28C20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8%</w:t>
            </w:r>
          </w:p>
        </w:tc>
      </w:tr>
      <w:tr w:rsidR="00604C6C" w14:paraId="38588041" w14:textId="77777777" w:rsidTr="00604C6C">
        <w:tc>
          <w:tcPr>
            <w:tcW w:w="2836" w:type="dxa"/>
          </w:tcPr>
          <w:p w14:paraId="1315315C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 xml:space="preserve">KS2 Reading </w:t>
            </w:r>
          </w:p>
          <w:p w14:paraId="05621EAB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Expected</w:t>
            </w:r>
          </w:p>
          <w:p w14:paraId="59E79FD5" w14:textId="1FCE46C1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25EB8C7E" w14:textId="5D66C0F3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93.2%</w:t>
            </w:r>
          </w:p>
        </w:tc>
        <w:tc>
          <w:tcPr>
            <w:tcW w:w="2410" w:type="dxa"/>
            <w:vAlign w:val="center"/>
          </w:tcPr>
          <w:p w14:paraId="587976A5" w14:textId="19E37A56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80.6%</w:t>
            </w:r>
          </w:p>
        </w:tc>
        <w:tc>
          <w:tcPr>
            <w:tcW w:w="2551" w:type="dxa"/>
            <w:vAlign w:val="center"/>
          </w:tcPr>
          <w:p w14:paraId="46C96C9C" w14:textId="2835FFE9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74.0%</w:t>
            </w:r>
          </w:p>
        </w:tc>
      </w:tr>
      <w:tr w:rsidR="00604C6C" w14:paraId="181A717C" w14:textId="77777777" w:rsidTr="00604C6C">
        <w:tc>
          <w:tcPr>
            <w:tcW w:w="2836" w:type="dxa"/>
          </w:tcPr>
          <w:p w14:paraId="1CE4CC6D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 xml:space="preserve">KS2 Reading </w:t>
            </w:r>
          </w:p>
          <w:p w14:paraId="366BBEEA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High Score</w:t>
            </w:r>
          </w:p>
          <w:p w14:paraId="3F79841A" w14:textId="4A25BF21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33CDB83B" w14:textId="184B5451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66.1%</w:t>
            </w:r>
          </w:p>
        </w:tc>
        <w:tc>
          <w:tcPr>
            <w:tcW w:w="2410" w:type="dxa"/>
            <w:vAlign w:val="center"/>
          </w:tcPr>
          <w:p w14:paraId="762180A7" w14:textId="01DD040E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37.7%</w:t>
            </w:r>
          </w:p>
        </w:tc>
        <w:tc>
          <w:tcPr>
            <w:tcW w:w="2551" w:type="dxa"/>
            <w:vAlign w:val="center"/>
          </w:tcPr>
          <w:p w14:paraId="7E5182F8" w14:textId="47B61066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15.0%</w:t>
            </w:r>
          </w:p>
        </w:tc>
      </w:tr>
      <w:tr w:rsidR="00604C6C" w14:paraId="56359BB3" w14:textId="77777777" w:rsidTr="00604C6C">
        <w:tc>
          <w:tcPr>
            <w:tcW w:w="2836" w:type="dxa"/>
          </w:tcPr>
          <w:p w14:paraId="7C389F3B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 Reading</w:t>
            </w:r>
          </w:p>
          <w:p w14:paraId="21B3950C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Average Scaled Score</w:t>
            </w:r>
          </w:p>
          <w:p w14:paraId="0F6DC254" w14:textId="4FCB7C9A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00C4CD19" w14:textId="48C08117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111.5</w:t>
            </w:r>
          </w:p>
        </w:tc>
        <w:tc>
          <w:tcPr>
            <w:tcW w:w="2410" w:type="dxa"/>
            <w:vAlign w:val="center"/>
          </w:tcPr>
          <w:p w14:paraId="18FCF93C" w14:textId="29164C68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107.0</w:t>
            </w:r>
          </w:p>
        </w:tc>
        <w:tc>
          <w:tcPr>
            <w:tcW w:w="2551" w:type="dxa"/>
            <w:vAlign w:val="center"/>
          </w:tcPr>
          <w:p w14:paraId="3BF23705" w14:textId="42245805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106.0</w:t>
            </w:r>
          </w:p>
        </w:tc>
      </w:tr>
      <w:tr w:rsidR="00604C6C" w14:paraId="43050D57" w14:textId="77777777" w:rsidTr="00604C6C">
        <w:tc>
          <w:tcPr>
            <w:tcW w:w="2836" w:type="dxa"/>
          </w:tcPr>
          <w:p w14:paraId="032E2BAA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 Writing</w:t>
            </w:r>
          </w:p>
          <w:p w14:paraId="4F17C336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Expected</w:t>
            </w:r>
          </w:p>
          <w:p w14:paraId="67E4100A" w14:textId="45A74F4C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33483922" w14:textId="65B06AB6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91.5%</w:t>
            </w:r>
          </w:p>
        </w:tc>
        <w:tc>
          <w:tcPr>
            <w:tcW w:w="2410" w:type="dxa"/>
            <w:vAlign w:val="center"/>
          </w:tcPr>
          <w:p w14:paraId="74C49D99" w14:textId="310424AC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78.2%</w:t>
            </w:r>
          </w:p>
        </w:tc>
        <w:tc>
          <w:tcPr>
            <w:tcW w:w="2551" w:type="dxa"/>
            <w:vAlign w:val="center"/>
          </w:tcPr>
          <w:p w14:paraId="35DEE507" w14:textId="080A16ED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72.0%</w:t>
            </w:r>
          </w:p>
        </w:tc>
      </w:tr>
      <w:tr w:rsidR="00604C6C" w14:paraId="2B7E4FC6" w14:textId="77777777" w:rsidTr="00604C6C">
        <w:tc>
          <w:tcPr>
            <w:tcW w:w="2836" w:type="dxa"/>
          </w:tcPr>
          <w:p w14:paraId="007B5F1D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 Writing</w:t>
            </w:r>
          </w:p>
          <w:p w14:paraId="30809DBC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High Score</w:t>
            </w:r>
          </w:p>
          <w:p w14:paraId="36516C6C" w14:textId="48867262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6CB93A48" w14:textId="77863AA1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35.6%</w:t>
            </w:r>
          </w:p>
        </w:tc>
        <w:tc>
          <w:tcPr>
            <w:tcW w:w="2410" w:type="dxa"/>
            <w:vAlign w:val="center"/>
          </w:tcPr>
          <w:p w14:paraId="18FDCE33" w14:textId="4F28C6F0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22.0%</w:t>
            </w:r>
          </w:p>
        </w:tc>
        <w:tc>
          <w:tcPr>
            <w:tcW w:w="2551" w:type="dxa"/>
            <w:vAlign w:val="center"/>
          </w:tcPr>
          <w:p w14:paraId="5BDC3F89" w14:textId="55E39720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15.0%</w:t>
            </w:r>
          </w:p>
        </w:tc>
      </w:tr>
      <w:tr w:rsidR="00604C6C" w14:paraId="2262B6B9" w14:textId="77777777" w:rsidTr="00604C6C">
        <w:tc>
          <w:tcPr>
            <w:tcW w:w="2836" w:type="dxa"/>
          </w:tcPr>
          <w:p w14:paraId="501DF80C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 Maths</w:t>
            </w:r>
          </w:p>
          <w:p w14:paraId="39436019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Expected</w:t>
            </w:r>
          </w:p>
          <w:p w14:paraId="03E03FEF" w14:textId="26CCCFAA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4D01729D" w14:textId="00352CE5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93.2%</w:t>
            </w:r>
          </w:p>
        </w:tc>
        <w:tc>
          <w:tcPr>
            <w:tcW w:w="2410" w:type="dxa"/>
            <w:vAlign w:val="center"/>
          </w:tcPr>
          <w:p w14:paraId="4B96D31E" w14:textId="2127C5A7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78.8%</w:t>
            </w:r>
          </w:p>
        </w:tc>
        <w:tc>
          <w:tcPr>
            <w:tcW w:w="2551" w:type="dxa"/>
            <w:vAlign w:val="center"/>
          </w:tcPr>
          <w:p w14:paraId="742DF6D1" w14:textId="0DE44A58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73.0%</w:t>
            </w:r>
          </w:p>
        </w:tc>
      </w:tr>
      <w:tr w:rsidR="00604C6C" w14:paraId="1A735EDA" w14:textId="77777777" w:rsidTr="00604C6C">
        <w:tc>
          <w:tcPr>
            <w:tcW w:w="2836" w:type="dxa"/>
          </w:tcPr>
          <w:p w14:paraId="44FAC215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 Maths</w:t>
            </w:r>
          </w:p>
          <w:p w14:paraId="399C5245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High Score</w:t>
            </w:r>
          </w:p>
          <w:p w14:paraId="7A643604" w14:textId="4DEB0D21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71792D03" w14:textId="1B75B84A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59.3%</w:t>
            </w:r>
          </w:p>
        </w:tc>
        <w:tc>
          <w:tcPr>
            <w:tcW w:w="2410" w:type="dxa"/>
            <w:vAlign w:val="center"/>
          </w:tcPr>
          <w:p w14:paraId="50C0CC24" w14:textId="177E761F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34.8%</w:t>
            </w:r>
          </w:p>
        </w:tc>
        <w:tc>
          <w:tcPr>
            <w:tcW w:w="2551" w:type="dxa"/>
            <w:vAlign w:val="center"/>
          </w:tcPr>
          <w:p w14:paraId="0F646B41" w14:textId="56313EEB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36.0%</w:t>
            </w:r>
          </w:p>
        </w:tc>
      </w:tr>
      <w:tr w:rsidR="00604C6C" w14:paraId="2D2BE966" w14:textId="77777777" w:rsidTr="00604C6C">
        <w:tc>
          <w:tcPr>
            <w:tcW w:w="2836" w:type="dxa"/>
          </w:tcPr>
          <w:p w14:paraId="2D219C9B" w14:textId="7777777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>KS2 Maths</w:t>
            </w:r>
          </w:p>
          <w:p w14:paraId="3613A72E" w14:textId="77777777" w:rsid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Average Scaled Score</w:t>
            </w:r>
          </w:p>
          <w:p w14:paraId="1420C6FA" w14:textId="605D284C" w:rsidR="00604C6C" w:rsidRPr="00604C6C" w:rsidRDefault="00604C6C" w:rsidP="00604C6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B3FFE9"/>
            <w:vAlign w:val="center"/>
          </w:tcPr>
          <w:p w14:paraId="487E2BA1" w14:textId="5DB7883E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111.5</w:t>
            </w:r>
          </w:p>
        </w:tc>
        <w:tc>
          <w:tcPr>
            <w:tcW w:w="2410" w:type="dxa"/>
            <w:vAlign w:val="center"/>
          </w:tcPr>
          <w:p w14:paraId="2B5C8BEB" w14:textId="3CEB56D9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 w:rsidRPr="00604C6C">
              <w:rPr>
                <w:sz w:val="28"/>
                <w:szCs w:val="28"/>
              </w:rPr>
              <w:t>106.4</w:t>
            </w:r>
          </w:p>
        </w:tc>
        <w:tc>
          <w:tcPr>
            <w:tcW w:w="2551" w:type="dxa"/>
            <w:vAlign w:val="center"/>
          </w:tcPr>
          <w:p w14:paraId="18707457" w14:textId="1C4A997C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105.0</w:t>
            </w:r>
          </w:p>
        </w:tc>
      </w:tr>
      <w:tr w:rsidR="00604C6C" w14:paraId="60306F3B" w14:textId="77777777" w:rsidTr="00604C6C">
        <w:tc>
          <w:tcPr>
            <w:tcW w:w="2836" w:type="dxa"/>
          </w:tcPr>
          <w:p w14:paraId="12D3A279" w14:textId="77777777" w:rsid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KS2 </w:t>
            </w:r>
          </w:p>
          <w:p w14:paraId="3DD9690E" w14:textId="2B2DB05D" w:rsid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Spelling, Punctuation and Grammar</w:t>
            </w:r>
          </w:p>
          <w:p w14:paraId="543E5A22" w14:textId="4960BD49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000000" w:themeColor="text1"/>
              </w:rPr>
              <w:t>Expected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7714B280" w14:textId="3DED3CBC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93.2%</w:t>
            </w:r>
          </w:p>
        </w:tc>
        <w:tc>
          <w:tcPr>
            <w:tcW w:w="2410" w:type="dxa"/>
            <w:vAlign w:val="center"/>
          </w:tcPr>
          <w:p w14:paraId="7010C4C5" w14:textId="321592B1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77.5%</w:t>
            </w:r>
          </w:p>
        </w:tc>
        <w:tc>
          <w:tcPr>
            <w:tcW w:w="2551" w:type="dxa"/>
            <w:vAlign w:val="center"/>
          </w:tcPr>
          <w:p w14:paraId="4E59A58A" w14:textId="2F6E87A6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</w:tr>
      <w:tr w:rsidR="00604C6C" w14:paraId="5D007200" w14:textId="77777777" w:rsidTr="00604C6C">
        <w:tc>
          <w:tcPr>
            <w:tcW w:w="2836" w:type="dxa"/>
          </w:tcPr>
          <w:p w14:paraId="2F046BE9" w14:textId="77777777" w:rsid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KS2</w:t>
            </w:r>
          </w:p>
          <w:p w14:paraId="4F9963B2" w14:textId="32BA4561" w:rsid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Spelling, Punctuation and Grammar</w:t>
            </w:r>
          </w:p>
          <w:p w14:paraId="2741E5C5" w14:textId="1E14EBE3" w:rsid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t>High Score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26187476" w14:textId="034BD096" w:rsid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72.9%</w:t>
            </w:r>
          </w:p>
        </w:tc>
        <w:tc>
          <w:tcPr>
            <w:tcW w:w="2410" w:type="dxa"/>
            <w:vAlign w:val="center"/>
          </w:tcPr>
          <w:p w14:paraId="133887B2" w14:textId="43F3D3B3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41.4%</w:t>
            </w:r>
          </w:p>
        </w:tc>
        <w:tc>
          <w:tcPr>
            <w:tcW w:w="2551" w:type="dxa"/>
            <w:vAlign w:val="center"/>
          </w:tcPr>
          <w:p w14:paraId="7ABA6D4F" w14:textId="0505D667" w:rsidR="00604C6C" w:rsidRP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31.0%</w:t>
            </w:r>
          </w:p>
        </w:tc>
      </w:tr>
      <w:tr w:rsidR="00604C6C" w14:paraId="0142D1D1" w14:textId="77777777" w:rsidTr="00604C6C">
        <w:tc>
          <w:tcPr>
            <w:tcW w:w="2836" w:type="dxa"/>
          </w:tcPr>
          <w:p w14:paraId="731E5130" w14:textId="60A7B117" w:rsid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 w:rsidRPr="00604C6C">
              <w:rPr>
                <w:b/>
                <w:bCs/>
                <w:color w:val="EE0000"/>
              </w:rPr>
              <w:t xml:space="preserve">KS2 </w:t>
            </w:r>
          </w:p>
          <w:p w14:paraId="70F0F9E3" w14:textId="4BD2BEB7" w:rsidR="00604C6C" w:rsidRPr="00604C6C" w:rsidRDefault="00604C6C" w:rsidP="00604C6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Spelling, Punctuation and Grammar</w:t>
            </w:r>
          </w:p>
          <w:p w14:paraId="71E3359A" w14:textId="4FC79EB8" w:rsidR="00604C6C" w:rsidRPr="00604C6C" w:rsidRDefault="00604C6C" w:rsidP="00604C6C">
            <w:pPr>
              <w:jc w:val="center"/>
              <w:rPr>
                <w:b/>
                <w:bCs/>
              </w:rPr>
            </w:pPr>
            <w:r w:rsidRPr="00604C6C">
              <w:rPr>
                <w:b/>
                <w:bCs/>
              </w:rPr>
              <w:t>Average Scaled Score</w:t>
            </w:r>
          </w:p>
        </w:tc>
        <w:tc>
          <w:tcPr>
            <w:tcW w:w="2693" w:type="dxa"/>
            <w:shd w:val="clear" w:color="auto" w:fill="B3FFE9"/>
            <w:vAlign w:val="center"/>
          </w:tcPr>
          <w:p w14:paraId="348C445D" w14:textId="66A8FD5E" w:rsid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112.2</w:t>
            </w:r>
          </w:p>
        </w:tc>
        <w:tc>
          <w:tcPr>
            <w:tcW w:w="2410" w:type="dxa"/>
            <w:vAlign w:val="center"/>
          </w:tcPr>
          <w:p w14:paraId="04278186" w14:textId="74EC061D" w:rsid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107.2</w:t>
            </w:r>
          </w:p>
        </w:tc>
        <w:tc>
          <w:tcPr>
            <w:tcW w:w="2551" w:type="dxa"/>
            <w:vAlign w:val="center"/>
          </w:tcPr>
          <w:p w14:paraId="7AA0AE12" w14:textId="61E93CEA" w:rsidR="00604C6C" w:rsidRDefault="00604C6C" w:rsidP="00604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105.0</w:t>
            </w:r>
          </w:p>
        </w:tc>
      </w:tr>
    </w:tbl>
    <w:p w14:paraId="7868DAB2" w14:textId="77777777" w:rsidR="00604C6C" w:rsidRPr="00604C6C" w:rsidRDefault="00604C6C" w:rsidP="00604C6C">
      <w:pPr>
        <w:jc w:val="center"/>
        <w:rPr>
          <w:u w:val="single"/>
        </w:rPr>
      </w:pPr>
    </w:p>
    <w:sectPr w:rsidR="00604C6C" w:rsidRPr="00604C6C" w:rsidSect="00604C6C">
      <w:pgSz w:w="11900" w:h="16840"/>
      <w:pgMar w:top="306" w:right="1440" w:bottom="7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C"/>
    <w:rsid w:val="00274C08"/>
    <w:rsid w:val="002A48E8"/>
    <w:rsid w:val="00331192"/>
    <w:rsid w:val="003F732D"/>
    <w:rsid w:val="00604C6C"/>
    <w:rsid w:val="006749C8"/>
    <w:rsid w:val="007E43C9"/>
    <w:rsid w:val="00832B97"/>
    <w:rsid w:val="008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FE384"/>
  <w14:defaultImageDpi w14:val="32767"/>
  <w15:chartTrackingRefBased/>
  <w15:docId w15:val="{0F07759B-0F73-5844-9E01-2D1AD362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Yesim Mulla</dc:creator>
  <cp:keywords/>
  <dc:description/>
  <cp:lastModifiedBy>Yesim Mulla</cp:lastModifiedBy>
  <cp:revision>1</cp:revision>
  <dcterms:created xsi:type="dcterms:W3CDTF">2025-11-11T10:42:00Z</dcterms:created>
  <dcterms:modified xsi:type="dcterms:W3CDTF">2025-11-11T11:31:00Z</dcterms:modified>
</cp:coreProperties>
</file>