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95" w:rsidRDefault="00B85A95" w:rsidP="00B85A95">
      <w:pPr>
        <w:autoSpaceDE w:val="0"/>
        <w:autoSpaceDN w:val="0"/>
        <w:adjustRightInd w:val="0"/>
        <w:spacing w:after="30" w:line="276" w:lineRule="auto"/>
        <w:rPr>
          <w:rFonts w:ascii="Arial" w:hAnsi="Arial" w:cs="Arial"/>
          <w:color w:val="000000"/>
          <w:sz w:val="32"/>
          <w:szCs w:val="32"/>
        </w:rPr>
      </w:pPr>
      <w:r>
        <w:rPr>
          <w:rFonts w:ascii="Arial" w:hAnsi="Arial" w:cs="Arial"/>
          <w:color w:val="000000"/>
          <w:sz w:val="32"/>
          <w:szCs w:val="32"/>
        </w:rPr>
        <w:t>1. Beowulf sets sail from Sweden to Denmark to help King Hrothgar, whose people are being terrorised by a monster called Grendel. Beowulf kills the monster with his bare hands by ripping off its arm. Hrothgar’s people are overjoyed and have a huge celebration with Beowulf.</w:t>
      </w:r>
    </w:p>
    <w:p w:rsidR="00B85A95" w:rsidRDefault="00B85A95" w:rsidP="00B85A95">
      <w:pPr>
        <w:autoSpaceDE w:val="0"/>
        <w:autoSpaceDN w:val="0"/>
        <w:adjustRightInd w:val="0"/>
        <w:spacing w:after="30" w:line="276" w:lineRule="auto"/>
        <w:rPr>
          <w:rFonts w:ascii="Arial" w:hAnsi="Arial" w:cs="Arial"/>
          <w:color w:val="000000"/>
          <w:sz w:val="32"/>
          <w:szCs w:val="32"/>
        </w:rPr>
      </w:pPr>
    </w:p>
    <w:p w:rsidR="00B85A95" w:rsidRDefault="00B85A95" w:rsidP="00B85A95">
      <w:pPr>
        <w:autoSpaceDE w:val="0"/>
        <w:autoSpaceDN w:val="0"/>
        <w:adjustRightInd w:val="0"/>
        <w:spacing w:after="30" w:line="276" w:lineRule="auto"/>
        <w:rPr>
          <w:rFonts w:ascii="Arial" w:hAnsi="Arial" w:cs="Arial"/>
          <w:color w:val="000000"/>
          <w:sz w:val="32"/>
          <w:szCs w:val="32"/>
        </w:rPr>
      </w:pPr>
      <w:r>
        <w:rPr>
          <w:rFonts w:ascii="Arial" w:hAnsi="Arial" w:cs="Arial"/>
          <w:color w:val="000000"/>
          <w:sz w:val="32"/>
          <w:szCs w:val="32"/>
        </w:rPr>
        <w:t>2. When Grendel’s mother finds out what has happened to her son, she takes revenge by attacking King Hrothgar and killing his best friend. Beowulf goes after her and they fight a long battle, which he eventually wins when he grabs a magical sword from her.</w:t>
      </w:r>
    </w:p>
    <w:p w:rsidR="00B85A95" w:rsidRDefault="00B85A95" w:rsidP="00B85A95">
      <w:pPr>
        <w:autoSpaceDE w:val="0"/>
        <w:autoSpaceDN w:val="0"/>
        <w:adjustRightInd w:val="0"/>
        <w:spacing w:after="30" w:line="276" w:lineRule="auto"/>
        <w:rPr>
          <w:rFonts w:ascii="Arial" w:hAnsi="Arial" w:cs="Arial"/>
          <w:color w:val="000000"/>
          <w:sz w:val="32"/>
          <w:szCs w:val="32"/>
        </w:rPr>
      </w:pPr>
    </w:p>
    <w:p w:rsidR="00B85A95" w:rsidRDefault="00B85A95" w:rsidP="00B85A95">
      <w:pPr>
        <w:autoSpaceDE w:val="0"/>
        <w:autoSpaceDN w:val="0"/>
        <w:adjustRightInd w:val="0"/>
        <w:spacing w:after="30" w:line="276" w:lineRule="auto"/>
        <w:rPr>
          <w:rFonts w:ascii="Arial" w:hAnsi="Arial" w:cs="Arial"/>
          <w:color w:val="000000"/>
          <w:sz w:val="32"/>
          <w:szCs w:val="32"/>
        </w:rPr>
      </w:pPr>
      <w:r>
        <w:rPr>
          <w:rFonts w:ascii="Arial" w:hAnsi="Arial" w:cs="Arial"/>
          <w:color w:val="000000"/>
          <w:sz w:val="32"/>
          <w:szCs w:val="32"/>
        </w:rPr>
        <w:t>3. Many years later, Beowulf becomes king of his own people who are being threatened by a fierce dragon. He and his soldiers take on the dragon, but the battle is so fierce that all but one of the soldiers flee, leaving Beowulf to take on the dragon himself. After a long battle, Beowulf cuts the dragon in half.</w:t>
      </w:r>
    </w:p>
    <w:p w:rsidR="00D1693A" w:rsidRDefault="00D1693A">
      <w:bookmarkStart w:id="0" w:name="_GoBack"/>
      <w:bookmarkEnd w:id="0"/>
    </w:p>
    <w:sectPr w:rsidR="00D1693A" w:rsidSect="00767A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95"/>
    <w:rsid w:val="00B85A95"/>
    <w:rsid w:val="00D1693A"/>
    <w:rsid w:val="00F7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20033-BA2D-434B-99E7-68824024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Sargant</dc:creator>
  <cp:keywords/>
  <dc:description/>
  <cp:lastModifiedBy>Mrs Sargant</cp:lastModifiedBy>
  <cp:revision>1</cp:revision>
  <dcterms:created xsi:type="dcterms:W3CDTF">2021-01-14T15:29:00Z</dcterms:created>
  <dcterms:modified xsi:type="dcterms:W3CDTF">2021-01-14T15:30:00Z</dcterms:modified>
</cp:coreProperties>
</file>