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D70" w:rsidRPr="00CD7D70" w:rsidRDefault="00CD7D70" w:rsidP="00CD7D70">
      <w:pPr>
        <w:autoSpaceDE w:val="0"/>
        <w:autoSpaceDN w:val="0"/>
        <w:adjustRightInd w:val="0"/>
        <w:spacing w:after="20" w:line="240" w:lineRule="auto"/>
        <w:jc w:val="center"/>
        <w:rPr>
          <w:rFonts w:ascii="NTPreCursive" w:hAnsi="NTPreCursive" w:cs="NTPreCursive"/>
          <w:color w:val="000000"/>
          <w:sz w:val="36"/>
          <w:szCs w:val="36"/>
          <w:u w:val="single"/>
        </w:rPr>
      </w:pPr>
      <w:r w:rsidRPr="00CD7D70">
        <w:rPr>
          <w:rFonts w:ascii="NTPreCursive" w:hAnsi="NTPreCursive" w:cs="NTPreCursive"/>
          <w:color w:val="000000"/>
          <w:sz w:val="36"/>
          <w:szCs w:val="36"/>
          <w:u w:val="single"/>
        </w:rPr>
        <w:t>How is power or wealth reflected in the language that people use?</w:t>
      </w:r>
    </w:p>
    <w:p w:rsidR="00CD7D70" w:rsidRPr="00CD7D70" w:rsidRDefault="00CD7D70" w:rsidP="00CD7D70">
      <w:pPr>
        <w:autoSpaceDE w:val="0"/>
        <w:autoSpaceDN w:val="0"/>
        <w:adjustRightInd w:val="0"/>
        <w:spacing w:after="20" w:line="240" w:lineRule="auto"/>
        <w:jc w:val="center"/>
        <w:rPr>
          <w:rFonts w:ascii="NTPreCursive" w:hAnsi="NTPreCursive" w:cs="NTPreCursive"/>
          <w:color w:val="000000"/>
          <w:sz w:val="36"/>
          <w:szCs w:val="36"/>
          <w:u w:val="single"/>
        </w:rPr>
      </w:pPr>
    </w:p>
    <w:p w:rsidR="00CD7D70" w:rsidRPr="00CD7D70" w:rsidRDefault="00CD7D70" w:rsidP="00CD7D70">
      <w:pPr>
        <w:autoSpaceDE w:val="0"/>
        <w:autoSpaceDN w:val="0"/>
        <w:adjustRightInd w:val="0"/>
        <w:spacing w:after="20" w:line="240" w:lineRule="auto"/>
        <w:jc w:val="center"/>
        <w:rPr>
          <w:rFonts w:ascii="NTPreCursive" w:hAnsi="NTPreCursive" w:cs="NTPreCursive"/>
          <w:color w:val="000000"/>
          <w:sz w:val="36"/>
          <w:szCs w:val="36"/>
          <w:u w:val="single"/>
        </w:rPr>
      </w:pPr>
      <w:r w:rsidRPr="00CD7D70">
        <w:rPr>
          <w:rFonts w:ascii="NTPreCursive" w:hAnsi="NTPreCursive" w:cs="NTPreCursive"/>
          <w:color w:val="000000"/>
          <w:sz w:val="36"/>
          <w:szCs w:val="36"/>
          <w:u w:val="single"/>
        </w:rPr>
        <w:t>Can I understand the epistemology of words and what they can tell us?</w:t>
      </w:r>
    </w:p>
    <w:p w:rsidR="00CD7D70" w:rsidRDefault="00CD7D70" w:rsidP="00CD7D70">
      <w:pPr>
        <w:autoSpaceDE w:val="0"/>
        <w:autoSpaceDN w:val="0"/>
        <w:adjustRightInd w:val="0"/>
        <w:spacing w:after="30" w:line="240" w:lineRule="auto"/>
        <w:rPr>
          <w:rFonts w:ascii="NTPreCursive" w:hAnsi="NTPreCursive" w:cs="NTPreCursive"/>
          <w:color w:val="000000"/>
          <w:sz w:val="36"/>
          <w:szCs w:val="36"/>
        </w:rPr>
      </w:pPr>
    </w:p>
    <w:p w:rsidR="00CD7D70" w:rsidRPr="00CD7D70" w:rsidRDefault="00CD7D70" w:rsidP="00CD7D70">
      <w:pPr>
        <w:autoSpaceDE w:val="0"/>
        <w:autoSpaceDN w:val="0"/>
        <w:adjustRightInd w:val="0"/>
        <w:spacing w:after="30" w:line="240" w:lineRule="auto"/>
        <w:rPr>
          <w:rFonts w:ascii="NTPreCursive" w:hAnsi="NTPreCursive" w:cs="NTPreCursive"/>
          <w:color w:val="000000"/>
          <w:sz w:val="36"/>
          <w:szCs w:val="36"/>
        </w:rPr>
      </w:pPr>
      <w:r>
        <w:rPr>
          <w:rFonts w:ascii="NTPreCursive" w:hAnsi="NTPreCursive" w:cs="NTPreCursive"/>
          <w:color w:val="000000"/>
          <w:sz w:val="36"/>
          <w:szCs w:val="36"/>
        </w:rPr>
        <w:t>Choose one word from the Anglo-Saxon list and then re-write the sentence, swapping the Anglo-Saxon words for Anglo-Norman ones.</w:t>
      </w:r>
    </w:p>
    <w:p w:rsidR="00CD7D70" w:rsidRDefault="00CD7D70" w:rsidP="00CD7D70">
      <w:pPr>
        <w:jc w:val="center"/>
      </w:pPr>
      <w:r>
        <w:rPr>
          <w:noProof/>
        </w:rPr>
        <w:drawing>
          <wp:inline distT="0" distB="0" distL="0" distR="0" wp14:anchorId="54DDBC98">
            <wp:extent cx="5468620" cy="27736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277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7D70" w:rsidRPr="00AB0C4E" w:rsidRDefault="00CD7D70" w:rsidP="00CD7D70">
      <w:pPr>
        <w:spacing w:line="36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0C4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7D70" w:rsidRPr="00CD7D70" w:rsidRDefault="00CD7D70" w:rsidP="00CD7D70">
      <w:pPr>
        <w:spacing w:line="360" w:lineRule="auto"/>
      </w:pPr>
      <w:r w:rsidRPr="00CD7D70">
        <w:rPr>
          <w:rFonts w:ascii="NTPreCursive" w:hAnsi="NTPreCursive"/>
          <w:sz w:val="36"/>
          <w:szCs w:val="36"/>
        </w:rPr>
        <w:lastRenderedPageBreak/>
        <w:t>Having explored these words,</w:t>
      </w:r>
      <w:r>
        <w:rPr>
          <w:rFonts w:ascii="NTPreCursive" w:hAnsi="NTPreCursive"/>
          <w:sz w:val="36"/>
          <w:szCs w:val="36"/>
        </w:rPr>
        <w:t xml:space="preserve"> explain what these words can tell us about life during the time of the Norman Invasion. </w:t>
      </w:r>
    </w:p>
    <w:p w:rsidR="00CD7D70" w:rsidRPr="00CD7D70" w:rsidRDefault="00CD7D70" w:rsidP="00CD7D70">
      <w:pPr>
        <w:rPr>
          <w:rFonts w:ascii="NTPreCursive" w:hAnsi="NTPreCursive"/>
          <w:sz w:val="36"/>
          <w:szCs w:val="36"/>
        </w:rPr>
      </w:pPr>
      <w:r>
        <w:rPr>
          <w:rFonts w:ascii="NTPreCursive" w:hAnsi="NTPreCursive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D7D70" w:rsidRPr="00CD7D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D70" w:rsidRDefault="00CD7D70" w:rsidP="00CD7D70">
      <w:pPr>
        <w:spacing w:after="0" w:line="240" w:lineRule="auto"/>
      </w:pPr>
      <w:r>
        <w:separator/>
      </w:r>
    </w:p>
  </w:endnote>
  <w:endnote w:type="continuationSeparator" w:id="0">
    <w:p w:rsidR="00CD7D70" w:rsidRDefault="00CD7D70" w:rsidP="00CD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D70" w:rsidRDefault="00CD7D70" w:rsidP="00CD7D70">
      <w:pPr>
        <w:spacing w:after="0" w:line="240" w:lineRule="auto"/>
      </w:pPr>
      <w:r>
        <w:separator/>
      </w:r>
    </w:p>
  </w:footnote>
  <w:footnote w:type="continuationSeparator" w:id="0">
    <w:p w:rsidR="00CD7D70" w:rsidRDefault="00CD7D70" w:rsidP="00CD7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70"/>
    <w:rsid w:val="00AB0C4E"/>
    <w:rsid w:val="00CD7D70"/>
    <w:rsid w:val="00D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62118"/>
  <w15:chartTrackingRefBased/>
  <w15:docId w15:val="{94AED358-7D41-4375-9251-DA1A062F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D70"/>
  </w:style>
  <w:style w:type="paragraph" w:styleId="Footer">
    <w:name w:val="footer"/>
    <w:basedOn w:val="Normal"/>
    <w:link w:val="FooterChar"/>
    <w:uiPriority w:val="99"/>
    <w:unhideWhenUsed/>
    <w:rsid w:val="00CD7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Singh</dc:creator>
  <cp:keywords/>
  <dc:description/>
  <cp:lastModifiedBy>Mrs Singh</cp:lastModifiedBy>
  <cp:revision>2</cp:revision>
  <dcterms:created xsi:type="dcterms:W3CDTF">2021-01-28T13:29:00Z</dcterms:created>
  <dcterms:modified xsi:type="dcterms:W3CDTF">2021-01-29T08:25:00Z</dcterms:modified>
</cp:coreProperties>
</file>