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77777777" w:rsidR="008A3796" w:rsidRPr="00D0320F" w:rsidRDefault="008A3796" w:rsidP="003E4685">
      <w:pPr>
        <w:pStyle w:val="NoSpacing"/>
        <w:jc w:val="both"/>
        <w:rPr>
          <w:sz w:val="28"/>
          <w:szCs w:val="28"/>
          <w:lang w:val="en-GB" w:eastAsia="en-GB"/>
        </w:rPr>
      </w:pPr>
    </w:p>
    <w:p w14:paraId="15E4EFD3" w14:textId="62D9D8CB" w:rsidR="00874BC9" w:rsidRPr="00874BC9" w:rsidRDefault="00716F6A" w:rsidP="00874BC9">
      <w:pPr>
        <w:pStyle w:val="NoSpacing"/>
        <w:jc w:val="center"/>
        <w:rPr>
          <w:b/>
          <w:sz w:val="28"/>
          <w:szCs w:val="28"/>
          <w:u w:val="single"/>
          <w:lang w:val="en-GB" w:eastAsia="en-GB"/>
        </w:rPr>
      </w:pPr>
      <w:r>
        <w:rPr>
          <w:b/>
          <w:sz w:val="28"/>
          <w:szCs w:val="28"/>
          <w:u w:val="single"/>
          <w:lang w:val="en-GB" w:eastAsia="en-GB"/>
        </w:rPr>
        <w:t xml:space="preserve"> </w:t>
      </w:r>
      <w:r w:rsidR="00874BC9" w:rsidRPr="00874BC9">
        <w:rPr>
          <w:b/>
          <w:sz w:val="28"/>
          <w:szCs w:val="28"/>
          <w:u w:val="single"/>
          <w:lang w:val="en-GB" w:eastAsia="en-GB"/>
        </w:rPr>
        <w:t>Learning at Home</w:t>
      </w:r>
    </w:p>
    <w:p w14:paraId="67D93727" w14:textId="270BCF0A" w:rsidR="002847A2" w:rsidRPr="00874BC9" w:rsidRDefault="002847A2" w:rsidP="00874BC9">
      <w:pPr>
        <w:pStyle w:val="NoSpacing"/>
        <w:jc w:val="center"/>
        <w:rPr>
          <w:b/>
          <w:sz w:val="28"/>
          <w:szCs w:val="28"/>
          <w:u w:val="single"/>
          <w:lang w:val="en-GB" w:eastAsia="en-GB"/>
        </w:rPr>
      </w:pPr>
    </w:p>
    <w:p w14:paraId="1325C49D" w14:textId="77777777" w:rsidR="002847A2" w:rsidRPr="00D0320F" w:rsidRDefault="002847A2" w:rsidP="002847A2">
      <w:pPr>
        <w:pStyle w:val="NoSpacing"/>
        <w:rPr>
          <w:b/>
          <w:sz w:val="28"/>
          <w:szCs w:val="28"/>
          <w:lang w:val="en-GB" w:eastAsia="en-GB"/>
        </w:rPr>
      </w:pPr>
    </w:p>
    <w:tbl>
      <w:tblPr>
        <w:tblStyle w:val="TableGrid"/>
        <w:tblW w:w="0" w:type="auto"/>
        <w:tblInd w:w="-289" w:type="dxa"/>
        <w:tblLook w:val="04A0" w:firstRow="1" w:lastRow="0" w:firstColumn="1" w:lastColumn="0" w:noHBand="0" w:noVBand="1"/>
      </w:tblPr>
      <w:tblGrid>
        <w:gridCol w:w="1020"/>
        <w:gridCol w:w="9748"/>
      </w:tblGrid>
      <w:tr w:rsidR="006C564C" w:rsidRPr="00D0320F" w14:paraId="1A64B072" w14:textId="77777777" w:rsidTr="007C3F2A">
        <w:trPr>
          <w:trHeight w:val="2920"/>
        </w:trPr>
        <w:tc>
          <w:tcPr>
            <w:tcW w:w="10768" w:type="dxa"/>
            <w:gridSpan w:val="2"/>
            <w:vAlign w:val="center"/>
          </w:tcPr>
          <w:p w14:paraId="29B5DFFB" w14:textId="32EAE995" w:rsidR="001D2660" w:rsidRDefault="001D2660" w:rsidP="001D2660">
            <w:pPr>
              <w:pStyle w:val="NoSpacing"/>
              <w:jc w:val="center"/>
              <w:rPr>
                <w:b/>
                <w:color w:val="000000"/>
                <w:sz w:val="40"/>
                <w:szCs w:val="40"/>
              </w:rPr>
            </w:pPr>
            <w:r w:rsidRPr="001D2660">
              <w:rPr>
                <w:b/>
                <w:color w:val="000000"/>
                <w:sz w:val="40"/>
                <w:szCs w:val="40"/>
              </w:rPr>
              <w:t>YEAR 5</w:t>
            </w:r>
          </w:p>
          <w:p w14:paraId="790FDA16" w14:textId="77777777" w:rsidR="001D2660" w:rsidRPr="001D2660" w:rsidRDefault="001D2660" w:rsidP="001D2660">
            <w:pPr>
              <w:pStyle w:val="NoSpacing"/>
              <w:jc w:val="center"/>
              <w:rPr>
                <w:b/>
                <w:color w:val="000000"/>
                <w:sz w:val="40"/>
                <w:szCs w:val="40"/>
              </w:rPr>
            </w:pPr>
          </w:p>
          <w:p w14:paraId="19F9ACBE" w14:textId="00861547" w:rsidR="006C564C" w:rsidRPr="006E0FFF" w:rsidRDefault="001D2660" w:rsidP="001D2660">
            <w:pPr>
              <w:pStyle w:val="NoSpacing"/>
              <w:jc w:val="center"/>
              <w:rPr>
                <w:color w:val="000000"/>
              </w:rPr>
            </w:pPr>
            <w:r w:rsidRPr="001D2660">
              <w:rPr>
                <w:b/>
                <w:color w:val="000000"/>
                <w:sz w:val="40"/>
                <w:szCs w:val="40"/>
              </w:rPr>
              <w:t>Wednesday 25</w:t>
            </w:r>
            <w:r w:rsidRPr="001D2660">
              <w:rPr>
                <w:b/>
                <w:color w:val="000000"/>
                <w:sz w:val="40"/>
                <w:szCs w:val="40"/>
                <w:vertAlign w:val="superscript"/>
              </w:rPr>
              <w:t>th</w:t>
            </w:r>
            <w:r w:rsidRPr="001D2660">
              <w:rPr>
                <w:b/>
                <w:color w:val="000000"/>
                <w:sz w:val="40"/>
                <w:szCs w:val="40"/>
              </w:rPr>
              <w:t xml:space="preserve"> November </w:t>
            </w:r>
            <w:r>
              <w:rPr>
                <w:b/>
                <w:color w:val="000000"/>
                <w:sz w:val="40"/>
                <w:szCs w:val="40"/>
              </w:rPr>
              <w:t>-</w:t>
            </w:r>
            <w:r w:rsidRPr="001D2660">
              <w:rPr>
                <w:b/>
                <w:color w:val="000000"/>
                <w:sz w:val="40"/>
                <w:szCs w:val="40"/>
              </w:rPr>
              <w:t xml:space="preserve"> Wednesday 2</w:t>
            </w:r>
            <w:r w:rsidRPr="001D2660">
              <w:rPr>
                <w:b/>
                <w:color w:val="000000"/>
                <w:sz w:val="40"/>
                <w:szCs w:val="40"/>
                <w:vertAlign w:val="superscript"/>
              </w:rPr>
              <w:t>nd</w:t>
            </w:r>
            <w:r w:rsidRPr="001D2660">
              <w:rPr>
                <w:b/>
                <w:color w:val="000000"/>
                <w:sz w:val="40"/>
                <w:szCs w:val="40"/>
              </w:rPr>
              <w:t xml:space="preserve"> December 2020</w:t>
            </w:r>
          </w:p>
        </w:tc>
      </w:tr>
      <w:tr w:rsidR="00AA1E2F" w:rsidRPr="00D0320F" w14:paraId="1204804F" w14:textId="77777777" w:rsidTr="007C3F2A">
        <w:trPr>
          <w:trHeight w:val="1183"/>
        </w:trPr>
        <w:tc>
          <w:tcPr>
            <w:tcW w:w="1277" w:type="dxa"/>
            <w:shd w:val="clear" w:color="auto" w:fill="auto"/>
            <w:vAlign w:val="center"/>
          </w:tcPr>
          <w:p w14:paraId="7995695E" w14:textId="0821D8A7" w:rsidR="006C564C" w:rsidRPr="00A61756" w:rsidRDefault="006C564C" w:rsidP="00EF770C">
            <w:pPr>
              <w:pStyle w:val="NoSpacing"/>
              <w:jc w:val="center"/>
              <w:rPr>
                <w:b/>
                <w:sz w:val="28"/>
                <w:szCs w:val="28"/>
                <w:highlight w:val="yellow"/>
                <w:lang w:val="en-GB" w:eastAsia="en-GB"/>
              </w:rPr>
            </w:pPr>
            <w:r w:rsidRPr="00D0320F">
              <w:rPr>
                <w:b/>
                <w:sz w:val="28"/>
                <w:szCs w:val="28"/>
              </w:rPr>
              <w:t>Reading</w:t>
            </w:r>
          </w:p>
        </w:tc>
        <w:tc>
          <w:tcPr>
            <w:tcW w:w="9491" w:type="dxa"/>
            <w:vAlign w:val="center"/>
          </w:tcPr>
          <w:p w14:paraId="5C3007AD" w14:textId="77777777" w:rsidR="006C564C" w:rsidRDefault="006C564C" w:rsidP="006C564C">
            <w:pPr>
              <w:pStyle w:val="NoSpacing"/>
              <w:rPr>
                <w:szCs w:val="28"/>
                <w:lang w:val="en-GB" w:eastAsia="en-GB"/>
              </w:rPr>
            </w:pPr>
            <w:r>
              <w:rPr>
                <w:szCs w:val="28"/>
                <w:lang w:val="en-GB" w:eastAsia="en-GB"/>
              </w:rPr>
              <w:t xml:space="preserve">Read for at least 30 minutes daily. Selecting books from a range of fiction, non-fiction and poetry. </w:t>
            </w:r>
          </w:p>
          <w:p w14:paraId="3F73BFD0" w14:textId="77777777" w:rsidR="00AA1E2F" w:rsidRDefault="00AA1E2F" w:rsidP="006C564C">
            <w:pPr>
              <w:pStyle w:val="NoSpacing"/>
              <w:rPr>
                <w:szCs w:val="28"/>
                <w:lang w:val="en-GB" w:eastAsia="en-GB"/>
              </w:rPr>
            </w:pPr>
          </w:p>
          <w:p w14:paraId="39A3665E" w14:textId="357E0ADE" w:rsidR="006C564C" w:rsidRDefault="006C564C" w:rsidP="006C564C">
            <w:pPr>
              <w:pStyle w:val="NoSpacing"/>
              <w:rPr>
                <w:szCs w:val="28"/>
                <w:lang w:val="en-GB" w:eastAsia="en-GB"/>
              </w:rPr>
            </w:pPr>
            <w:r>
              <w:rPr>
                <w:szCs w:val="28"/>
                <w:lang w:val="en-GB" w:eastAsia="en-GB"/>
              </w:rPr>
              <w:t>Use your log in details for Bug Club and remember to complete the comprehension questions.</w:t>
            </w:r>
          </w:p>
          <w:p w14:paraId="4C9AFAEA" w14:textId="77777777" w:rsidR="006C564C" w:rsidRDefault="006C564C" w:rsidP="006C564C">
            <w:pPr>
              <w:pStyle w:val="NoSpacing"/>
              <w:rPr>
                <w:szCs w:val="28"/>
                <w:lang w:val="en-GB" w:eastAsia="en-GB"/>
              </w:rPr>
            </w:pPr>
            <w:r>
              <w:rPr>
                <w:szCs w:val="28"/>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3085CC01" w14:textId="77777777" w:rsidR="006C564C" w:rsidRPr="007830C1" w:rsidRDefault="006C564C" w:rsidP="006C564C">
            <w:pPr>
              <w:pStyle w:val="NoSpacing"/>
              <w:rPr>
                <w:szCs w:val="28"/>
                <w:lang w:val="en-GB" w:eastAsia="en-GB"/>
              </w:rPr>
            </w:pPr>
            <w:r>
              <w:rPr>
                <w:szCs w:val="28"/>
                <w:lang w:val="en-GB" w:eastAsia="en-GB"/>
              </w:rPr>
              <w:t>School Code: AHX7</w:t>
            </w:r>
          </w:p>
          <w:p w14:paraId="17F0013B" w14:textId="77777777" w:rsidR="006C564C" w:rsidRPr="007830C1" w:rsidRDefault="006C564C" w:rsidP="006C564C">
            <w:pPr>
              <w:pStyle w:val="NoSpacing"/>
              <w:rPr>
                <w:szCs w:val="28"/>
                <w:lang w:val="en-GB" w:eastAsia="en-GB"/>
              </w:rPr>
            </w:pPr>
          </w:p>
          <w:p w14:paraId="6D6BF71E" w14:textId="03BEE7B6" w:rsidR="006C564C" w:rsidRDefault="006C564C" w:rsidP="006C564C">
            <w:pPr>
              <w:pStyle w:val="NoSpacing"/>
              <w:rPr>
                <w:szCs w:val="28"/>
                <w:lang w:val="en-GB" w:eastAsia="en-GB"/>
              </w:rPr>
            </w:pPr>
            <w:r w:rsidRPr="007830C1">
              <w:rPr>
                <w:szCs w:val="28"/>
                <w:lang w:val="en-GB" w:eastAsia="en-GB"/>
              </w:rPr>
              <w:t xml:space="preserve">Find 4 words </w:t>
            </w:r>
            <w:r w:rsidR="00220273">
              <w:rPr>
                <w:szCs w:val="28"/>
                <w:lang w:val="en-GB" w:eastAsia="en-GB"/>
              </w:rPr>
              <w:t>the</w:t>
            </w:r>
            <w:r w:rsidRPr="007830C1">
              <w:rPr>
                <w:szCs w:val="28"/>
                <w:lang w:val="en-GB" w:eastAsia="en-GB"/>
              </w:rPr>
              <w:t xml:space="preserve"> meaning</w:t>
            </w:r>
            <w:r w:rsidR="00220273">
              <w:rPr>
                <w:szCs w:val="28"/>
                <w:lang w:val="en-GB" w:eastAsia="en-GB"/>
              </w:rPr>
              <w:t xml:space="preserve"> of which</w:t>
            </w:r>
            <w:r w:rsidRPr="007830C1">
              <w:rPr>
                <w:szCs w:val="28"/>
                <w:lang w:val="en-GB" w:eastAsia="en-GB"/>
              </w:rPr>
              <w:t xml:space="preserve"> you are unsure of, using a dictionary and thesaurus (this can be found online also) search for their definitions, antonyms and synonyms.</w:t>
            </w:r>
            <w:r>
              <w:rPr>
                <w:szCs w:val="28"/>
                <w:lang w:val="en-GB" w:eastAsia="en-GB"/>
              </w:rPr>
              <w:t xml:space="preserve"> </w:t>
            </w:r>
          </w:p>
          <w:p w14:paraId="7D44F3F3" w14:textId="594FACFC" w:rsidR="004B580C" w:rsidRDefault="004B580C" w:rsidP="006C564C">
            <w:pPr>
              <w:pStyle w:val="NoSpacing"/>
              <w:rPr>
                <w:szCs w:val="28"/>
                <w:lang w:val="en-GB" w:eastAsia="en-GB"/>
              </w:rPr>
            </w:pPr>
          </w:p>
          <w:p w14:paraId="60AC1530" w14:textId="17BC94C6" w:rsidR="004B580C" w:rsidRDefault="004B580C" w:rsidP="006C564C">
            <w:pPr>
              <w:pStyle w:val="NoSpacing"/>
              <w:rPr>
                <w:szCs w:val="28"/>
                <w:lang w:val="en-GB" w:eastAsia="en-GB"/>
              </w:rPr>
            </w:pPr>
            <w:r>
              <w:rPr>
                <w:szCs w:val="28"/>
                <w:lang w:val="en-GB" w:eastAsia="en-GB"/>
              </w:rPr>
              <w:t>In the resources you will find a copy of the next part of our Big Reading book ‘</w:t>
            </w:r>
            <w:r w:rsidR="002D2C1C">
              <w:rPr>
                <w:szCs w:val="28"/>
                <w:lang w:val="en-GB" w:eastAsia="en-GB"/>
              </w:rPr>
              <w:t xml:space="preserve">The Terrible Thing That Happened </w:t>
            </w:r>
            <w:proofErr w:type="gramStart"/>
            <w:r w:rsidR="002D2C1C">
              <w:rPr>
                <w:szCs w:val="28"/>
                <w:lang w:val="en-GB" w:eastAsia="en-GB"/>
              </w:rPr>
              <w:t>To</w:t>
            </w:r>
            <w:proofErr w:type="gramEnd"/>
            <w:r w:rsidR="002D2C1C">
              <w:rPr>
                <w:szCs w:val="28"/>
                <w:lang w:val="en-GB" w:eastAsia="en-GB"/>
              </w:rPr>
              <w:t xml:space="preserve"> Barnaby Brocket’. Read through this and then have a go at the activities below. </w:t>
            </w:r>
          </w:p>
          <w:p w14:paraId="38A425A7" w14:textId="0C455A94" w:rsidR="002D2C1C" w:rsidRDefault="002D2C1C" w:rsidP="006C564C">
            <w:pPr>
              <w:pStyle w:val="NoSpacing"/>
              <w:rPr>
                <w:szCs w:val="28"/>
                <w:lang w:val="en-GB" w:eastAsia="en-GB"/>
              </w:rPr>
            </w:pPr>
          </w:p>
          <w:p w14:paraId="5BB08A40" w14:textId="1A64D3AE" w:rsidR="002D2C1C" w:rsidRDefault="002D2C1C" w:rsidP="006C564C">
            <w:pPr>
              <w:pStyle w:val="NoSpacing"/>
              <w:rPr>
                <w:szCs w:val="28"/>
                <w:lang w:val="en-GB" w:eastAsia="en-GB"/>
              </w:rPr>
            </w:pPr>
            <w:r w:rsidRPr="00B32DAA">
              <w:rPr>
                <w:b/>
                <w:szCs w:val="28"/>
                <w:u w:val="single"/>
                <w:lang w:val="en-GB" w:eastAsia="en-GB"/>
              </w:rPr>
              <w:t>Task 1 –</w:t>
            </w:r>
            <w:r>
              <w:rPr>
                <w:szCs w:val="28"/>
                <w:lang w:val="en-GB" w:eastAsia="en-GB"/>
              </w:rPr>
              <w:t xml:space="preserve"> Can you write the next paragraph in the book, focusing on who the new character might be and what he will do. Remember to refer to the text for ideas. </w:t>
            </w:r>
          </w:p>
          <w:p w14:paraId="29196A77" w14:textId="4F16302B" w:rsidR="002D2C1C" w:rsidRDefault="002D2C1C" w:rsidP="006C564C">
            <w:pPr>
              <w:pStyle w:val="NoSpacing"/>
              <w:rPr>
                <w:szCs w:val="28"/>
                <w:lang w:val="en-GB" w:eastAsia="en-GB"/>
              </w:rPr>
            </w:pPr>
          </w:p>
          <w:p w14:paraId="2142D2C4" w14:textId="59EE4471" w:rsidR="002D2C1C" w:rsidRDefault="002D2C1C" w:rsidP="006C564C">
            <w:pPr>
              <w:pStyle w:val="NoSpacing"/>
              <w:rPr>
                <w:szCs w:val="28"/>
                <w:lang w:val="en-GB" w:eastAsia="en-GB"/>
              </w:rPr>
            </w:pPr>
            <w:r w:rsidRPr="00B32DAA">
              <w:rPr>
                <w:b/>
                <w:szCs w:val="28"/>
                <w:u w:val="single"/>
                <w:lang w:val="en-GB" w:eastAsia="en-GB"/>
              </w:rPr>
              <w:t>Task 2 –</w:t>
            </w:r>
            <w:r>
              <w:rPr>
                <w:szCs w:val="28"/>
                <w:lang w:val="en-GB" w:eastAsia="en-GB"/>
              </w:rPr>
              <w:t xml:space="preserve"> Can you create a map of one of the places in the story you have read so far. How much detail can you include without referring back to the text? As you don’t have a copy of the whole text, do your best to illustrate details you can recall and use your imagination and inference skills to add in even further details. You could choose from settings such as: The Graveling Academy for unwanted children, Ethel and Marjorie’s </w:t>
            </w:r>
            <w:r w:rsidR="00F4098C">
              <w:rPr>
                <w:szCs w:val="28"/>
                <w:lang w:val="en-GB" w:eastAsia="en-GB"/>
              </w:rPr>
              <w:t>coffee farm</w:t>
            </w:r>
            <w:r>
              <w:rPr>
                <w:szCs w:val="28"/>
                <w:lang w:val="en-GB" w:eastAsia="en-GB"/>
              </w:rPr>
              <w:t>, Barnaby’s house, Vincente’s Art Galler</w:t>
            </w:r>
            <w:r w:rsidR="00B32DAA">
              <w:rPr>
                <w:szCs w:val="28"/>
                <w:lang w:val="en-GB" w:eastAsia="en-GB"/>
              </w:rPr>
              <w:t>y or</w:t>
            </w:r>
            <w:r>
              <w:rPr>
                <w:szCs w:val="28"/>
                <w:lang w:val="en-GB" w:eastAsia="en-GB"/>
              </w:rPr>
              <w:t xml:space="preserve"> Captain </w:t>
            </w:r>
            <w:proofErr w:type="spellStart"/>
            <w:r>
              <w:rPr>
                <w:szCs w:val="28"/>
                <w:lang w:val="en-GB" w:eastAsia="en-GB"/>
              </w:rPr>
              <w:t>Hoeseason’s</w:t>
            </w:r>
            <w:proofErr w:type="spellEnd"/>
            <w:r>
              <w:rPr>
                <w:szCs w:val="28"/>
                <w:lang w:val="en-GB" w:eastAsia="en-GB"/>
              </w:rPr>
              <w:t xml:space="preserve"> Shi</w:t>
            </w:r>
            <w:r w:rsidR="00B32DAA">
              <w:rPr>
                <w:szCs w:val="28"/>
                <w:lang w:val="en-GB" w:eastAsia="en-GB"/>
              </w:rPr>
              <w:t>p.</w:t>
            </w:r>
          </w:p>
          <w:p w14:paraId="57F6D578" w14:textId="336846EB" w:rsidR="00B32DAA" w:rsidRDefault="00B32DAA" w:rsidP="006C564C">
            <w:pPr>
              <w:pStyle w:val="NoSpacing"/>
              <w:rPr>
                <w:szCs w:val="28"/>
                <w:lang w:val="en-GB" w:eastAsia="en-GB"/>
              </w:rPr>
            </w:pPr>
          </w:p>
          <w:p w14:paraId="4275758B" w14:textId="29993F30" w:rsidR="00B32DAA" w:rsidRPr="007830C1" w:rsidRDefault="00B32DAA" w:rsidP="006C564C">
            <w:pPr>
              <w:pStyle w:val="NoSpacing"/>
              <w:rPr>
                <w:szCs w:val="28"/>
                <w:lang w:val="en-GB" w:eastAsia="en-GB"/>
              </w:rPr>
            </w:pPr>
            <w:r w:rsidRPr="00B32DAA">
              <w:rPr>
                <w:b/>
                <w:szCs w:val="28"/>
                <w:u w:val="single"/>
                <w:lang w:val="en-GB" w:eastAsia="en-GB"/>
              </w:rPr>
              <w:t>Task 3 –</w:t>
            </w:r>
            <w:r>
              <w:rPr>
                <w:szCs w:val="28"/>
                <w:lang w:val="en-GB" w:eastAsia="en-GB"/>
              </w:rPr>
              <w:t xml:space="preserve"> Can you create a setting description to go with your illustrated map. Try to include a range of English success criteria and inferential detail. </w:t>
            </w:r>
          </w:p>
          <w:p w14:paraId="73F82731" w14:textId="48A47625" w:rsidR="006C564C" w:rsidRPr="00EE572E" w:rsidRDefault="006C564C" w:rsidP="00805403"/>
        </w:tc>
      </w:tr>
      <w:tr w:rsidR="00AA1E2F" w:rsidRPr="00D0320F" w14:paraId="3F0113A0" w14:textId="77777777" w:rsidTr="007C3F2A">
        <w:trPr>
          <w:trHeight w:val="1183"/>
        </w:trPr>
        <w:tc>
          <w:tcPr>
            <w:tcW w:w="1277" w:type="dxa"/>
            <w:shd w:val="clear" w:color="auto" w:fill="auto"/>
            <w:vAlign w:val="center"/>
          </w:tcPr>
          <w:p w14:paraId="717DCB41" w14:textId="44E87B52" w:rsidR="002847A2" w:rsidRPr="004548C9" w:rsidRDefault="002847A2" w:rsidP="00EF770C">
            <w:pPr>
              <w:pStyle w:val="NoSpacing"/>
              <w:jc w:val="center"/>
              <w:rPr>
                <w:b/>
                <w:sz w:val="28"/>
                <w:szCs w:val="28"/>
                <w:lang w:val="en-GB" w:eastAsia="en-GB"/>
              </w:rPr>
            </w:pPr>
            <w:r w:rsidRPr="007C3F2A">
              <w:rPr>
                <w:b/>
                <w:sz w:val="28"/>
                <w:lang w:val="en-GB"/>
              </w:rPr>
              <w:lastRenderedPageBreak/>
              <w:t>English</w:t>
            </w:r>
          </w:p>
        </w:tc>
        <w:tc>
          <w:tcPr>
            <w:tcW w:w="9491" w:type="dxa"/>
            <w:vAlign w:val="center"/>
          </w:tcPr>
          <w:p w14:paraId="2D109C13" w14:textId="77777777" w:rsidR="007C6759" w:rsidRDefault="007C6759" w:rsidP="00805403">
            <w:r>
              <w:t xml:space="preserve">Year 5 have been reading the </w:t>
            </w:r>
            <w:r w:rsidRPr="007C6759">
              <w:rPr>
                <w:u w:val="single"/>
              </w:rPr>
              <w:t>Matchbox Diaries</w:t>
            </w:r>
          </w:p>
          <w:p w14:paraId="7195FAD3" w14:textId="77777777" w:rsidR="007C6759" w:rsidRDefault="007C6759" w:rsidP="00805403"/>
          <w:p w14:paraId="1327AED5" w14:textId="2447CD26" w:rsidR="00EE572E" w:rsidRDefault="007C6759" w:rsidP="00805403">
            <w:r>
              <w:t>This week we will be planning and writing a piece of Tension writing</w:t>
            </w:r>
          </w:p>
          <w:p w14:paraId="6BE304DC" w14:textId="281C23D4" w:rsidR="007C6759" w:rsidRDefault="0046566C" w:rsidP="00805403">
            <w:hyperlink r:id="rId7" w:history="1">
              <w:r w:rsidR="007C6759" w:rsidRPr="003D18C3">
                <w:rPr>
                  <w:rStyle w:val="Hyperlink"/>
                </w:rPr>
                <w:t>https://youtu.be/_kpdlXU-nP0</w:t>
              </w:r>
            </w:hyperlink>
          </w:p>
          <w:p w14:paraId="081ED3D4" w14:textId="77777777" w:rsidR="007C6759" w:rsidRDefault="007C6759" w:rsidP="00805403"/>
          <w:p w14:paraId="1B0BFDC8" w14:textId="21C4708F" w:rsidR="007C6759" w:rsidRPr="007C6759" w:rsidRDefault="007C6759" w:rsidP="00805403">
            <w:pPr>
              <w:rPr>
                <w:u w:val="single"/>
              </w:rPr>
            </w:pPr>
            <w:r w:rsidRPr="007C6759">
              <w:rPr>
                <w:u w:val="single"/>
              </w:rPr>
              <w:t>RESOURCES</w:t>
            </w:r>
          </w:p>
          <w:p w14:paraId="5B26F6AC" w14:textId="77777777" w:rsidR="007C6759" w:rsidRDefault="007C6759" w:rsidP="00805403">
            <w:r>
              <w:t>Refer to the Year 5 Home Learning page for PPTs and additional support.</w:t>
            </w:r>
          </w:p>
          <w:p w14:paraId="3EE4D178" w14:textId="77777777" w:rsidR="001D2660" w:rsidRDefault="001D2660" w:rsidP="00805403"/>
          <w:p w14:paraId="447FD50D" w14:textId="77777777" w:rsidR="007C6759" w:rsidRDefault="007C6759" w:rsidP="00805403">
            <w:r>
              <w:t xml:space="preserve">Once completed email to the Year 5 Teachers </w:t>
            </w:r>
          </w:p>
          <w:p w14:paraId="01EB67FD" w14:textId="6B44ABCD" w:rsidR="001D2660" w:rsidRPr="00EE572E" w:rsidRDefault="001D2660" w:rsidP="00805403"/>
        </w:tc>
      </w:tr>
      <w:tr w:rsidR="00AA1E2F" w:rsidRPr="00D0320F" w14:paraId="5F82343E" w14:textId="77777777" w:rsidTr="007C3F2A">
        <w:trPr>
          <w:trHeight w:val="1183"/>
        </w:trPr>
        <w:tc>
          <w:tcPr>
            <w:tcW w:w="1277" w:type="dxa"/>
            <w:shd w:val="clear" w:color="auto" w:fill="auto"/>
            <w:vAlign w:val="center"/>
          </w:tcPr>
          <w:p w14:paraId="275ABC3E" w14:textId="192A5D8D" w:rsidR="002847A2" w:rsidRPr="00D0320F" w:rsidRDefault="002847A2" w:rsidP="00EF770C">
            <w:pPr>
              <w:pStyle w:val="NoSpacing"/>
              <w:jc w:val="center"/>
              <w:rPr>
                <w:b/>
                <w:sz w:val="28"/>
                <w:szCs w:val="28"/>
                <w:lang w:val="en-GB" w:eastAsia="en-GB"/>
              </w:rPr>
            </w:pPr>
            <w:r w:rsidRPr="00D0320F">
              <w:rPr>
                <w:b/>
                <w:sz w:val="28"/>
                <w:szCs w:val="28"/>
                <w:lang w:val="en-GB" w:eastAsia="en-GB"/>
              </w:rPr>
              <w:t>Maths</w:t>
            </w:r>
          </w:p>
        </w:tc>
        <w:tc>
          <w:tcPr>
            <w:tcW w:w="9491" w:type="dxa"/>
            <w:vAlign w:val="center"/>
          </w:tcPr>
          <w:p w14:paraId="44AA5408" w14:textId="52C12847" w:rsidR="00474708" w:rsidRPr="00AA1E2F" w:rsidRDefault="00A61756" w:rsidP="00C76F04">
            <w:pPr>
              <w:pStyle w:val="NoSpacing"/>
              <w:rPr>
                <w:szCs w:val="24"/>
                <w:lang w:val="en-GB" w:eastAsia="en-GB"/>
              </w:rPr>
            </w:pPr>
            <w:r w:rsidRPr="00AA1E2F">
              <w:rPr>
                <w:szCs w:val="24"/>
                <w:lang w:val="en-GB" w:eastAsia="en-GB"/>
              </w:rPr>
              <w:t>This week we are learning about Multipl</w:t>
            </w:r>
            <w:r w:rsidR="007C6759" w:rsidRPr="00AA1E2F">
              <w:rPr>
                <w:szCs w:val="24"/>
                <w:lang w:val="en-GB" w:eastAsia="en-GB"/>
              </w:rPr>
              <w:t>es, Factors and Prime Numbers</w:t>
            </w:r>
          </w:p>
          <w:p w14:paraId="297A4123" w14:textId="77777777" w:rsidR="00E422F7" w:rsidRDefault="00E422F7" w:rsidP="00C76F04">
            <w:pPr>
              <w:pStyle w:val="NoSpacing"/>
              <w:rPr>
                <w:szCs w:val="24"/>
                <w:lang w:val="en-GB" w:eastAsia="en-GB"/>
              </w:rPr>
            </w:pPr>
          </w:p>
          <w:p w14:paraId="7AE55C3C" w14:textId="2BC7C26B" w:rsidR="00234666" w:rsidRPr="00E422F7" w:rsidRDefault="00EC3539" w:rsidP="00C76F04">
            <w:pPr>
              <w:pStyle w:val="NoSpacing"/>
              <w:rPr>
                <w:b/>
                <w:szCs w:val="24"/>
                <w:lang w:val="en-GB" w:eastAsia="en-GB"/>
              </w:rPr>
            </w:pPr>
            <w:r w:rsidRPr="00E422F7">
              <w:rPr>
                <w:b/>
                <w:szCs w:val="24"/>
                <w:lang w:val="en-GB" w:eastAsia="en-GB"/>
              </w:rPr>
              <w:t xml:space="preserve">IXL </w:t>
            </w:r>
          </w:p>
          <w:p w14:paraId="35432C68" w14:textId="77777777" w:rsidR="00A61756" w:rsidRDefault="0023466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Number sense A1-19 </w:t>
            </w:r>
            <w:r w:rsidR="00A61756">
              <w:rPr>
                <w:rFonts w:ascii="Calibri" w:hAnsi="Calibri" w:cs="Calibri"/>
                <w:color w:val="000000"/>
                <w:szCs w:val="24"/>
                <w:lang w:val="en-GB" w:eastAsia="en-GB"/>
              </w:rPr>
              <w:t xml:space="preserve">  </w:t>
            </w:r>
          </w:p>
          <w:p w14:paraId="0CECCB31" w14:textId="28BC1E36" w:rsidR="00A61756" w:rsidRPr="00B30EC0" w:rsidRDefault="00A61756" w:rsidP="00A61756">
            <w:pPr>
              <w:shd w:val="clear" w:color="auto" w:fill="FFFFFF"/>
              <w:textAlignment w:val="baseline"/>
              <w:rPr>
                <w:rFonts w:ascii="Calibri" w:hAnsi="Calibri" w:cs="Calibri"/>
                <w:color w:val="000000"/>
                <w:szCs w:val="24"/>
                <w:u w:val="single"/>
                <w:lang w:val="en-GB" w:eastAsia="en-GB"/>
              </w:rPr>
            </w:pPr>
            <w:r w:rsidRPr="00B30EC0">
              <w:rPr>
                <w:rFonts w:ascii="Calibri" w:hAnsi="Calibri" w:cs="Calibri"/>
                <w:color w:val="000000"/>
                <w:szCs w:val="24"/>
                <w:u w:val="single"/>
                <w:lang w:val="en-GB" w:eastAsia="en-GB"/>
              </w:rPr>
              <w:t xml:space="preserve">Recap or </w:t>
            </w:r>
            <w:r w:rsidR="007C6759" w:rsidRPr="00B30EC0">
              <w:rPr>
                <w:rFonts w:ascii="Calibri" w:hAnsi="Calibri" w:cs="Calibri"/>
                <w:color w:val="000000"/>
                <w:szCs w:val="24"/>
                <w:u w:val="single"/>
                <w:lang w:val="en-GB" w:eastAsia="en-GB"/>
              </w:rPr>
              <w:t>complete</w:t>
            </w:r>
            <w:r w:rsidR="007C6759">
              <w:rPr>
                <w:rFonts w:ascii="Calibri" w:hAnsi="Calibri" w:cs="Calibri"/>
                <w:color w:val="000000"/>
                <w:szCs w:val="24"/>
                <w:u w:val="single"/>
                <w:lang w:val="en-GB" w:eastAsia="en-GB"/>
              </w:rPr>
              <w:t xml:space="preserve"> (</w:t>
            </w:r>
            <w:r>
              <w:rPr>
                <w:rFonts w:ascii="Calibri" w:hAnsi="Calibri" w:cs="Calibri"/>
                <w:color w:val="000000"/>
                <w:szCs w:val="24"/>
                <w:u w:val="single"/>
                <w:lang w:val="en-GB" w:eastAsia="en-GB"/>
              </w:rPr>
              <w:t>Additional</w:t>
            </w:r>
            <w:r w:rsidR="007C6759">
              <w:rPr>
                <w:rFonts w:ascii="Calibri" w:hAnsi="Calibri" w:cs="Calibri"/>
                <w:color w:val="000000"/>
                <w:szCs w:val="24"/>
                <w:u w:val="single"/>
                <w:lang w:val="en-GB" w:eastAsia="en-GB"/>
              </w:rPr>
              <w:t xml:space="preserve"> learning</w:t>
            </w:r>
            <w:r>
              <w:rPr>
                <w:rFonts w:ascii="Calibri" w:hAnsi="Calibri" w:cs="Calibri"/>
                <w:color w:val="000000"/>
                <w:szCs w:val="24"/>
                <w:u w:val="single"/>
                <w:lang w:val="en-GB" w:eastAsia="en-GB"/>
              </w:rPr>
              <w:t>)</w:t>
            </w:r>
          </w:p>
          <w:p w14:paraId="733BCC5F" w14:textId="77777777" w:rsidR="00A61756" w:rsidRPr="0023466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Addition B1-9</w:t>
            </w:r>
          </w:p>
          <w:p w14:paraId="581C53D8" w14:textId="77777777" w:rsidR="00A6175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Subtraction C1-7</w:t>
            </w:r>
          </w:p>
          <w:p w14:paraId="0B57E002" w14:textId="77777777" w:rsidR="007C6759" w:rsidRDefault="007C6759" w:rsidP="00234666">
            <w:pPr>
              <w:shd w:val="clear" w:color="auto" w:fill="FFFFFF"/>
              <w:textAlignment w:val="baseline"/>
              <w:rPr>
                <w:rFonts w:ascii="Calibri" w:hAnsi="Calibri" w:cs="Calibri"/>
                <w:b/>
                <w:color w:val="000000"/>
                <w:szCs w:val="24"/>
                <w:lang w:val="en-GB" w:eastAsia="en-GB"/>
              </w:rPr>
            </w:pPr>
          </w:p>
          <w:p w14:paraId="19D4D679" w14:textId="516ADAC7" w:rsidR="00E422F7" w:rsidRPr="00A61756" w:rsidRDefault="00E422F7" w:rsidP="00234666">
            <w:pPr>
              <w:shd w:val="clear" w:color="auto" w:fill="FFFFFF"/>
              <w:textAlignment w:val="baseline"/>
              <w:rPr>
                <w:rFonts w:ascii="Calibri" w:hAnsi="Calibri" w:cs="Calibri"/>
                <w:color w:val="000000"/>
                <w:szCs w:val="24"/>
                <w:lang w:val="en-GB" w:eastAsia="en-GB"/>
              </w:rPr>
            </w:pPr>
            <w:r w:rsidRPr="00E422F7">
              <w:rPr>
                <w:rFonts w:ascii="Calibri" w:hAnsi="Calibri" w:cs="Calibri"/>
                <w:b/>
                <w:color w:val="000000"/>
                <w:szCs w:val="24"/>
                <w:lang w:val="en-GB" w:eastAsia="en-GB"/>
              </w:rPr>
              <w:t>Maths Frame</w:t>
            </w:r>
          </w:p>
          <w:p w14:paraId="3119B0A5" w14:textId="419A7C70" w:rsidR="00E422F7" w:rsidRDefault="00E422F7" w:rsidP="00234666">
            <w:pPr>
              <w:shd w:val="clear" w:color="auto" w:fill="FFFFFF"/>
              <w:textAlignment w:val="baseline"/>
              <w:rPr>
                <w:rFonts w:ascii="Calibri" w:hAnsi="Calibri" w:cs="Calibri"/>
                <w:color w:val="000000"/>
                <w:szCs w:val="24"/>
                <w:lang w:val="en-GB" w:eastAsia="en-GB"/>
              </w:rPr>
            </w:pPr>
          </w:p>
          <w:p w14:paraId="5EA4AE00" w14:textId="66C8765A" w:rsidR="00E422F7" w:rsidRDefault="00E422F7" w:rsidP="00234666">
            <w:pPr>
              <w:shd w:val="clear" w:color="auto" w:fill="FFFFFF"/>
              <w:textAlignment w:val="baseline"/>
              <w:rPr>
                <w:rFonts w:ascii="Calibri" w:hAnsi="Calibri" w:cs="Calibri"/>
                <w:color w:val="000000"/>
                <w:szCs w:val="24"/>
                <w:lang w:val="en-GB" w:eastAsia="en-GB"/>
              </w:rPr>
            </w:pPr>
            <w:r>
              <w:rPr>
                <w:noProof/>
              </w:rPr>
              <w:drawing>
                <wp:inline distT="0" distB="0" distL="0" distR="0" wp14:anchorId="358575D3" wp14:editId="39AA32C7">
                  <wp:extent cx="2276475" cy="72250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4312" cy="750386"/>
                          </a:xfrm>
                          <a:prstGeom prst="rect">
                            <a:avLst/>
                          </a:prstGeom>
                        </pic:spPr>
                      </pic:pic>
                    </a:graphicData>
                  </a:graphic>
                </wp:inline>
              </w:drawing>
            </w:r>
          </w:p>
          <w:p w14:paraId="337136DC" w14:textId="1952596F" w:rsidR="00AA1E2F" w:rsidRDefault="00AA1E2F" w:rsidP="00234666">
            <w:pPr>
              <w:shd w:val="clear" w:color="auto" w:fill="FFFFFF"/>
              <w:textAlignment w:val="baseline"/>
              <w:rPr>
                <w:rFonts w:ascii="Calibri" w:hAnsi="Calibri" w:cs="Calibri"/>
                <w:color w:val="000000"/>
                <w:szCs w:val="24"/>
                <w:lang w:val="en-GB" w:eastAsia="en-GB"/>
              </w:rPr>
            </w:pPr>
          </w:p>
          <w:p w14:paraId="073DC40E" w14:textId="1E8B9EFD" w:rsidR="00AA1E2F" w:rsidRPr="00AA1E2F" w:rsidRDefault="00AA1E2F" w:rsidP="00234666">
            <w:pPr>
              <w:shd w:val="clear" w:color="auto" w:fill="FFFFFF"/>
              <w:textAlignment w:val="baseline"/>
              <w:rPr>
                <w:rFonts w:ascii="Calibri" w:hAnsi="Calibri" w:cs="Calibri"/>
                <w:b/>
                <w:color w:val="000000"/>
                <w:szCs w:val="24"/>
                <w:lang w:val="en-GB" w:eastAsia="en-GB"/>
              </w:rPr>
            </w:pPr>
            <w:r w:rsidRPr="00AA1E2F">
              <w:rPr>
                <w:rFonts w:ascii="Calibri" w:hAnsi="Calibri" w:cs="Calibri"/>
                <w:b/>
                <w:color w:val="000000"/>
                <w:szCs w:val="24"/>
                <w:lang w:val="en-GB" w:eastAsia="en-GB"/>
              </w:rPr>
              <w:t>MULTIPLES</w:t>
            </w:r>
          </w:p>
          <w:p w14:paraId="4FDCD05A" w14:textId="77777777" w:rsidR="00E422F7" w:rsidRDefault="00E422F7" w:rsidP="009823AF">
            <w:pPr>
              <w:pStyle w:val="NoSpacing"/>
              <w:rPr>
                <w:b/>
                <w:szCs w:val="24"/>
                <w:lang w:val="en-GB" w:eastAsia="en-GB"/>
              </w:rPr>
            </w:pPr>
          </w:p>
          <w:p w14:paraId="41931309" w14:textId="2CAC2103" w:rsidR="00B30EC0" w:rsidRPr="00B30EC0" w:rsidRDefault="00B30EC0" w:rsidP="009823AF">
            <w:pPr>
              <w:pStyle w:val="NoSpacing"/>
              <w:rPr>
                <w:szCs w:val="24"/>
                <w:lang w:val="en-GB" w:eastAsia="en-GB"/>
              </w:rPr>
            </w:pPr>
            <w:r>
              <w:rPr>
                <w:noProof/>
              </w:rPr>
              <w:drawing>
                <wp:inline distT="0" distB="0" distL="0" distR="0" wp14:anchorId="627B2C55" wp14:editId="095CD17E">
                  <wp:extent cx="4613987"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9463" cy="3287590"/>
                          </a:xfrm>
                          <a:prstGeom prst="rect">
                            <a:avLst/>
                          </a:prstGeom>
                        </pic:spPr>
                      </pic:pic>
                    </a:graphicData>
                  </a:graphic>
                </wp:inline>
              </w:drawing>
            </w:r>
          </w:p>
          <w:p w14:paraId="42F8DD2E" w14:textId="77777777" w:rsidR="00AA1E2F" w:rsidRDefault="00B30EC0" w:rsidP="006C0754">
            <w:pPr>
              <w:pStyle w:val="NoSpacing"/>
            </w:pPr>
            <w:r>
              <w:rPr>
                <w:noProof/>
              </w:rPr>
              <w:lastRenderedPageBreak/>
              <w:drawing>
                <wp:inline distT="0" distB="0" distL="0" distR="0" wp14:anchorId="6CDE6F47" wp14:editId="25C83B00">
                  <wp:extent cx="4568594" cy="31623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6842" cy="3230305"/>
                          </a:xfrm>
                          <a:prstGeom prst="rect">
                            <a:avLst/>
                          </a:prstGeom>
                        </pic:spPr>
                      </pic:pic>
                    </a:graphicData>
                  </a:graphic>
                </wp:inline>
              </w:drawing>
            </w:r>
          </w:p>
          <w:p w14:paraId="79D3BFCC" w14:textId="239C6C70" w:rsidR="00474708" w:rsidRDefault="004000A7" w:rsidP="006C0754">
            <w:pPr>
              <w:pStyle w:val="NoSpacing"/>
            </w:pPr>
            <w:r>
              <w:t>Can you find the common factors of 4 and 8?</w:t>
            </w:r>
          </w:p>
          <w:p w14:paraId="50E25F5A" w14:textId="3F38F17D" w:rsidR="004000A7" w:rsidRDefault="004000A7" w:rsidP="006C0754">
            <w:pPr>
              <w:pStyle w:val="NoSpacing"/>
            </w:pPr>
            <w:r>
              <w:t>Can you find the common multiples of 6 and 9?</w:t>
            </w:r>
          </w:p>
          <w:p w14:paraId="6D20D092" w14:textId="0434EE8C" w:rsidR="004000A7" w:rsidRDefault="004000A7" w:rsidP="006C0754">
            <w:pPr>
              <w:pStyle w:val="NoSpacing"/>
            </w:pPr>
            <w:r>
              <w:t>Can you explain how to find the common multiples of a number?</w:t>
            </w:r>
          </w:p>
          <w:p w14:paraId="5D93C720" w14:textId="38CABC71" w:rsidR="004000A7" w:rsidRPr="004000A7" w:rsidRDefault="004000A7" w:rsidP="006C0754">
            <w:pPr>
              <w:pStyle w:val="NoSpacing"/>
              <w:rPr>
                <w:b/>
              </w:rPr>
            </w:pPr>
          </w:p>
          <w:p w14:paraId="281A7235" w14:textId="59188857" w:rsidR="004000A7" w:rsidRDefault="004000A7" w:rsidP="006C0754">
            <w:pPr>
              <w:pStyle w:val="NoSpacing"/>
            </w:pPr>
            <w:r>
              <w:t>Which of these multiples of 2 are also multiples of 7?</w:t>
            </w:r>
            <w:r w:rsidRPr="004000A7">
              <w:rPr>
                <w:noProof/>
              </w:rPr>
              <w:drawing>
                <wp:inline distT="0" distB="0" distL="0" distR="0" wp14:anchorId="059B5752" wp14:editId="51BBCC43">
                  <wp:extent cx="2886075" cy="2880226"/>
                  <wp:effectExtent l="152400" t="152400" r="352425" b="358775"/>
                  <wp:docPr id="14" name="Picture 1">
                    <a:extLst xmlns:a="http://schemas.openxmlformats.org/drawingml/2006/main">
                      <a:ext uri="{FF2B5EF4-FFF2-40B4-BE49-F238E27FC236}">
                        <a16:creationId xmlns:a16="http://schemas.microsoft.com/office/drawing/2014/main" id="{C62AF862-E0AA-4DAD-80D6-357965DED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2AF862-E0AA-4DAD-80D6-357965DED073}"/>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2891228" cy="288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3CD6E2" w14:textId="77777777" w:rsidR="004000A7" w:rsidRPr="004000A7" w:rsidRDefault="004000A7" w:rsidP="004000A7">
            <w:pPr>
              <w:rPr>
                <w:szCs w:val="24"/>
                <w:lang w:val="en-GB"/>
              </w:rPr>
            </w:pPr>
            <w:r w:rsidRPr="004000A7">
              <w:rPr>
                <w:szCs w:val="24"/>
              </w:rPr>
              <w:t xml:space="preserve">Write common multiples of 2, 3 and 4 up to 40. </w:t>
            </w:r>
          </w:p>
          <w:p w14:paraId="0C0C8C46" w14:textId="77777777" w:rsidR="004000A7" w:rsidRPr="004000A7" w:rsidRDefault="004000A7" w:rsidP="004000A7">
            <w:pPr>
              <w:rPr>
                <w:szCs w:val="24"/>
              </w:rPr>
            </w:pPr>
            <w:r w:rsidRPr="004000A7">
              <w:rPr>
                <w:szCs w:val="24"/>
              </w:rPr>
              <w:t xml:space="preserve">Write common multiples of 3, 4 and 5 up to 40.  </w:t>
            </w:r>
          </w:p>
          <w:p w14:paraId="25AB789A" w14:textId="7DC77624" w:rsidR="004000A7" w:rsidRDefault="004000A7" w:rsidP="004000A7">
            <w:pPr>
              <w:pStyle w:val="NoSpacing"/>
              <w:rPr>
                <w:szCs w:val="24"/>
              </w:rPr>
            </w:pPr>
            <w:r w:rsidRPr="004000A7">
              <w:rPr>
                <w:szCs w:val="24"/>
              </w:rPr>
              <w:t>Which set has more numbers?</w:t>
            </w:r>
          </w:p>
          <w:p w14:paraId="680C3A83" w14:textId="382DA21C" w:rsidR="004000A7" w:rsidRDefault="004000A7" w:rsidP="004000A7">
            <w:pPr>
              <w:pStyle w:val="NoSpacing"/>
              <w:rPr>
                <w:b/>
                <w:szCs w:val="24"/>
                <w:lang w:val="en-GB" w:eastAsia="en-GB"/>
              </w:rPr>
            </w:pPr>
          </w:p>
          <w:p w14:paraId="4A14408B" w14:textId="7C6FE09C" w:rsidR="004000A7" w:rsidRDefault="00AA1E2F" w:rsidP="006C0754">
            <w:pPr>
              <w:pStyle w:val="NoSpacing"/>
              <w:rPr>
                <w:b/>
                <w:szCs w:val="24"/>
                <w:lang w:val="en-GB" w:eastAsia="en-GB"/>
              </w:rPr>
            </w:pPr>
            <w:r>
              <w:rPr>
                <w:b/>
                <w:szCs w:val="24"/>
                <w:lang w:val="en-GB" w:eastAsia="en-GB"/>
              </w:rPr>
              <w:t>FACTORS</w:t>
            </w:r>
          </w:p>
          <w:p w14:paraId="6B08CE49" w14:textId="4BDEAC0C" w:rsidR="001D2660" w:rsidRDefault="001D2660" w:rsidP="006C0754">
            <w:pPr>
              <w:pStyle w:val="NoSpacing"/>
              <w:rPr>
                <w:b/>
                <w:szCs w:val="24"/>
                <w:lang w:val="en-GB" w:eastAsia="en-GB"/>
              </w:rPr>
            </w:pPr>
          </w:p>
          <w:p w14:paraId="387B26FF" w14:textId="183F5C84" w:rsidR="001D2660" w:rsidRPr="001D2660" w:rsidRDefault="001D2660" w:rsidP="006C0754">
            <w:pPr>
              <w:pStyle w:val="NoSpacing"/>
              <w:rPr>
                <w:szCs w:val="24"/>
                <w:lang w:val="en-GB" w:eastAsia="en-GB"/>
              </w:rPr>
            </w:pPr>
            <w:r w:rsidRPr="001D2660">
              <w:rPr>
                <w:szCs w:val="24"/>
                <w:lang w:val="en-GB" w:eastAsia="en-GB"/>
              </w:rPr>
              <w:t>Refer to the Website</w:t>
            </w:r>
          </w:p>
          <w:p w14:paraId="475411E0" w14:textId="7F3EA6E5" w:rsidR="001D2660" w:rsidRDefault="001D2660" w:rsidP="006C0754">
            <w:pPr>
              <w:pStyle w:val="NoSpacing"/>
              <w:rPr>
                <w:b/>
                <w:szCs w:val="24"/>
                <w:lang w:val="en-GB" w:eastAsia="en-GB"/>
              </w:rPr>
            </w:pPr>
          </w:p>
          <w:p w14:paraId="2195AE4E" w14:textId="51CCF690" w:rsidR="001D2660" w:rsidRDefault="001D2660" w:rsidP="006C0754">
            <w:pPr>
              <w:pStyle w:val="NoSpacing"/>
              <w:rPr>
                <w:b/>
                <w:szCs w:val="24"/>
                <w:lang w:val="en-GB" w:eastAsia="en-GB"/>
              </w:rPr>
            </w:pPr>
            <w:r>
              <w:rPr>
                <w:b/>
                <w:szCs w:val="24"/>
                <w:lang w:val="en-GB" w:eastAsia="en-GB"/>
              </w:rPr>
              <w:lastRenderedPageBreak/>
              <w:t>PRIME NUMBERS</w:t>
            </w:r>
          </w:p>
          <w:p w14:paraId="3F1BDE82" w14:textId="2B340628" w:rsidR="001D2660" w:rsidRDefault="001D2660" w:rsidP="006C0754">
            <w:pPr>
              <w:pStyle w:val="NoSpacing"/>
              <w:rPr>
                <w:b/>
                <w:szCs w:val="24"/>
                <w:lang w:val="en-GB" w:eastAsia="en-GB"/>
              </w:rPr>
            </w:pPr>
          </w:p>
          <w:p w14:paraId="05DCF9B6" w14:textId="1F97119D" w:rsidR="001D2660" w:rsidRPr="001D2660" w:rsidRDefault="001D2660" w:rsidP="006C0754">
            <w:pPr>
              <w:pStyle w:val="NoSpacing"/>
              <w:rPr>
                <w:szCs w:val="24"/>
                <w:lang w:val="en-GB" w:eastAsia="en-GB"/>
              </w:rPr>
            </w:pPr>
            <w:r w:rsidRPr="001D2660">
              <w:rPr>
                <w:szCs w:val="24"/>
                <w:lang w:val="en-GB" w:eastAsia="en-GB"/>
              </w:rPr>
              <w:t>Refer to the website</w:t>
            </w:r>
          </w:p>
          <w:p w14:paraId="324E8589" w14:textId="09659D1C" w:rsidR="00AA1E2F" w:rsidRDefault="00AA1E2F" w:rsidP="006C0754">
            <w:pPr>
              <w:pStyle w:val="NoSpacing"/>
              <w:rPr>
                <w:b/>
                <w:szCs w:val="24"/>
                <w:lang w:val="en-GB" w:eastAsia="en-GB"/>
              </w:rPr>
            </w:pPr>
          </w:p>
          <w:p w14:paraId="4D41181C" w14:textId="233E9A92" w:rsidR="004000A7" w:rsidRDefault="007C6759" w:rsidP="006C0754">
            <w:pPr>
              <w:pStyle w:val="NoSpacing"/>
              <w:rPr>
                <w:b/>
                <w:szCs w:val="24"/>
                <w:lang w:val="en-GB" w:eastAsia="en-GB"/>
              </w:rPr>
            </w:pPr>
            <w:r>
              <w:rPr>
                <w:b/>
                <w:szCs w:val="24"/>
                <w:lang w:val="en-GB" w:eastAsia="en-GB"/>
              </w:rPr>
              <w:t>EXTRA RESOURCES</w:t>
            </w:r>
          </w:p>
          <w:p w14:paraId="29BAC5F4" w14:textId="7D48EE5D" w:rsidR="007C6759" w:rsidRDefault="007C6759" w:rsidP="006C0754">
            <w:pPr>
              <w:pStyle w:val="NoSpacing"/>
              <w:rPr>
                <w:b/>
                <w:szCs w:val="24"/>
                <w:lang w:val="en-GB" w:eastAsia="en-GB"/>
              </w:rPr>
            </w:pPr>
          </w:p>
          <w:p w14:paraId="068400D3" w14:textId="77777777" w:rsidR="00DB5E65" w:rsidRDefault="007C6759" w:rsidP="001D2660">
            <w:pPr>
              <w:pStyle w:val="NoSpacing"/>
              <w:rPr>
                <w:szCs w:val="24"/>
                <w:lang w:val="en-GB" w:eastAsia="en-GB"/>
              </w:rPr>
            </w:pPr>
            <w:r>
              <w:rPr>
                <w:szCs w:val="24"/>
                <w:lang w:val="en-GB" w:eastAsia="en-GB"/>
              </w:rPr>
              <w:t>These are available on the Year 5 Home Leaning page which included PPT and worksheets.</w:t>
            </w:r>
          </w:p>
          <w:p w14:paraId="5EF45C35" w14:textId="223C8340" w:rsidR="001D2660" w:rsidRPr="001D2660" w:rsidRDefault="001D2660" w:rsidP="001D2660">
            <w:pPr>
              <w:pStyle w:val="NoSpacing"/>
              <w:rPr>
                <w:szCs w:val="24"/>
                <w:lang w:val="en-GB" w:eastAsia="en-GB"/>
              </w:rPr>
            </w:pPr>
          </w:p>
        </w:tc>
      </w:tr>
      <w:tr w:rsidR="00AA1E2F" w:rsidRPr="00D0320F" w14:paraId="7A37275C" w14:textId="77777777" w:rsidTr="007C3F2A">
        <w:trPr>
          <w:trHeight w:val="1249"/>
        </w:trPr>
        <w:tc>
          <w:tcPr>
            <w:tcW w:w="1277" w:type="dxa"/>
            <w:shd w:val="clear" w:color="auto" w:fill="auto"/>
            <w:vAlign w:val="center"/>
          </w:tcPr>
          <w:p w14:paraId="211B2A4F" w14:textId="77777777" w:rsidR="002847A2" w:rsidRPr="00D0320F" w:rsidRDefault="002847A2" w:rsidP="00EF770C">
            <w:pPr>
              <w:pStyle w:val="NoSpacing"/>
              <w:jc w:val="center"/>
              <w:rPr>
                <w:b/>
                <w:sz w:val="28"/>
                <w:szCs w:val="28"/>
                <w:lang w:val="en-GB" w:eastAsia="en-GB"/>
              </w:rPr>
            </w:pPr>
            <w:r w:rsidRPr="00D0320F">
              <w:rPr>
                <w:b/>
                <w:sz w:val="28"/>
                <w:szCs w:val="28"/>
                <w:lang w:val="en-GB" w:eastAsia="en-GB"/>
              </w:rPr>
              <w:lastRenderedPageBreak/>
              <w:t>Spellings</w:t>
            </w:r>
          </w:p>
        </w:tc>
        <w:tc>
          <w:tcPr>
            <w:tcW w:w="9491" w:type="dxa"/>
            <w:vAlign w:val="center"/>
          </w:tcPr>
          <w:p w14:paraId="52C1FB63" w14:textId="499B9854" w:rsidR="00DB5E65" w:rsidRDefault="00DB5E65" w:rsidP="00F818A7">
            <w:pPr>
              <w:pStyle w:val="NoSpacing"/>
              <w:rPr>
                <w:szCs w:val="24"/>
                <w:lang w:val="en-GB" w:eastAsia="en-GB"/>
              </w:rPr>
            </w:pPr>
            <w:r>
              <w:rPr>
                <w:szCs w:val="24"/>
                <w:lang w:val="en-GB" w:eastAsia="en-GB"/>
              </w:rPr>
              <w:t xml:space="preserve">Practise the Year 5 spelling rules task </w:t>
            </w:r>
            <w:r w:rsidR="00E422F7">
              <w:rPr>
                <w:szCs w:val="24"/>
                <w:lang w:val="en-GB" w:eastAsia="en-GB"/>
              </w:rPr>
              <w:t>41 and 42 on:</w:t>
            </w:r>
          </w:p>
          <w:p w14:paraId="08B7E591" w14:textId="77777777" w:rsidR="00DB5E65" w:rsidRDefault="00DB5E65" w:rsidP="00F818A7">
            <w:pPr>
              <w:pStyle w:val="NoSpacing"/>
              <w:rPr>
                <w:szCs w:val="24"/>
                <w:lang w:val="en-GB" w:eastAsia="en-GB"/>
              </w:rPr>
            </w:pPr>
          </w:p>
          <w:p w14:paraId="4EE41F81" w14:textId="190D5B6A" w:rsidR="002847A2" w:rsidRDefault="0046566C" w:rsidP="00F818A7">
            <w:pPr>
              <w:pStyle w:val="NoSpacing"/>
              <w:rPr>
                <w:color w:val="1F497D" w:themeColor="text2"/>
                <w:szCs w:val="24"/>
                <w:lang w:val="en-GB" w:eastAsia="en-GB"/>
              </w:rPr>
            </w:pPr>
            <w:hyperlink r:id="rId12" w:history="1">
              <w:r w:rsidR="00E422F7" w:rsidRPr="005B368D">
                <w:rPr>
                  <w:rStyle w:val="Hyperlink"/>
                  <w:szCs w:val="24"/>
                  <w:lang w:val="en-GB" w:eastAsia="en-GB"/>
                </w:rPr>
                <w:t>https://spellingframe.co.uk/spelling-rule/5/Year-5-and-6</w:t>
              </w:r>
            </w:hyperlink>
          </w:p>
          <w:p w14:paraId="1FFF21FB" w14:textId="77777777" w:rsidR="00E422F7" w:rsidRDefault="00E422F7" w:rsidP="00F818A7">
            <w:pPr>
              <w:pStyle w:val="NoSpacing"/>
              <w:rPr>
                <w:szCs w:val="24"/>
                <w:lang w:val="en-GB" w:eastAsia="en-GB"/>
              </w:rPr>
            </w:pPr>
          </w:p>
          <w:p w14:paraId="2A32CEE0" w14:textId="31546E1D" w:rsidR="00E422F7" w:rsidRPr="00DB5E65" w:rsidRDefault="00E422F7" w:rsidP="00F818A7">
            <w:pPr>
              <w:pStyle w:val="NoSpacing"/>
              <w:rPr>
                <w:szCs w:val="24"/>
                <w:lang w:val="en-GB" w:eastAsia="en-GB"/>
              </w:rPr>
            </w:pPr>
            <w:r>
              <w:rPr>
                <w:szCs w:val="24"/>
                <w:lang w:val="en-GB" w:eastAsia="en-GB"/>
              </w:rPr>
              <w:t>Practise the Year 5/6 Spelling list in your Reading Journals - Look up the tricky words and put them into sentences.</w:t>
            </w:r>
          </w:p>
        </w:tc>
      </w:tr>
      <w:tr w:rsidR="00AA1E2F" w:rsidRPr="00D0320F" w14:paraId="5D71F8B2" w14:textId="77777777" w:rsidTr="007C3F2A">
        <w:trPr>
          <w:trHeight w:val="1249"/>
        </w:trPr>
        <w:tc>
          <w:tcPr>
            <w:tcW w:w="1277" w:type="dxa"/>
            <w:shd w:val="clear" w:color="auto" w:fill="auto"/>
            <w:vAlign w:val="center"/>
          </w:tcPr>
          <w:p w14:paraId="1F4EC310" w14:textId="77777777" w:rsidR="002847A2" w:rsidRDefault="002847A2" w:rsidP="00EF770C">
            <w:pPr>
              <w:pStyle w:val="NoSpacing"/>
              <w:jc w:val="center"/>
              <w:rPr>
                <w:b/>
                <w:sz w:val="28"/>
                <w:szCs w:val="28"/>
                <w:lang w:val="en-GB" w:eastAsia="en-GB"/>
              </w:rPr>
            </w:pPr>
            <w:r w:rsidRPr="007C3F2A">
              <w:rPr>
                <w:b/>
                <w:sz w:val="28"/>
                <w:lang w:val="en-GB"/>
              </w:rPr>
              <w:t>Topic</w:t>
            </w:r>
          </w:p>
          <w:p w14:paraId="67E1883D" w14:textId="77777777" w:rsidR="001E75E4" w:rsidRDefault="001E75E4" w:rsidP="00EF770C">
            <w:pPr>
              <w:pStyle w:val="NoSpacing"/>
              <w:jc w:val="center"/>
              <w:rPr>
                <w:b/>
                <w:sz w:val="28"/>
                <w:szCs w:val="28"/>
                <w:lang w:val="en-GB" w:eastAsia="en-GB"/>
              </w:rPr>
            </w:pPr>
            <w:r>
              <w:rPr>
                <w:b/>
                <w:sz w:val="28"/>
                <w:szCs w:val="28"/>
                <w:lang w:val="en-GB" w:eastAsia="en-GB"/>
              </w:rPr>
              <w:t>(History/</w:t>
            </w:r>
          </w:p>
          <w:p w14:paraId="0C91D931" w14:textId="52B43EFE" w:rsidR="001E75E4" w:rsidRPr="00D0320F" w:rsidRDefault="001E75E4" w:rsidP="00EF770C">
            <w:pPr>
              <w:pStyle w:val="NoSpacing"/>
              <w:jc w:val="center"/>
              <w:rPr>
                <w:b/>
                <w:sz w:val="28"/>
                <w:szCs w:val="28"/>
                <w:lang w:val="en-GB" w:eastAsia="en-GB"/>
              </w:rPr>
            </w:pPr>
            <w:r>
              <w:rPr>
                <w:b/>
                <w:sz w:val="28"/>
                <w:szCs w:val="28"/>
                <w:lang w:val="en-GB" w:eastAsia="en-GB"/>
              </w:rPr>
              <w:t>Geography)</w:t>
            </w:r>
          </w:p>
        </w:tc>
        <w:tc>
          <w:tcPr>
            <w:tcW w:w="9491" w:type="dxa"/>
            <w:vAlign w:val="center"/>
          </w:tcPr>
          <w:p w14:paraId="15C915AF" w14:textId="1FE95AF5" w:rsidR="001D2660" w:rsidRPr="00895947" w:rsidRDefault="00135660" w:rsidP="001D2660">
            <w:pPr>
              <w:autoSpaceDE w:val="0"/>
              <w:autoSpaceDN w:val="0"/>
              <w:adjustRightInd w:val="0"/>
              <w:spacing w:after="30" w:line="276" w:lineRule="auto"/>
              <w:rPr>
                <w:color w:val="000000"/>
                <w:sz w:val="22"/>
                <w:szCs w:val="22"/>
                <w:lang w:val="en-GB" w:eastAsia="en-GB"/>
              </w:rPr>
            </w:pPr>
            <w:r w:rsidRPr="00135660">
              <w:rPr>
                <w:b/>
                <w:color w:val="000000"/>
                <w:sz w:val="22"/>
                <w:szCs w:val="22"/>
                <w:u w:val="single"/>
                <w:lang w:val="en-GB" w:eastAsia="en-GB"/>
              </w:rPr>
              <w:t>Task 1 -</w:t>
            </w:r>
            <w:r>
              <w:rPr>
                <w:color w:val="000000"/>
                <w:sz w:val="22"/>
                <w:szCs w:val="22"/>
                <w:lang w:val="en-GB" w:eastAsia="en-GB"/>
              </w:rPr>
              <w:t xml:space="preserve"> </w:t>
            </w:r>
            <w:r w:rsidR="001D2660" w:rsidRPr="00895947">
              <w:rPr>
                <w:color w:val="000000"/>
                <w:sz w:val="22"/>
                <w:szCs w:val="22"/>
                <w:lang w:val="en-GB" w:eastAsia="en-GB"/>
              </w:rPr>
              <w:t>Can you understand more about Singapore and why it has developed into such a significant global island?</w:t>
            </w:r>
          </w:p>
          <w:p w14:paraId="7854FFF3" w14:textId="77777777" w:rsidR="001D2660" w:rsidRDefault="001D2660" w:rsidP="001D2660">
            <w:pPr>
              <w:autoSpaceDE w:val="0"/>
              <w:autoSpaceDN w:val="0"/>
              <w:adjustRightInd w:val="0"/>
              <w:spacing w:after="30" w:line="276" w:lineRule="auto"/>
              <w:rPr>
                <w:color w:val="000000"/>
                <w:sz w:val="22"/>
                <w:szCs w:val="22"/>
                <w:lang w:val="en-GB" w:eastAsia="en-GB"/>
              </w:rPr>
            </w:pPr>
          </w:p>
          <w:p w14:paraId="5E51A68D" w14:textId="5D649FD8" w:rsidR="001D2660" w:rsidRDefault="001D2660" w:rsidP="001D2660">
            <w:pPr>
              <w:autoSpaceDE w:val="0"/>
              <w:autoSpaceDN w:val="0"/>
              <w:adjustRightInd w:val="0"/>
              <w:spacing w:after="30" w:line="276" w:lineRule="auto"/>
              <w:rPr>
                <w:rFonts w:ascii="Arial" w:hAnsi="Arial" w:cs="Arial"/>
                <w:color w:val="000000"/>
                <w:sz w:val="72"/>
                <w:szCs w:val="72"/>
                <w:lang w:val="en-GB" w:eastAsia="en-GB"/>
              </w:rPr>
            </w:pPr>
            <w:r w:rsidRPr="001D2660">
              <w:rPr>
                <w:color w:val="000000"/>
                <w:sz w:val="22"/>
                <w:szCs w:val="22"/>
                <w:lang w:val="en-GB" w:eastAsia="en-GB"/>
              </w:rPr>
              <w:t>You can display your research as a Power Point presentation or a poster.</w:t>
            </w:r>
          </w:p>
          <w:p w14:paraId="70923CD8" w14:textId="72D5CA3E" w:rsidR="001D2660" w:rsidRDefault="001D2660" w:rsidP="003F408A">
            <w:pPr>
              <w:pStyle w:val="NormalWeb"/>
              <w:shd w:val="clear" w:color="auto" w:fill="FFFFFF"/>
              <w:spacing w:before="0" w:beforeAutospacing="0" w:after="0" w:afterAutospacing="0"/>
              <w:rPr>
                <w:color w:val="000000"/>
              </w:rPr>
            </w:pPr>
            <w:r>
              <w:rPr>
                <w:color w:val="000000"/>
              </w:rPr>
              <w:t xml:space="preserve">FURTHER RESOURCES are on the website </w:t>
            </w:r>
            <w:r w:rsidR="00895947">
              <w:rPr>
                <w:color w:val="000000"/>
              </w:rPr>
              <w:t>including useful links</w:t>
            </w:r>
          </w:p>
          <w:p w14:paraId="50AC975F" w14:textId="77777777" w:rsidR="001D2660" w:rsidRDefault="001D2660" w:rsidP="003F408A">
            <w:pPr>
              <w:pStyle w:val="NormalWeb"/>
              <w:shd w:val="clear" w:color="auto" w:fill="FFFFFF"/>
              <w:spacing w:before="0" w:beforeAutospacing="0" w:after="0" w:afterAutospacing="0"/>
              <w:rPr>
                <w:color w:val="000000"/>
              </w:rPr>
            </w:pPr>
          </w:p>
          <w:p w14:paraId="323AC634" w14:textId="3C3C4E3D" w:rsidR="00E422F7" w:rsidRDefault="001D2660" w:rsidP="003F408A">
            <w:pPr>
              <w:pStyle w:val="NormalWeb"/>
              <w:shd w:val="clear" w:color="auto" w:fill="FFFFFF"/>
              <w:spacing w:before="0" w:beforeAutospacing="0" w:after="0" w:afterAutospacing="0"/>
              <w:rPr>
                <w:color w:val="000000"/>
              </w:rPr>
            </w:pPr>
            <w:r>
              <w:rPr>
                <w:noProof/>
              </w:rPr>
              <w:drawing>
                <wp:inline distT="0" distB="0" distL="0" distR="0" wp14:anchorId="3C928AE9" wp14:editId="64D5A67D">
                  <wp:extent cx="5069840" cy="302189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8505" cy="3033018"/>
                          </a:xfrm>
                          <a:prstGeom prst="rect">
                            <a:avLst/>
                          </a:prstGeom>
                        </pic:spPr>
                      </pic:pic>
                    </a:graphicData>
                  </a:graphic>
                </wp:inline>
              </w:drawing>
            </w:r>
          </w:p>
          <w:p w14:paraId="40AEDF43" w14:textId="77777777" w:rsidR="003F408A" w:rsidRPr="00135660" w:rsidRDefault="003F408A" w:rsidP="003F408A">
            <w:pPr>
              <w:pStyle w:val="NormalWeb"/>
              <w:shd w:val="clear" w:color="auto" w:fill="FFFFFF"/>
              <w:spacing w:before="0" w:beforeAutospacing="0" w:after="0" w:afterAutospacing="0"/>
              <w:rPr>
                <w:b/>
                <w:color w:val="000000"/>
                <w:u w:val="single"/>
              </w:rPr>
            </w:pPr>
          </w:p>
          <w:p w14:paraId="5245DE67" w14:textId="3F0B1770" w:rsidR="00220273" w:rsidRPr="003F408A" w:rsidRDefault="00135660" w:rsidP="003F408A">
            <w:pPr>
              <w:pStyle w:val="NormalWeb"/>
              <w:shd w:val="clear" w:color="auto" w:fill="FFFFFF"/>
              <w:spacing w:before="0" w:beforeAutospacing="0" w:after="0" w:afterAutospacing="0"/>
              <w:rPr>
                <w:color w:val="000000"/>
                <w:u w:val="single"/>
              </w:rPr>
            </w:pPr>
            <w:r w:rsidRPr="00135660">
              <w:rPr>
                <w:b/>
                <w:color w:val="000000"/>
                <w:u w:val="single"/>
              </w:rPr>
              <w:t>Task 2 –</w:t>
            </w:r>
            <w:r>
              <w:rPr>
                <w:color w:val="000000"/>
                <w:u w:val="single"/>
              </w:rPr>
              <w:t xml:space="preserve"> </w:t>
            </w:r>
            <w:r w:rsidRPr="00135660">
              <w:rPr>
                <w:color w:val="000000"/>
              </w:rPr>
              <w:t>Use the island comparison sheet to compare and contrast Singapore with another island city.</w:t>
            </w:r>
            <w:r>
              <w:rPr>
                <w:color w:val="000000"/>
                <w:u w:val="single"/>
              </w:rPr>
              <w:t xml:space="preserve"> </w:t>
            </w:r>
            <w:r w:rsidRPr="00135660">
              <w:rPr>
                <w:color w:val="000000"/>
              </w:rPr>
              <w:t>If you would like to complete this task more in depth you may use the questions from the compare/contrast sheet to create a PowerPoint presentation, video presentation or informative poster.</w:t>
            </w:r>
            <w:r>
              <w:rPr>
                <w:color w:val="000000"/>
                <w:u w:val="single"/>
              </w:rPr>
              <w:t xml:space="preserve"> </w:t>
            </w:r>
          </w:p>
        </w:tc>
      </w:tr>
      <w:tr w:rsidR="00AA1E2F" w:rsidRPr="00D0320F" w14:paraId="17DB5AA2" w14:textId="77777777" w:rsidTr="007C3F2A">
        <w:trPr>
          <w:trHeight w:val="70"/>
        </w:trPr>
        <w:tc>
          <w:tcPr>
            <w:tcW w:w="1277" w:type="dxa"/>
            <w:shd w:val="clear" w:color="auto" w:fill="auto"/>
            <w:vAlign w:val="center"/>
          </w:tcPr>
          <w:p w14:paraId="7FE608A8" w14:textId="77777777" w:rsidR="00704A14" w:rsidRPr="00742C7F" w:rsidRDefault="00704A14" w:rsidP="00EF770C">
            <w:pPr>
              <w:pStyle w:val="NoSpacing"/>
              <w:jc w:val="center"/>
              <w:rPr>
                <w:b/>
                <w:sz w:val="28"/>
                <w:szCs w:val="28"/>
                <w:lang w:val="en-GB" w:eastAsia="en-GB"/>
              </w:rPr>
            </w:pPr>
            <w:r w:rsidRPr="00742C7F">
              <w:rPr>
                <w:b/>
                <w:sz w:val="28"/>
                <w:szCs w:val="28"/>
                <w:lang w:val="en-GB" w:eastAsia="en-GB"/>
              </w:rPr>
              <w:t xml:space="preserve">Topic </w:t>
            </w:r>
          </w:p>
          <w:p w14:paraId="01B75F61" w14:textId="702CC53E" w:rsidR="00704A14" w:rsidRPr="00742C7F" w:rsidRDefault="00704A14" w:rsidP="00EF770C">
            <w:pPr>
              <w:pStyle w:val="NoSpacing"/>
              <w:jc w:val="center"/>
              <w:rPr>
                <w:b/>
                <w:sz w:val="28"/>
                <w:szCs w:val="28"/>
                <w:lang w:val="en-GB" w:eastAsia="en-GB"/>
              </w:rPr>
            </w:pPr>
            <w:r w:rsidRPr="00742C7F">
              <w:rPr>
                <w:b/>
                <w:sz w:val="28"/>
                <w:szCs w:val="28"/>
                <w:lang w:val="en-GB" w:eastAsia="en-GB"/>
              </w:rPr>
              <w:t xml:space="preserve">(Art) </w:t>
            </w:r>
          </w:p>
        </w:tc>
        <w:tc>
          <w:tcPr>
            <w:tcW w:w="9491" w:type="dxa"/>
            <w:vAlign w:val="center"/>
          </w:tcPr>
          <w:p w14:paraId="404D7D19" w14:textId="67102E7B" w:rsidR="00742C7F" w:rsidRDefault="00E422F7" w:rsidP="00E422F7">
            <w:pPr>
              <w:pStyle w:val="NormalWeb"/>
              <w:shd w:val="clear" w:color="auto" w:fill="FFFFFF"/>
              <w:spacing w:before="0" w:beforeAutospacing="0" w:after="0" w:afterAutospacing="0"/>
              <w:jc w:val="center"/>
              <w:rPr>
                <w:color w:val="000000"/>
                <w:u w:val="single"/>
              </w:rPr>
            </w:pPr>
            <w:r>
              <w:rPr>
                <w:color w:val="000000"/>
                <w:u w:val="single"/>
              </w:rPr>
              <w:t>Andy Warhol</w:t>
            </w:r>
          </w:p>
          <w:p w14:paraId="428E4595" w14:textId="77777777" w:rsidR="00E422F7" w:rsidRDefault="00E422F7" w:rsidP="00742C7F">
            <w:pPr>
              <w:pStyle w:val="NormalWeb"/>
              <w:shd w:val="clear" w:color="auto" w:fill="FFFFFF"/>
              <w:spacing w:before="0" w:beforeAutospacing="0" w:after="0" w:afterAutospacing="0"/>
              <w:rPr>
                <w:color w:val="000000"/>
              </w:rPr>
            </w:pPr>
          </w:p>
          <w:p w14:paraId="6660DCC6" w14:textId="0F112A1A" w:rsidR="00E422F7" w:rsidRDefault="00E422F7" w:rsidP="00742C7F">
            <w:pPr>
              <w:pStyle w:val="NormalWeb"/>
              <w:shd w:val="clear" w:color="auto" w:fill="FFFFFF"/>
              <w:spacing w:before="0" w:beforeAutospacing="0" w:after="0" w:afterAutospacing="0"/>
              <w:rPr>
                <w:color w:val="000000"/>
              </w:rPr>
            </w:pPr>
            <w:r w:rsidRPr="00E422F7">
              <w:rPr>
                <w:color w:val="000000"/>
              </w:rPr>
              <w:t>Research the art of printing in the style of Andy Warho</w:t>
            </w:r>
            <w:r>
              <w:rPr>
                <w:color w:val="000000"/>
              </w:rPr>
              <w:t>l.</w:t>
            </w:r>
          </w:p>
          <w:p w14:paraId="7ECADB90" w14:textId="048957D3" w:rsidR="00E422F7" w:rsidRDefault="00E422F7" w:rsidP="00742C7F">
            <w:pPr>
              <w:pStyle w:val="NormalWeb"/>
              <w:shd w:val="clear" w:color="auto" w:fill="FFFFFF"/>
              <w:spacing w:before="0" w:beforeAutospacing="0" w:after="0" w:afterAutospacing="0"/>
              <w:rPr>
                <w:color w:val="000000"/>
              </w:rPr>
            </w:pPr>
            <w:r>
              <w:rPr>
                <w:color w:val="000000"/>
              </w:rPr>
              <w:t>Write instructions on how to block print</w:t>
            </w:r>
            <w:r w:rsidR="00135660">
              <w:rPr>
                <w:color w:val="000000"/>
              </w:rPr>
              <w:t>.</w:t>
            </w:r>
            <w:r w:rsidR="00135660">
              <w:rPr>
                <w:color w:val="000000"/>
              </w:rPr>
              <w:t xml:space="preserve"> Can you find a creative way to present your instructions?</w:t>
            </w:r>
          </w:p>
          <w:p w14:paraId="23FAEF14" w14:textId="6CB2994C" w:rsidR="00135660" w:rsidRDefault="00135660" w:rsidP="00742C7F">
            <w:pPr>
              <w:pStyle w:val="NormalWeb"/>
              <w:shd w:val="clear" w:color="auto" w:fill="FFFFFF"/>
              <w:spacing w:before="0" w:beforeAutospacing="0" w:after="0" w:afterAutospacing="0"/>
              <w:rPr>
                <w:color w:val="000000"/>
              </w:rPr>
            </w:pPr>
          </w:p>
          <w:p w14:paraId="1AAFD9F2" w14:textId="2B476F51" w:rsidR="00135660" w:rsidRDefault="000F2AD4" w:rsidP="00742C7F">
            <w:pPr>
              <w:pStyle w:val="NormalWeb"/>
              <w:shd w:val="clear" w:color="auto" w:fill="FFFFFF"/>
              <w:spacing w:before="0" w:beforeAutospacing="0" w:after="0" w:afterAutospacing="0"/>
              <w:rPr>
                <w:color w:val="000000"/>
              </w:rPr>
            </w:pPr>
            <w:r>
              <w:rPr>
                <w:color w:val="000000"/>
              </w:rPr>
              <w:t xml:space="preserve">Can you create a Warhol inspired island artwork (you could use repeated </w:t>
            </w:r>
            <w:proofErr w:type="gramStart"/>
            <w:r>
              <w:rPr>
                <w:color w:val="000000"/>
              </w:rPr>
              <w:t>images).</w:t>
            </w:r>
            <w:proofErr w:type="gramEnd"/>
          </w:p>
          <w:p w14:paraId="6E8646BF" w14:textId="305502CD" w:rsidR="000F2AD4" w:rsidRDefault="000F2AD4" w:rsidP="00742C7F">
            <w:pPr>
              <w:pStyle w:val="NormalWeb"/>
              <w:shd w:val="clear" w:color="auto" w:fill="FFFFFF"/>
              <w:spacing w:before="0" w:beforeAutospacing="0" w:after="0" w:afterAutospacing="0"/>
              <w:rPr>
                <w:color w:val="000000"/>
              </w:rPr>
            </w:pPr>
          </w:p>
          <w:p w14:paraId="6EE0622F" w14:textId="5681DB3A" w:rsidR="000F2AD4" w:rsidRDefault="000F2AD4" w:rsidP="00742C7F">
            <w:pPr>
              <w:pStyle w:val="NormalWeb"/>
              <w:shd w:val="clear" w:color="auto" w:fill="FFFFFF"/>
              <w:spacing w:before="0" w:beforeAutospacing="0" w:after="0" w:afterAutospacing="0"/>
              <w:rPr>
                <w:color w:val="000000"/>
              </w:rPr>
            </w:pPr>
            <w:r>
              <w:rPr>
                <w:color w:val="000000"/>
              </w:rPr>
              <w:lastRenderedPageBreak/>
              <w:t>You might even want to have a go at using the link below</w:t>
            </w:r>
            <w:r w:rsidR="004B580C">
              <w:rPr>
                <w:color w:val="000000"/>
              </w:rPr>
              <w:t xml:space="preserve"> </w:t>
            </w:r>
            <w:r>
              <w:rPr>
                <w:color w:val="000000"/>
              </w:rPr>
              <w:t>to create your own homemade frame</w:t>
            </w:r>
            <w:r w:rsidR="004B580C">
              <w:rPr>
                <w:color w:val="000000"/>
              </w:rPr>
              <w:t>, which can be customised,</w:t>
            </w:r>
            <w:r>
              <w:rPr>
                <w:color w:val="000000"/>
              </w:rPr>
              <w:t xml:space="preserve"> to display your artwork. </w:t>
            </w:r>
          </w:p>
          <w:p w14:paraId="48593E3A" w14:textId="6EC899A7" w:rsidR="000F2AD4" w:rsidRDefault="000F2AD4" w:rsidP="00742C7F">
            <w:pPr>
              <w:pStyle w:val="NormalWeb"/>
              <w:shd w:val="clear" w:color="auto" w:fill="FFFFFF"/>
              <w:spacing w:before="0" w:beforeAutospacing="0" w:after="0" w:afterAutospacing="0"/>
              <w:rPr>
                <w:color w:val="000000"/>
              </w:rPr>
            </w:pPr>
            <w:hyperlink r:id="rId14" w:history="1">
              <w:r w:rsidRPr="00474859">
                <w:rPr>
                  <w:rStyle w:val="Hyperlink"/>
                </w:rPr>
                <w:t>https://www.instructables.com/Cardboard-Picture-Frame-2/</w:t>
              </w:r>
            </w:hyperlink>
          </w:p>
          <w:p w14:paraId="42A79037" w14:textId="77777777" w:rsidR="00E422F7" w:rsidRPr="00E422F7" w:rsidRDefault="00E422F7" w:rsidP="00742C7F">
            <w:pPr>
              <w:pStyle w:val="NormalWeb"/>
              <w:shd w:val="clear" w:color="auto" w:fill="FFFFFF"/>
              <w:spacing w:before="0" w:beforeAutospacing="0" w:after="0" w:afterAutospacing="0"/>
              <w:rPr>
                <w:color w:val="000000"/>
              </w:rPr>
            </w:pPr>
          </w:p>
          <w:p w14:paraId="72D2B0F3" w14:textId="7760CE50" w:rsidR="00772662" w:rsidRPr="00742C7F" w:rsidRDefault="003F408A" w:rsidP="00E422F7">
            <w:pPr>
              <w:pStyle w:val="NormalWeb"/>
              <w:shd w:val="clear" w:color="auto" w:fill="FFFFFF"/>
              <w:spacing w:before="0" w:beforeAutospacing="0" w:after="0" w:afterAutospacing="0"/>
              <w:rPr>
                <w:color w:val="000000"/>
              </w:rPr>
            </w:pPr>
            <w:r>
              <w:rPr>
                <w:color w:val="000000"/>
              </w:rPr>
              <w:t xml:space="preserve">                              </w:t>
            </w:r>
          </w:p>
        </w:tc>
      </w:tr>
      <w:tr w:rsidR="00AA1E2F" w:rsidRPr="00D0320F" w14:paraId="38A1AF47" w14:textId="77777777" w:rsidTr="007C3F2A">
        <w:trPr>
          <w:trHeight w:val="1249"/>
        </w:trPr>
        <w:tc>
          <w:tcPr>
            <w:tcW w:w="1277" w:type="dxa"/>
            <w:shd w:val="clear" w:color="auto" w:fill="auto"/>
            <w:vAlign w:val="center"/>
          </w:tcPr>
          <w:p w14:paraId="404C9898" w14:textId="77777777" w:rsidR="00C76F04" w:rsidRDefault="00C76F04" w:rsidP="00EF770C">
            <w:pPr>
              <w:pStyle w:val="NoSpacing"/>
              <w:jc w:val="center"/>
              <w:rPr>
                <w:b/>
                <w:sz w:val="28"/>
                <w:szCs w:val="28"/>
                <w:lang w:val="en-GB" w:eastAsia="en-GB"/>
              </w:rPr>
            </w:pPr>
            <w:r w:rsidRPr="007C3F2A">
              <w:rPr>
                <w:b/>
                <w:sz w:val="28"/>
                <w:lang w:val="en-GB"/>
              </w:rPr>
              <w:lastRenderedPageBreak/>
              <w:t>Topic</w:t>
            </w:r>
          </w:p>
          <w:p w14:paraId="5404FDB0" w14:textId="744EDC84" w:rsidR="00C76F04" w:rsidRPr="00D0320F" w:rsidRDefault="00C76F04" w:rsidP="00EF770C">
            <w:pPr>
              <w:pStyle w:val="NoSpacing"/>
              <w:jc w:val="center"/>
              <w:rPr>
                <w:b/>
                <w:sz w:val="28"/>
                <w:szCs w:val="28"/>
                <w:lang w:val="en-GB" w:eastAsia="en-GB"/>
              </w:rPr>
            </w:pPr>
            <w:r>
              <w:rPr>
                <w:b/>
                <w:sz w:val="28"/>
                <w:szCs w:val="28"/>
                <w:lang w:val="en-GB" w:eastAsia="en-GB"/>
              </w:rPr>
              <w:t>(Science)</w:t>
            </w:r>
          </w:p>
        </w:tc>
        <w:tc>
          <w:tcPr>
            <w:tcW w:w="9491" w:type="dxa"/>
            <w:vAlign w:val="center"/>
          </w:tcPr>
          <w:p w14:paraId="57588905" w14:textId="116C6696" w:rsidR="00B85590" w:rsidRPr="00B85590" w:rsidRDefault="00B85590" w:rsidP="00B85590">
            <w:pPr>
              <w:pStyle w:val="NormalWeb"/>
              <w:shd w:val="clear" w:color="auto" w:fill="FFFFFF"/>
              <w:rPr>
                <w:color w:val="000000"/>
              </w:rPr>
            </w:pPr>
            <w:r w:rsidRPr="00B85590">
              <w:rPr>
                <w:color w:val="000000"/>
              </w:rPr>
              <w:t>Watch the videos below which explain day and night:</w:t>
            </w:r>
          </w:p>
          <w:p w14:paraId="1DA8B6DE" w14:textId="78779050" w:rsidR="00B85590" w:rsidRPr="00B85590" w:rsidRDefault="00B85590" w:rsidP="00B85590">
            <w:pPr>
              <w:pStyle w:val="NormalWeb"/>
              <w:shd w:val="clear" w:color="auto" w:fill="FFFFFF"/>
              <w:rPr>
                <w:color w:val="000000"/>
              </w:rPr>
            </w:pPr>
            <w:hyperlink r:id="rId15" w:history="1">
              <w:r w:rsidRPr="00B85590">
                <w:rPr>
                  <w:rStyle w:val="Hyperlink"/>
                </w:rPr>
                <w:t>http://www.bbc.co.uk/learningzone/clips/day-and-night-on-earth/1874.html</w:t>
              </w:r>
            </w:hyperlink>
            <w:r w:rsidRPr="00B85590">
              <w:rPr>
                <w:color w:val="000000"/>
              </w:rPr>
              <w:t xml:space="preserve"> (if</w:t>
            </w:r>
            <w:r>
              <w:rPr>
                <w:color w:val="000000"/>
              </w:rPr>
              <w:t xml:space="preserve"> </w:t>
            </w:r>
            <w:r w:rsidRPr="00B85590">
              <w:rPr>
                <w:color w:val="000000"/>
              </w:rPr>
              <w:t>the link does not work, Google ‘BBC class clips Day and Night’)</w:t>
            </w:r>
          </w:p>
          <w:p w14:paraId="70C73F5F" w14:textId="10682866" w:rsidR="00B85590" w:rsidRDefault="00B85590" w:rsidP="00B85590">
            <w:pPr>
              <w:pStyle w:val="NormalWeb"/>
              <w:shd w:val="clear" w:color="auto" w:fill="FFFFFF"/>
              <w:rPr>
                <w:color w:val="000000"/>
              </w:rPr>
            </w:pPr>
            <w:hyperlink r:id="rId16" w:history="1">
              <w:r w:rsidRPr="00B85590">
                <w:rPr>
                  <w:rStyle w:val="Hyperlink"/>
                </w:rPr>
                <w:t>http://www.bbc.co.uk/learningzone/clips/how-does-the-earths-rotation-createday-and-night/2173.html</w:t>
              </w:r>
            </w:hyperlink>
            <w:r w:rsidRPr="00B85590">
              <w:rPr>
                <w:color w:val="000000"/>
              </w:rPr>
              <w:t xml:space="preserve"> (if the link does not work, Google ‘BBC class clips</w:t>
            </w:r>
            <w:r>
              <w:rPr>
                <w:color w:val="000000"/>
              </w:rPr>
              <w:t xml:space="preserve"> </w:t>
            </w:r>
            <w:r w:rsidRPr="00B85590">
              <w:rPr>
                <w:color w:val="000000"/>
              </w:rPr>
              <w:t>Earth’s rotation day and night)</w:t>
            </w:r>
          </w:p>
          <w:p w14:paraId="5FBB2132" w14:textId="3A7C2BCE" w:rsidR="002E4535" w:rsidRDefault="00B85590" w:rsidP="009823AF">
            <w:pPr>
              <w:pStyle w:val="NormalWeb"/>
              <w:shd w:val="clear" w:color="auto" w:fill="FFFFFF"/>
              <w:spacing w:before="0" w:beforeAutospacing="0" w:after="0" w:afterAutospacing="0"/>
              <w:rPr>
                <w:color w:val="000000"/>
              </w:rPr>
            </w:pPr>
            <w:hyperlink r:id="rId17" w:history="1">
              <w:r w:rsidRPr="00474859">
                <w:rPr>
                  <w:rStyle w:val="Hyperlink"/>
                </w:rPr>
                <w:t>https://www.bing.com/videos/search?q=night+and+day+explained+for+ks2&amp;&amp;view=detail&amp;mid=44C656FD5283E9BE54C944C656FD5283E9BE54C9&amp;&amp;FORM=VRDGAR</w:t>
              </w:r>
            </w:hyperlink>
          </w:p>
          <w:p w14:paraId="0A2ECEA7" w14:textId="77777777" w:rsidR="002E4535" w:rsidRDefault="002E4535" w:rsidP="009823AF">
            <w:pPr>
              <w:pStyle w:val="NormalWeb"/>
              <w:shd w:val="clear" w:color="auto" w:fill="FFFFFF"/>
              <w:spacing w:before="0" w:beforeAutospacing="0" w:after="0" w:afterAutospacing="0"/>
              <w:rPr>
                <w:color w:val="000000"/>
              </w:rPr>
            </w:pPr>
          </w:p>
          <w:p w14:paraId="6AE7F830" w14:textId="043DAC35" w:rsidR="00AC7355" w:rsidRDefault="002E4535" w:rsidP="009823AF">
            <w:pPr>
              <w:pStyle w:val="NormalWeb"/>
              <w:shd w:val="clear" w:color="auto" w:fill="FFFFFF"/>
              <w:spacing w:before="0" w:beforeAutospacing="0" w:after="0" w:afterAutospacing="0"/>
              <w:rPr>
                <w:color w:val="000000"/>
              </w:rPr>
            </w:pPr>
            <w:hyperlink r:id="rId18" w:history="1">
              <w:r w:rsidRPr="00474859">
                <w:rPr>
                  <w:rStyle w:val="Hyperlink"/>
                </w:rPr>
                <w:t>https://www.bing.com/videos/search?q=night+and+day+explained+for+ks2&amp;&amp;view=detail&amp;mid=048E0ED55096639BA462048E0ED55096639BA462&amp;&amp;FORM=VDRVRV</w:t>
              </w:r>
            </w:hyperlink>
          </w:p>
          <w:p w14:paraId="309EAA1B" w14:textId="77777777" w:rsidR="004F6C03" w:rsidRDefault="004F6C03" w:rsidP="009823AF">
            <w:pPr>
              <w:pStyle w:val="NormalWeb"/>
              <w:shd w:val="clear" w:color="auto" w:fill="FFFFFF"/>
              <w:spacing w:before="0" w:beforeAutospacing="0" w:after="0" w:afterAutospacing="0"/>
              <w:rPr>
                <w:color w:val="000000"/>
              </w:rPr>
            </w:pPr>
          </w:p>
          <w:p w14:paraId="29152042" w14:textId="06E28EA6" w:rsidR="00AC7355" w:rsidRDefault="00B32DAA" w:rsidP="009823AF">
            <w:pPr>
              <w:pStyle w:val="NormalWeb"/>
              <w:shd w:val="clear" w:color="auto" w:fill="FFFFFF"/>
              <w:spacing w:before="0" w:beforeAutospacing="0" w:after="0" w:afterAutospacing="0"/>
              <w:rPr>
                <w:color w:val="000000"/>
              </w:rPr>
            </w:pPr>
            <w:hyperlink r:id="rId19" w:history="1">
              <w:r w:rsidRPr="00B32DAA">
                <w:rPr>
                  <w:rStyle w:val="Hyperlink"/>
                </w:rPr>
                <w:t>https://www.bing.com/videos/search?q=night+and+day+explained+for+ks2&amp;&amp;view=detail&amp;mid=802980EBA833586B75F4802980EBA833586B75F4&amp;&amp;FORM=VDRVRV</w:t>
              </w:r>
            </w:hyperlink>
            <w:r>
              <w:rPr>
                <w:color w:val="000000"/>
              </w:rPr>
              <w:t xml:space="preserve"> (this video is Australian so please bear this in mind whe</w:t>
            </w:r>
            <w:r w:rsidR="004F6C03">
              <w:rPr>
                <w:color w:val="000000"/>
              </w:rPr>
              <w:t>n she refers to our side of the planet)</w:t>
            </w:r>
          </w:p>
          <w:p w14:paraId="3C87359F" w14:textId="2A20DAE5" w:rsidR="00B85590" w:rsidRDefault="00B85590" w:rsidP="009823AF">
            <w:pPr>
              <w:pStyle w:val="NormalWeb"/>
              <w:shd w:val="clear" w:color="auto" w:fill="FFFFFF"/>
              <w:spacing w:before="0" w:beforeAutospacing="0" w:after="0" w:afterAutospacing="0"/>
              <w:rPr>
                <w:color w:val="000000"/>
              </w:rPr>
            </w:pPr>
          </w:p>
          <w:p w14:paraId="497A5DA1" w14:textId="2CEE65EB" w:rsidR="00B85590" w:rsidRDefault="00B85590" w:rsidP="009823AF">
            <w:pPr>
              <w:pStyle w:val="NormalWeb"/>
              <w:shd w:val="clear" w:color="auto" w:fill="FFFFFF"/>
              <w:spacing w:before="0" w:beforeAutospacing="0" w:after="0" w:afterAutospacing="0"/>
              <w:rPr>
                <w:color w:val="000000"/>
              </w:rPr>
            </w:pPr>
            <w:r>
              <w:rPr>
                <w:b/>
                <w:color w:val="000000"/>
                <w:u w:val="single"/>
              </w:rPr>
              <w:t xml:space="preserve">Task 1 – </w:t>
            </w:r>
            <w:r>
              <w:rPr>
                <w:color w:val="000000"/>
              </w:rPr>
              <w:t xml:space="preserve">After watching the videos above please either complete the fill in the </w:t>
            </w:r>
            <w:r w:rsidR="004C5C62">
              <w:rPr>
                <w:color w:val="000000"/>
              </w:rPr>
              <w:t>gap’s</w:t>
            </w:r>
            <w:r>
              <w:rPr>
                <w:color w:val="000000"/>
              </w:rPr>
              <w:t xml:space="preserve"> activity describing how day and night occur or use the ‘Day and Night’ writing template to explain in your own words. </w:t>
            </w:r>
          </w:p>
          <w:p w14:paraId="6BEF2B27" w14:textId="51575A99" w:rsidR="00B85590" w:rsidRDefault="00B85590" w:rsidP="009823AF">
            <w:pPr>
              <w:pStyle w:val="NormalWeb"/>
              <w:shd w:val="clear" w:color="auto" w:fill="FFFFFF"/>
              <w:spacing w:before="0" w:beforeAutospacing="0" w:after="0" w:afterAutospacing="0"/>
              <w:rPr>
                <w:color w:val="000000"/>
              </w:rPr>
            </w:pPr>
          </w:p>
          <w:p w14:paraId="1F3B7AEC" w14:textId="142C20E6" w:rsidR="00B85590" w:rsidRDefault="00B85590" w:rsidP="009823AF">
            <w:pPr>
              <w:pStyle w:val="NormalWeb"/>
              <w:shd w:val="clear" w:color="auto" w:fill="FFFFFF"/>
              <w:spacing w:before="0" w:beforeAutospacing="0" w:after="0" w:afterAutospacing="0"/>
              <w:rPr>
                <w:color w:val="000000"/>
              </w:rPr>
            </w:pPr>
            <w:r>
              <w:rPr>
                <w:b/>
                <w:color w:val="000000"/>
                <w:u w:val="single"/>
              </w:rPr>
              <w:t xml:space="preserve">Task 2 </w:t>
            </w:r>
            <w:r w:rsidR="004C5C62">
              <w:rPr>
                <w:b/>
                <w:color w:val="000000"/>
                <w:u w:val="single"/>
              </w:rPr>
              <w:t>–</w:t>
            </w:r>
            <w:r>
              <w:rPr>
                <w:b/>
                <w:color w:val="000000"/>
                <w:u w:val="single"/>
              </w:rPr>
              <w:t xml:space="preserve"> </w:t>
            </w:r>
            <w:r w:rsidR="00786C65">
              <w:rPr>
                <w:color w:val="000000"/>
              </w:rPr>
              <w:t>If you can use some props from around your home to demonstrate your explanation practically. You can take a picture of this or even create a short video clip.</w:t>
            </w:r>
          </w:p>
          <w:p w14:paraId="7BF6CFE6" w14:textId="46929B2C" w:rsidR="00786C65" w:rsidRDefault="00786C65" w:rsidP="009823AF">
            <w:pPr>
              <w:pStyle w:val="NormalWeb"/>
              <w:shd w:val="clear" w:color="auto" w:fill="FFFFFF"/>
              <w:spacing w:before="0" w:beforeAutospacing="0" w:after="0" w:afterAutospacing="0"/>
              <w:rPr>
                <w:color w:val="000000"/>
              </w:rPr>
            </w:pPr>
          </w:p>
          <w:p w14:paraId="0157C121" w14:textId="32672923" w:rsidR="00786C65" w:rsidRPr="00786C65" w:rsidRDefault="00786C65" w:rsidP="009823AF">
            <w:pPr>
              <w:pStyle w:val="NormalWeb"/>
              <w:shd w:val="clear" w:color="auto" w:fill="FFFFFF"/>
              <w:spacing w:before="0" w:beforeAutospacing="0" w:after="0" w:afterAutospacing="0"/>
              <w:rPr>
                <w:color w:val="000000"/>
              </w:rPr>
            </w:pPr>
            <w:r>
              <w:rPr>
                <w:b/>
                <w:color w:val="000000"/>
                <w:u w:val="single"/>
              </w:rPr>
              <w:t xml:space="preserve">Task 3 – </w:t>
            </w:r>
            <w:r>
              <w:rPr>
                <w:color w:val="000000"/>
              </w:rPr>
              <w:t xml:space="preserve">Look at the </w:t>
            </w:r>
            <w:bookmarkStart w:id="0" w:name="_GoBack"/>
            <w:bookmarkEnd w:id="0"/>
            <w:r>
              <w:rPr>
                <w:color w:val="000000"/>
              </w:rPr>
              <w:t>Shadow Power</w:t>
            </w:r>
            <w:r w:rsidR="0046566C">
              <w:rPr>
                <w:color w:val="000000"/>
              </w:rPr>
              <w:t>P</w:t>
            </w:r>
            <w:r>
              <w:rPr>
                <w:color w:val="000000"/>
              </w:rPr>
              <w:t xml:space="preserve">oint and see if you can have a go at some of the activities. If you don’t have chalk available can you take some photos of your shadows or create some sketches of them. If you don’t have foil you could use an everyday object from around your house instead. </w:t>
            </w:r>
          </w:p>
          <w:p w14:paraId="4A6A6B7B" w14:textId="32CAECA7" w:rsidR="007537AB" w:rsidRDefault="007537AB" w:rsidP="009823AF">
            <w:pPr>
              <w:pStyle w:val="NormalWeb"/>
              <w:shd w:val="clear" w:color="auto" w:fill="FFFFFF"/>
              <w:spacing w:before="0" w:beforeAutospacing="0" w:after="0" w:afterAutospacing="0"/>
              <w:rPr>
                <w:color w:val="000000"/>
              </w:rPr>
            </w:pPr>
          </w:p>
          <w:p w14:paraId="5E853DD3" w14:textId="02A09BF6" w:rsidR="00AC7355" w:rsidRPr="0005169C" w:rsidRDefault="00AC7355" w:rsidP="009823AF">
            <w:pPr>
              <w:pStyle w:val="NormalWeb"/>
              <w:shd w:val="clear" w:color="auto" w:fill="FFFFFF"/>
              <w:spacing w:before="0" w:beforeAutospacing="0" w:after="0" w:afterAutospacing="0"/>
              <w:rPr>
                <w:color w:val="000000"/>
              </w:rPr>
            </w:pPr>
          </w:p>
        </w:tc>
      </w:tr>
      <w:tr w:rsidR="00AA1E2F" w:rsidRPr="00D0320F" w14:paraId="2B3BA617" w14:textId="77777777" w:rsidTr="007C3F2A">
        <w:trPr>
          <w:trHeight w:val="70"/>
        </w:trPr>
        <w:tc>
          <w:tcPr>
            <w:tcW w:w="1277" w:type="dxa"/>
            <w:shd w:val="clear" w:color="auto" w:fill="auto"/>
            <w:vAlign w:val="center"/>
          </w:tcPr>
          <w:p w14:paraId="51835170" w14:textId="25A0C4D2" w:rsidR="001D2660" w:rsidRDefault="001D2660" w:rsidP="001D2660">
            <w:pPr>
              <w:pStyle w:val="NoSpacing"/>
              <w:rPr>
                <w:b/>
                <w:sz w:val="28"/>
                <w:szCs w:val="28"/>
                <w:lang w:val="en-GB" w:eastAsia="en-GB"/>
              </w:rPr>
            </w:pPr>
          </w:p>
          <w:p w14:paraId="23AB7ECA" w14:textId="77777777" w:rsidR="001D2660" w:rsidRDefault="001D2660" w:rsidP="001D2660">
            <w:pPr>
              <w:pStyle w:val="NoSpacing"/>
              <w:rPr>
                <w:b/>
                <w:sz w:val="28"/>
                <w:szCs w:val="28"/>
                <w:lang w:val="en-GB" w:eastAsia="en-GB"/>
              </w:rPr>
            </w:pPr>
          </w:p>
          <w:p w14:paraId="3BD2EB7C" w14:textId="77777777" w:rsidR="001D2660" w:rsidRDefault="001D2660" w:rsidP="00EF770C">
            <w:pPr>
              <w:pStyle w:val="NoSpacing"/>
              <w:jc w:val="center"/>
              <w:rPr>
                <w:b/>
                <w:sz w:val="28"/>
                <w:szCs w:val="28"/>
                <w:lang w:val="en-GB" w:eastAsia="en-GB"/>
              </w:rPr>
            </w:pPr>
          </w:p>
          <w:p w14:paraId="7D2D1B1A" w14:textId="35D808B6" w:rsidR="002F0E23" w:rsidRPr="00D0320F" w:rsidRDefault="002F0E23" w:rsidP="00EF770C">
            <w:pPr>
              <w:pStyle w:val="NoSpacing"/>
              <w:jc w:val="center"/>
              <w:rPr>
                <w:b/>
                <w:sz w:val="28"/>
                <w:szCs w:val="28"/>
                <w:lang w:val="en-GB" w:eastAsia="en-GB"/>
              </w:rPr>
            </w:pPr>
            <w:r>
              <w:rPr>
                <w:b/>
                <w:sz w:val="28"/>
                <w:szCs w:val="28"/>
                <w:lang w:val="en-GB" w:eastAsia="en-GB"/>
              </w:rPr>
              <w:t>German</w:t>
            </w:r>
          </w:p>
        </w:tc>
        <w:tc>
          <w:tcPr>
            <w:tcW w:w="9491" w:type="dxa"/>
            <w:vAlign w:val="center"/>
          </w:tcPr>
          <w:p w14:paraId="6643EF14" w14:textId="77777777" w:rsidR="001D2660" w:rsidRDefault="001D2660" w:rsidP="00CC5A7C">
            <w:pPr>
              <w:pStyle w:val="NormalWeb"/>
              <w:shd w:val="clear" w:color="auto" w:fill="FFFFFF"/>
              <w:rPr>
                <w:b/>
                <w:bCs/>
                <w:color w:val="000000"/>
              </w:rPr>
            </w:pPr>
          </w:p>
          <w:p w14:paraId="7D680F3A" w14:textId="77777777" w:rsidR="001D2660" w:rsidRDefault="00CC5A7C" w:rsidP="001D2660">
            <w:pPr>
              <w:pStyle w:val="NormalWeb"/>
              <w:shd w:val="clear" w:color="auto" w:fill="FFFFFF"/>
              <w:rPr>
                <w:b/>
                <w:bCs/>
                <w:color w:val="000000"/>
              </w:rPr>
            </w:pPr>
            <w:r w:rsidRPr="00CC5A7C">
              <w:rPr>
                <w:b/>
                <w:bCs/>
                <w:color w:val="000000"/>
              </w:rPr>
              <w:t xml:space="preserve">Children should practice the learned German vocabulary in </w:t>
            </w:r>
            <w:proofErr w:type="spellStart"/>
            <w:r w:rsidRPr="00CC5A7C">
              <w:rPr>
                <w:b/>
                <w:bCs/>
                <w:color w:val="000000"/>
              </w:rPr>
              <w:t>Linguascope</w:t>
            </w:r>
            <w:proofErr w:type="spellEnd"/>
            <w:r w:rsidRPr="00CC5A7C">
              <w:rPr>
                <w:b/>
                <w:bCs/>
                <w:color w:val="000000"/>
              </w:rPr>
              <w:t xml:space="preserve">. To access these resources, please follow the steps below:  </w:t>
            </w:r>
          </w:p>
          <w:p w14:paraId="7909102A" w14:textId="7C55AA02" w:rsidR="00CC5A7C" w:rsidRPr="001D2660" w:rsidRDefault="00CC5A7C" w:rsidP="001D2660">
            <w:pPr>
              <w:pStyle w:val="NormalWeb"/>
              <w:shd w:val="clear" w:color="auto" w:fill="FFFFFF"/>
              <w:rPr>
                <w:b/>
                <w:bCs/>
                <w:color w:val="000000"/>
              </w:rPr>
            </w:pPr>
            <w:r w:rsidRPr="00CC5A7C">
              <w:rPr>
                <w:bCs/>
                <w:color w:val="000000"/>
              </w:rPr>
              <w:t>1.    CONNECT:     www.Linguascope.com</w:t>
            </w:r>
          </w:p>
          <w:p w14:paraId="759BF250" w14:textId="77777777" w:rsidR="00742C7F" w:rsidRDefault="00CC5A7C" w:rsidP="001D2660">
            <w:pPr>
              <w:pStyle w:val="NormalWeb"/>
              <w:shd w:val="clear" w:color="auto" w:fill="FFFFFF"/>
              <w:rPr>
                <w:bCs/>
                <w:color w:val="000000"/>
              </w:rPr>
            </w:pPr>
            <w:r w:rsidRPr="00CC5A7C">
              <w:rPr>
                <w:bCs/>
                <w:color w:val="000000"/>
              </w:rPr>
              <w:t>2.    LOG IN:         valley1           Password: 20twenty​</w:t>
            </w:r>
          </w:p>
          <w:p w14:paraId="4675AB5B" w14:textId="4CCFB191" w:rsidR="00AB32E4" w:rsidRPr="00742C7F" w:rsidRDefault="00AB32E4" w:rsidP="00742C7F">
            <w:pPr>
              <w:pStyle w:val="NormalWeb"/>
              <w:shd w:val="clear" w:color="auto" w:fill="FFFFFF"/>
              <w:rPr>
                <w:bCs/>
                <w:color w:val="000000"/>
              </w:rPr>
            </w:pPr>
          </w:p>
        </w:tc>
      </w:tr>
    </w:tbl>
    <w:p w14:paraId="1747F184" w14:textId="4B60526C" w:rsidR="0058052A" w:rsidRDefault="0058052A" w:rsidP="006113C0">
      <w:pPr>
        <w:jc w:val="both"/>
        <w:rPr>
          <w:sz w:val="28"/>
          <w:szCs w:val="28"/>
        </w:rPr>
      </w:pPr>
    </w:p>
    <w:p w14:paraId="35BED58C" w14:textId="78BE4D1E" w:rsidR="00A37E0E" w:rsidRPr="00D0320F" w:rsidRDefault="00A37E0E" w:rsidP="006113C0">
      <w:pPr>
        <w:jc w:val="both"/>
        <w:rPr>
          <w:sz w:val="28"/>
          <w:szCs w:val="28"/>
        </w:rPr>
      </w:pPr>
    </w:p>
    <w:sectPr w:rsidR="00A37E0E" w:rsidRPr="00D0320F" w:rsidSect="00820FC8">
      <w:headerReference w:type="even" r:id="rId20"/>
      <w:headerReference w:type="default" r:id="rId21"/>
      <w:footerReference w:type="even" r:id="rId22"/>
      <w:footerReference w:type="default" r:id="rId23"/>
      <w:headerReference w:type="first" r:id="rId24"/>
      <w:footerReference w:type="first" r:id="rId25"/>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4F7126" w:rsidRDefault="004F7126"/>
                </w:txbxContent>
              </v:textbox>
            </v:shape>
          </w:pict>
        </mc:Fallback>
      </mc:AlternateContent>
    </w:r>
    <w:r>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8"/>
  </w:num>
  <w:num w:numId="4">
    <w:abstractNumId w:val="28"/>
  </w:num>
  <w:num w:numId="5">
    <w:abstractNumId w:val="5"/>
  </w:num>
  <w:num w:numId="6">
    <w:abstractNumId w:val="25"/>
  </w:num>
  <w:num w:numId="7">
    <w:abstractNumId w:val="9"/>
  </w:num>
  <w:num w:numId="8">
    <w:abstractNumId w:val="26"/>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2"/>
  </w:num>
  <w:num w:numId="14">
    <w:abstractNumId w:val="3"/>
  </w:num>
  <w:num w:numId="15">
    <w:abstractNumId w:val="24"/>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
  </w:num>
  <w:num w:numId="19">
    <w:abstractNumId w:val="7"/>
  </w:num>
  <w:num w:numId="20">
    <w:abstractNumId w:val="6"/>
  </w:num>
  <w:num w:numId="21">
    <w:abstractNumId w:val="22"/>
  </w:num>
  <w:num w:numId="22">
    <w:abstractNumId w:val="19"/>
  </w:num>
  <w:num w:numId="23">
    <w:abstractNumId w:val="16"/>
  </w:num>
  <w:num w:numId="24">
    <w:abstractNumId w:val="16"/>
  </w:num>
  <w:num w:numId="25">
    <w:abstractNumId w:val="4"/>
  </w:num>
  <w:num w:numId="26">
    <w:abstractNumId w:val="14"/>
  </w:num>
  <w:num w:numId="27">
    <w:abstractNumId w:val="23"/>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48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12A0"/>
    <w:rsid w:val="00020996"/>
    <w:rsid w:val="0002541C"/>
    <w:rsid w:val="00025769"/>
    <w:rsid w:val="000270B5"/>
    <w:rsid w:val="000310C2"/>
    <w:rsid w:val="00037E9F"/>
    <w:rsid w:val="00041328"/>
    <w:rsid w:val="00043EE8"/>
    <w:rsid w:val="0005169C"/>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A0333"/>
    <w:rsid w:val="000A552C"/>
    <w:rsid w:val="000A7ED6"/>
    <w:rsid w:val="000B0E78"/>
    <w:rsid w:val="000B1041"/>
    <w:rsid w:val="000B1498"/>
    <w:rsid w:val="000B2D50"/>
    <w:rsid w:val="000B2D9D"/>
    <w:rsid w:val="000B69F4"/>
    <w:rsid w:val="000B6C67"/>
    <w:rsid w:val="000D389C"/>
    <w:rsid w:val="000E22B6"/>
    <w:rsid w:val="000E2EC7"/>
    <w:rsid w:val="000E34F3"/>
    <w:rsid w:val="000F2AD4"/>
    <w:rsid w:val="00101173"/>
    <w:rsid w:val="0010191C"/>
    <w:rsid w:val="00103DF1"/>
    <w:rsid w:val="0010623A"/>
    <w:rsid w:val="001070CD"/>
    <w:rsid w:val="00110395"/>
    <w:rsid w:val="00116343"/>
    <w:rsid w:val="00116EF5"/>
    <w:rsid w:val="001202B2"/>
    <w:rsid w:val="001205EB"/>
    <w:rsid w:val="00135660"/>
    <w:rsid w:val="00140DF6"/>
    <w:rsid w:val="00145000"/>
    <w:rsid w:val="00145330"/>
    <w:rsid w:val="00145EC0"/>
    <w:rsid w:val="00147945"/>
    <w:rsid w:val="001524D5"/>
    <w:rsid w:val="0015537B"/>
    <w:rsid w:val="00170191"/>
    <w:rsid w:val="00170B60"/>
    <w:rsid w:val="00170DE9"/>
    <w:rsid w:val="0017615E"/>
    <w:rsid w:val="00182E9C"/>
    <w:rsid w:val="001A1B91"/>
    <w:rsid w:val="001A2729"/>
    <w:rsid w:val="001B2433"/>
    <w:rsid w:val="001B590F"/>
    <w:rsid w:val="001B5DFA"/>
    <w:rsid w:val="001C0463"/>
    <w:rsid w:val="001D238F"/>
    <w:rsid w:val="001D2660"/>
    <w:rsid w:val="001D45CD"/>
    <w:rsid w:val="001D4FB4"/>
    <w:rsid w:val="001D54EE"/>
    <w:rsid w:val="001E1B33"/>
    <w:rsid w:val="001E75E4"/>
    <w:rsid w:val="001F2315"/>
    <w:rsid w:val="001F5416"/>
    <w:rsid w:val="002042BB"/>
    <w:rsid w:val="0020509B"/>
    <w:rsid w:val="00212797"/>
    <w:rsid w:val="00212DC6"/>
    <w:rsid w:val="002158C8"/>
    <w:rsid w:val="00220273"/>
    <w:rsid w:val="00221346"/>
    <w:rsid w:val="002322F5"/>
    <w:rsid w:val="00232633"/>
    <w:rsid w:val="00234666"/>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C5A32"/>
    <w:rsid w:val="002D2C1C"/>
    <w:rsid w:val="002D3D3B"/>
    <w:rsid w:val="002E30D2"/>
    <w:rsid w:val="002E4535"/>
    <w:rsid w:val="002F0E23"/>
    <w:rsid w:val="002F343E"/>
    <w:rsid w:val="002F56B2"/>
    <w:rsid w:val="002F791F"/>
    <w:rsid w:val="002F7A67"/>
    <w:rsid w:val="00300201"/>
    <w:rsid w:val="00300887"/>
    <w:rsid w:val="003008CD"/>
    <w:rsid w:val="00313AC5"/>
    <w:rsid w:val="0031736E"/>
    <w:rsid w:val="003237F1"/>
    <w:rsid w:val="00336D6C"/>
    <w:rsid w:val="003406B8"/>
    <w:rsid w:val="003470DA"/>
    <w:rsid w:val="003516D6"/>
    <w:rsid w:val="00353C0A"/>
    <w:rsid w:val="003567D4"/>
    <w:rsid w:val="00361D41"/>
    <w:rsid w:val="00362C6E"/>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408A"/>
    <w:rsid w:val="003F4538"/>
    <w:rsid w:val="004000A7"/>
    <w:rsid w:val="0040234E"/>
    <w:rsid w:val="00404BEE"/>
    <w:rsid w:val="00405092"/>
    <w:rsid w:val="00407779"/>
    <w:rsid w:val="00415113"/>
    <w:rsid w:val="0041590C"/>
    <w:rsid w:val="00417445"/>
    <w:rsid w:val="00422A72"/>
    <w:rsid w:val="00424CBF"/>
    <w:rsid w:val="00440497"/>
    <w:rsid w:val="00450BF9"/>
    <w:rsid w:val="004548C9"/>
    <w:rsid w:val="004600DC"/>
    <w:rsid w:val="00461AC6"/>
    <w:rsid w:val="004648FA"/>
    <w:rsid w:val="0046566C"/>
    <w:rsid w:val="004743F1"/>
    <w:rsid w:val="00474708"/>
    <w:rsid w:val="004828F9"/>
    <w:rsid w:val="00490D05"/>
    <w:rsid w:val="004A11C9"/>
    <w:rsid w:val="004A2E04"/>
    <w:rsid w:val="004B24CB"/>
    <w:rsid w:val="004B580C"/>
    <w:rsid w:val="004C1B15"/>
    <w:rsid w:val="004C5C62"/>
    <w:rsid w:val="004D0DC6"/>
    <w:rsid w:val="004E3493"/>
    <w:rsid w:val="004E50E6"/>
    <w:rsid w:val="004F24C7"/>
    <w:rsid w:val="004F6C03"/>
    <w:rsid w:val="004F7126"/>
    <w:rsid w:val="0050309F"/>
    <w:rsid w:val="00505524"/>
    <w:rsid w:val="00507805"/>
    <w:rsid w:val="00515E55"/>
    <w:rsid w:val="0051626F"/>
    <w:rsid w:val="0051666D"/>
    <w:rsid w:val="00524B5B"/>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90DD4"/>
    <w:rsid w:val="005A75D9"/>
    <w:rsid w:val="005B3B98"/>
    <w:rsid w:val="005B65FF"/>
    <w:rsid w:val="005C2164"/>
    <w:rsid w:val="005C429C"/>
    <w:rsid w:val="005D1813"/>
    <w:rsid w:val="005D2BF2"/>
    <w:rsid w:val="005D38BC"/>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5719"/>
    <w:rsid w:val="00626CF0"/>
    <w:rsid w:val="006309F5"/>
    <w:rsid w:val="006326E2"/>
    <w:rsid w:val="00633D57"/>
    <w:rsid w:val="0063454F"/>
    <w:rsid w:val="00640F40"/>
    <w:rsid w:val="00644534"/>
    <w:rsid w:val="00645E31"/>
    <w:rsid w:val="00657F03"/>
    <w:rsid w:val="006642F4"/>
    <w:rsid w:val="0066461D"/>
    <w:rsid w:val="00664EB5"/>
    <w:rsid w:val="00666E79"/>
    <w:rsid w:val="0066705C"/>
    <w:rsid w:val="00670062"/>
    <w:rsid w:val="00674DB2"/>
    <w:rsid w:val="00675696"/>
    <w:rsid w:val="006769CA"/>
    <w:rsid w:val="006839A9"/>
    <w:rsid w:val="00691A13"/>
    <w:rsid w:val="006947A3"/>
    <w:rsid w:val="006950B1"/>
    <w:rsid w:val="006B09B9"/>
    <w:rsid w:val="006B1491"/>
    <w:rsid w:val="006C0754"/>
    <w:rsid w:val="006C564C"/>
    <w:rsid w:val="006D2A9A"/>
    <w:rsid w:val="006D4EA1"/>
    <w:rsid w:val="006D7897"/>
    <w:rsid w:val="006E0FFF"/>
    <w:rsid w:val="006E4DDD"/>
    <w:rsid w:val="006F542A"/>
    <w:rsid w:val="00702537"/>
    <w:rsid w:val="00702569"/>
    <w:rsid w:val="00704A14"/>
    <w:rsid w:val="007065DE"/>
    <w:rsid w:val="00706670"/>
    <w:rsid w:val="00707DF6"/>
    <w:rsid w:val="007147CE"/>
    <w:rsid w:val="007161EA"/>
    <w:rsid w:val="00716598"/>
    <w:rsid w:val="00716F6A"/>
    <w:rsid w:val="0071721A"/>
    <w:rsid w:val="007231E6"/>
    <w:rsid w:val="00734D41"/>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C3F2A"/>
    <w:rsid w:val="007C6759"/>
    <w:rsid w:val="007C6F26"/>
    <w:rsid w:val="007C7687"/>
    <w:rsid w:val="007C7B60"/>
    <w:rsid w:val="007E230E"/>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F05"/>
    <w:rsid w:val="00820FC8"/>
    <w:rsid w:val="0082190C"/>
    <w:rsid w:val="008247C4"/>
    <w:rsid w:val="00844096"/>
    <w:rsid w:val="008450AA"/>
    <w:rsid w:val="008452D4"/>
    <w:rsid w:val="008622ED"/>
    <w:rsid w:val="00863221"/>
    <w:rsid w:val="0086457E"/>
    <w:rsid w:val="00867F05"/>
    <w:rsid w:val="00871E83"/>
    <w:rsid w:val="00873B1A"/>
    <w:rsid w:val="00874BC9"/>
    <w:rsid w:val="0088290C"/>
    <w:rsid w:val="008848E0"/>
    <w:rsid w:val="00892265"/>
    <w:rsid w:val="0089236E"/>
    <w:rsid w:val="00895947"/>
    <w:rsid w:val="008A113F"/>
    <w:rsid w:val="008A32F7"/>
    <w:rsid w:val="008A3796"/>
    <w:rsid w:val="008B374E"/>
    <w:rsid w:val="008B539C"/>
    <w:rsid w:val="008B6783"/>
    <w:rsid w:val="008D1A09"/>
    <w:rsid w:val="008D5738"/>
    <w:rsid w:val="008D5828"/>
    <w:rsid w:val="008E2719"/>
    <w:rsid w:val="008E7046"/>
    <w:rsid w:val="008E770D"/>
    <w:rsid w:val="008F47B1"/>
    <w:rsid w:val="008F5675"/>
    <w:rsid w:val="008F7134"/>
    <w:rsid w:val="00903D33"/>
    <w:rsid w:val="00922975"/>
    <w:rsid w:val="00923F45"/>
    <w:rsid w:val="0092673E"/>
    <w:rsid w:val="009272CD"/>
    <w:rsid w:val="00933236"/>
    <w:rsid w:val="00944F24"/>
    <w:rsid w:val="00945A5C"/>
    <w:rsid w:val="00945E2E"/>
    <w:rsid w:val="00954248"/>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B00C9F"/>
    <w:rsid w:val="00B063A3"/>
    <w:rsid w:val="00B06B18"/>
    <w:rsid w:val="00B07D6F"/>
    <w:rsid w:val="00B11ADC"/>
    <w:rsid w:val="00B126D4"/>
    <w:rsid w:val="00B131C9"/>
    <w:rsid w:val="00B30EC0"/>
    <w:rsid w:val="00B32DAA"/>
    <w:rsid w:val="00B37CA9"/>
    <w:rsid w:val="00B42DB7"/>
    <w:rsid w:val="00B4773D"/>
    <w:rsid w:val="00B4780F"/>
    <w:rsid w:val="00B51490"/>
    <w:rsid w:val="00B52ABC"/>
    <w:rsid w:val="00B52B3C"/>
    <w:rsid w:val="00B61342"/>
    <w:rsid w:val="00B66637"/>
    <w:rsid w:val="00B80161"/>
    <w:rsid w:val="00B82E97"/>
    <w:rsid w:val="00B846AD"/>
    <w:rsid w:val="00B85590"/>
    <w:rsid w:val="00B8627D"/>
    <w:rsid w:val="00BA0504"/>
    <w:rsid w:val="00BA0913"/>
    <w:rsid w:val="00BC352C"/>
    <w:rsid w:val="00BC4C26"/>
    <w:rsid w:val="00BC7EF0"/>
    <w:rsid w:val="00BD13FF"/>
    <w:rsid w:val="00BD2620"/>
    <w:rsid w:val="00BD6382"/>
    <w:rsid w:val="00BD6DE1"/>
    <w:rsid w:val="00BF4F03"/>
    <w:rsid w:val="00BF53B0"/>
    <w:rsid w:val="00BF5E25"/>
    <w:rsid w:val="00C01FE2"/>
    <w:rsid w:val="00C13857"/>
    <w:rsid w:val="00C33391"/>
    <w:rsid w:val="00C37D65"/>
    <w:rsid w:val="00C45BEF"/>
    <w:rsid w:val="00C64EEC"/>
    <w:rsid w:val="00C70016"/>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577E"/>
    <w:rsid w:val="00D129E0"/>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B5E65"/>
    <w:rsid w:val="00DC09BB"/>
    <w:rsid w:val="00DC257C"/>
    <w:rsid w:val="00DC389B"/>
    <w:rsid w:val="00DD1883"/>
    <w:rsid w:val="00DD52DD"/>
    <w:rsid w:val="00DE42FA"/>
    <w:rsid w:val="00DE4DB8"/>
    <w:rsid w:val="00DE708B"/>
    <w:rsid w:val="00DF1AF7"/>
    <w:rsid w:val="00DF5E63"/>
    <w:rsid w:val="00DF63BB"/>
    <w:rsid w:val="00E05887"/>
    <w:rsid w:val="00E10249"/>
    <w:rsid w:val="00E11FDE"/>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A6DE7"/>
    <w:rsid w:val="00EB186F"/>
    <w:rsid w:val="00EB1A58"/>
    <w:rsid w:val="00EB2444"/>
    <w:rsid w:val="00EC3539"/>
    <w:rsid w:val="00EC6BDE"/>
    <w:rsid w:val="00EC729B"/>
    <w:rsid w:val="00EC7BB8"/>
    <w:rsid w:val="00ED00DC"/>
    <w:rsid w:val="00ED050F"/>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1FA"/>
    <w:rsid w:val="00F67FD4"/>
    <w:rsid w:val="00F7628B"/>
    <w:rsid w:val="00F818A7"/>
    <w:rsid w:val="00F82435"/>
    <w:rsid w:val="00F85FA0"/>
    <w:rsid w:val="00FA5446"/>
    <w:rsid w:val="00FB2A5C"/>
    <w:rsid w:val="00FB7FF7"/>
    <w:rsid w:val="00FC3AD7"/>
    <w:rsid w:val="00FC6F12"/>
    <w:rsid w:val="00FE46FD"/>
    <w:rsid w:val="00FE52E5"/>
    <w:rsid w:val="00FE5B46"/>
    <w:rsid w:val="00FE5FC3"/>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bing.com/videos/search?q=night+and+day+explained+for+ks2&amp;&amp;view=detail&amp;mid=048E0ED55096639BA462048E0ED55096639BA462&amp;&amp;FORM=VDRVRV"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youtu.be/_kpdlXU-nP0" TargetMode="External"/><Relationship Id="rId12" Type="http://schemas.openxmlformats.org/officeDocument/2006/relationships/hyperlink" Target="https://spellingframe.co.uk/spelling-rule/5/Year-5-and-6" TargetMode="External"/><Relationship Id="rId17" Type="http://schemas.openxmlformats.org/officeDocument/2006/relationships/hyperlink" Target="https://www.bing.com/videos/search?q=night+and+day+explained+for+ks2&amp;&amp;view=detail&amp;mid=44C656FD5283E9BE54C944C656FD5283E9BE54C9&amp;&amp;FORM=VRDGAR"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bbc.co.uk/learningzone/clips/how-does-the-earths-rotation-createday-and-night/2173.html%2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bbc.co.uk/learningzone/clips/day-and-night-on-earth/1874.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bing.com/videos/search?q=night+and+day+explained+for+ks2&amp;&amp;view=detail&amp;mid=802980EBA833586B75F4802980EBA833586B75F4&amp;&amp;FORM=VDRVR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nstructables.com/Cardboard-Picture-Frame-2/"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7.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5</Pages>
  <Words>857</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Sargant</cp:lastModifiedBy>
  <cp:revision>4</cp:revision>
  <cp:lastPrinted>2020-04-15T17:32:00Z</cp:lastPrinted>
  <dcterms:created xsi:type="dcterms:W3CDTF">2020-11-24T10:33:00Z</dcterms:created>
  <dcterms:modified xsi:type="dcterms:W3CDTF">2020-11-24T13:21:00Z</dcterms:modified>
</cp:coreProperties>
</file>