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B5F36" w14:textId="096177D1" w:rsidR="0061466C" w:rsidRDefault="00580122">
      <w:r w:rsidRPr="009445D1">
        <w:rPr>
          <w:rFonts w:ascii="Arial" w:hAnsi="Arial" w:cs="Arial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1" locked="0" layoutInCell="1" allowOverlap="1" wp14:anchorId="3543ABE5" wp14:editId="4998A225">
            <wp:simplePos x="0" y="0"/>
            <wp:positionH relativeFrom="margin">
              <wp:align>right</wp:align>
            </wp:positionH>
            <wp:positionV relativeFrom="paragraph">
              <wp:posOffset>-6833</wp:posOffset>
            </wp:positionV>
            <wp:extent cx="783590" cy="593090"/>
            <wp:effectExtent l="0" t="0" r="0" b="0"/>
            <wp:wrapNone/>
            <wp:docPr id="2" name="Picture 2" descr="Macintosh HD:Users:kevinronan:Documents:Logos:PLT logo - CopyN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evinronan:Documents:Logos:PLT logo - CopyNN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29B">
        <w:rPr>
          <w:noProof/>
        </w:rPr>
        <w:drawing>
          <wp:inline distT="0" distB="0" distL="0" distR="0" wp14:anchorId="7B3E55C1" wp14:editId="377004F9">
            <wp:extent cx="2580952" cy="980952"/>
            <wp:effectExtent l="0" t="0" r="0" b="0"/>
            <wp:docPr id="1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0952" cy="9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7AB47" w14:textId="77777777" w:rsidR="00580122" w:rsidRDefault="00580122" w:rsidP="00580122"/>
    <w:p w14:paraId="0BD8C9E3" w14:textId="77777777" w:rsidR="00580122" w:rsidRPr="00580122" w:rsidRDefault="00580122" w:rsidP="00580122">
      <w:pPr>
        <w:rPr>
          <w:sz w:val="2"/>
          <w:szCs w:val="2"/>
        </w:rPr>
      </w:pPr>
    </w:p>
    <w:p w14:paraId="73BB5756" w14:textId="58794E91" w:rsidR="00580122" w:rsidRPr="00580122" w:rsidRDefault="00580122" w:rsidP="00580122">
      <w:pPr>
        <w:rPr>
          <w:b/>
          <w:bCs/>
          <w:sz w:val="24"/>
          <w:szCs w:val="24"/>
        </w:rPr>
      </w:pPr>
      <w:r w:rsidRPr="00580122">
        <w:rPr>
          <w:b/>
          <w:bCs/>
          <w:sz w:val="24"/>
          <w:szCs w:val="24"/>
        </w:rPr>
        <w:t>MAIN DUTIES AND RESPONSIBILITIES WILL BE SELECTED FROM:</w:t>
      </w:r>
    </w:p>
    <w:p w14:paraId="4FC783C6" w14:textId="29CD8600" w:rsidR="00580122" w:rsidRPr="00580122" w:rsidRDefault="00580122" w:rsidP="00580122">
      <w:pPr>
        <w:rPr>
          <w:b/>
          <w:bCs/>
          <w:sz w:val="24"/>
          <w:szCs w:val="24"/>
        </w:rPr>
      </w:pPr>
      <w:r w:rsidRPr="00580122">
        <w:rPr>
          <w:b/>
          <w:bCs/>
          <w:sz w:val="24"/>
          <w:szCs w:val="24"/>
        </w:rPr>
        <w:t xml:space="preserve">Person Specification – </w:t>
      </w:r>
      <w:r w:rsidR="00A1606D" w:rsidRPr="00A1606D">
        <w:rPr>
          <w:b/>
          <w:bCs/>
          <w:sz w:val="24"/>
          <w:szCs w:val="24"/>
        </w:rPr>
        <w:t>Learning Support Assistant (LSA)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1"/>
        <w:gridCol w:w="4751"/>
        <w:gridCol w:w="3924"/>
      </w:tblGrid>
      <w:tr w:rsidR="007F1293" w:rsidRPr="007F1293" w14:paraId="0663EBA2" w14:textId="77777777" w:rsidTr="007F1293">
        <w:tc>
          <w:tcPr>
            <w:tcW w:w="1781" w:type="dxa"/>
            <w:shd w:val="clear" w:color="auto" w:fill="F2F2F2" w:themeFill="background1" w:themeFillShade="F2"/>
            <w:hideMark/>
          </w:tcPr>
          <w:p w14:paraId="05A6F546" w14:textId="77777777" w:rsidR="007F1293" w:rsidRPr="007F1293" w:rsidRDefault="007F1293" w:rsidP="00B172B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7F1293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Attribute</w:t>
            </w:r>
          </w:p>
        </w:tc>
        <w:tc>
          <w:tcPr>
            <w:tcW w:w="4751" w:type="dxa"/>
            <w:shd w:val="clear" w:color="auto" w:fill="F2F2F2" w:themeFill="background1" w:themeFillShade="F2"/>
            <w:hideMark/>
          </w:tcPr>
          <w:p w14:paraId="711C3E91" w14:textId="77777777" w:rsidR="007F1293" w:rsidRPr="007F1293" w:rsidRDefault="007F1293" w:rsidP="00B172B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7F1293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14:paraId="63992D18" w14:textId="77777777" w:rsidR="007F1293" w:rsidRPr="007F1293" w:rsidRDefault="007F1293" w:rsidP="00B172B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7F1293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Desirable</w:t>
            </w:r>
          </w:p>
        </w:tc>
      </w:tr>
      <w:tr w:rsidR="007F1293" w:rsidRPr="007F1293" w14:paraId="34FC1960" w14:textId="77777777" w:rsidTr="00FD5AAD">
        <w:trPr>
          <w:trHeight w:val="879"/>
        </w:trPr>
        <w:tc>
          <w:tcPr>
            <w:tcW w:w="1781" w:type="dxa"/>
            <w:hideMark/>
          </w:tcPr>
          <w:p w14:paraId="42534745" w14:textId="77777777" w:rsidR="007F1293" w:rsidRPr="007F1293" w:rsidRDefault="007F1293" w:rsidP="00FD5AA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F1293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Qualifications</w:t>
            </w:r>
          </w:p>
        </w:tc>
        <w:tc>
          <w:tcPr>
            <w:tcW w:w="4751" w:type="dxa"/>
            <w:hideMark/>
          </w:tcPr>
          <w:p w14:paraId="0FE1FC5C" w14:textId="587A5CDA" w:rsidR="007F1293" w:rsidRPr="007F1293" w:rsidRDefault="007F1293" w:rsidP="00FD5AA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F1293">
              <w:rPr>
                <w:rFonts w:eastAsia="Times New Roman" w:cstheme="minorHAnsi"/>
                <w:sz w:val="24"/>
                <w:szCs w:val="24"/>
                <w:lang w:eastAsia="en-GB"/>
              </w:rPr>
              <w:t>Minimum of GCSEs in English and Maths (Grade C/4 or above) or equivalent</w:t>
            </w:r>
          </w:p>
        </w:tc>
        <w:tc>
          <w:tcPr>
            <w:tcW w:w="0" w:type="auto"/>
            <w:hideMark/>
          </w:tcPr>
          <w:p w14:paraId="6B9B042D" w14:textId="6948FB99" w:rsidR="007F1293" w:rsidRPr="007F1293" w:rsidRDefault="007F1293" w:rsidP="00FD5AA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F1293">
              <w:rPr>
                <w:rFonts w:eastAsia="Times New Roman" w:cstheme="minorHAnsi"/>
                <w:sz w:val="24"/>
                <w:szCs w:val="24"/>
                <w:lang w:eastAsia="en-GB"/>
              </w:rPr>
              <w:t>Level 2/3 Teaching Assistant qualification or similar SEN qualifications</w:t>
            </w:r>
          </w:p>
        </w:tc>
      </w:tr>
      <w:tr w:rsidR="007F1293" w:rsidRPr="007F1293" w14:paraId="7AE1F307" w14:textId="77777777" w:rsidTr="00FD5AAD">
        <w:trPr>
          <w:trHeight w:val="879"/>
        </w:trPr>
        <w:tc>
          <w:tcPr>
            <w:tcW w:w="1781" w:type="dxa"/>
            <w:vMerge w:val="restart"/>
            <w:hideMark/>
          </w:tcPr>
          <w:p w14:paraId="4666486C" w14:textId="77777777" w:rsidR="007F1293" w:rsidRPr="007F1293" w:rsidRDefault="007F1293" w:rsidP="00FD5AA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F1293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Relevant Experience</w:t>
            </w:r>
          </w:p>
        </w:tc>
        <w:tc>
          <w:tcPr>
            <w:tcW w:w="4751" w:type="dxa"/>
            <w:hideMark/>
          </w:tcPr>
          <w:p w14:paraId="5CF53B30" w14:textId="2FE905B5" w:rsidR="007F1293" w:rsidRPr="007F1293" w:rsidRDefault="007F1293" w:rsidP="00FD5AA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F1293">
              <w:rPr>
                <w:rFonts w:eastAsia="Times New Roman" w:cstheme="minorHAnsi"/>
                <w:sz w:val="24"/>
                <w:szCs w:val="24"/>
                <w:lang w:eastAsia="en-GB"/>
              </w:rPr>
              <w:t>Experience of working with children with Special Educational Needs (SEN), particularly those with SEMH or autism</w:t>
            </w:r>
          </w:p>
        </w:tc>
        <w:tc>
          <w:tcPr>
            <w:tcW w:w="0" w:type="auto"/>
            <w:hideMark/>
          </w:tcPr>
          <w:p w14:paraId="46EC861D" w14:textId="198CC487" w:rsidR="007F1293" w:rsidRPr="007F1293" w:rsidRDefault="007F1293" w:rsidP="00FD5AA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F1293">
              <w:rPr>
                <w:rFonts w:eastAsia="Times New Roman" w:cstheme="minorHAnsi"/>
                <w:sz w:val="24"/>
                <w:szCs w:val="24"/>
                <w:lang w:eastAsia="en-GB"/>
              </w:rPr>
              <w:t>Experience working with children in an alternative provision or specialist setting</w:t>
            </w:r>
          </w:p>
        </w:tc>
      </w:tr>
      <w:tr w:rsidR="007F1293" w:rsidRPr="007F1293" w14:paraId="70BB01D7" w14:textId="77777777" w:rsidTr="00FD5AAD">
        <w:trPr>
          <w:trHeight w:val="879"/>
        </w:trPr>
        <w:tc>
          <w:tcPr>
            <w:tcW w:w="1781" w:type="dxa"/>
            <w:vMerge/>
            <w:hideMark/>
          </w:tcPr>
          <w:p w14:paraId="49355458" w14:textId="77777777" w:rsidR="007F1293" w:rsidRPr="007F1293" w:rsidRDefault="007F1293" w:rsidP="00FD5AA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751" w:type="dxa"/>
            <w:hideMark/>
          </w:tcPr>
          <w:p w14:paraId="1DF1971A" w14:textId="485C255E" w:rsidR="007F1293" w:rsidRPr="007F1293" w:rsidRDefault="007F1293" w:rsidP="00FD5AA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F1293">
              <w:rPr>
                <w:rFonts w:eastAsia="Times New Roman" w:cstheme="minorHAnsi"/>
                <w:sz w:val="24"/>
                <w:szCs w:val="24"/>
                <w:lang w:eastAsia="en-GB"/>
              </w:rPr>
              <w:t>Experience working in a school or educational setting</w:t>
            </w:r>
          </w:p>
        </w:tc>
        <w:tc>
          <w:tcPr>
            <w:tcW w:w="0" w:type="auto"/>
            <w:hideMark/>
          </w:tcPr>
          <w:p w14:paraId="583E7FD5" w14:textId="12125514" w:rsidR="007F1293" w:rsidRPr="007F1293" w:rsidRDefault="007F1293" w:rsidP="00FD5AA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F1293">
              <w:rPr>
                <w:rFonts w:eastAsia="Times New Roman" w:cstheme="minorHAnsi"/>
                <w:sz w:val="24"/>
                <w:szCs w:val="24"/>
                <w:lang w:eastAsia="en-GB"/>
              </w:rPr>
              <w:t>Experience in supporting students with challenging behaviour and emotional difficulties</w:t>
            </w:r>
          </w:p>
        </w:tc>
      </w:tr>
      <w:tr w:rsidR="007F1293" w:rsidRPr="007F1293" w14:paraId="1A3A249E" w14:textId="77777777" w:rsidTr="00FD5AAD">
        <w:trPr>
          <w:trHeight w:val="879"/>
        </w:trPr>
        <w:tc>
          <w:tcPr>
            <w:tcW w:w="1781" w:type="dxa"/>
            <w:vMerge w:val="restart"/>
            <w:hideMark/>
          </w:tcPr>
          <w:p w14:paraId="514291C9" w14:textId="77777777" w:rsidR="007F1293" w:rsidRPr="007F1293" w:rsidRDefault="007F1293" w:rsidP="00FD5AA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F1293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Relevant Skills/Aptitudes</w:t>
            </w:r>
          </w:p>
        </w:tc>
        <w:tc>
          <w:tcPr>
            <w:tcW w:w="4751" w:type="dxa"/>
            <w:hideMark/>
          </w:tcPr>
          <w:p w14:paraId="01DFAF74" w14:textId="64569025" w:rsidR="007F1293" w:rsidRPr="007F1293" w:rsidRDefault="007F1293" w:rsidP="00FD5AA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F1293">
              <w:rPr>
                <w:rFonts w:eastAsia="Times New Roman" w:cstheme="minorHAnsi"/>
                <w:sz w:val="24"/>
                <w:szCs w:val="24"/>
                <w:lang w:eastAsia="en-GB"/>
              </w:rPr>
              <w:t>Strong understanding of behaviour management strategies, particularly for SEMH students</w:t>
            </w:r>
          </w:p>
        </w:tc>
        <w:tc>
          <w:tcPr>
            <w:tcW w:w="0" w:type="auto"/>
            <w:hideMark/>
          </w:tcPr>
          <w:p w14:paraId="7D5AAA09" w14:textId="67E4B7E7" w:rsidR="007F1293" w:rsidRPr="007F1293" w:rsidRDefault="007F1293" w:rsidP="00FD5AA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F1293">
              <w:rPr>
                <w:rFonts w:eastAsia="Times New Roman" w:cstheme="minorHAnsi"/>
                <w:sz w:val="24"/>
                <w:szCs w:val="24"/>
                <w:lang w:eastAsia="en-GB"/>
              </w:rPr>
              <w:t>Ability to differentiate learning materials to support students at different levels of ability</w:t>
            </w:r>
          </w:p>
        </w:tc>
      </w:tr>
      <w:tr w:rsidR="007F1293" w:rsidRPr="007F1293" w14:paraId="0B9D3CC1" w14:textId="77777777" w:rsidTr="00FD5AAD">
        <w:trPr>
          <w:trHeight w:val="879"/>
        </w:trPr>
        <w:tc>
          <w:tcPr>
            <w:tcW w:w="1781" w:type="dxa"/>
            <w:vMerge/>
            <w:hideMark/>
          </w:tcPr>
          <w:p w14:paraId="439B89DB" w14:textId="77777777" w:rsidR="007F1293" w:rsidRPr="007F1293" w:rsidRDefault="007F1293" w:rsidP="00FD5AA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751" w:type="dxa"/>
            <w:hideMark/>
          </w:tcPr>
          <w:p w14:paraId="410462D6" w14:textId="4C6FF84D" w:rsidR="007F1293" w:rsidRPr="007F1293" w:rsidRDefault="007F1293" w:rsidP="00FD5AA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F1293">
              <w:rPr>
                <w:rFonts w:eastAsia="Times New Roman" w:cstheme="minorHAnsi"/>
                <w:sz w:val="24"/>
                <w:szCs w:val="24"/>
                <w:lang w:eastAsia="en-GB"/>
              </w:rPr>
              <w:t>Ability to build positive relationships with students and staff</w:t>
            </w:r>
          </w:p>
        </w:tc>
        <w:tc>
          <w:tcPr>
            <w:tcW w:w="0" w:type="auto"/>
            <w:hideMark/>
          </w:tcPr>
          <w:p w14:paraId="60508222" w14:textId="7E958493" w:rsidR="007F1293" w:rsidRPr="007F1293" w:rsidRDefault="007F1293" w:rsidP="00FD5AA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F1293">
              <w:rPr>
                <w:rFonts w:eastAsia="Times New Roman" w:cstheme="minorHAnsi"/>
                <w:sz w:val="24"/>
                <w:szCs w:val="24"/>
                <w:lang w:eastAsia="en-GB"/>
              </w:rPr>
              <w:t>Experience working with students on 1:1 or in small groups</w:t>
            </w:r>
          </w:p>
        </w:tc>
      </w:tr>
      <w:tr w:rsidR="007F1293" w:rsidRPr="007F1293" w14:paraId="47E70640" w14:textId="77777777" w:rsidTr="00FD5AAD">
        <w:trPr>
          <w:trHeight w:val="879"/>
        </w:trPr>
        <w:tc>
          <w:tcPr>
            <w:tcW w:w="1781" w:type="dxa"/>
            <w:vMerge/>
            <w:hideMark/>
          </w:tcPr>
          <w:p w14:paraId="2A3068E5" w14:textId="77777777" w:rsidR="007F1293" w:rsidRPr="007F1293" w:rsidRDefault="007F1293" w:rsidP="00FD5AA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751" w:type="dxa"/>
            <w:hideMark/>
          </w:tcPr>
          <w:p w14:paraId="1E34D62F" w14:textId="490BFD1A" w:rsidR="007F1293" w:rsidRPr="007F1293" w:rsidRDefault="007F1293" w:rsidP="00FD5AA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F1293">
              <w:rPr>
                <w:rFonts w:eastAsia="Times New Roman" w:cstheme="minorHAnsi"/>
                <w:sz w:val="24"/>
                <w:szCs w:val="24"/>
                <w:lang w:eastAsia="en-GB"/>
              </w:rPr>
              <w:t>Ability to encourage independence in students while providing appropriate support</w:t>
            </w:r>
          </w:p>
        </w:tc>
        <w:tc>
          <w:tcPr>
            <w:tcW w:w="0" w:type="auto"/>
            <w:hideMark/>
          </w:tcPr>
          <w:p w14:paraId="6C099D5E" w14:textId="6BF9B877" w:rsidR="007F1293" w:rsidRPr="007F1293" w:rsidRDefault="007F1293" w:rsidP="00FD5AA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F1293">
              <w:rPr>
                <w:rFonts w:eastAsia="Times New Roman" w:cstheme="minorHAnsi"/>
                <w:sz w:val="24"/>
                <w:szCs w:val="24"/>
                <w:lang w:eastAsia="en-GB"/>
              </w:rPr>
              <w:t>Ability to work as part of a multi-disciplinary team</w:t>
            </w:r>
          </w:p>
        </w:tc>
      </w:tr>
      <w:tr w:rsidR="007F1293" w:rsidRPr="007F1293" w14:paraId="2D684890" w14:textId="77777777" w:rsidTr="00FD5AAD">
        <w:trPr>
          <w:trHeight w:val="879"/>
        </w:trPr>
        <w:tc>
          <w:tcPr>
            <w:tcW w:w="1781" w:type="dxa"/>
            <w:vMerge/>
            <w:hideMark/>
          </w:tcPr>
          <w:p w14:paraId="04E79CB2" w14:textId="77777777" w:rsidR="007F1293" w:rsidRPr="007F1293" w:rsidRDefault="007F1293" w:rsidP="00FD5AA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751" w:type="dxa"/>
            <w:hideMark/>
          </w:tcPr>
          <w:p w14:paraId="44730B2A" w14:textId="6626AE41" w:rsidR="007F1293" w:rsidRPr="007F1293" w:rsidRDefault="007F1293" w:rsidP="00FD5AA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F1293">
              <w:rPr>
                <w:rFonts w:eastAsia="Times New Roman" w:cstheme="minorHAnsi"/>
                <w:sz w:val="24"/>
                <w:szCs w:val="24"/>
                <w:lang w:eastAsia="en-GB"/>
              </w:rPr>
              <w:t>Ability to use a range of learning strategies, including ICT, to support students</w:t>
            </w:r>
          </w:p>
        </w:tc>
        <w:tc>
          <w:tcPr>
            <w:tcW w:w="0" w:type="auto"/>
            <w:hideMark/>
          </w:tcPr>
          <w:p w14:paraId="0C80346F" w14:textId="74F7EBB8" w:rsidR="007F1293" w:rsidRPr="007F1293" w:rsidRDefault="007F1293" w:rsidP="00FD5AA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F1293">
              <w:rPr>
                <w:rFonts w:eastAsia="Times New Roman" w:cstheme="minorHAnsi"/>
                <w:sz w:val="24"/>
                <w:szCs w:val="24"/>
                <w:lang w:eastAsia="en-GB"/>
              </w:rPr>
              <w:t>Ability to manage time effectively and support multiple students in different activities</w:t>
            </w:r>
          </w:p>
        </w:tc>
      </w:tr>
      <w:tr w:rsidR="007F1293" w:rsidRPr="007F1293" w14:paraId="1392B5D5" w14:textId="77777777" w:rsidTr="00FD5AAD">
        <w:trPr>
          <w:trHeight w:val="879"/>
        </w:trPr>
        <w:tc>
          <w:tcPr>
            <w:tcW w:w="1781" w:type="dxa"/>
            <w:vMerge/>
            <w:hideMark/>
          </w:tcPr>
          <w:p w14:paraId="14B485AC" w14:textId="77777777" w:rsidR="007F1293" w:rsidRPr="007F1293" w:rsidRDefault="007F1293" w:rsidP="00FD5AA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751" w:type="dxa"/>
            <w:hideMark/>
          </w:tcPr>
          <w:p w14:paraId="6C78C44A" w14:textId="661AF890" w:rsidR="007F1293" w:rsidRPr="007F1293" w:rsidRDefault="007F1293" w:rsidP="00FD5AA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F1293">
              <w:rPr>
                <w:rFonts w:eastAsia="Times New Roman" w:cstheme="minorHAnsi"/>
                <w:sz w:val="24"/>
                <w:szCs w:val="24"/>
                <w:lang w:eastAsia="en-GB"/>
              </w:rPr>
              <w:t>Patience, empathy, and emotional resilience in dealing with students with emotional and behavioural challenges</w:t>
            </w:r>
          </w:p>
        </w:tc>
        <w:tc>
          <w:tcPr>
            <w:tcW w:w="0" w:type="auto"/>
            <w:hideMark/>
          </w:tcPr>
          <w:p w14:paraId="700F3C8C" w14:textId="33BE9CEE" w:rsidR="007F1293" w:rsidRPr="007F1293" w:rsidRDefault="007F1293" w:rsidP="00FD5AA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F1293">
              <w:rPr>
                <w:rFonts w:eastAsia="Times New Roman" w:cstheme="minorHAnsi"/>
                <w:sz w:val="24"/>
                <w:szCs w:val="24"/>
                <w:lang w:eastAsia="en-GB"/>
              </w:rPr>
              <w:t>Familiarity with using individual education plans (IEPs) and behaviour support plans (BSPs)</w:t>
            </w:r>
          </w:p>
        </w:tc>
      </w:tr>
      <w:tr w:rsidR="007F1293" w:rsidRPr="007F1293" w14:paraId="220B1419" w14:textId="77777777" w:rsidTr="00FD5AAD">
        <w:trPr>
          <w:trHeight w:val="879"/>
        </w:trPr>
        <w:tc>
          <w:tcPr>
            <w:tcW w:w="1781" w:type="dxa"/>
            <w:vMerge w:val="restart"/>
            <w:hideMark/>
          </w:tcPr>
          <w:p w14:paraId="7E56604D" w14:textId="77777777" w:rsidR="007F1293" w:rsidRPr="007F1293" w:rsidRDefault="007F1293" w:rsidP="00FD5AA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F1293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Knowledge</w:t>
            </w:r>
          </w:p>
        </w:tc>
        <w:tc>
          <w:tcPr>
            <w:tcW w:w="4751" w:type="dxa"/>
            <w:hideMark/>
          </w:tcPr>
          <w:p w14:paraId="52B96574" w14:textId="32973087" w:rsidR="007F1293" w:rsidRPr="007F1293" w:rsidRDefault="007F1293" w:rsidP="00FD5AA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F1293">
              <w:rPr>
                <w:rFonts w:eastAsia="Times New Roman" w:cstheme="minorHAnsi"/>
                <w:sz w:val="24"/>
                <w:szCs w:val="24"/>
                <w:lang w:eastAsia="en-GB"/>
              </w:rPr>
              <w:t>Understanding of the principles of inclusive education and how to support students with SEN</w:t>
            </w:r>
          </w:p>
        </w:tc>
        <w:tc>
          <w:tcPr>
            <w:tcW w:w="0" w:type="auto"/>
            <w:hideMark/>
          </w:tcPr>
          <w:p w14:paraId="2D75FA2B" w14:textId="6D2D6B41" w:rsidR="007F1293" w:rsidRPr="007F1293" w:rsidRDefault="007F1293" w:rsidP="00FD5AA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F1293">
              <w:rPr>
                <w:rFonts w:eastAsia="Times New Roman" w:cstheme="minorHAnsi"/>
                <w:sz w:val="24"/>
                <w:szCs w:val="24"/>
                <w:lang w:eastAsia="en-GB"/>
              </w:rPr>
              <w:t>Knowledge of safeguarding/child protection legislation</w:t>
            </w:r>
          </w:p>
        </w:tc>
      </w:tr>
      <w:tr w:rsidR="007F1293" w:rsidRPr="007F1293" w14:paraId="2178ACE9" w14:textId="77777777" w:rsidTr="00FD5AAD">
        <w:trPr>
          <w:trHeight w:val="879"/>
        </w:trPr>
        <w:tc>
          <w:tcPr>
            <w:tcW w:w="1781" w:type="dxa"/>
            <w:vMerge/>
            <w:hideMark/>
          </w:tcPr>
          <w:p w14:paraId="1E0EB9B5" w14:textId="77777777" w:rsidR="007F1293" w:rsidRPr="007F1293" w:rsidRDefault="007F1293" w:rsidP="00FD5AA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751" w:type="dxa"/>
            <w:hideMark/>
          </w:tcPr>
          <w:p w14:paraId="35F71831" w14:textId="02789002" w:rsidR="007F1293" w:rsidRPr="007F1293" w:rsidRDefault="007F1293" w:rsidP="00FD5AA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F1293">
              <w:rPr>
                <w:rFonts w:eastAsia="Times New Roman" w:cstheme="minorHAnsi"/>
                <w:sz w:val="24"/>
                <w:szCs w:val="24"/>
                <w:lang w:eastAsia="en-GB"/>
              </w:rPr>
              <w:t>Knowledge of strategies to reduce barriers to learning, particularly for students with SEMH, autism, or other SEND</w:t>
            </w:r>
          </w:p>
        </w:tc>
        <w:tc>
          <w:tcPr>
            <w:tcW w:w="0" w:type="auto"/>
            <w:hideMark/>
          </w:tcPr>
          <w:p w14:paraId="6367D58F" w14:textId="663945B6" w:rsidR="007F1293" w:rsidRPr="007F1293" w:rsidRDefault="007F1293" w:rsidP="00FD5AA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F1293">
              <w:rPr>
                <w:rFonts w:eastAsia="Times New Roman" w:cstheme="minorHAnsi"/>
                <w:sz w:val="24"/>
                <w:szCs w:val="24"/>
                <w:lang w:eastAsia="en-GB"/>
              </w:rPr>
              <w:t>Understanding of how to implement trauma-informed teaching and restorative practices</w:t>
            </w:r>
          </w:p>
        </w:tc>
      </w:tr>
      <w:tr w:rsidR="007F1293" w:rsidRPr="007F1293" w14:paraId="5A8DA6E8" w14:textId="77777777" w:rsidTr="00FD5AAD">
        <w:trPr>
          <w:trHeight w:val="879"/>
        </w:trPr>
        <w:tc>
          <w:tcPr>
            <w:tcW w:w="1781" w:type="dxa"/>
            <w:vMerge w:val="restart"/>
            <w:hideMark/>
          </w:tcPr>
          <w:p w14:paraId="2D8E37F1" w14:textId="77777777" w:rsidR="007F1293" w:rsidRPr="007F1293" w:rsidRDefault="007F1293" w:rsidP="00FD5AA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F1293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Personal Qualities</w:t>
            </w:r>
          </w:p>
        </w:tc>
        <w:tc>
          <w:tcPr>
            <w:tcW w:w="4751" w:type="dxa"/>
            <w:hideMark/>
          </w:tcPr>
          <w:p w14:paraId="4404F576" w14:textId="3E343EAC" w:rsidR="007F1293" w:rsidRPr="007F1293" w:rsidRDefault="007F1293" w:rsidP="00FD5AA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F1293">
              <w:rPr>
                <w:rFonts w:eastAsia="Times New Roman" w:cstheme="minorHAnsi"/>
                <w:sz w:val="24"/>
                <w:szCs w:val="24"/>
                <w:lang w:eastAsia="en-GB"/>
              </w:rPr>
              <w:t>Ability to communicate clearly and calmly with students and staff</w:t>
            </w:r>
          </w:p>
        </w:tc>
        <w:tc>
          <w:tcPr>
            <w:tcW w:w="0" w:type="auto"/>
            <w:hideMark/>
          </w:tcPr>
          <w:p w14:paraId="0D4992B3" w14:textId="75551802" w:rsidR="007F1293" w:rsidRPr="007F1293" w:rsidRDefault="007F1293" w:rsidP="00FD5AA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F1293">
              <w:rPr>
                <w:rFonts w:eastAsia="Times New Roman" w:cstheme="minorHAnsi"/>
                <w:sz w:val="24"/>
                <w:szCs w:val="24"/>
                <w:lang w:eastAsia="en-GB"/>
              </w:rPr>
              <w:t>Confidence to manage challenging behaviour in a supportive and constructive manner</w:t>
            </w:r>
          </w:p>
        </w:tc>
      </w:tr>
      <w:tr w:rsidR="007F1293" w:rsidRPr="007F1293" w14:paraId="2986BA58" w14:textId="77777777" w:rsidTr="00FD5AAD">
        <w:trPr>
          <w:trHeight w:val="879"/>
        </w:trPr>
        <w:tc>
          <w:tcPr>
            <w:tcW w:w="1781" w:type="dxa"/>
            <w:vMerge/>
            <w:hideMark/>
          </w:tcPr>
          <w:p w14:paraId="0748EFDF" w14:textId="77777777" w:rsidR="007F1293" w:rsidRPr="007F1293" w:rsidRDefault="007F1293" w:rsidP="00FD5AA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751" w:type="dxa"/>
            <w:hideMark/>
          </w:tcPr>
          <w:p w14:paraId="1426EC78" w14:textId="5C870886" w:rsidR="007F1293" w:rsidRPr="007F1293" w:rsidRDefault="007F1293" w:rsidP="00FD5AA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F1293">
              <w:rPr>
                <w:rFonts w:eastAsia="Times New Roman" w:cstheme="minorHAnsi"/>
                <w:sz w:val="24"/>
                <w:szCs w:val="24"/>
                <w:lang w:eastAsia="en-GB"/>
              </w:rPr>
              <w:t>Flexibility and adaptability</w:t>
            </w:r>
          </w:p>
        </w:tc>
        <w:tc>
          <w:tcPr>
            <w:tcW w:w="0" w:type="auto"/>
            <w:hideMark/>
          </w:tcPr>
          <w:p w14:paraId="344A82BF" w14:textId="435EEA00" w:rsidR="007F1293" w:rsidRPr="007F1293" w:rsidRDefault="007F1293" w:rsidP="00FD5AA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F1293">
              <w:rPr>
                <w:rFonts w:eastAsia="Times New Roman" w:cstheme="minorHAnsi"/>
                <w:sz w:val="24"/>
                <w:szCs w:val="24"/>
                <w:lang w:eastAsia="en-GB"/>
              </w:rPr>
              <w:t>Enthusiasm for working with students with complex needs</w:t>
            </w:r>
          </w:p>
        </w:tc>
      </w:tr>
      <w:tr w:rsidR="007F1293" w:rsidRPr="007F1293" w14:paraId="2358E31B" w14:textId="77777777" w:rsidTr="00FD5AAD">
        <w:trPr>
          <w:trHeight w:val="879"/>
        </w:trPr>
        <w:tc>
          <w:tcPr>
            <w:tcW w:w="1781" w:type="dxa"/>
            <w:vMerge/>
            <w:hideMark/>
          </w:tcPr>
          <w:p w14:paraId="30A79D75" w14:textId="77777777" w:rsidR="007F1293" w:rsidRPr="007F1293" w:rsidRDefault="007F1293" w:rsidP="00FD5AA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751" w:type="dxa"/>
            <w:hideMark/>
          </w:tcPr>
          <w:p w14:paraId="29506307" w14:textId="2B43DC5D" w:rsidR="007F1293" w:rsidRPr="007F1293" w:rsidRDefault="007F1293" w:rsidP="00FD5AA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F1293">
              <w:rPr>
                <w:rFonts w:eastAsia="Times New Roman" w:cstheme="minorHAnsi"/>
                <w:sz w:val="24"/>
                <w:szCs w:val="24"/>
                <w:lang w:eastAsia="en-GB"/>
              </w:rPr>
              <w:t>Ability to remain calm under pressure and maintain a positive attitude</w:t>
            </w:r>
          </w:p>
        </w:tc>
        <w:tc>
          <w:tcPr>
            <w:tcW w:w="0" w:type="auto"/>
            <w:hideMark/>
          </w:tcPr>
          <w:p w14:paraId="0BF3CF00" w14:textId="77777777" w:rsidR="007F1293" w:rsidRPr="007F1293" w:rsidRDefault="007F1293" w:rsidP="00FD5AA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14:paraId="55E075D4" w14:textId="77777777" w:rsidR="00580122" w:rsidRPr="00580122" w:rsidRDefault="00580122" w:rsidP="00580122">
      <w:pPr>
        <w:rPr>
          <w:b/>
          <w:bCs/>
          <w:sz w:val="28"/>
          <w:szCs w:val="28"/>
        </w:rPr>
      </w:pPr>
    </w:p>
    <w:sectPr w:rsidR="00580122" w:rsidRPr="00580122" w:rsidSect="00580122">
      <w:pgSz w:w="11906" w:h="16838"/>
      <w:pgMar w:top="720" w:right="720" w:bottom="720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44C11" w14:textId="77777777" w:rsidR="00580122" w:rsidRDefault="00580122" w:rsidP="00580122">
      <w:pPr>
        <w:spacing w:after="0" w:line="240" w:lineRule="auto"/>
      </w:pPr>
      <w:r>
        <w:separator/>
      </w:r>
    </w:p>
  </w:endnote>
  <w:endnote w:type="continuationSeparator" w:id="0">
    <w:p w14:paraId="7BD26DC0" w14:textId="77777777" w:rsidR="00580122" w:rsidRDefault="00580122" w:rsidP="00580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FDB9C" w14:textId="77777777" w:rsidR="00580122" w:rsidRDefault="00580122" w:rsidP="00580122">
      <w:pPr>
        <w:spacing w:after="0" w:line="240" w:lineRule="auto"/>
      </w:pPr>
      <w:r>
        <w:separator/>
      </w:r>
    </w:p>
  </w:footnote>
  <w:footnote w:type="continuationSeparator" w:id="0">
    <w:p w14:paraId="63978992" w14:textId="77777777" w:rsidR="00580122" w:rsidRDefault="00580122" w:rsidP="005801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122"/>
    <w:rsid w:val="000512E2"/>
    <w:rsid w:val="000A186E"/>
    <w:rsid w:val="003344D5"/>
    <w:rsid w:val="00580122"/>
    <w:rsid w:val="00603E9D"/>
    <w:rsid w:val="0061466C"/>
    <w:rsid w:val="007F1293"/>
    <w:rsid w:val="00870FBF"/>
    <w:rsid w:val="00A1606D"/>
    <w:rsid w:val="00EC026B"/>
    <w:rsid w:val="00F76745"/>
    <w:rsid w:val="00FC17E0"/>
    <w:rsid w:val="00FC529B"/>
    <w:rsid w:val="00FD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203D5"/>
  <w15:chartTrackingRefBased/>
  <w15:docId w15:val="{735859BD-155C-46FC-8F81-25A9FFB0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1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1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1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1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1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1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1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1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1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1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1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1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1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1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1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12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80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0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122"/>
  </w:style>
  <w:style w:type="paragraph" w:styleId="Footer">
    <w:name w:val="footer"/>
    <w:basedOn w:val="Normal"/>
    <w:link w:val="FooterChar"/>
    <w:uiPriority w:val="99"/>
    <w:unhideWhenUsed/>
    <w:rsid w:val="00580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Middleton</dc:creator>
  <cp:keywords/>
  <dc:description/>
  <cp:lastModifiedBy>Tracey Wilson</cp:lastModifiedBy>
  <cp:revision>6</cp:revision>
  <dcterms:created xsi:type="dcterms:W3CDTF">2025-02-05T14:51:00Z</dcterms:created>
  <dcterms:modified xsi:type="dcterms:W3CDTF">2025-05-23T11:25:00Z</dcterms:modified>
</cp:coreProperties>
</file>