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C9FB3" w14:textId="7607C5F2" w:rsidR="0003368C" w:rsidRPr="0003368C" w:rsidRDefault="009D71E8" w:rsidP="0003368C">
      <w:pPr>
        <w:pStyle w:val="Heading1"/>
      </w:pPr>
      <w:bookmarkStart w:id="0" w:name="_Toc400361362"/>
      <w:bookmarkStart w:id="1" w:name="_Toc443397153"/>
      <w:bookmarkStart w:id="2" w:name="_Toc357771638"/>
      <w:bookmarkStart w:id="3" w:name="_Toc346793416"/>
      <w:bookmarkStart w:id="4" w:name="_Toc328122777"/>
      <w:r>
        <w:t>Pupil premium strategy statement</w:t>
      </w:r>
      <w:bookmarkStart w:id="5" w:name="_Toc338167830"/>
      <w:bookmarkStart w:id="6" w:name="_Toc361136403"/>
      <w:bookmarkStart w:id="7" w:name="_Toc364235708"/>
      <w:bookmarkStart w:id="8" w:name="_Toc364235752"/>
      <w:bookmarkStart w:id="9" w:name="_Toc364235834"/>
      <w:bookmarkStart w:id="10" w:name="_Toc364840099"/>
      <w:bookmarkStart w:id="11" w:name="_Toc364864309"/>
      <w:bookmarkStart w:id="12" w:name="_Toc400361364"/>
      <w:bookmarkStart w:id="13" w:name="_Toc443397154"/>
      <w:bookmarkEnd w:id="0"/>
      <w:bookmarkEnd w:id="1"/>
      <w:r w:rsidR="0003368C">
        <w:t xml:space="preserve"> - Walton Hall Academy</w:t>
      </w:r>
    </w:p>
    <w:p w14:paraId="2A7D54B2" w14:textId="3EE41438" w:rsidR="00E66558" w:rsidRDefault="009D71E8" w:rsidP="00C62989">
      <w:pPr>
        <w:rPr>
          <w:b/>
        </w:rPr>
      </w:pPr>
      <w:r>
        <w:t xml:space="preserve">This statement details our school’s use of pupil premium (and recovery premium) funding to help improve the attainment of our disadvantaged pupils. </w:t>
      </w:r>
    </w:p>
    <w:p w14:paraId="2A7D54B3" w14:textId="730F2E71" w:rsidR="00E66558" w:rsidRDefault="009D71E8" w:rsidP="00C62989">
      <w:pPr>
        <w:rPr>
          <w:b/>
        </w:rPr>
      </w:pPr>
      <w:r>
        <w:t xml:space="preserve">It outlines our pupil premium strategy, how we intend to spend the funding in this academic year and the </w:t>
      </w:r>
      <w:r w:rsidR="00830D57">
        <w:t xml:space="preserve">outcomes </w:t>
      </w:r>
      <w:r w:rsidR="00A44FBB">
        <w:t>for disadvantaged pupils</w:t>
      </w:r>
      <w:r>
        <w:t xml:space="preserve"> last </w:t>
      </w:r>
      <w:r w:rsidR="00A44FBB">
        <w:t xml:space="preserve">academic </w:t>
      </w:r>
      <w:r>
        <w:t>year</w:t>
      </w:r>
      <w:r w:rsidR="00A44FBB">
        <w:t>.</w:t>
      </w:r>
    </w:p>
    <w:p w14:paraId="2A7D54B4" w14:textId="2CAB096C" w:rsidR="00E66558" w:rsidRDefault="009D71E8">
      <w:pPr>
        <w:pStyle w:val="Heading2"/>
      </w:pPr>
      <w:r>
        <w:t>School overview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7"/>
        <w:gridCol w:w="2969"/>
      </w:tblGrid>
      <w:tr w:rsidR="00E66558" w14:paraId="2A7D54B7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5" w14:textId="77777777" w:rsidR="00E66558" w:rsidRDefault="009D71E8">
            <w:pPr>
              <w:pStyle w:val="TableHeader"/>
              <w:jc w:val="left"/>
            </w:pPr>
            <w:r>
              <w:t>Detail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6" w14:textId="77777777" w:rsidR="00E66558" w:rsidRDefault="009D71E8">
            <w:pPr>
              <w:pStyle w:val="TableHeader"/>
              <w:jc w:val="left"/>
            </w:pPr>
            <w:r>
              <w:t>Data</w:t>
            </w:r>
          </w:p>
        </w:tc>
      </w:tr>
      <w:tr w:rsidR="002940F3" w14:paraId="2A7D54BA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8" w14:textId="7E4C52DD" w:rsidR="002940F3" w:rsidRDefault="002940F3">
            <w:pPr>
              <w:pStyle w:val="TableRow"/>
            </w:pPr>
            <w:r>
              <w:t xml:space="preserve">Number of pupils in school 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D3EEB" w14:textId="77777777" w:rsidR="00124ED3" w:rsidRDefault="00141218" w:rsidP="00124ED3">
            <w:pPr>
              <w:pStyle w:val="TableRow"/>
              <w:ind w:left="0"/>
            </w:pPr>
            <w:r>
              <w:t>2023</w:t>
            </w:r>
            <w:r w:rsidR="00013661">
              <w:t>-</w:t>
            </w:r>
            <w:r>
              <w:t xml:space="preserve">2024 </w:t>
            </w:r>
            <w:r w:rsidR="00013661">
              <w:t xml:space="preserve">- </w:t>
            </w:r>
            <w:r w:rsidR="00C23DB4">
              <w:t>201</w:t>
            </w:r>
          </w:p>
          <w:p w14:paraId="2A7D54B9" w14:textId="0347FE39" w:rsidR="00BE7F43" w:rsidRDefault="00BE7F43" w:rsidP="00124ED3">
            <w:pPr>
              <w:pStyle w:val="TableRow"/>
              <w:ind w:left="0"/>
            </w:pPr>
            <w:r>
              <w:t>202</w:t>
            </w:r>
            <w:r w:rsidR="00EC124A">
              <w:t>4-2025 - 216</w:t>
            </w:r>
          </w:p>
        </w:tc>
      </w:tr>
      <w:tr w:rsidR="002940F3" w14:paraId="2A7D54BD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B" w14:textId="04774D67" w:rsidR="002940F3" w:rsidRDefault="002940F3">
            <w:pPr>
              <w:pStyle w:val="TableRow"/>
            </w:pPr>
            <w:r>
              <w:t>Proportion (%) of pupil premium eligible pupils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82E08" w14:textId="77777777" w:rsidR="00C23DB4" w:rsidRDefault="00561D14">
            <w:pPr>
              <w:pStyle w:val="TableRow"/>
            </w:pPr>
            <w:r>
              <w:t>48.76</w:t>
            </w:r>
            <w:r w:rsidR="003F073C">
              <w:t>% - 2023/24</w:t>
            </w:r>
          </w:p>
          <w:p w14:paraId="2A7D54BC" w14:textId="58451DBB" w:rsidR="00EC124A" w:rsidRDefault="00EC124A">
            <w:pPr>
              <w:pStyle w:val="TableRow"/>
            </w:pPr>
            <w:r>
              <w:t>51.85% - 202</w:t>
            </w:r>
            <w:r w:rsidR="00366EDF">
              <w:t>4/25</w:t>
            </w:r>
          </w:p>
        </w:tc>
      </w:tr>
      <w:tr w:rsidR="002940F3" w14:paraId="2A7D54C0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E" w14:textId="2862A41A" w:rsidR="002940F3" w:rsidRDefault="002940F3">
            <w:pPr>
              <w:pStyle w:val="TableRow"/>
            </w:pPr>
            <w:r>
              <w:t xml:space="preserve">Academic year/years that our current pupil premium strategy plan covers </w:t>
            </w:r>
            <w:r w:rsidRPr="1CBF4D92">
              <w:rPr>
                <w:b/>
              </w:rPr>
              <w:t>(</w:t>
            </w:r>
            <w:proofErr w:type="gramStart"/>
            <w:r w:rsidRPr="1CBF4D92">
              <w:rPr>
                <w:b/>
              </w:rPr>
              <w:t>3 year</w:t>
            </w:r>
            <w:proofErr w:type="gramEnd"/>
            <w:r w:rsidRPr="1CBF4D92">
              <w:rPr>
                <w:b/>
              </w:rPr>
              <w:t xml:space="preserve"> plans are recommended)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7548D" w14:textId="77777777" w:rsidR="00D96E34" w:rsidRDefault="00D96E34">
            <w:pPr>
              <w:pStyle w:val="TableRow"/>
            </w:pPr>
            <w:r>
              <w:t>2023-2024</w:t>
            </w:r>
          </w:p>
          <w:p w14:paraId="2A7D54BF" w14:textId="0A5C9542" w:rsidR="00D96E34" w:rsidRDefault="00D96E34">
            <w:pPr>
              <w:pStyle w:val="TableRow"/>
            </w:pPr>
            <w:r>
              <w:t>2024-2025</w:t>
            </w:r>
          </w:p>
        </w:tc>
      </w:tr>
      <w:tr w:rsidR="002940F3" w14:paraId="2A7D54C3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1" w14:textId="0F472705" w:rsidR="002940F3" w:rsidRDefault="002940F3">
            <w:pPr>
              <w:pStyle w:val="TableRow"/>
            </w:pPr>
            <w:r>
              <w:rPr>
                <w:szCs w:val="22"/>
              </w:rPr>
              <w:t>Date this statement was published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2" w14:textId="3FC748D4" w:rsidR="002940F3" w:rsidRDefault="004E1287">
            <w:pPr>
              <w:pStyle w:val="TableRow"/>
            </w:pPr>
            <w:r>
              <w:t>01 October 202</w:t>
            </w:r>
            <w:r w:rsidR="00FD181D">
              <w:t>3</w:t>
            </w:r>
          </w:p>
        </w:tc>
      </w:tr>
      <w:tr w:rsidR="002940F3" w14:paraId="2A7D54C6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4" w14:textId="0C766347" w:rsidR="002940F3" w:rsidRDefault="002940F3">
            <w:pPr>
              <w:pStyle w:val="TableRow"/>
            </w:pPr>
            <w:r>
              <w:rPr>
                <w:szCs w:val="22"/>
              </w:rPr>
              <w:t>Date on which it will be reviewed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5" w14:textId="420D8D27" w:rsidR="00366EDF" w:rsidRDefault="00366EDF">
            <w:pPr>
              <w:pStyle w:val="TableRow"/>
            </w:pPr>
            <w:r>
              <w:t>01 October 2024</w:t>
            </w:r>
          </w:p>
        </w:tc>
      </w:tr>
      <w:tr w:rsidR="002940F3" w14:paraId="2A7D54C9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7" w14:textId="7605248E" w:rsidR="002940F3" w:rsidRDefault="002940F3">
            <w:pPr>
              <w:pStyle w:val="TableRow"/>
            </w:pPr>
            <w:r>
              <w:t>Statement authorised by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8" w14:textId="7B945561" w:rsidR="002940F3" w:rsidRDefault="004E1287">
            <w:pPr>
              <w:pStyle w:val="TableRow"/>
            </w:pPr>
            <w:r>
              <w:t>Julie Wood</w:t>
            </w:r>
          </w:p>
        </w:tc>
      </w:tr>
      <w:tr w:rsidR="002940F3" w14:paraId="2A7D54CC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A" w14:textId="5DC091D2" w:rsidR="002940F3" w:rsidRDefault="002940F3">
            <w:pPr>
              <w:pStyle w:val="TableRow"/>
            </w:pPr>
            <w:r>
              <w:t>Pupil premium lead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B" w14:textId="2DA47957" w:rsidR="002940F3" w:rsidRDefault="004E1287">
            <w:pPr>
              <w:pStyle w:val="TableRow"/>
            </w:pPr>
            <w:r>
              <w:t>Julie Wood</w:t>
            </w:r>
          </w:p>
        </w:tc>
      </w:tr>
      <w:tr w:rsidR="002940F3" w14:paraId="2A7D54CF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D" w14:textId="08FA5419" w:rsidR="002940F3" w:rsidRDefault="002940F3">
            <w:pPr>
              <w:pStyle w:val="TableRow"/>
            </w:pPr>
            <w:r>
              <w:t xml:space="preserve">Governor </w:t>
            </w:r>
            <w:r>
              <w:rPr>
                <w:szCs w:val="22"/>
              </w:rPr>
              <w:t xml:space="preserve">/ Trustee </w:t>
            </w:r>
            <w:r>
              <w:t>lead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E" w14:textId="138D119D" w:rsidR="002940F3" w:rsidRDefault="003D3946">
            <w:pPr>
              <w:pStyle w:val="TableRow"/>
            </w:pPr>
            <w:r>
              <w:t>Keith Winstanley</w:t>
            </w:r>
          </w:p>
        </w:tc>
      </w:tr>
    </w:tbl>
    <w:bookmarkEnd w:id="2"/>
    <w:bookmarkEnd w:id="3"/>
    <w:bookmarkEnd w:id="4"/>
    <w:p w14:paraId="2A7D54D3" w14:textId="77777777" w:rsidR="00E66558" w:rsidRPr="005464A1" w:rsidRDefault="009D71E8" w:rsidP="005464A1">
      <w:pPr>
        <w:pStyle w:val="Heading2"/>
      </w:pPr>
      <w:r>
        <w:t>Funding overview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="00E66558" w14:paraId="2A7D54D6" w14:textId="77777777" w:rsidTr="625D1A15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4" w14:textId="77777777" w:rsidR="00E66558" w:rsidRDefault="009D71E8">
            <w:pPr>
              <w:pStyle w:val="TableRow"/>
            </w:pPr>
            <w:r>
              <w:rPr>
                <w:b/>
              </w:rPr>
              <w:t>Detail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5" w14:textId="77777777" w:rsidR="00E66558" w:rsidRDefault="009D71E8">
            <w:pPr>
              <w:pStyle w:val="TableRow"/>
            </w:pPr>
            <w:r>
              <w:rPr>
                <w:b/>
              </w:rPr>
              <w:t>Amount</w:t>
            </w:r>
          </w:p>
        </w:tc>
      </w:tr>
      <w:tr w:rsidR="00E66558" w14:paraId="2A7D54D9" w14:textId="77777777" w:rsidTr="625D1A15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7" w14:textId="77777777" w:rsidR="00E66558" w:rsidRDefault="009D71E8">
            <w:pPr>
              <w:pStyle w:val="TableRow"/>
            </w:pPr>
            <w:r>
              <w:t>Pupil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8" w14:textId="1365F8D6" w:rsidR="00E66558" w:rsidRDefault="009D71E8">
            <w:pPr>
              <w:pStyle w:val="TableRow"/>
            </w:pPr>
            <w:r>
              <w:t>£</w:t>
            </w:r>
            <w:r w:rsidR="003D3946">
              <w:t xml:space="preserve"> </w:t>
            </w:r>
            <w:r w:rsidR="0027038A">
              <w:t>71,400 – 2024/25</w:t>
            </w:r>
          </w:p>
        </w:tc>
      </w:tr>
      <w:tr w:rsidR="00E66558" w14:paraId="2A7D54DC" w14:textId="77777777" w:rsidTr="625D1A15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A" w14:textId="77777777" w:rsidR="00E66558" w:rsidRDefault="009D71E8">
            <w:pPr>
              <w:pStyle w:val="TableRow"/>
            </w:pPr>
            <w:r>
              <w:t>Recovery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B" w14:textId="45D8B2B7" w:rsidR="00E66558" w:rsidRDefault="009D71E8">
            <w:pPr>
              <w:pStyle w:val="TableRow"/>
            </w:pPr>
            <w:r>
              <w:t>£</w:t>
            </w:r>
            <w:r w:rsidR="00DC62A5">
              <w:t xml:space="preserve"> </w:t>
            </w:r>
            <w:r w:rsidR="00C84D91">
              <w:rPr>
                <w:rFonts w:cs="Arial"/>
                <w:color w:val="242424"/>
                <w:shd w:val="clear" w:color="auto" w:fill="FFFFFF"/>
              </w:rPr>
              <w:t>0</w:t>
            </w:r>
            <w:r w:rsidR="003603C2">
              <w:rPr>
                <w:rFonts w:cs="Arial"/>
                <w:color w:val="242424"/>
                <w:shd w:val="clear" w:color="auto" w:fill="FFFFFF"/>
              </w:rPr>
              <w:t xml:space="preserve"> </w:t>
            </w:r>
            <w:r w:rsidR="00325C5A">
              <w:rPr>
                <w:rFonts w:cs="Arial"/>
                <w:color w:val="242424"/>
                <w:shd w:val="clear" w:color="auto" w:fill="FFFFFF"/>
              </w:rPr>
              <w:t>–</w:t>
            </w:r>
            <w:r w:rsidR="0027038A">
              <w:rPr>
                <w:rFonts w:cs="Arial"/>
                <w:color w:val="242424"/>
                <w:shd w:val="clear" w:color="auto" w:fill="FFFFFF"/>
              </w:rPr>
              <w:t xml:space="preserve"> </w:t>
            </w:r>
            <w:r w:rsidR="00325C5A">
              <w:rPr>
                <w:rFonts w:cs="Arial"/>
                <w:color w:val="242424"/>
                <w:shd w:val="clear" w:color="auto" w:fill="FFFFFF"/>
              </w:rPr>
              <w:t>recovery premium ceased in 2023/24</w:t>
            </w:r>
          </w:p>
        </w:tc>
      </w:tr>
      <w:tr w:rsidR="00E66558" w14:paraId="2A7D54DF" w14:textId="77777777" w:rsidTr="625D1A15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B4CFA" w14:textId="77777777" w:rsidR="00E66558" w:rsidRDefault="009D71E8" w:rsidP="009C0914">
            <w:pPr>
              <w:pStyle w:val="TableRow"/>
              <w:spacing w:after="120"/>
            </w:pPr>
            <w:r>
              <w:t xml:space="preserve">Pupil premium </w:t>
            </w:r>
            <w:r w:rsidR="006E0786">
              <w:t>(and recovery premium</w:t>
            </w:r>
            <w:r w:rsidR="001E206F">
              <w:t xml:space="preserve">*) </w:t>
            </w:r>
            <w:r>
              <w:t xml:space="preserve">funding carried forward from previous years </w:t>
            </w:r>
            <w:r w:rsidRPr="008E000B">
              <w:rPr>
                <w:i/>
                <w:iCs/>
              </w:rPr>
              <w:t>(enter £0 if not applicable)</w:t>
            </w:r>
          </w:p>
          <w:p w14:paraId="2A7D54DD" w14:textId="70EB550D" w:rsidR="001E206F" w:rsidRPr="00586FBC" w:rsidRDefault="001E206F">
            <w:pPr>
              <w:pStyle w:val="TableRow"/>
              <w:rPr>
                <w:i/>
                <w:iCs/>
              </w:rPr>
            </w:pPr>
            <w:r w:rsidRPr="00586FBC">
              <w:rPr>
                <w:i/>
                <w:iCs/>
              </w:rPr>
              <w:t>*</w:t>
            </w:r>
            <w:r w:rsidR="009C0914" w:rsidRPr="00586FBC">
              <w:rPr>
                <w:i/>
                <w:iCs/>
              </w:rPr>
              <w:t>Recovery</w:t>
            </w:r>
            <w:r w:rsidRPr="00586FBC">
              <w:rPr>
                <w:i/>
                <w:iCs/>
              </w:rPr>
              <w:t xml:space="preserve"> premium </w:t>
            </w:r>
            <w:r w:rsidR="002940F3">
              <w:rPr>
                <w:i/>
                <w:iCs/>
              </w:rPr>
              <w:t>received in</w:t>
            </w:r>
            <w:r w:rsidR="00D877D0">
              <w:rPr>
                <w:i/>
                <w:iCs/>
              </w:rPr>
              <w:t xml:space="preserve"> </w:t>
            </w:r>
            <w:r w:rsidR="000D6596">
              <w:rPr>
                <w:i/>
                <w:iCs/>
              </w:rPr>
              <w:t xml:space="preserve">academic year </w:t>
            </w:r>
            <w:r w:rsidR="0092287F">
              <w:rPr>
                <w:i/>
                <w:iCs/>
              </w:rPr>
              <w:t>2021 to 2022 can be carried forward to</w:t>
            </w:r>
            <w:r w:rsidR="00ED5108">
              <w:rPr>
                <w:i/>
                <w:iCs/>
              </w:rPr>
              <w:t xml:space="preserve"> academic year</w:t>
            </w:r>
            <w:r w:rsidR="005E73F1">
              <w:rPr>
                <w:i/>
                <w:iCs/>
              </w:rPr>
              <w:t xml:space="preserve"> 2022 to 2023</w:t>
            </w:r>
            <w:r w:rsidR="00ED5108">
              <w:rPr>
                <w:i/>
                <w:iCs/>
              </w:rPr>
              <w:t>. Recovery premium received in academic year</w:t>
            </w:r>
            <w:r w:rsidR="005E73F1">
              <w:rPr>
                <w:i/>
                <w:iCs/>
              </w:rPr>
              <w:t xml:space="preserve"> 2022 to 2023</w:t>
            </w:r>
            <w:r w:rsidR="00ED5108">
              <w:rPr>
                <w:i/>
                <w:iCs/>
              </w:rPr>
              <w:t xml:space="preserve"> cannot be carried forward to 2023 to 2024.</w:t>
            </w:r>
            <w:r w:rsidR="0092287F">
              <w:rPr>
                <w:i/>
                <w:iCs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E" w14:textId="6C9FCA6D" w:rsidR="00E66558" w:rsidRDefault="009D71E8">
            <w:pPr>
              <w:pStyle w:val="TableRow"/>
            </w:pPr>
            <w:r>
              <w:t>£</w:t>
            </w:r>
            <w:r w:rsidR="007E3267">
              <w:t xml:space="preserve"> </w:t>
            </w:r>
            <w:r w:rsidR="003B4A02">
              <w:t>0</w:t>
            </w:r>
          </w:p>
        </w:tc>
      </w:tr>
      <w:tr w:rsidR="00E66558" w14:paraId="2A7D54E3" w14:textId="77777777" w:rsidTr="625D1A15"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0" w14:textId="77777777" w:rsidR="00E66558" w:rsidRDefault="009D71E8" w:rsidP="009C0914">
            <w:pPr>
              <w:pStyle w:val="TableRow"/>
              <w:spacing w:after="120"/>
              <w:rPr>
                <w:b/>
              </w:rPr>
            </w:pPr>
            <w:r>
              <w:rPr>
                <w:b/>
              </w:rPr>
              <w:t>Total budget for this academic year</w:t>
            </w:r>
          </w:p>
          <w:p w14:paraId="2A7D54E1" w14:textId="77777777" w:rsidR="00E66558" w:rsidRPr="003C4388" w:rsidRDefault="009D71E8">
            <w:pPr>
              <w:pStyle w:val="TableRow"/>
              <w:rPr>
                <w:i/>
                <w:iCs/>
              </w:rPr>
            </w:pPr>
            <w:r w:rsidRPr="003C4388">
              <w:rPr>
                <w:i/>
                <w:iCs/>
              </w:rPr>
              <w:t>If your school is an academy in a trust that pools this funding, state the amount available to your school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2" w14:textId="2E31F928" w:rsidR="00E66558" w:rsidRDefault="009D71E8">
            <w:pPr>
              <w:pStyle w:val="TableRow"/>
            </w:pPr>
            <w:r>
              <w:t>£</w:t>
            </w:r>
            <w:r w:rsidR="00BF0A8C">
              <w:t>71,400</w:t>
            </w:r>
          </w:p>
        </w:tc>
      </w:tr>
    </w:tbl>
    <w:p w14:paraId="2A7D54E4" w14:textId="77777777" w:rsidR="00E66558" w:rsidRDefault="009D71E8">
      <w:pPr>
        <w:pStyle w:val="Heading1"/>
      </w:pPr>
      <w:r>
        <w:lastRenderedPageBreak/>
        <w:t>Part A: Pupil premium strategy plan</w:t>
      </w:r>
    </w:p>
    <w:p w14:paraId="2A7D54E5" w14:textId="77777777" w:rsidR="00E66558" w:rsidRDefault="009D71E8">
      <w:pPr>
        <w:pStyle w:val="Heading2"/>
      </w:pPr>
      <w:bookmarkStart w:id="14" w:name="_Toc357771640"/>
      <w:bookmarkStart w:id="15" w:name="_Toc346793418"/>
      <w:r>
        <w:t>Statement of intent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 w14:paraId="2A7D54EA" w14:textId="77777777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3330C" w14:textId="7D728379" w:rsidR="00706BC3" w:rsidRPr="00AF4593" w:rsidRDefault="007D3EA3" w:rsidP="004E1BB1">
            <w:pPr>
              <w:pStyle w:val="Default"/>
            </w:pPr>
            <w:r w:rsidRPr="00AF4593">
              <w:t>At Walton Hall Academy we aim to deliver a unique</w:t>
            </w:r>
            <w:r w:rsidR="0059057D" w:rsidRPr="00AF4593">
              <w:t>, personalised</w:t>
            </w:r>
            <w:r w:rsidRPr="00AF4593">
              <w:t xml:space="preserve"> curriculum that aims to meet </w:t>
            </w:r>
            <w:r w:rsidR="0059057D" w:rsidRPr="00AF4593">
              <w:t xml:space="preserve">the needs of all our learners. </w:t>
            </w:r>
            <w:r w:rsidR="00BF0A8C">
              <w:t xml:space="preserve">We nurture </w:t>
            </w:r>
            <w:r w:rsidR="00057648">
              <w:t>all</w:t>
            </w:r>
            <w:r w:rsidR="00BF0A8C">
              <w:t xml:space="preserve"> our students and ensure that a one size fits </w:t>
            </w:r>
            <w:r w:rsidR="00057648">
              <w:t>one approach is</w:t>
            </w:r>
            <w:r w:rsidR="00BF0A8C">
              <w:t xml:space="preserve"> applie</w:t>
            </w:r>
            <w:r w:rsidR="00057648">
              <w:t>d</w:t>
            </w:r>
            <w:r w:rsidR="00BF0A8C">
              <w:t xml:space="preserve"> </w:t>
            </w:r>
            <w:r w:rsidR="002E5E23">
              <w:t>to everything</w:t>
            </w:r>
            <w:r w:rsidR="00BF0A8C">
              <w:t xml:space="preserve"> that we do</w:t>
            </w:r>
            <w:r w:rsidR="00057648">
              <w:t>.</w:t>
            </w:r>
            <w:r w:rsidR="00BF0A8C">
              <w:t xml:space="preserve"> </w:t>
            </w:r>
            <w:r w:rsidR="00057648">
              <w:t xml:space="preserve">Through a creative and </w:t>
            </w:r>
            <w:r w:rsidR="002E5E23">
              <w:t xml:space="preserve">    </w:t>
            </w:r>
            <w:r w:rsidR="00057648">
              <w:t xml:space="preserve">exciting </w:t>
            </w:r>
            <w:r w:rsidR="000D2FDC">
              <w:t>curriculum,</w:t>
            </w:r>
            <w:r w:rsidR="00057648">
              <w:t xml:space="preserve"> we enable our students to grow. We </w:t>
            </w:r>
            <w:r w:rsidR="00975376" w:rsidRPr="00AF4593">
              <w:t xml:space="preserve">have high expectations of our students and </w:t>
            </w:r>
            <w:r w:rsidR="00063193" w:rsidRPr="00AF4593">
              <w:t xml:space="preserve">encourage them to be the best that they possibly can be. We strive </w:t>
            </w:r>
            <w:proofErr w:type="gramStart"/>
            <w:r w:rsidR="000D2FDC" w:rsidRPr="00AF4593">
              <w:t xml:space="preserve">to </w:t>
            </w:r>
            <w:r w:rsidR="000D2FDC">
              <w:t xml:space="preserve"> develop</w:t>
            </w:r>
            <w:proofErr w:type="gramEnd"/>
            <w:r w:rsidR="008F1D4A" w:rsidRPr="00AF4593">
              <w:t xml:space="preserve"> their independence</w:t>
            </w:r>
            <w:r w:rsidR="002E5E23">
              <w:t xml:space="preserve"> so that they can flourish in their adult lives. </w:t>
            </w:r>
          </w:p>
          <w:p w14:paraId="473DC5D5" w14:textId="77777777" w:rsidR="00706BC3" w:rsidRPr="00AF4593" w:rsidRDefault="00706BC3" w:rsidP="004E1BB1">
            <w:pPr>
              <w:pStyle w:val="Default"/>
            </w:pPr>
          </w:p>
          <w:p w14:paraId="60823605" w14:textId="524F7093" w:rsidR="004E1BB1" w:rsidRPr="00AF4593" w:rsidRDefault="004E1BB1" w:rsidP="004E1BB1">
            <w:pPr>
              <w:pStyle w:val="Default"/>
            </w:pPr>
            <w:r w:rsidRPr="00AF4593">
              <w:t>Walton Hall Academy is whole heartedly committed to ensuring that all</w:t>
            </w:r>
            <w:r w:rsidR="00BD47E9">
              <w:t xml:space="preserve"> </w:t>
            </w:r>
            <w:proofErr w:type="gramStart"/>
            <w:r w:rsidR="00E7297E">
              <w:t xml:space="preserve">students,  </w:t>
            </w:r>
            <w:r w:rsidR="00AF4593">
              <w:t xml:space="preserve"> </w:t>
            </w:r>
            <w:proofErr w:type="gramEnd"/>
            <w:r w:rsidR="00AF4593">
              <w:t xml:space="preserve">       </w:t>
            </w:r>
            <w:r w:rsidRPr="00AF4593">
              <w:t>regardless of economic status</w:t>
            </w:r>
            <w:r w:rsidR="00BD47E9">
              <w:t>,</w:t>
            </w:r>
            <w:r w:rsidRPr="00AF4593">
              <w:t xml:space="preserve"> are provided with equal educational opportunities and support to ensure</w:t>
            </w:r>
            <w:r w:rsidR="001771F9" w:rsidRPr="00AF4593">
              <w:t xml:space="preserve"> </w:t>
            </w:r>
            <w:r w:rsidR="00BD47E9">
              <w:t xml:space="preserve">that </w:t>
            </w:r>
            <w:r w:rsidRPr="00AF4593">
              <w:t xml:space="preserve">expected or above progress is made. The targeted and strategic use of Pupil Premium will support us in achieving our vision. We will do this by: </w:t>
            </w:r>
          </w:p>
          <w:p w14:paraId="33685349" w14:textId="77777777" w:rsidR="00C5360F" w:rsidRPr="00AF4593" w:rsidRDefault="00C5360F" w:rsidP="004E1BB1">
            <w:pPr>
              <w:pStyle w:val="Default"/>
            </w:pPr>
          </w:p>
          <w:p w14:paraId="7E5F4151" w14:textId="772DED30" w:rsidR="004E1BB1" w:rsidRDefault="004E1BB1" w:rsidP="004E1BB1">
            <w:pPr>
              <w:pStyle w:val="Default"/>
              <w:numPr>
                <w:ilvl w:val="0"/>
                <w:numId w:val="14"/>
              </w:numPr>
            </w:pPr>
            <w:r w:rsidRPr="00AF4593">
              <w:t xml:space="preserve">Ensuring that teaching and learning opportunities meet the needs of </w:t>
            </w:r>
            <w:r w:rsidR="000953EE" w:rsidRPr="00AF4593">
              <w:t>all</w:t>
            </w:r>
            <w:r w:rsidRPr="00AF4593">
              <w:t xml:space="preserve"> the </w:t>
            </w:r>
            <w:r w:rsidR="000953EE">
              <w:t xml:space="preserve">    students</w:t>
            </w:r>
            <w:r w:rsidRPr="00AF4593">
              <w:t xml:space="preserve"> providing them with an excellent education</w:t>
            </w:r>
            <w:r w:rsidR="001771F9" w:rsidRPr="00AF4593">
              <w:t>.</w:t>
            </w:r>
            <w:r w:rsidRPr="00AF4593">
              <w:t xml:space="preserve"> </w:t>
            </w:r>
          </w:p>
          <w:p w14:paraId="3739F2DE" w14:textId="68B1967F" w:rsidR="00550869" w:rsidRPr="00AF4593" w:rsidRDefault="00550869" w:rsidP="004E1BB1">
            <w:pPr>
              <w:pStyle w:val="Default"/>
              <w:numPr>
                <w:ilvl w:val="0"/>
                <w:numId w:val="14"/>
              </w:numPr>
            </w:pPr>
            <w:r>
              <w:t xml:space="preserve">Providing excellent well-being support that breaks down barriers to learning </w:t>
            </w:r>
            <w:r w:rsidR="004A26AA">
              <w:t xml:space="preserve">to nurture confident and happy learners. </w:t>
            </w:r>
          </w:p>
          <w:p w14:paraId="2759C906" w14:textId="147F39FF" w:rsidR="004E1BB1" w:rsidRPr="00AF4593" w:rsidRDefault="004E1BB1" w:rsidP="004E1BB1">
            <w:pPr>
              <w:pStyle w:val="Default"/>
              <w:numPr>
                <w:ilvl w:val="0"/>
                <w:numId w:val="14"/>
              </w:numPr>
            </w:pPr>
            <w:r w:rsidRPr="00AF4593">
              <w:t xml:space="preserve">Where expected progress is not being made, making available a range of </w:t>
            </w:r>
            <w:r w:rsidR="00AF4593">
              <w:t xml:space="preserve">      </w:t>
            </w:r>
            <w:r w:rsidRPr="00AF4593">
              <w:t>appropriate interventions to close progress gaps</w:t>
            </w:r>
            <w:r w:rsidR="00EA1857" w:rsidRPr="00AF4593">
              <w:t>.</w:t>
            </w:r>
            <w:r w:rsidRPr="00AF4593">
              <w:t xml:space="preserve"> </w:t>
            </w:r>
          </w:p>
          <w:p w14:paraId="78E647A0" w14:textId="3380D28A" w:rsidR="00E66558" w:rsidRPr="00AF4593" w:rsidRDefault="004E1BB1" w:rsidP="00E54806">
            <w:pPr>
              <w:pStyle w:val="Default"/>
              <w:numPr>
                <w:ilvl w:val="0"/>
                <w:numId w:val="14"/>
              </w:numPr>
            </w:pPr>
            <w:r w:rsidRPr="00AF4593">
              <w:t xml:space="preserve">Offering </w:t>
            </w:r>
            <w:proofErr w:type="gramStart"/>
            <w:r w:rsidRPr="00AF4593">
              <w:t>a number of</w:t>
            </w:r>
            <w:proofErr w:type="gramEnd"/>
            <w:r w:rsidRPr="00AF4593">
              <w:t xml:space="preserve"> enrichment and engaging activities to raise aspiration</w:t>
            </w:r>
            <w:r w:rsidR="00770162">
              <w:t>s</w:t>
            </w:r>
            <w:r w:rsidRPr="00AF4593">
              <w:t xml:space="preserve"> and foster a positive attitude towards learning</w:t>
            </w:r>
            <w:r w:rsidR="00EA1857" w:rsidRPr="00AF4593">
              <w:t>.</w:t>
            </w:r>
            <w:r w:rsidRPr="00AF4593">
              <w:t xml:space="preserve"> </w:t>
            </w:r>
          </w:p>
          <w:p w14:paraId="2A7D54E9" w14:textId="3A1FF451" w:rsidR="00E41046" w:rsidRPr="00E41046" w:rsidRDefault="000C7BF1" w:rsidP="00C440B4">
            <w:pPr>
              <w:pStyle w:val="Default"/>
              <w:numPr>
                <w:ilvl w:val="0"/>
                <w:numId w:val="14"/>
              </w:numPr>
            </w:pPr>
            <w:r w:rsidRPr="00AF4593">
              <w:t xml:space="preserve">Providing resources and services that will enhance learning </w:t>
            </w:r>
            <w:r w:rsidR="001F6643" w:rsidRPr="00AF4593">
              <w:t xml:space="preserve">and positively </w:t>
            </w:r>
            <w:r w:rsidR="00AF4593">
              <w:t xml:space="preserve">      </w:t>
            </w:r>
            <w:r w:rsidR="001F6643" w:rsidRPr="00AF4593">
              <w:t xml:space="preserve">impact on progress. </w:t>
            </w:r>
          </w:p>
        </w:tc>
      </w:tr>
    </w:tbl>
    <w:p w14:paraId="2A7D54EB" w14:textId="77777777" w:rsidR="00E66558" w:rsidRDefault="009D71E8">
      <w:pPr>
        <w:pStyle w:val="Heading2"/>
        <w:spacing w:before="600"/>
      </w:pPr>
      <w:r>
        <w:t>Challenges</w:t>
      </w:r>
    </w:p>
    <w:p w14:paraId="2A7D54EC" w14:textId="77777777" w:rsidR="00E66558" w:rsidRDefault="009D71E8" w:rsidP="00AA355B">
      <w:r>
        <w:rPr>
          <w:bCs/>
        </w:rPr>
        <w:t>This details</w:t>
      </w:r>
      <w:r>
        <w:t xml:space="preserve"> the key</w:t>
      </w:r>
      <w:r>
        <w:rPr>
          <w:bCs/>
        </w:rPr>
        <w:t xml:space="preserve"> </w:t>
      </w:r>
      <w:r>
        <w:t xml:space="preserve">challenges to </w:t>
      </w:r>
      <w:r>
        <w:rPr>
          <w:bCs/>
        </w:rPr>
        <w:t>achievement that we have</w:t>
      </w:r>
      <w:r>
        <w:t xml:space="preserve"> identified among </w:t>
      </w:r>
      <w:r>
        <w:rPr>
          <w:bCs/>
        </w:rPr>
        <w:t>our</w:t>
      </w:r>
      <w:r>
        <w:t xml:space="preserve"> disadvantaged pupils.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7"/>
        <w:gridCol w:w="8009"/>
      </w:tblGrid>
      <w:tr w:rsidR="00E66558" w14:paraId="2A7D54EF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D" w14:textId="77777777" w:rsidR="00E66558" w:rsidRDefault="009D71E8">
            <w:pPr>
              <w:pStyle w:val="TableHeader"/>
              <w:jc w:val="left"/>
            </w:pPr>
            <w:r>
              <w:t>Challenge number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E" w14:textId="77777777" w:rsidR="00E66558" w:rsidRDefault="009D71E8">
            <w:pPr>
              <w:pStyle w:val="TableHeader"/>
              <w:jc w:val="left"/>
            </w:pPr>
            <w:r>
              <w:t xml:space="preserve">Detail of challenge </w:t>
            </w:r>
          </w:p>
        </w:tc>
      </w:tr>
      <w:tr w:rsidR="00E66558" w14:paraId="2A7D54F2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0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1" w14:textId="21D475F7" w:rsidR="00E66558" w:rsidRPr="00AF4593" w:rsidRDefault="00AF4593">
            <w:pPr>
              <w:pStyle w:val="TableRowCentered"/>
              <w:jc w:val="left"/>
            </w:pPr>
            <w:r w:rsidRPr="00AF4593">
              <w:rPr>
                <w:sz w:val="22"/>
                <w:szCs w:val="22"/>
              </w:rPr>
              <w:t>Social, emotional and mental health needs</w:t>
            </w:r>
            <w:r w:rsidR="00EC5107">
              <w:rPr>
                <w:sz w:val="22"/>
                <w:szCs w:val="22"/>
              </w:rPr>
              <w:t xml:space="preserve"> of students</w:t>
            </w:r>
            <w:r w:rsidRPr="00AF4593">
              <w:rPr>
                <w:sz w:val="22"/>
                <w:szCs w:val="22"/>
              </w:rPr>
              <w:t xml:space="preserve"> that impact on learning and development.</w:t>
            </w:r>
          </w:p>
        </w:tc>
      </w:tr>
      <w:tr w:rsidR="004D0A88" w14:paraId="4FA454B1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FD0B6" w14:textId="41F9CD6E" w:rsidR="004D0A88" w:rsidRDefault="004D0A88" w:rsidP="004D0A8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6B400" w14:textId="6966D4A0" w:rsidR="004D0A88" w:rsidRPr="00AF4593" w:rsidRDefault="004D0A88" w:rsidP="004D0A88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Historical gaps in learning that require addressing so children can access the curriculum and achieve as well as their peers.</w:t>
            </w:r>
          </w:p>
        </w:tc>
      </w:tr>
      <w:tr w:rsidR="004D0A88" w14:paraId="2A7D54F5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3" w14:textId="274AC9EE" w:rsidR="004D0A88" w:rsidRDefault="004D0A88" w:rsidP="004D0A8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4" w14:textId="4B3AFE3A" w:rsidR="004D0A88" w:rsidRPr="00AF4593" w:rsidRDefault="004D0A88" w:rsidP="004D0A88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Lower student </w:t>
            </w:r>
            <w:r w:rsidR="00540EFD">
              <w:rPr>
                <w:sz w:val="22"/>
                <w:szCs w:val="22"/>
              </w:rPr>
              <w:t>attendance</w:t>
            </w:r>
            <w:r>
              <w:rPr>
                <w:sz w:val="22"/>
                <w:szCs w:val="22"/>
              </w:rPr>
              <w:t xml:space="preserve"> including emotionally based school avoidance</w:t>
            </w:r>
            <w:r w:rsidR="00F755CB">
              <w:rPr>
                <w:sz w:val="22"/>
                <w:szCs w:val="22"/>
              </w:rPr>
              <w:t>, creating further gaps in knowledge and understanding.</w:t>
            </w:r>
          </w:p>
        </w:tc>
      </w:tr>
      <w:tr w:rsidR="004D0A88" w14:paraId="2A7D54F8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6" w14:textId="7B31888C" w:rsidR="004D0A88" w:rsidRDefault="004D0A88" w:rsidP="004D0A8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7" w14:textId="07D117AD" w:rsidR="004D0A88" w:rsidRPr="00AF4593" w:rsidRDefault="004D0A88" w:rsidP="004D0A88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Lack of equipment, resources, funds and uniform meaning potentially less opportunity outside of school for enrichment activities. </w:t>
            </w:r>
          </w:p>
        </w:tc>
      </w:tr>
      <w:tr w:rsidR="004D0A88" w14:paraId="2A7D54FB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9" w14:textId="365061F0" w:rsidR="004D0A88" w:rsidRDefault="004D0A88" w:rsidP="004D0A8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A" w14:textId="70307B1C" w:rsidR="004D0A88" w:rsidRPr="00AF4593" w:rsidRDefault="004D0A88" w:rsidP="004D0A8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Challenging out of school environments and situations that mean children are less ready to learn at school. </w:t>
            </w:r>
          </w:p>
        </w:tc>
      </w:tr>
      <w:tr w:rsidR="004D0A88" w14:paraId="2A7D54FE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C" w14:textId="0ED18736" w:rsidR="004D0A88" w:rsidRDefault="004D0A88" w:rsidP="004D0A8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D" w14:textId="19C3AEF0" w:rsidR="004D0A88" w:rsidRPr="00AF4593" w:rsidRDefault="004D0A88" w:rsidP="004D0A8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Limited engagement of some parents/carers in children’s learning and the wider academy life.</w:t>
            </w:r>
          </w:p>
        </w:tc>
      </w:tr>
    </w:tbl>
    <w:p w14:paraId="2A7D54FF" w14:textId="77777777" w:rsidR="00E66558" w:rsidRDefault="009D71E8">
      <w:pPr>
        <w:pStyle w:val="Heading2"/>
        <w:spacing w:before="600"/>
      </w:pPr>
      <w:bookmarkStart w:id="16" w:name="_Toc443397160"/>
      <w:r>
        <w:lastRenderedPageBreak/>
        <w:t xml:space="preserve">Intended outcomes </w:t>
      </w:r>
    </w:p>
    <w:p w14:paraId="2A7D5500" w14:textId="77777777" w:rsidR="00E66558" w:rsidRDefault="009D71E8">
      <w:r>
        <w:rPr>
          <w:color w:val="auto"/>
        </w:rPr>
        <w:t xml:space="preserve">This explains the outcomes we are aiming for </w:t>
      </w:r>
      <w:r>
        <w:rPr>
          <w:b/>
          <w:bCs/>
          <w:color w:val="auto"/>
        </w:rPr>
        <w:t>by the end of our current strategy plan</w:t>
      </w:r>
      <w:r>
        <w:rPr>
          <w:color w:val="auto"/>
        </w:rPr>
        <w:t>, and how we will measure whether they have been achieved.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03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1" w14:textId="77777777" w:rsidR="00E66558" w:rsidRDefault="009D71E8">
            <w:pPr>
              <w:pStyle w:val="TableHeader"/>
              <w:jc w:val="left"/>
            </w:pPr>
            <w:r>
              <w:t>Intended outcome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2" w14:textId="77777777" w:rsidR="00E66558" w:rsidRDefault="009D71E8">
            <w:pPr>
              <w:pStyle w:val="TableHeader"/>
              <w:jc w:val="left"/>
            </w:pPr>
            <w:r>
              <w:t>Success criteria</w:t>
            </w:r>
          </w:p>
        </w:tc>
      </w:tr>
      <w:tr w:rsidR="00E66558" w14:paraId="2A7D5506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4" w14:textId="4E7B6E3E" w:rsidR="00E66558" w:rsidRPr="00B557FB" w:rsidRDefault="00B557FB">
            <w:pPr>
              <w:pStyle w:val="TableRow"/>
            </w:pPr>
            <w:r>
              <w:rPr>
                <w:sz w:val="22"/>
                <w:szCs w:val="22"/>
              </w:rPr>
              <w:t xml:space="preserve">Improve behaviour and </w:t>
            </w:r>
            <w:r w:rsidR="00417859">
              <w:rPr>
                <w:sz w:val="22"/>
                <w:szCs w:val="22"/>
              </w:rPr>
              <w:t>barriers to learning through positive rewards and behaviour systems.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02537" w14:textId="77777777" w:rsidR="00E66558" w:rsidRDefault="00566C42" w:rsidP="00961F97">
            <w:pPr>
              <w:pStyle w:val="TableRowCentered"/>
              <w:numPr>
                <w:ilvl w:val="0"/>
                <w:numId w:val="15"/>
              </w:numPr>
              <w:ind w:left="174" w:hanging="14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Reduced number of negative points for disadvantaged students.</w:t>
            </w:r>
          </w:p>
          <w:p w14:paraId="2A7D5505" w14:textId="4459D4AB" w:rsidR="00566C42" w:rsidRDefault="00E91BB9" w:rsidP="00961F97">
            <w:pPr>
              <w:pStyle w:val="TableRowCentered"/>
              <w:numPr>
                <w:ilvl w:val="0"/>
                <w:numId w:val="15"/>
              </w:numPr>
              <w:ind w:left="174" w:hanging="14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Increased number of students gaining reward badges and trips. </w:t>
            </w:r>
          </w:p>
        </w:tc>
      </w:tr>
      <w:tr w:rsidR="00E66558" w14:paraId="2A7D5509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7" w14:textId="29EA707E" w:rsidR="00E66558" w:rsidRDefault="00636832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Improve </w:t>
            </w:r>
            <w:r w:rsidR="005B5342">
              <w:rPr>
                <w:sz w:val="22"/>
                <w:szCs w:val="22"/>
              </w:rPr>
              <w:t xml:space="preserve">programmes and therapies to support students emotional and mental health.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D47EF" w14:textId="149AEACE" w:rsidR="00E66558" w:rsidRDefault="003C1551" w:rsidP="00961F97">
            <w:pPr>
              <w:pStyle w:val="TableRowCentered"/>
              <w:numPr>
                <w:ilvl w:val="0"/>
                <w:numId w:val="15"/>
              </w:numPr>
              <w:ind w:left="174" w:hanging="14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Reduced number of </w:t>
            </w:r>
            <w:r w:rsidR="00096602">
              <w:rPr>
                <w:sz w:val="22"/>
                <w:szCs w:val="22"/>
              </w:rPr>
              <w:t xml:space="preserve">safeguarding </w:t>
            </w:r>
            <w:r>
              <w:rPr>
                <w:sz w:val="22"/>
                <w:szCs w:val="22"/>
              </w:rPr>
              <w:t>concerns raised</w:t>
            </w:r>
            <w:r w:rsidR="00096602">
              <w:rPr>
                <w:sz w:val="22"/>
                <w:szCs w:val="22"/>
              </w:rPr>
              <w:t xml:space="preserve"> and behavioural incidents.</w:t>
            </w:r>
          </w:p>
          <w:p w14:paraId="462A88F4" w14:textId="77777777" w:rsidR="003C1551" w:rsidRDefault="003C1551" w:rsidP="00961F97">
            <w:pPr>
              <w:pStyle w:val="TableRowCentered"/>
              <w:numPr>
                <w:ilvl w:val="0"/>
                <w:numId w:val="15"/>
              </w:numPr>
              <w:ind w:left="174" w:hanging="14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Improved attendance</w:t>
            </w:r>
            <w:r w:rsidR="009D75DE">
              <w:rPr>
                <w:sz w:val="22"/>
                <w:szCs w:val="22"/>
              </w:rPr>
              <w:t>.</w:t>
            </w:r>
          </w:p>
          <w:p w14:paraId="2A7D5508" w14:textId="7015FD3C" w:rsidR="009D75DE" w:rsidRDefault="00F6732D" w:rsidP="00961F97">
            <w:pPr>
              <w:pStyle w:val="TableRowCentered"/>
              <w:numPr>
                <w:ilvl w:val="0"/>
                <w:numId w:val="15"/>
              </w:numPr>
              <w:ind w:left="174" w:hanging="14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Improved engagement in learning. </w:t>
            </w:r>
          </w:p>
        </w:tc>
      </w:tr>
      <w:tr w:rsidR="00E66558" w14:paraId="2A7D550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A" w14:textId="5BAC3D2D" w:rsidR="00E66558" w:rsidRDefault="005B5342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Increase reading ages and abilities through establishing a whole school approach to reading including targeted interventions </w:t>
            </w:r>
            <w:r w:rsidR="00F713B1">
              <w:rPr>
                <w:sz w:val="22"/>
                <w:szCs w:val="22"/>
              </w:rPr>
              <w:t>to narrow gaps.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4F224" w14:textId="77777777" w:rsidR="00E66558" w:rsidRDefault="00F6732D" w:rsidP="00961F97">
            <w:pPr>
              <w:pStyle w:val="TableRowCentered"/>
              <w:numPr>
                <w:ilvl w:val="0"/>
                <w:numId w:val="15"/>
              </w:numPr>
              <w:ind w:left="174" w:hanging="14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Improved reading ages</w:t>
            </w:r>
            <w:r w:rsidR="00FF7C3B">
              <w:rPr>
                <w:sz w:val="22"/>
                <w:szCs w:val="22"/>
              </w:rPr>
              <w:t>.</w:t>
            </w:r>
          </w:p>
          <w:p w14:paraId="2A7D550B" w14:textId="3C4F8139" w:rsidR="00FF7C3B" w:rsidRDefault="00FF7C3B" w:rsidP="00961F97">
            <w:pPr>
              <w:pStyle w:val="TableRowCentered"/>
              <w:numPr>
                <w:ilvl w:val="0"/>
                <w:numId w:val="15"/>
              </w:numPr>
              <w:ind w:left="174" w:hanging="14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Most PP student meeting or exceeding targets.</w:t>
            </w:r>
          </w:p>
        </w:tc>
      </w:tr>
      <w:tr w:rsidR="00E66558" w14:paraId="2A7D550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D" w14:textId="4A25C947" w:rsidR="00E66558" w:rsidRDefault="00A93A55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Improved communication and relationships with parents to </w:t>
            </w:r>
            <w:r w:rsidR="008A7000">
              <w:rPr>
                <w:sz w:val="22"/>
                <w:szCs w:val="22"/>
              </w:rPr>
              <w:t>better support students educationally, emotionally and socially.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2DAEC" w14:textId="77777777" w:rsidR="00E66558" w:rsidRDefault="00F04893" w:rsidP="00961F97">
            <w:pPr>
              <w:pStyle w:val="TableRowCentered"/>
              <w:numPr>
                <w:ilvl w:val="0"/>
                <w:numId w:val="15"/>
              </w:numPr>
              <w:ind w:left="174" w:hanging="14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Reduction in home issues recorded on MyConcern. </w:t>
            </w:r>
          </w:p>
          <w:p w14:paraId="2A7D550E" w14:textId="6541CCF2" w:rsidR="00F04893" w:rsidRDefault="008C7FC1" w:rsidP="00961F97">
            <w:pPr>
              <w:pStyle w:val="TableRowCentered"/>
              <w:numPr>
                <w:ilvl w:val="0"/>
                <w:numId w:val="15"/>
              </w:numPr>
              <w:ind w:left="174" w:hanging="14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Increased attendance at school events.</w:t>
            </w:r>
          </w:p>
        </w:tc>
      </w:tr>
      <w:tr w:rsidR="008A7000" w14:paraId="69746EA1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5BA68" w14:textId="67320D92" w:rsidR="008A7000" w:rsidRDefault="00130CEC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</w:t>
            </w:r>
            <w:r w:rsidR="000E6524">
              <w:rPr>
                <w:sz w:val="22"/>
                <w:szCs w:val="22"/>
              </w:rPr>
              <w:t>student</w:t>
            </w:r>
            <w:r>
              <w:rPr>
                <w:sz w:val="22"/>
                <w:szCs w:val="22"/>
              </w:rPr>
              <w:t>s have equal</w:t>
            </w:r>
            <w:r w:rsidR="000E6524">
              <w:rPr>
                <w:sz w:val="22"/>
                <w:szCs w:val="22"/>
              </w:rPr>
              <w:t xml:space="preserve"> opportunities </w:t>
            </w:r>
            <w:r>
              <w:rPr>
                <w:sz w:val="22"/>
                <w:szCs w:val="22"/>
              </w:rPr>
              <w:t xml:space="preserve">for </w:t>
            </w:r>
            <w:r w:rsidR="00FB65EC">
              <w:rPr>
                <w:sz w:val="22"/>
                <w:szCs w:val="22"/>
              </w:rPr>
              <w:t xml:space="preserve">cultural capital through </w:t>
            </w:r>
            <w:r w:rsidR="00F55DAD">
              <w:rPr>
                <w:sz w:val="22"/>
                <w:szCs w:val="22"/>
              </w:rPr>
              <w:t>a</w:t>
            </w:r>
            <w:r w:rsidR="0091615A">
              <w:rPr>
                <w:sz w:val="22"/>
                <w:szCs w:val="22"/>
              </w:rPr>
              <w:t>ccess to a</w:t>
            </w:r>
            <w:r w:rsidR="00F55DAD">
              <w:rPr>
                <w:sz w:val="22"/>
                <w:szCs w:val="22"/>
              </w:rPr>
              <w:t xml:space="preserve"> creative curriculum</w:t>
            </w:r>
            <w:r w:rsidR="0091615A">
              <w:rPr>
                <w:sz w:val="22"/>
                <w:szCs w:val="22"/>
              </w:rPr>
              <w:t xml:space="preserve">, </w:t>
            </w:r>
            <w:r w:rsidR="002048F6">
              <w:rPr>
                <w:sz w:val="22"/>
                <w:szCs w:val="22"/>
              </w:rPr>
              <w:t>learning outside the classroom</w:t>
            </w:r>
            <w:r w:rsidR="0091615A">
              <w:rPr>
                <w:sz w:val="22"/>
                <w:szCs w:val="22"/>
              </w:rPr>
              <w:t xml:space="preserve">, music tuition, </w:t>
            </w:r>
            <w:r w:rsidR="00FB5E2B">
              <w:rPr>
                <w:sz w:val="22"/>
                <w:szCs w:val="22"/>
              </w:rPr>
              <w:t>breakfast clubs and any activity requiring funding</w:t>
            </w:r>
            <w:r w:rsidR="002048F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36D12" w14:textId="7296E8E4" w:rsidR="008A7000" w:rsidRDefault="00FB5E2B" w:rsidP="00961F97">
            <w:pPr>
              <w:pStyle w:val="TableRowCentered"/>
              <w:numPr>
                <w:ilvl w:val="0"/>
                <w:numId w:val="15"/>
              </w:numPr>
              <w:ind w:left="174" w:hanging="14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students </w:t>
            </w:r>
            <w:r w:rsidR="0043381B">
              <w:rPr>
                <w:sz w:val="22"/>
                <w:szCs w:val="22"/>
              </w:rPr>
              <w:t>take part in all lesson</w:t>
            </w:r>
            <w:r w:rsidR="003B7E7C">
              <w:rPr>
                <w:sz w:val="22"/>
                <w:szCs w:val="22"/>
              </w:rPr>
              <w:t>s</w:t>
            </w:r>
            <w:r w:rsidR="0043381B">
              <w:rPr>
                <w:sz w:val="22"/>
                <w:szCs w:val="22"/>
              </w:rPr>
              <w:t>.</w:t>
            </w:r>
          </w:p>
          <w:p w14:paraId="77B94C0F" w14:textId="77777777" w:rsidR="0043381B" w:rsidRDefault="0043381B" w:rsidP="0043381B">
            <w:pPr>
              <w:pStyle w:val="TableRowCentered"/>
              <w:numPr>
                <w:ilvl w:val="0"/>
                <w:numId w:val="15"/>
              </w:numPr>
              <w:ind w:left="174" w:hanging="14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PP student goes hungry.</w:t>
            </w:r>
          </w:p>
          <w:p w14:paraId="79BD2D01" w14:textId="56019F99" w:rsidR="0043381B" w:rsidRPr="0087462C" w:rsidRDefault="0087462C" w:rsidP="0087462C">
            <w:pPr>
              <w:pStyle w:val="TableRowCentered"/>
              <w:numPr>
                <w:ilvl w:val="0"/>
                <w:numId w:val="15"/>
              </w:numPr>
              <w:ind w:left="174" w:hanging="14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Students have several experiences each year beyond those in the classroom.</w:t>
            </w:r>
          </w:p>
        </w:tc>
      </w:tr>
      <w:tr w:rsidR="008A7000" w14:paraId="2DCC50C2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79D7F" w14:textId="1E835801" w:rsidR="008A7000" w:rsidRDefault="00CC05D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Attainment gap narrowed through the delivery of </w:t>
            </w:r>
            <w:r w:rsidR="0019745E">
              <w:rPr>
                <w:sz w:val="22"/>
                <w:szCs w:val="22"/>
              </w:rPr>
              <w:t>a range of broad and varied interventions.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1F9E4" w14:textId="0F606EA7" w:rsidR="008A7000" w:rsidRDefault="008C7FC1" w:rsidP="00961F97">
            <w:pPr>
              <w:pStyle w:val="TableRowCentered"/>
              <w:numPr>
                <w:ilvl w:val="0"/>
                <w:numId w:val="15"/>
              </w:numPr>
              <w:ind w:left="174" w:hanging="14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Most PP student meeting or exceeding targets</w:t>
            </w:r>
          </w:p>
        </w:tc>
      </w:tr>
      <w:tr w:rsidR="0019745E" w14:paraId="679E777A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8029B" w14:textId="7929005B" w:rsidR="0019745E" w:rsidRDefault="009C2FB7" w:rsidP="009C2FB7">
            <w:pPr>
              <w:pStyle w:val="TableRow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Access to technology increased to </w:t>
            </w:r>
            <w:r w:rsidR="004231B7">
              <w:rPr>
                <w:sz w:val="22"/>
                <w:szCs w:val="22"/>
              </w:rPr>
              <w:t xml:space="preserve">enhance teaching and learning across all subjects.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16B77" w14:textId="77777777" w:rsidR="0019745E" w:rsidRDefault="008C7FC1" w:rsidP="00961F97">
            <w:pPr>
              <w:pStyle w:val="TableRowCentered"/>
              <w:numPr>
                <w:ilvl w:val="0"/>
                <w:numId w:val="15"/>
              </w:numPr>
              <w:ind w:left="174" w:hanging="14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iPad technology used in </w:t>
            </w:r>
            <w:r w:rsidR="00082722">
              <w:rPr>
                <w:sz w:val="22"/>
                <w:szCs w:val="22"/>
              </w:rPr>
              <w:t>most lessons increasing student engagement.</w:t>
            </w:r>
          </w:p>
          <w:p w14:paraId="5CE8BCC3" w14:textId="0A30D193" w:rsidR="00082722" w:rsidRDefault="00082722" w:rsidP="00961F97">
            <w:pPr>
              <w:pStyle w:val="TableRowCentered"/>
              <w:numPr>
                <w:ilvl w:val="0"/>
                <w:numId w:val="15"/>
              </w:numPr>
              <w:ind w:left="174" w:hanging="14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PP students have access to their own iPad device. </w:t>
            </w:r>
          </w:p>
        </w:tc>
      </w:tr>
    </w:tbl>
    <w:p w14:paraId="60BAD9F6" w14:textId="77777777" w:rsidR="00120AB1" w:rsidRDefault="00120AB1" w:rsidP="00ED5108"/>
    <w:p w14:paraId="2A06959E" w14:textId="2218981A" w:rsidR="00120AB1" w:rsidRDefault="00120AB1" w:rsidP="00BD4B12"/>
    <w:p w14:paraId="254E74DE" w14:textId="77777777" w:rsidR="0087462C" w:rsidRDefault="0087462C" w:rsidP="00BD4B12"/>
    <w:p w14:paraId="3BE475AF" w14:textId="77777777" w:rsidR="0087462C" w:rsidRDefault="0087462C" w:rsidP="00BD4B12"/>
    <w:p w14:paraId="71E264A7" w14:textId="77777777" w:rsidR="0087462C" w:rsidRDefault="0087462C" w:rsidP="00BD4B12"/>
    <w:p w14:paraId="47882DFB" w14:textId="77777777" w:rsidR="0087462C" w:rsidRDefault="0087462C" w:rsidP="00BD4B12"/>
    <w:p w14:paraId="43368510" w14:textId="77777777" w:rsidR="0087462C" w:rsidRDefault="0087462C" w:rsidP="00BD4B12"/>
    <w:p w14:paraId="2A7D5512" w14:textId="7B489199" w:rsidR="00E66558" w:rsidRDefault="009D71E8">
      <w:pPr>
        <w:pStyle w:val="Heading2"/>
      </w:pPr>
      <w:r>
        <w:lastRenderedPageBreak/>
        <w:t>Activity in this academic year</w:t>
      </w:r>
    </w:p>
    <w:p w14:paraId="2A7D5513" w14:textId="60E0CB10" w:rsidR="00E66558" w:rsidRDefault="009D71E8">
      <w:pPr>
        <w:spacing w:after="480"/>
      </w:pPr>
      <w:r>
        <w:t>This details how we intend to spend our pupil premium</w:t>
      </w:r>
      <w:r w:rsidR="00122B2B">
        <w:t xml:space="preserve"> </w:t>
      </w:r>
      <w:r>
        <w:t xml:space="preserve">funding </w:t>
      </w:r>
      <w:r>
        <w:rPr>
          <w:b/>
          <w:bCs/>
        </w:rPr>
        <w:t>this academic year</w:t>
      </w:r>
      <w:r>
        <w:t xml:space="preserve"> to address the challenges listed above.</w:t>
      </w:r>
    </w:p>
    <w:p w14:paraId="2A7D5514" w14:textId="77777777" w:rsidR="00E66558" w:rsidRDefault="009D71E8">
      <w:pPr>
        <w:pStyle w:val="Heading3"/>
      </w:pPr>
      <w:r>
        <w:t>Teaching (for example, CPD, recruitment and retention)</w:t>
      </w:r>
    </w:p>
    <w:p w14:paraId="2A7D5515" w14:textId="37F392D4" w:rsidR="00E66558" w:rsidRPr="00997BBD" w:rsidRDefault="009D71E8">
      <w:pPr>
        <w:rPr>
          <w:b/>
          <w:bCs/>
        </w:rPr>
      </w:pPr>
      <w:r w:rsidRPr="00997BBD">
        <w:rPr>
          <w:b/>
          <w:bCs/>
        </w:rPr>
        <w:t xml:space="preserve">Budgeted cost: </w:t>
      </w:r>
      <w:r w:rsidR="003D267B">
        <w:rPr>
          <w:b/>
          <w:bCs/>
        </w:rPr>
        <w:t>£</w:t>
      </w:r>
      <w:r w:rsidR="009A5FD7">
        <w:rPr>
          <w:b/>
          <w:bCs/>
        </w:rPr>
        <w:t>9,730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4678"/>
        <w:gridCol w:w="1836"/>
      </w:tblGrid>
      <w:tr w:rsidR="00E66558" w14:paraId="2A7D5519" w14:textId="77777777" w:rsidTr="000E170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6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7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8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535105" w14:paraId="7EF9F2F0" w14:textId="77777777" w:rsidTr="000E170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CBE58" w14:textId="77777777" w:rsidR="00535105" w:rsidRDefault="00535105" w:rsidP="00535105">
            <w:pPr>
              <w:pStyle w:val="TableRow"/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Forest </w:t>
            </w:r>
            <w:proofErr w:type="gramStart"/>
            <w:r>
              <w:rPr>
                <w:iCs/>
                <w:sz w:val="22"/>
              </w:rPr>
              <w:t>school teacher</w:t>
            </w:r>
            <w:proofErr w:type="gramEnd"/>
            <w:r>
              <w:rPr>
                <w:iCs/>
                <w:sz w:val="22"/>
              </w:rPr>
              <w:t xml:space="preserve"> </w:t>
            </w:r>
          </w:p>
          <w:p w14:paraId="2B00FAF7" w14:textId="279EFD87" w:rsidR="00535105" w:rsidRPr="00D528AA" w:rsidRDefault="00535105" w:rsidP="00535105">
            <w:pPr>
              <w:pStyle w:val="TableRow"/>
              <w:rPr>
                <w:b/>
                <w:bCs/>
                <w:i/>
                <w:sz w:val="22"/>
              </w:rPr>
            </w:pPr>
            <w:r w:rsidRPr="00002B44">
              <w:rPr>
                <w:b/>
                <w:bCs/>
                <w:iCs/>
                <w:sz w:val="22"/>
              </w:rPr>
              <w:t>(£6,450)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88E60" w14:textId="1970E96E" w:rsidR="00535105" w:rsidRPr="00E06242" w:rsidRDefault="00535105" w:rsidP="00535105">
            <w:pPr>
              <w:pStyle w:val="TableRowCentered"/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t>Forest school and learning in the outdoors enables students</w:t>
            </w:r>
            <w:r w:rsidRPr="00D86E2D">
              <w:rPr>
                <w:iCs/>
                <w:sz w:val="22"/>
              </w:rPr>
              <w:t xml:space="preserve"> increase in their </w:t>
            </w:r>
            <w:proofErr w:type="spellStart"/>
            <w:r w:rsidRPr="00D86E2D">
              <w:rPr>
                <w:iCs/>
                <w:sz w:val="22"/>
              </w:rPr>
              <w:t>self belief</w:t>
            </w:r>
            <w:proofErr w:type="spellEnd"/>
            <w:r w:rsidRPr="00D86E2D">
              <w:rPr>
                <w:iCs/>
                <w:sz w:val="22"/>
              </w:rPr>
              <w:t>, confidence, learning capacity, enthusiasm, communication and problem-solving skills and emotional well-being.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ADF00" w14:textId="1BB7DC15" w:rsidR="00535105" w:rsidRPr="00E06242" w:rsidRDefault="00535105" w:rsidP="00535105">
            <w:pPr>
              <w:pStyle w:val="TableRowCentered"/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t>1 and 3</w:t>
            </w:r>
          </w:p>
        </w:tc>
      </w:tr>
      <w:tr w:rsidR="005D5B15" w14:paraId="7144BCFB" w14:textId="77777777" w:rsidTr="000E170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B67B0" w14:textId="77777777" w:rsidR="005D5B15" w:rsidRDefault="005D5B15" w:rsidP="005D5B15">
            <w:pPr>
              <w:pStyle w:val="TableRow"/>
              <w:rPr>
                <w:iCs/>
                <w:sz w:val="22"/>
              </w:rPr>
            </w:pPr>
            <w:r w:rsidRPr="00A21B9B">
              <w:rPr>
                <w:iCs/>
                <w:sz w:val="22"/>
              </w:rPr>
              <w:t>Teacher CPD – cost of courses and time for staff to attend (</w:t>
            </w:r>
            <w:proofErr w:type="gramStart"/>
            <w:r w:rsidRPr="00A21B9B">
              <w:rPr>
                <w:iCs/>
                <w:sz w:val="22"/>
              </w:rPr>
              <w:t>Non-directive</w:t>
            </w:r>
            <w:proofErr w:type="gramEnd"/>
            <w:r w:rsidRPr="00A21B9B">
              <w:rPr>
                <w:iCs/>
                <w:sz w:val="22"/>
              </w:rPr>
              <w:t xml:space="preserve"> therapy training</w:t>
            </w:r>
            <w:r>
              <w:rPr>
                <w:iCs/>
                <w:sz w:val="22"/>
              </w:rPr>
              <w:t>, NPQSENCO, Wellbeing Champion Apprentice, Senior mental health lead, ELSA training, Duke of Edinburgh and verifier training, Wilderness Therapy Training)</w:t>
            </w:r>
          </w:p>
          <w:p w14:paraId="257566B1" w14:textId="0C19476D" w:rsidR="00E532E8" w:rsidRPr="00047FDC" w:rsidRDefault="00047FDC" w:rsidP="005D5B15">
            <w:pPr>
              <w:pStyle w:val="TableRow"/>
              <w:rPr>
                <w:b/>
                <w:bCs/>
                <w:iCs/>
                <w:sz w:val="22"/>
              </w:rPr>
            </w:pPr>
            <w:r w:rsidRPr="00047FDC">
              <w:rPr>
                <w:b/>
                <w:bCs/>
                <w:iCs/>
                <w:sz w:val="22"/>
              </w:rPr>
              <w:t>(£</w:t>
            </w:r>
            <w:r w:rsidR="0017656F">
              <w:rPr>
                <w:b/>
                <w:bCs/>
                <w:iCs/>
                <w:sz w:val="22"/>
              </w:rPr>
              <w:t>3,280</w:t>
            </w:r>
            <w:r w:rsidRPr="00047FDC">
              <w:rPr>
                <w:b/>
                <w:bCs/>
                <w:iCs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0CDFA" w14:textId="77777777" w:rsidR="005D5B15" w:rsidRDefault="005D5B15" w:rsidP="005D5B15">
            <w:pPr>
              <w:pStyle w:val="TableRowCentered"/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Upskilling staff to deliver outstanding lessons and supporting staff development known to bring around better outcomes for students. </w:t>
            </w:r>
          </w:p>
          <w:p w14:paraId="606AC95C" w14:textId="77777777" w:rsidR="005D5B15" w:rsidRDefault="005D5B15" w:rsidP="005D5B15">
            <w:pPr>
              <w:pStyle w:val="TableRowCentered"/>
              <w:jc w:val="left"/>
              <w:rPr>
                <w:iCs/>
                <w:sz w:val="22"/>
              </w:rPr>
            </w:pPr>
          </w:p>
          <w:p w14:paraId="23F15018" w14:textId="0102C29E" w:rsidR="005D5B15" w:rsidRDefault="005D5B15" w:rsidP="005D5B15">
            <w:pPr>
              <w:pStyle w:val="TableRowCentered"/>
              <w:jc w:val="left"/>
              <w:rPr>
                <w:iCs/>
                <w:sz w:val="2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A809B" w14:textId="698C0000" w:rsidR="005D5B15" w:rsidRDefault="005D5B15" w:rsidP="005D5B15">
            <w:pPr>
              <w:pStyle w:val="TableRowCentered"/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t>1 and 2</w:t>
            </w:r>
          </w:p>
        </w:tc>
      </w:tr>
    </w:tbl>
    <w:p w14:paraId="2A7D5523" w14:textId="34E6AAD3" w:rsidR="00E66558" w:rsidRPr="00AA355B" w:rsidRDefault="009D71E8" w:rsidP="00AA355B">
      <w:pPr>
        <w:pStyle w:val="Heading3"/>
      </w:pPr>
      <w:r>
        <w:t xml:space="preserve">Targeted academic support (for example, </w:t>
      </w:r>
      <w:r w:rsidR="00D33FE5">
        <w:t>tutoring, one-to-one support</w:t>
      </w:r>
      <w:r w:rsidR="00F776E1">
        <w:t>,</w:t>
      </w:r>
      <w:r w:rsidR="00D33FE5">
        <w:t xml:space="preserve"> </w:t>
      </w:r>
      <w:r>
        <w:t xml:space="preserve">structured interventions) </w:t>
      </w:r>
    </w:p>
    <w:p w14:paraId="2A7D5524" w14:textId="4E4A7DF4" w:rsidR="00E66558" w:rsidRPr="000264F0" w:rsidRDefault="009D71E8">
      <w:pPr>
        <w:rPr>
          <w:b/>
          <w:bCs/>
        </w:rPr>
      </w:pPr>
      <w:r w:rsidRPr="000264F0">
        <w:rPr>
          <w:b/>
          <w:bCs/>
        </w:rPr>
        <w:t xml:space="preserve">Budgeted cost: </w:t>
      </w:r>
      <w:r w:rsidR="006E43B3">
        <w:rPr>
          <w:b/>
          <w:bCs/>
        </w:rPr>
        <w:t>£</w:t>
      </w:r>
      <w:r w:rsidR="00A719D5">
        <w:rPr>
          <w:b/>
          <w:bCs/>
        </w:rPr>
        <w:t>31,290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4678"/>
        <w:gridCol w:w="1836"/>
      </w:tblGrid>
      <w:tr w:rsidR="00E66558" w14:paraId="2A7D5528" w14:textId="77777777" w:rsidTr="000E170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5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6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7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2C" w14:textId="77777777" w:rsidTr="000E170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D535F" w14:textId="3F3384AA" w:rsidR="00DE084D" w:rsidRDefault="00DC5FC5" w:rsidP="00A076CF">
            <w:pPr>
              <w:pStyle w:val="TableRow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Additional staffing </w:t>
            </w:r>
            <w:r w:rsidR="00CF372C">
              <w:rPr>
                <w:sz w:val="22"/>
                <w:szCs w:val="22"/>
              </w:rPr>
              <w:t xml:space="preserve">– Oasis Centre </w:t>
            </w:r>
            <w:r w:rsidR="001D24B9">
              <w:rPr>
                <w:sz w:val="22"/>
                <w:szCs w:val="22"/>
              </w:rPr>
              <w:t xml:space="preserve">– 1 </w:t>
            </w:r>
            <w:r w:rsidR="00E76FC9">
              <w:rPr>
                <w:sz w:val="22"/>
                <w:szCs w:val="22"/>
              </w:rPr>
              <w:t xml:space="preserve">HLTA and 1 Grade 6 TA employed to </w:t>
            </w:r>
            <w:r w:rsidR="009A58AE" w:rsidRPr="00A076CF">
              <w:rPr>
                <w:sz w:val="22"/>
                <w:szCs w:val="22"/>
              </w:rPr>
              <w:t>deliver</w:t>
            </w:r>
            <w:r w:rsidR="00E76FC9">
              <w:rPr>
                <w:sz w:val="22"/>
                <w:szCs w:val="22"/>
              </w:rPr>
              <w:t xml:space="preserve"> </w:t>
            </w:r>
            <w:r w:rsidR="00370F1A" w:rsidRPr="00A076CF">
              <w:rPr>
                <w:sz w:val="22"/>
                <w:szCs w:val="22"/>
              </w:rPr>
              <w:t xml:space="preserve">1:1 </w:t>
            </w:r>
            <w:r w:rsidR="003233B4">
              <w:rPr>
                <w:sz w:val="22"/>
                <w:szCs w:val="22"/>
              </w:rPr>
              <w:t xml:space="preserve">academic and well-being </w:t>
            </w:r>
            <w:r w:rsidR="00370F1A" w:rsidRPr="00A076CF">
              <w:rPr>
                <w:sz w:val="22"/>
                <w:szCs w:val="22"/>
              </w:rPr>
              <w:t>interventions</w:t>
            </w:r>
            <w:r w:rsidR="00E76FC9">
              <w:rPr>
                <w:sz w:val="22"/>
                <w:szCs w:val="22"/>
              </w:rPr>
              <w:t xml:space="preserve"> and in class support</w:t>
            </w:r>
            <w:r w:rsidR="00370F1A" w:rsidRPr="00A076CF">
              <w:rPr>
                <w:sz w:val="22"/>
                <w:szCs w:val="22"/>
              </w:rPr>
              <w:t>.</w:t>
            </w:r>
          </w:p>
          <w:p w14:paraId="07908250" w14:textId="527EB714" w:rsidR="007059C7" w:rsidRDefault="007059C7" w:rsidP="00A076CF">
            <w:pPr>
              <w:pStyle w:val="TableRow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Plus</w:t>
            </w:r>
            <w:r w:rsidR="00E4662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AC18D4">
              <w:rPr>
                <w:sz w:val="22"/>
                <w:szCs w:val="22"/>
              </w:rPr>
              <w:t>HLTA</w:t>
            </w:r>
            <w:r w:rsidR="002B23D6">
              <w:rPr>
                <w:sz w:val="22"/>
                <w:szCs w:val="22"/>
              </w:rPr>
              <w:t>s</w:t>
            </w:r>
            <w:r w:rsidR="00AC18D4">
              <w:rPr>
                <w:sz w:val="22"/>
                <w:szCs w:val="22"/>
              </w:rPr>
              <w:t xml:space="preserve"> supporting sensory integration </w:t>
            </w:r>
            <w:r w:rsidR="00605710">
              <w:rPr>
                <w:sz w:val="22"/>
                <w:szCs w:val="22"/>
              </w:rPr>
              <w:t>interventions</w:t>
            </w:r>
            <w:r w:rsidR="0019462D">
              <w:rPr>
                <w:sz w:val="22"/>
                <w:szCs w:val="22"/>
              </w:rPr>
              <w:t xml:space="preserve">, </w:t>
            </w:r>
            <w:r w:rsidR="002B23D6">
              <w:rPr>
                <w:sz w:val="22"/>
                <w:szCs w:val="22"/>
              </w:rPr>
              <w:t xml:space="preserve">communication </w:t>
            </w:r>
            <w:r w:rsidR="00BE1819">
              <w:rPr>
                <w:sz w:val="22"/>
                <w:szCs w:val="22"/>
              </w:rPr>
              <w:t xml:space="preserve">on the farm interventions, music interventions, speech and </w:t>
            </w:r>
            <w:r w:rsidR="00BE1819">
              <w:rPr>
                <w:sz w:val="22"/>
                <w:szCs w:val="22"/>
              </w:rPr>
              <w:lastRenderedPageBreak/>
              <w:t>language interventions</w:t>
            </w:r>
            <w:r w:rsidR="003A221E">
              <w:rPr>
                <w:sz w:val="22"/>
                <w:szCs w:val="22"/>
              </w:rPr>
              <w:t xml:space="preserve"> and physiotherapy interventions.</w:t>
            </w:r>
          </w:p>
          <w:p w14:paraId="2A7D5529" w14:textId="681BCA70" w:rsidR="004E4F6C" w:rsidRPr="00E51588" w:rsidRDefault="00E51588" w:rsidP="00A076CF">
            <w:pPr>
              <w:pStyle w:val="TableRow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="006B3878">
              <w:rPr>
                <w:b/>
                <w:bCs/>
                <w:sz w:val="22"/>
                <w:szCs w:val="22"/>
              </w:rPr>
              <w:t>£</w:t>
            </w:r>
            <w:r w:rsidR="0087449B">
              <w:rPr>
                <w:b/>
                <w:bCs/>
                <w:sz w:val="22"/>
                <w:szCs w:val="22"/>
              </w:rPr>
              <w:t>30,590 per year</w:t>
            </w:r>
            <w:r w:rsidR="000E1708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2AF7C" w14:textId="77777777" w:rsidR="00DC5FC5" w:rsidRDefault="0054776A" w:rsidP="00DC5FC5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Intense targeted support </w:t>
            </w:r>
            <w:r w:rsidR="00F019EC">
              <w:rPr>
                <w:sz w:val="22"/>
              </w:rPr>
              <w:t xml:space="preserve">to support allocated students through data analysis. Focused and appropriate </w:t>
            </w:r>
            <w:r w:rsidR="006B7ACC">
              <w:rPr>
                <w:sz w:val="22"/>
              </w:rPr>
              <w:t xml:space="preserve">interventions </w:t>
            </w:r>
            <w:r w:rsidR="00666129">
              <w:rPr>
                <w:sz w:val="22"/>
              </w:rPr>
              <w:t xml:space="preserve">to increase rate of progress. </w:t>
            </w:r>
          </w:p>
          <w:p w14:paraId="41AE94B4" w14:textId="73B803B2" w:rsidR="00DC5FC5" w:rsidRDefault="00DC5FC5" w:rsidP="00DC5FC5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Reduction of distractions and disruption in main classes means that teaching and learning is more effective. </w:t>
            </w:r>
          </w:p>
          <w:p w14:paraId="2A7D552A" w14:textId="618B95BB" w:rsidR="00E66558" w:rsidRDefault="00DC5FC5" w:rsidP="00DC5FC5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Higher staff ratio to support students that are struggling, ensuring that their gaps in attainment are reduced.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B" w14:textId="44F8E74E" w:rsidR="00E66558" w:rsidRDefault="00221316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 2 and 3</w:t>
            </w:r>
          </w:p>
        </w:tc>
      </w:tr>
      <w:tr w:rsidR="00E66558" w14:paraId="2A7D5530" w14:textId="77777777" w:rsidTr="000E170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5F7BA" w14:textId="77777777" w:rsidR="00E66558" w:rsidRDefault="00274FBE">
            <w:pPr>
              <w:pStyle w:val="TableRow"/>
              <w:rPr>
                <w:iCs/>
                <w:sz w:val="22"/>
              </w:rPr>
            </w:pPr>
            <w:r>
              <w:rPr>
                <w:iCs/>
                <w:sz w:val="22"/>
              </w:rPr>
              <w:t>TT Rockstars subscription</w:t>
            </w:r>
          </w:p>
          <w:p w14:paraId="2A7D552D" w14:textId="295A5741" w:rsidR="004E4F6C" w:rsidRPr="000431EE" w:rsidRDefault="000431EE">
            <w:pPr>
              <w:pStyle w:val="TableRow"/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(£</w:t>
            </w:r>
            <w:r w:rsidR="003D267B">
              <w:rPr>
                <w:b/>
                <w:bCs/>
                <w:i/>
                <w:sz w:val="22"/>
              </w:rPr>
              <w:t>200</w:t>
            </w:r>
            <w:r>
              <w:rPr>
                <w:b/>
                <w:bCs/>
                <w:i/>
                <w:sz w:val="22"/>
              </w:rPr>
              <w:t xml:space="preserve"> per year)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E" w14:textId="16142BCB" w:rsidR="00E66558" w:rsidRDefault="008C254A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Maths catch</w:t>
            </w:r>
            <w:r w:rsidR="004D0E9F">
              <w:rPr>
                <w:sz w:val="22"/>
              </w:rPr>
              <w:t>-</w:t>
            </w:r>
            <w:r>
              <w:rPr>
                <w:sz w:val="22"/>
              </w:rPr>
              <w:t>up programme</w:t>
            </w:r>
            <w:r w:rsidR="004D0E9F">
              <w:rPr>
                <w:sz w:val="22"/>
              </w:rPr>
              <w:t xml:space="preserve"> aimed to improve student knowledge of timetables to underpin the maths curriculum.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F" w14:textId="60F0F076" w:rsidR="00E66558" w:rsidRDefault="00C55AD2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274FBE" w14:paraId="2C21E96B" w14:textId="77777777" w:rsidTr="000E170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58162" w14:textId="77777777" w:rsidR="00274FBE" w:rsidRDefault="00274FBE">
            <w:pPr>
              <w:pStyle w:val="TableRow"/>
              <w:rPr>
                <w:iCs/>
                <w:sz w:val="22"/>
              </w:rPr>
            </w:pPr>
            <w:r>
              <w:rPr>
                <w:iCs/>
                <w:sz w:val="22"/>
              </w:rPr>
              <w:t>Conquer Maths subscription</w:t>
            </w:r>
          </w:p>
          <w:p w14:paraId="088A13E1" w14:textId="73058264" w:rsidR="000431EE" w:rsidRPr="000431EE" w:rsidRDefault="000A4F34">
            <w:pPr>
              <w:pStyle w:val="TableRow"/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(£</w:t>
            </w:r>
            <w:r w:rsidR="003D267B">
              <w:rPr>
                <w:b/>
                <w:bCs/>
                <w:i/>
                <w:sz w:val="22"/>
              </w:rPr>
              <w:t>500</w:t>
            </w:r>
            <w:r>
              <w:rPr>
                <w:b/>
                <w:bCs/>
                <w:i/>
                <w:sz w:val="22"/>
              </w:rPr>
              <w:t xml:space="preserve"> per year)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95357" w14:textId="7E8AD176" w:rsidR="00274FBE" w:rsidRDefault="004D0E9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Maths catch-up programme aimed to </w:t>
            </w:r>
            <w:r w:rsidR="00AC6289">
              <w:rPr>
                <w:sz w:val="22"/>
              </w:rPr>
              <w:t xml:space="preserve">bridge gaps in knowledge with </w:t>
            </w:r>
            <w:r w:rsidR="00914348">
              <w:rPr>
                <w:sz w:val="22"/>
              </w:rPr>
              <w:t xml:space="preserve">personalised </w:t>
            </w:r>
            <w:r w:rsidR="00AC6289">
              <w:rPr>
                <w:sz w:val="22"/>
              </w:rPr>
              <w:t>lessons</w:t>
            </w:r>
            <w:r w:rsidR="00914348">
              <w:rPr>
                <w:sz w:val="22"/>
              </w:rPr>
              <w:t>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EF7B7" w14:textId="1645D5B5" w:rsidR="00274FBE" w:rsidRDefault="00C55AD2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</w:tbl>
    <w:p w14:paraId="2A7D5531" w14:textId="77777777" w:rsidR="00E66558" w:rsidRDefault="00E66558" w:rsidP="00AA355B"/>
    <w:p w14:paraId="2A7D5532" w14:textId="59A68BC3" w:rsidR="00E66558" w:rsidRPr="00AA355B" w:rsidRDefault="009D71E8" w:rsidP="00AA355B">
      <w:pPr>
        <w:pStyle w:val="Heading3"/>
      </w:pPr>
      <w:r>
        <w:t>Wider strategies (for example, related to attendance, behaviour, wellbeing)</w:t>
      </w:r>
    </w:p>
    <w:p w14:paraId="2A7D5533" w14:textId="26E29F8C" w:rsidR="00E66558" w:rsidRPr="00DE084D" w:rsidRDefault="009D71E8">
      <w:pPr>
        <w:spacing w:before="240" w:after="120"/>
        <w:rPr>
          <w:b/>
          <w:bCs/>
        </w:rPr>
      </w:pPr>
      <w:r w:rsidRPr="00DE084D">
        <w:rPr>
          <w:b/>
          <w:bCs/>
        </w:rPr>
        <w:t xml:space="preserve">Budgeted cost: </w:t>
      </w:r>
      <w:r w:rsidR="00252424">
        <w:rPr>
          <w:b/>
          <w:bCs/>
        </w:rPr>
        <w:t>£</w:t>
      </w:r>
      <w:r w:rsidR="0074341B">
        <w:rPr>
          <w:b/>
          <w:bCs/>
        </w:rPr>
        <w:t>30,</w:t>
      </w:r>
      <w:r w:rsidR="001B556B">
        <w:rPr>
          <w:b/>
          <w:bCs/>
        </w:rPr>
        <w:t>360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37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4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5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6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3B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916DE" w14:textId="7B2592C3" w:rsidR="00E66558" w:rsidRDefault="00C4694C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Creative therapist to support 1:1 well-being </w:t>
            </w:r>
            <w:r w:rsidR="008714CF">
              <w:rPr>
                <w:sz w:val="22"/>
                <w:szCs w:val="22"/>
              </w:rPr>
              <w:t xml:space="preserve">and attendance </w:t>
            </w:r>
            <w:r>
              <w:rPr>
                <w:sz w:val="22"/>
                <w:szCs w:val="22"/>
              </w:rPr>
              <w:t>interventions including non-directional play therapy</w:t>
            </w:r>
            <w:r w:rsidR="008714CF">
              <w:rPr>
                <w:sz w:val="22"/>
                <w:szCs w:val="22"/>
              </w:rPr>
              <w:t xml:space="preserve"> and Decider Skills</w:t>
            </w:r>
            <w:r w:rsidR="00631D9A">
              <w:rPr>
                <w:sz w:val="22"/>
                <w:szCs w:val="22"/>
              </w:rPr>
              <w:t xml:space="preserve"> sessions</w:t>
            </w:r>
          </w:p>
          <w:p w14:paraId="2A7D5538" w14:textId="62617D21" w:rsidR="00E2540D" w:rsidRPr="00C0131B" w:rsidRDefault="00E2540D">
            <w:pPr>
              <w:pStyle w:val="TableRow"/>
              <w:rPr>
                <w:b/>
                <w:bCs/>
                <w:i/>
                <w:iCs/>
              </w:rPr>
            </w:pPr>
            <w:r w:rsidRPr="00C0131B">
              <w:rPr>
                <w:b/>
                <w:bCs/>
                <w:i/>
                <w:iCs/>
              </w:rPr>
              <w:t>(</w:t>
            </w:r>
            <w:r w:rsidR="00C0131B" w:rsidRPr="00C0131B">
              <w:rPr>
                <w:b/>
                <w:bCs/>
                <w:i/>
                <w:iCs/>
              </w:rPr>
              <w:t>£</w:t>
            </w:r>
            <w:r w:rsidR="00940E75">
              <w:rPr>
                <w:b/>
                <w:bCs/>
                <w:i/>
                <w:iCs/>
              </w:rPr>
              <w:t>16</w:t>
            </w:r>
            <w:r w:rsidR="00BC5538">
              <w:rPr>
                <w:b/>
                <w:bCs/>
                <w:i/>
                <w:iCs/>
              </w:rPr>
              <w:t>,500</w:t>
            </w:r>
            <w:r w:rsidR="00C0131B" w:rsidRPr="00C0131B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48DE7" w14:textId="77777777" w:rsidR="00E66558" w:rsidRDefault="0091434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Students </w:t>
            </w:r>
            <w:proofErr w:type="gramStart"/>
            <w:r>
              <w:rPr>
                <w:sz w:val="22"/>
              </w:rPr>
              <w:t>are able to</w:t>
            </w:r>
            <w:proofErr w:type="gramEnd"/>
            <w:r>
              <w:rPr>
                <w:sz w:val="22"/>
              </w:rPr>
              <w:t xml:space="preserve"> access immediate support for mental and emotional health in school.</w:t>
            </w:r>
          </w:p>
          <w:p w14:paraId="71AB0658" w14:textId="38801BE0" w:rsidR="005B16E9" w:rsidRDefault="005B16E9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Creative therapy delivered by our own team will mean that students are getting support at a level that is appropriate to them. </w:t>
            </w:r>
          </w:p>
          <w:p w14:paraId="65AB5099" w14:textId="77777777" w:rsidR="00914348" w:rsidRDefault="0091434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Reduction of waiting times to access support. </w:t>
            </w:r>
          </w:p>
          <w:p w14:paraId="2A7D5539" w14:textId="7CA4E880" w:rsidR="00914348" w:rsidRDefault="0034458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Enables wrap around support for a young person</w:t>
            </w:r>
            <w:r w:rsidR="005B16E9">
              <w:rPr>
                <w:sz w:val="22"/>
              </w:rPr>
              <w:t>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A" w14:textId="0A64C648" w:rsidR="00E66558" w:rsidRDefault="002A372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 2, 3 and 5</w:t>
            </w:r>
          </w:p>
        </w:tc>
      </w:tr>
      <w:tr w:rsidR="0059071A" w14:paraId="47A9D150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61D52" w14:textId="77777777" w:rsidR="0059071A" w:rsidRDefault="004B16EC">
            <w:pPr>
              <w:pStyle w:val="TableRow"/>
              <w:rPr>
                <w:iCs/>
                <w:sz w:val="22"/>
              </w:rPr>
            </w:pPr>
            <w:r>
              <w:rPr>
                <w:iCs/>
                <w:sz w:val="22"/>
              </w:rPr>
              <w:t>Clinical psychologist from Mind to deliver 1:1 support for identified students.</w:t>
            </w:r>
          </w:p>
          <w:p w14:paraId="7688119E" w14:textId="283CE7AF" w:rsidR="00591AAD" w:rsidRDefault="00591AAD">
            <w:pPr>
              <w:pStyle w:val="TableRow"/>
              <w:rPr>
                <w:iCs/>
                <w:sz w:val="22"/>
              </w:rPr>
            </w:pPr>
            <w:r>
              <w:rPr>
                <w:b/>
                <w:bCs/>
                <w:i/>
                <w:sz w:val="22"/>
              </w:rPr>
              <w:t>(</w:t>
            </w:r>
            <w:r w:rsidR="00EE4C4F">
              <w:rPr>
                <w:b/>
                <w:bCs/>
                <w:i/>
                <w:sz w:val="22"/>
              </w:rPr>
              <w:t>£4100</w:t>
            </w:r>
            <w:r>
              <w:rPr>
                <w:b/>
                <w:bCs/>
                <w:i/>
                <w:sz w:val="22"/>
              </w:rPr>
              <w:t xml:space="preserve"> per year)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7E675" w14:textId="77777777" w:rsidR="0059071A" w:rsidRDefault="00CB3DC8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One day per week ensuring students that require this support </w:t>
            </w:r>
            <w:r w:rsidR="004D7A52">
              <w:rPr>
                <w:sz w:val="22"/>
              </w:rPr>
              <w:t xml:space="preserve">has immediate support. Reduction of waiting times. </w:t>
            </w:r>
          </w:p>
          <w:p w14:paraId="5D18C372" w14:textId="12D7CCAF" w:rsidR="00326127" w:rsidRDefault="00326127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Students feel more able to access this support in an environment they feel secure with.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EDFBB" w14:textId="41EDB797" w:rsidR="0059071A" w:rsidRDefault="002A372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 2, 3 and 5</w:t>
            </w:r>
          </w:p>
        </w:tc>
      </w:tr>
      <w:tr w:rsidR="00324387" w14:paraId="23E4C347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05D00" w14:textId="7F436FD4" w:rsidR="004838CA" w:rsidRPr="00526AB5" w:rsidRDefault="004838CA" w:rsidP="00EB6918">
            <w:pPr>
              <w:pStyle w:val="TableRow"/>
              <w:ind w:left="0"/>
              <w:rPr>
                <w:b/>
                <w:bCs/>
                <w:i/>
                <w:sz w:val="22"/>
              </w:rPr>
            </w:pPr>
            <w:r>
              <w:rPr>
                <w:iCs/>
                <w:sz w:val="22"/>
              </w:rPr>
              <w:t xml:space="preserve">Wilderness therapeutic </w:t>
            </w:r>
            <w:r w:rsidR="00EB6918">
              <w:rPr>
                <w:iCs/>
                <w:sz w:val="22"/>
              </w:rPr>
              <w:t>interventions</w:t>
            </w:r>
            <w:r w:rsidR="004502F8">
              <w:rPr>
                <w:b/>
                <w:bCs/>
                <w:i/>
                <w:sz w:val="22"/>
              </w:rPr>
              <w:t xml:space="preserve"> </w:t>
            </w:r>
            <w:r w:rsidR="00845CCF">
              <w:rPr>
                <w:b/>
                <w:bCs/>
                <w:i/>
                <w:sz w:val="22"/>
              </w:rPr>
              <w:t>£</w:t>
            </w:r>
            <w:r w:rsidR="00EE4C4F">
              <w:rPr>
                <w:b/>
                <w:bCs/>
                <w:i/>
                <w:sz w:val="22"/>
              </w:rPr>
              <w:t>1,003 – 2 hrs per week</w:t>
            </w:r>
            <w:r w:rsidR="00844839">
              <w:rPr>
                <w:b/>
                <w:bCs/>
                <w:i/>
                <w:sz w:val="22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C9FB1" w14:textId="72DFF440" w:rsidR="00324387" w:rsidRDefault="0082349E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Evidence shows that supported students in an outdoor environment can support mental health.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72936" w14:textId="06C9EC25" w:rsidR="00324387" w:rsidRDefault="002A372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 2, 3 and 5</w:t>
            </w:r>
          </w:p>
        </w:tc>
      </w:tr>
      <w:tr w:rsidR="001930FA" w14:paraId="4C95C7D1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58C0" w14:textId="77777777" w:rsidR="001930FA" w:rsidRDefault="001930FA" w:rsidP="001930FA">
            <w:pPr>
              <w:pStyle w:val="TableRow"/>
              <w:ind w:left="0"/>
              <w:rPr>
                <w:iCs/>
                <w:sz w:val="22"/>
              </w:rPr>
            </w:pPr>
            <w:r w:rsidRPr="00575F3B">
              <w:rPr>
                <w:iCs/>
                <w:sz w:val="22"/>
              </w:rPr>
              <w:t>Commissioned</w:t>
            </w:r>
            <w:r>
              <w:rPr>
                <w:iCs/>
                <w:sz w:val="22"/>
              </w:rPr>
              <w:t xml:space="preserve"> Educational Psychologist – 3 visits per year.</w:t>
            </w:r>
          </w:p>
          <w:p w14:paraId="565F69D1" w14:textId="56BCCEB8" w:rsidR="00844839" w:rsidRPr="00844839" w:rsidRDefault="00844839" w:rsidP="001930FA">
            <w:pPr>
              <w:pStyle w:val="TableRow"/>
              <w:ind w:left="0"/>
              <w:rPr>
                <w:b/>
                <w:bCs/>
                <w:iCs/>
                <w:sz w:val="22"/>
              </w:rPr>
            </w:pPr>
            <w:r w:rsidRPr="00844839">
              <w:rPr>
                <w:b/>
                <w:bCs/>
                <w:iCs/>
                <w:sz w:val="22"/>
              </w:rPr>
              <w:t>(£1155 per year)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B5C61" w14:textId="34C26E77" w:rsidR="001930FA" w:rsidRDefault="00C4211A" w:rsidP="001930FA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Targeted support and assessments ensure that staff are appropriately supporting learners. Informs EHCP </w:t>
            </w:r>
            <w:r w:rsidR="005C4A59">
              <w:rPr>
                <w:sz w:val="22"/>
              </w:rPr>
              <w:t xml:space="preserve">that evidences the provision a child requires to be successful.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3CCD5" w14:textId="387A58C2" w:rsidR="001930FA" w:rsidRDefault="001D3B76" w:rsidP="001930FA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1930FA" w14:paraId="10F9F212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EC3F4" w14:textId="77777777" w:rsidR="001930FA" w:rsidRDefault="001930FA" w:rsidP="001930FA">
            <w:pPr>
              <w:pStyle w:val="TableRow"/>
              <w:ind w:left="0"/>
              <w:rPr>
                <w:iCs/>
                <w:sz w:val="22"/>
              </w:rPr>
            </w:pPr>
            <w:r w:rsidRPr="00575F3B">
              <w:rPr>
                <w:iCs/>
                <w:sz w:val="22"/>
              </w:rPr>
              <w:t>Commissioned</w:t>
            </w:r>
            <w:r>
              <w:rPr>
                <w:iCs/>
                <w:sz w:val="22"/>
              </w:rPr>
              <w:t xml:space="preserve"> Occupational Therapist – 3 visits per year.</w:t>
            </w:r>
          </w:p>
          <w:p w14:paraId="30518354" w14:textId="74519372" w:rsidR="00844839" w:rsidRPr="004D205D" w:rsidRDefault="004D205D" w:rsidP="001930FA">
            <w:pPr>
              <w:pStyle w:val="TableRow"/>
              <w:ind w:left="0"/>
              <w:rPr>
                <w:b/>
                <w:bCs/>
                <w:iCs/>
                <w:sz w:val="22"/>
              </w:rPr>
            </w:pPr>
            <w:r w:rsidRPr="004D205D">
              <w:rPr>
                <w:b/>
                <w:bCs/>
                <w:iCs/>
                <w:sz w:val="22"/>
              </w:rPr>
              <w:t>(£1245 per year)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7FC91" w14:textId="22439A88" w:rsidR="001930FA" w:rsidRDefault="005C4A59" w:rsidP="001930FA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Assessments inform sensory diets and </w:t>
            </w:r>
            <w:r w:rsidR="00F62E2A">
              <w:rPr>
                <w:sz w:val="22"/>
              </w:rPr>
              <w:t xml:space="preserve">adaptations that will best support a student to access their learning.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1125B" w14:textId="49F78A1D" w:rsidR="001930FA" w:rsidRDefault="001D3B76" w:rsidP="001930FA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1930FA" w14:paraId="51B6F3B0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EF708" w14:textId="77777777" w:rsidR="001930FA" w:rsidRDefault="001930FA" w:rsidP="001930FA">
            <w:pPr>
              <w:pStyle w:val="TableRow"/>
              <w:rPr>
                <w:iCs/>
                <w:sz w:val="22"/>
              </w:rPr>
            </w:pPr>
            <w:r>
              <w:rPr>
                <w:iCs/>
                <w:sz w:val="22"/>
              </w:rPr>
              <w:lastRenderedPageBreak/>
              <w:t>Breakfast club – all students receive breakfast every day.</w:t>
            </w:r>
          </w:p>
          <w:p w14:paraId="60B918C1" w14:textId="20C628F0" w:rsidR="001930FA" w:rsidRPr="00912EF3" w:rsidRDefault="001930FA" w:rsidP="001930FA">
            <w:pPr>
              <w:pStyle w:val="TableRow"/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(£</w:t>
            </w:r>
            <w:r w:rsidR="000E5F45">
              <w:rPr>
                <w:b/>
                <w:bCs/>
                <w:i/>
                <w:sz w:val="22"/>
              </w:rPr>
              <w:t>600</w:t>
            </w:r>
            <w:r>
              <w:rPr>
                <w:b/>
                <w:bCs/>
                <w:i/>
                <w:sz w:val="22"/>
              </w:rPr>
              <w:t xml:space="preserve"> per year)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78346" w14:textId="0A98DC63" w:rsidR="001930FA" w:rsidRDefault="001930FA" w:rsidP="001930FA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Students that eat breakfast have better</w:t>
            </w:r>
            <w:r w:rsidRPr="007E3267">
              <w:rPr>
                <w:sz w:val="22"/>
              </w:rPr>
              <w:t xml:space="preserve"> concentration and more energy." Research findings </w:t>
            </w:r>
            <w:proofErr w:type="gramStart"/>
            <w:r w:rsidRPr="007E3267">
              <w:rPr>
                <w:sz w:val="22"/>
              </w:rPr>
              <w:t>include:</w:t>
            </w:r>
            <w:proofErr w:type="gramEnd"/>
            <w:r w:rsidRPr="007E3267">
              <w:rPr>
                <w:sz w:val="22"/>
              </w:rPr>
              <w:t xml:space="preserve"> Kids who eat breakfast the morning before a standardized test have significantly higher scores in math, spelling and reading than those who don't. Breakfast eaters have better brain function, memory and attention.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3E222" w14:textId="10243761" w:rsidR="001930FA" w:rsidRDefault="001930FA" w:rsidP="001930FA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1930FA" w14:paraId="2873194F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E1544" w14:textId="72F43D85" w:rsidR="001930FA" w:rsidRDefault="001930FA" w:rsidP="001930FA">
            <w:pPr>
              <w:pStyle w:val="TableRow"/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Costs towards food technology, trips, rewards and visits and uniform. </w:t>
            </w:r>
          </w:p>
          <w:p w14:paraId="3BDF9FC8" w14:textId="51AC93FB" w:rsidR="001930FA" w:rsidRPr="00983B2B" w:rsidRDefault="001930FA" w:rsidP="001930FA">
            <w:pPr>
              <w:pStyle w:val="TableRow"/>
              <w:rPr>
                <w:b/>
                <w:bCs/>
                <w:i/>
                <w:sz w:val="22"/>
              </w:rPr>
            </w:pPr>
            <w:r w:rsidRPr="00983B2B">
              <w:rPr>
                <w:b/>
                <w:bCs/>
                <w:i/>
                <w:sz w:val="22"/>
              </w:rPr>
              <w:t>(£</w:t>
            </w:r>
            <w:r w:rsidR="00657B66">
              <w:rPr>
                <w:b/>
                <w:bCs/>
                <w:i/>
                <w:sz w:val="22"/>
              </w:rPr>
              <w:t>5</w:t>
            </w:r>
            <w:r>
              <w:rPr>
                <w:b/>
                <w:bCs/>
                <w:i/>
                <w:sz w:val="22"/>
              </w:rPr>
              <w:t>,000</w:t>
            </w:r>
            <w:r w:rsidRPr="00983B2B">
              <w:rPr>
                <w:b/>
                <w:bCs/>
                <w:i/>
                <w:sz w:val="22"/>
              </w:rPr>
              <w:t xml:space="preserve"> per year)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146C1" w14:textId="2664F495" w:rsidR="001930FA" w:rsidRDefault="001930FA" w:rsidP="001930FA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Students access the same opportunities as their non-disadvantaged peers enhancing their cultural capital. </w:t>
            </w:r>
          </w:p>
          <w:p w14:paraId="35375281" w14:textId="77777777" w:rsidR="001930FA" w:rsidRDefault="001930FA" w:rsidP="001930FA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Rewards trips – Drayton Manor, Tubing</w:t>
            </w:r>
          </w:p>
          <w:p w14:paraId="602D9F22" w14:textId="1AA96370" w:rsidR="001930FA" w:rsidRDefault="001930FA" w:rsidP="001930FA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Active Life visits – Canoeing, Climbing and outdoor education.</w:t>
            </w:r>
          </w:p>
          <w:p w14:paraId="3B016203" w14:textId="77777777" w:rsidR="001930FA" w:rsidRDefault="001930FA" w:rsidP="001930FA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Weekly cookery sessions</w:t>
            </w:r>
          </w:p>
          <w:p w14:paraId="0D0197BF" w14:textId="010E3F92" w:rsidR="001930FA" w:rsidRDefault="001930FA" w:rsidP="001930FA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Tall Ship Expedition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736EF" w14:textId="567F32EE" w:rsidR="001930FA" w:rsidRDefault="001930FA" w:rsidP="001930FA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4 and 6</w:t>
            </w:r>
          </w:p>
        </w:tc>
      </w:tr>
      <w:tr w:rsidR="001930FA" w14:paraId="7CD5ECAB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08265" w14:textId="77777777" w:rsidR="001930FA" w:rsidRDefault="001930FA" w:rsidP="001930FA">
            <w:pPr>
              <w:pStyle w:val="TableRow"/>
              <w:rPr>
                <w:iCs/>
                <w:sz w:val="22"/>
              </w:rPr>
            </w:pPr>
            <w:r>
              <w:rPr>
                <w:iCs/>
                <w:sz w:val="22"/>
              </w:rPr>
              <w:t>Duke of Edinburgh subscription and expedition costs</w:t>
            </w:r>
          </w:p>
          <w:p w14:paraId="51E95A05" w14:textId="31025131" w:rsidR="001930FA" w:rsidRPr="00B12AE2" w:rsidRDefault="001930FA" w:rsidP="001930FA">
            <w:pPr>
              <w:pStyle w:val="TableRow"/>
              <w:rPr>
                <w:b/>
                <w:bCs/>
                <w:iCs/>
                <w:sz w:val="22"/>
              </w:rPr>
            </w:pPr>
            <w:r w:rsidRPr="00B12AE2">
              <w:rPr>
                <w:b/>
                <w:bCs/>
                <w:iCs/>
                <w:sz w:val="22"/>
              </w:rPr>
              <w:t>(£</w:t>
            </w:r>
            <w:r w:rsidR="00A658EA">
              <w:rPr>
                <w:b/>
                <w:bCs/>
                <w:iCs/>
                <w:sz w:val="22"/>
              </w:rPr>
              <w:t>777</w:t>
            </w:r>
            <w:r w:rsidRPr="00B12AE2">
              <w:rPr>
                <w:b/>
                <w:bCs/>
                <w:iCs/>
                <w:sz w:val="22"/>
              </w:rPr>
              <w:t>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F46F0" w14:textId="4B79378A" w:rsidR="001930FA" w:rsidRDefault="001930FA" w:rsidP="001930FA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Duke of Edinburgh Award scheme enables students to develop important skills for independence and employment. These opportunities provide cultural capital and enable growth of self-esteem and confidence of students.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125DA" w14:textId="6629DDF5" w:rsidR="001930FA" w:rsidRDefault="001930FA" w:rsidP="001930FA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1, 3</w:t>
            </w:r>
          </w:p>
        </w:tc>
      </w:tr>
    </w:tbl>
    <w:p w14:paraId="2A7D5540" w14:textId="77777777" w:rsidR="00E66558" w:rsidRDefault="00E66558">
      <w:pPr>
        <w:spacing w:before="240" w:after="0"/>
        <w:rPr>
          <w:b/>
          <w:bCs/>
          <w:color w:val="104F75"/>
          <w:sz w:val="28"/>
          <w:szCs w:val="28"/>
        </w:rPr>
      </w:pPr>
    </w:p>
    <w:p w14:paraId="2A7D5541" w14:textId="4661EF48" w:rsidR="00E66558" w:rsidRPr="00302891" w:rsidRDefault="009D71E8" w:rsidP="00120AB1">
      <w:pPr>
        <w:rPr>
          <w:b/>
          <w:bCs/>
        </w:rPr>
      </w:pPr>
      <w:r>
        <w:rPr>
          <w:b/>
          <w:bCs/>
          <w:color w:val="104F75"/>
          <w:sz w:val="28"/>
          <w:szCs w:val="28"/>
        </w:rPr>
        <w:t xml:space="preserve">Total budgeted cost: </w:t>
      </w:r>
      <w:r w:rsidRPr="00302891">
        <w:rPr>
          <w:b/>
          <w:bCs/>
          <w:color w:val="104F75"/>
          <w:sz w:val="28"/>
          <w:szCs w:val="28"/>
        </w:rPr>
        <w:t>£</w:t>
      </w:r>
      <w:r w:rsidR="001B556B">
        <w:rPr>
          <w:b/>
          <w:bCs/>
          <w:color w:val="104F75"/>
          <w:sz w:val="28"/>
          <w:szCs w:val="28"/>
        </w:rPr>
        <w:t>71,400</w:t>
      </w:r>
    </w:p>
    <w:p w14:paraId="2A7D5542" w14:textId="18352EC3" w:rsidR="00E66558" w:rsidRPr="00064366" w:rsidRDefault="009D71E8" w:rsidP="00064366">
      <w:pPr>
        <w:pStyle w:val="Heading1"/>
      </w:pPr>
      <w:r w:rsidRPr="00064366">
        <w:lastRenderedPageBreak/>
        <w:t>Part B: Review of the previous academic year</w:t>
      </w:r>
    </w:p>
    <w:p w14:paraId="751285B7" w14:textId="72ACB452" w:rsidR="008B6404" w:rsidRDefault="00064366" w:rsidP="00173D4C">
      <w:pPr>
        <w:pStyle w:val="Heading2"/>
      </w:pPr>
      <w:r w:rsidRPr="00173D4C">
        <w:t>Outcomes for disadvantaged pupils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3"/>
      </w:tblGrid>
      <w:tr w:rsidR="00173D4C" w14:paraId="7FB51099" w14:textId="77777777" w:rsidTr="00EB09BC">
        <w:trPr>
          <w:trHeight w:val="1102"/>
        </w:trPr>
        <w:tc>
          <w:tcPr>
            <w:tcW w:w="9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B4CF1" w14:textId="77BF8E9D" w:rsidR="002F5584" w:rsidRPr="002F5584" w:rsidRDefault="002F5584" w:rsidP="001671ED">
            <w:pPr>
              <w:spacing w:before="60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2F5584">
              <w:rPr>
                <w:b/>
                <w:bCs/>
                <w:sz w:val="22"/>
                <w:szCs w:val="22"/>
                <w:u w:val="single"/>
                <w:lang w:eastAsia="en-US"/>
              </w:rPr>
              <w:t>Outcomes for disadvantaged students 202</w:t>
            </w:r>
            <w:r w:rsidR="004502F8">
              <w:rPr>
                <w:b/>
                <w:bCs/>
                <w:sz w:val="22"/>
                <w:szCs w:val="22"/>
                <w:u w:val="single"/>
                <w:lang w:eastAsia="en-US"/>
              </w:rPr>
              <w:t>3</w:t>
            </w:r>
            <w:r w:rsidRPr="002F5584">
              <w:rPr>
                <w:b/>
                <w:bCs/>
                <w:sz w:val="22"/>
                <w:szCs w:val="22"/>
                <w:u w:val="single"/>
                <w:lang w:eastAsia="en-US"/>
              </w:rPr>
              <w:t xml:space="preserve"> – 202</w:t>
            </w:r>
            <w:r w:rsidR="004502F8">
              <w:rPr>
                <w:b/>
                <w:bCs/>
                <w:sz w:val="22"/>
                <w:szCs w:val="22"/>
                <w:u w:val="single"/>
                <w:lang w:eastAsia="en-US"/>
              </w:rPr>
              <w:t>4</w:t>
            </w:r>
          </w:p>
          <w:p w14:paraId="7AE3A199" w14:textId="77777777" w:rsidR="00101DDD" w:rsidRPr="005F1740" w:rsidRDefault="00101DDD" w:rsidP="001671ED">
            <w:pPr>
              <w:spacing w:before="60"/>
              <w:rPr>
                <w:b/>
                <w:bCs/>
                <w:sz w:val="28"/>
                <w:szCs w:val="28"/>
                <w:lang w:eastAsia="en-US"/>
              </w:rPr>
            </w:pPr>
            <w:r w:rsidRPr="005F1740">
              <w:rPr>
                <w:b/>
                <w:bCs/>
                <w:sz w:val="28"/>
                <w:szCs w:val="28"/>
                <w:lang w:eastAsia="en-US"/>
              </w:rPr>
              <w:t xml:space="preserve">Academic progress </w:t>
            </w:r>
          </w:p>
          <w:p w14:paraId="545B7191" w14:textId="5FEF3BC1" w:rsidR="00A40DF7" w:rsidRPr="00651AF7" w:rsidRDefault="00A40DF7" w:rsidP="001671ED">
            <w:pPr>
              <w:spacing w:before="60"/>
              <w:rPr>
                <w:lang w:eastAsia="en-US"/>
              </w:rPr>
            </w:pPr>
            <w:r w:rsidRPr="00651AF7">
              <w:rPr>
                <w:b/>
                <w:bCs/>
                <w:lang w:eastAsia="en-US"/>
              </w:rPr>
              <w:t xml:space="preserve">Whole school </w:t>
            </w:r>
            <w:r w:rsidR="00A4371F" w:rsidRPr="00651AF7">
              <w:rPr>
                <w:b/>
                <w:bCs/>
                <w:lang w:eastAsia="en-US"/>
              </w:rPr>
              <w:t>English performance</w:t>
            </w:r>
            <w:r w:rsidR="00A4371F" w:rsidRPr="00651AF7">
              <w:rPr>
                <w:lang w:eastAsia="en-US"/>
              </w:rPr>
              <w:t xml:space="preserve"> – 91</w:t>
            </w:r>
            <w:r w:rsidR="00734FEC" w:rsidRPr="00651AF7">
              <w:rPr>
                <w:lang w:eastAsia="en-US"/>
              </w:rPr>
              <w:t>.4</w:t>
            </w:r>
            <w:r w:rsidR="00A4371F" w:rsidRPr="00651AF7">
              <w:rPr>
                <w:lang w:eastAsia="en-US"/>
              </w:rPr>
              <w:t xml:space="preserve">% of disadvantaged learners </w:t>
            </w:r>
            <w:r w:rsidR="00101DDD" w:rsidRPr="00651AF7">
              <w:rPr>
                <w:lang w:eastAsia="en-US"/>
              </w:rPr>
              <w:t xml:space="preserve">met or exceeded their targets. </w:t>
            </w:r>
            <w:r w:rsidR="004D730F" w:rsidRPr="00651AF7">
              <w:rPr>
                <w:lang w:eastAsia="en-US"/>
              </w:rPr>
              <w:t xml:space="preserve">This </w:t>
            </w:r>
            <w:r w:rsidR="00583669" w:rsidRPr="00651AF7">
              <w:rPr>
                <w:lang w:eastAsia="en-US"/>
              </w:rPr>
              <w:t>is marginally more than our non-disadvantaged learners.</w:t>
            </w:r>
          </w:p>
          <w:p w14:paraId="231FE4E4" w14:textId="64373D3C" w:rsidR="00583669" w:rsidRPr="00651AF7" w:rsidRDefault="00583669" w:rsidP="001671ED">
            <w:pPr>
              <w:spacing w:before="60"/>
              <w:rPr>
                <w:lang w:eastAsia="en-US"/>
              </w:rPr>
            </w:pPr>
            <w:r w:rsidRPr="00651AF7">
              <w:rPr>
                <w:b/>
                <w:bCs/>
                <w:lang w:eastAsia="en-US"/>
              </w:rPr>
              <w:t>Whole school Reading performance</w:t>
            </w:r>
            <w:r w:rsidRPr="00651AF7">
              <w:rPr>
                <w:lang w:eastAsia="en-US"/>
              </w:rPr>
              <w:t xml:space="preserve"> </w:t>
            </w:r>
            <w:r w:rsidR="00284051" w:rsidRPr="00651AF7">
              <w:rPr>
                <w:lang w:eastAsia="en-US"/>
              </w:rPr>
              <w:t>–</w:t>
            </w:r>
            <w:r w:rsidRPr="00651AF7">
              <w:rPr>
                <w:lang w:eastAsia="en-US"/>
              </w:rPr>
              <w:t xml:space="preserve"> </w:t>
            </w:r>
            <w:r w:rsidR="00284051" w:rsidRPr="00651AF7">
              <w:rPr>
                <w:lang w:eastAsia="en-US"/>
              </w:rPr>
              <w:t xml:space="preserve">90.3% of disadvantaged learners are meeting expectations – 28% of these are exceeding targets. </w:t>
            </w:r>
            <w:r w:rsidR="00E354F7" w:rsidRPr="00651AF7">
              <w:rPr>
                <w:lang w:eastAsia="en-US"/>
              </w:rPr>
              <w:t>This is just 4</w:t>
            </w:r>
            <w:r w:rsidR="005773B1" w:rsidRPr="00651AF7">
              <w:rPr>
                <w:lang w:eastAsia="en-US"/>
              </w:rPr>
              <w:t xml:space="preserve">% lower than non-disadvantaged. </w:t>
            </w:r>
          </w:p>
          <w:p w14:paraId="04D55A40" w14:textId="743B9DCB" w:rsidR="00093112" w:rsidRPr="00651AF7" w:rsidRDefault="00AC53DD" w:rsidP="001671ED">
            <w:pPr>
              <w:spacing w:before="60"/>
              <w:rPr>
                <w:lang w:eastAsia="en-US"/>
              </w:rPr>
            </w:pPr>
            <w:r w:rsidRPr="00651AF7">
              <w:rPr>
                <w:b/>
                <w:bCs/>
                <w:lang w:eastAsia="en-US"/>
              </w:rPr>
              <w:t>Whole school Maths performance</w:t>
            </w:r>
            <w:r w:rsidRPr="00651AF7">
              <w:rPr>
                <w:lang w:eastAsia="en-US"/>
              </w:rPr>
              <w:t xml:space="preserve"> </w:t>
            </w:r>
            <w:r w:rsidR="00731E21" w:rsidRPr="00651AF7">
              <w:rPr>
                <w:lang w:eastAsia="en-US"/>
              </w:rPr>
              <w:t>–</w:t>
            </w:r>
            <w:r w:rsidRPr="00651AF7">
              <w:rPr>
                <w:lang w:eastAsia="en-US"/>
              </w:rPr>
              <w:t xml:space="preserve"> </w:t>
            </w:r>
            <w:r w:rsidR="005773B1" w:rsidRPr="00651AF7">
              <w:rPr>
                <w:lang w:eastAsia="en-US"/>
              </w:rPr>
              <w:t>90.3</w:t>
            </w:r>
            <w:r w:rsidR="00731E21" w:rsidRPr="00651AF7">
              <w:rPr>
                <w:lang w:eastAsia="en-US"/>
              </w:rPr>
              <w:t>% of disadvantaged learners met or exceeded targets</w:t>
            </w:r>
            <w:r w:rsidR="009A3447" w:rsidRPr="00651AF7">
              <w:rPr>
                <w:lang w:eastAsia="en-US"/>
              </w:rPr>
              <w:t xml:space="preserve">. This was marginally </w:t>
            </w:r>
            <w:r w:rsidR="00F51996" w:rsidRPr="00651AF7">
              <w:rPr>
                <w:lang w:eastAsia="en-US"/>
              </w:rPr>
              <w:t>lower</w:t>
            </w:r>
            <w:r w:rsidR="009A3447" w:rsidRPr="00651AF7">
              <w:rPr>
                <w:lang w:eastAsia="en-US"/>
              </w:rPr>
              <w:t xml:space="preserve"> than non-disadvantaged learners</w:t>
            </w:r>
            <w:r w:rsidR="009423C6" w:rsidRPr="00651AF7">
              <w:rPr>
                <w:lang w:eastAsia="en-US"/>
              </w:rPr>
              <w:t xml:space="preserve"> who had 95.1% of learners </w:t>
            </w:r>
            <w:r w:rsidR="000753CB" w:rsidRPr="00651AF7">
              <w:rPr>
                <w:lang w:eastAsia="en-US"/>
              </w:rPr>
              <w:t>meet or exceed targets</w:t>
            </w:r>
            <w:r w:rsidR="009A3447" w:rsidRPr="00651AF7">
              <w:rPr>
                <w:lang w:eastAsia="en-US"/>
              </w:rPr>
              <w:t>.</w:t>
            </w:r>
          </w:p>
          <w:p w14:paraId="21C40F5C" w14:textId="77777777" w:rsidR="001235B5" w:rsidRPr="00651AF7" w:rsidRDefault="00093112" w:rsidP="001671ED">
            <w:pPr>
              <w:spacing w:before="60"/>
              <w:rPr>
                <w:b/>
                <w:bCs/>
                <w:lang w:eastAsia="en-US"/>
              </w:rPr>
            </w:pPr>
            <w:r w:rsidRPr="00651AF7">
              <w:rPr>
                <w:b/>
                <w:bCs/>
                <w:lang w:eastAsia="en-US"/>
              </w:rPr>
              <w:t xml:space="preserve">Whole school EHCP </w:t>
            </w:r>
            <w:r w:rsidR="000D0DE8" w:rsidRPr="00651AF7">
              <w:rPr>
                <w:b/>
                <w:bCs/>
                <w:lang w:eastAsia="en-US"/>
              </w:rPr>
              <w:t>progress</w:t>
            </w:r>
            <w:r w:rsidR="001235B5" w:rsidRPr="00651AF7">
              <w:rPr>
                <w:b/>
                <w:bCs/>
                <w:lang w:eastAsia="en-US"/>
              </w:rPr>
              <w:t xml:space="preserve"> </w:t>
            </w:r>
          </w:p>
          <w:p w14:paraId="315CA632" w14:textId="1F1045C1" w:rsidR="000D0DE8" w:rsidRPr="00651AF7" w:rsidRDefault="000D0DE8" w:rsidP="001235B5">
            <w:pPr>
              <w:pStyle w:val="ListParagraph"/>
              <w:numPr>
                <w:ilvl w:val="0"/>
                <w:numId w:val="16"/>
              </w:numPr>
              <w:spacing w:before="60"/>
              <w:rPr>
                <w:b/>
                <w:bCs/>
                <w:lang w:eastAsia="en-US"/>
              </w:rPr>
            </w:pPr>
            <w:r w:rsidRPr="00651AF7">
              <w:rPr>
                <w:b/>
                <w:bCs/>
                <w:lang w:eastAsia="en-US"/>
              </w:rPr>
              <w:t>Communication and interaction</w:t>
            </w:r>
            <w:r w:rsidRPr="00651AF7">
              <w:rPr>
                <w:lang w:eastAsia="en-US"/>
              </w:rPr>
              <w:t xml:space="preserve"> – </w:t>
            </w:r>
            <w:r w:rsidR="00F26303" w:rsidRPr="00651AF7">
              <w:rPr>
                <w:lang w:eastAsia="en-US"/>
              </w:rPr>
              <w:t>90.</w:t>
            </w:r>
            <w:r w:rsidR="000753CB" w:rsidRPr="00651AF7">
              <w:rPr>
                <w:lang w:eastAsia="en-US"/>
              </w:rPr>
              <w:t>3</w:t>
            </w:r>
            <w:r w:rsidR="00F26303" w:rsidRPr="00651AF7">
              <w:rPr>
                <w:lang w:eastAsia="en-US"/>
              </w:rPr>
              <w:t>0</w:t>
            </w:r>
            <w:r w:rsidRPr="00651AF7">
              <w:rPr>
                <w:lang w:eastAsia="en-US"/>
              </w:rPr>
              <w:t>% of disadvantaged learners met or exceeding the</w:t>
            </w:r>
            <w:r w:rsidR="001235B5" w:rsidRPr="00651AF7">
              <w:rPr>
                <w:lang w:eastAsia="en-US"/>
              </w:rPr>
              <w:t xml:space="preserve"> desired outcomes identified on their EHCP. </w:t>
            </w:r>
            <w:r w:rsidR="006F775B" w:rsidRPr="00651AF7">
              <w:rPr>
                <w:lang w:eastAsia="en-US"/>
              </w:rPr>
              <w:t xml:space="preserve">This is </w:t>
            </w:r>
            <w:r w:rsidR="005706B3" w:rsidRPr="00651AF7">
              <w:rPr>
                <w:lang w:eastAsia="en-US"/>
              </w:rPr>
              <w:t>slightly below o</w:t>
            </w:r>
            <w:r w:rsidR="000753CB" w:rsidRPr="00651AF7">
              <w:rPr>
                <w:lang w:eastAsia="en-US"/>
              </w:rPr>
              <w:t>ur</w:t>
            </w:r>
            <w:r w:rsidR="005706B3" w:rsidRPr="00651AF7">
              <w:rPr>
                <w:lang w:eastAsia="en-US"/>
              </w:rPr>
              <w:t xml:space="preserve"> disadvantaged learners</w:t>
            </w:r>
            <w:r w:rsidR="000753CB" w:rsidRPr="00651AF7">
              <w:rPr>
                <w:lang w:eastAsia="en-US"/>
              </w:rPr>
              <w:t xml:space="preserve"> (95.1%)</w:t>
            </w:r>
            <w:r w:rsidR="005706B3" w:rsidRPr="00651AF7">
              <w:rPr>
                <w:lang w:eastAsia="en-US"/>
              </w:rPr>
              <w:t xml:space="preserve">. </w:t>
            </w:r>
          </w:p>
          <w:p w14:paraId="0BC7ACA1" w14:textId="1D64D4F5" w:rsidR="001235B5" w:rsidRPr="00651AF7" w:rsidRDefault="001235B5" w:rsidP="001235B5">
            <w:pPr>
              <w:pStyle w:val="ListParagraph"/>
              <w:numPr>
                <w:ilvl w:val="0"/>
                <w:numId w:val="16"/>
              </w:numPr>
              <w:spacing w:before="60"/>
              <w:rPr>
                <w:b/>
                <w:bCs/>
                <w:lang w:eastAsia="en-US"/>
              </w:rPr>
            </w:pPr>
            <w:r w:rsidRPr="00651AF7">
              <w:rPr>
                <w:b/>
                <w:bCs/>
                <w:lang w:eastAsia="en-US"/>
              </w:rPr>
              <w:t xml:space="preserve">Cognition and learning – </w:t>
            </w:r>
            <w:r w:rsidR="005F1740" w:rsidRPr="00651AF7">
              <w:rPr>
                <w:lang w:eastAsia="en-US"/>
              </w:rPr>
              <w:t>9</w:t>
            </w:r>
            <w:r w:rsidR="000753CB" w:rsidRPr="00651AF7">
              <w:rPr>
                <w:lang w:eastAsia="en-US"/>
              </w:rPr>
              <w:t>1.4</w:t>
            </w:r>
            <w:r w:rsidR="005F1740" w:rsidRPr="00651AF7">
              <w:rPr>
                <w:lang w:eastAsia="en-US"/>
              </w:rPr>
              <w:t>% of disadvantaged learners met or exceeded the desired outcomes identified on their EHCP.</w:t>
            </w:r>
            <w:r w:rsidR="00597D0D" w:rsidRPr="00651AF7">
              <w:rPr>
                <w:lang w:eastAsia="en-US"/>
              </w:rPr>
              <w:t xml:space="preserve"> This </w:t>
            </w:r>
            <w:r w:rsidR="0082782E" w:rsidRPr="00651AF7">
              <w:rPr>
                <w:lang w:eastAsia="en-US"/>
              </w:rPr>
              <w:t>is marginally less that the progress</w:t>
            </w:r>
            <w:r w:rsidR="00A34218" w:rsidRPr="00651AF7">
              <w:rPr>
                <w:lang w:eastAsia="en-US"/>
              </w:rPr>
              <w:t xml:space="preserve"> of </w:t>
            </w:r>
            <w:r w:rsidR="0082782E" w:rsidRPr="00651AF7">
              <w:rPr>
                <w:lang w:eastAsia="en-US"/>
              </w:rPr>
              <w:t xml:space="preserve">our </w:t>
            </w:r>
            <w:r w:rsidR="00A34218" w:rsidRPr="00651AF7">
              <w:rPr>
                <w:lang w:eastAsia="en-US"/>
              </w:rPr>
              <w:t>non-disadvantaged learners</w:t>
            </w:r>
            <w:r w:rsidR="009D09A4" w:rsidRPr="00651AF7">
              <w:rPr>
                <w:lang w:eastAsia="en-US"/>
              </w:rPr>
              <w:t xml:space="preserve"> (95.1%)</w:t>
            </w:r>
            <w:r w:rsidR="00A34218" w:rsidRPr="00651AF7">
              <w:rPr>
                <w:lang w:eastAsia="en-US"/>
              </w:rPr>
              <w:t xml:space="preserve">. </w:t>
            </w:r>
          </w:p>
          <w:p w14:paraId="21944779" w14:textId="22AD7D91" w:rsidR="00491D95" w:rsidRPr="00651AF7" w:rsidRDefault="001235B5" w:rsidP="001671ED">
            <w:pPr>
              <w:pStyle w:val="ListParagraph"/>
              <w:numPr>
                <w:ilvl w:val="0"/>
                <w:numId w:val="16"/>
              </w:numPr>
              <w:spacing w:before="60"/>
              <w:rPr>
                <w:b/>
                <w:bCs/>
                <w:lang w:eastAsia="en-US"/>
              </w:rPr>
            </w:pPr>
            <w:r w:rsidRPr="00651AF7">
              <w:rPr>
                <w:b/>
                <w:bCs/>
                <w:lang w:eastAsia="en-US"/>
              </w:rPr>
              <w:t>Social, Emot</w:t>
            </w:r>
            <w:r w:rsidR="00E777E6" w:rsidRPr="00651AF7">
              <w:rPr>
                <w:b/>
                <w:bCs/>
                <w:lang w:eastAsia="en-US"/>
              </w:rPr>
              <w:t>ional and Mental Health –</w:t>
            </w:r>
            <w:r w:rsidR="00E777E6" w:rsidRPr="00651AF7">
              <w:rPr>
                <w:lang w:eastAsia="en-US"/>
              </w:rPr>
              <w:t xml:space="preserve"> </w:t>
            </w:r>
            <w:r w:rsidR="005B5862" w:rsidRPr="00651AF7">
              <w:rPr>
                <w:lang w:eastAsia="en-US"/>
              </w:rPr>
              <w:t>8</w:t>
            </w:r>
            <w:r w:rsidR="009D09A4" w:rsidRPr="00651AF7">
              <w:rPr>
                <w:lang w:eastAsia="en-US"/>
              </w:rPr>
              <w:t>8.37</w:t>
            </w:r>
            <w:r w:rsidR="000F556B" w:rsidRPr="00651AF7">
              <w:rPr>
                <w:lang w:eastAsia="en-US"/>
              </w:rPr>
              <w:t>%</w:t>
            </w:r>
            <w:r w:rsidR="000F556B" w:rsidRPr="00651AF7">
              <w:rPr>
                <w:b/>
                <w:bCs/>
                <w:lang w:eastAsia="en-US"/>
              </w:rPr>
              <w:t xml:space="preserve"> </w:t>
            </w:r>
            <w:r w:rsidR="000F556B" w:rsidRPr="00651AF7">
              <w:rPr>
                <w:lang w:eastAsia="en-US"/>
              </w:rPr>
              <w:t>of disadvantaged learners met or exceeded the desired outcomes identified on their EHCP.</w:t>
            </w:r>
            <w:r w:rsidR="00773550" w:rsidRPr="00651AF7">
              <w:rPr>
                <w:lang w:eastAsia="en-US"/>
              </w:rPr>
              <w:t xml:space="preserve"> This is </w:t>
            </w:r>
            <w:proofErr w:type="gramStart"/>
            <w:r w:rsidR="009D09A4" w:rsidRPr="00651AF7">
              <w:rPr>
                <w:lang w:eastAsia="en-US"/>
              </w:rPr>
              <w:t>similar to</w:t>
            </w:r>
            <w:proofErr w:type="gramEnd"/>
            <w:r w:rsidR="009D09A4" w:rsidRPr="00651AF7">
              <w:rPr>
                <w:lang w:eastAsia="en-US"/>
              </w:rPr>
              <w:t xml:space="preserve"> </w:t>
            </w:r>
            <w:r w:rsidR="000336B9" w:rsidRPr="00651AF7">
              <w:rPr>
                <w:lang w:eastAsia="en-US"/>
              </w:rPr>
              <w:t>our non-disadvantaged students</w:t>
            </w:r>
            <w:r w:rsidR="009D09A4" w:rsidRPr="00651AF7">
              <w:rPr>
                <w:lang w:eastAsia="en-US"/>
              </w:rPr>
              <w:t xml:space="preserve"> (</w:t>
            </w:r>
            <w:r w:rsidR="00BD4E0F" w:rsidRPr="00651AF7">
              <w:rPr>
                <w:lang w:eastAsia="en-US"/>
              </w:rPr>
              <w:t>89.23%). There was an increase of almost 10% of students meeting their SEMH targets</w:t>
            </w:r>
            <w:r w:rsidR="008724A5" w:rsidRPr="00651AF7">
              <w:rPr>
                <w:lang w:eastAsia="en-US"/>
              </w:rPr>
              <w:t xml:space="preserve"> compared to last year. </w:t>
            </w:r>
          </w:p>
          <w:p w14:paraId="285C5A0C" w14:textId="1E8E3F58" w:rsidR="00A40DF7" w:rsidRPr="00651AF7" w:rsidRDefault="00E777E6" w:rsidP="001671ED">
            <w:pPr>
              <w:pStyle w:val="ListParagraph"/>
              <w:numPr>
                <w:ilvl w:val="0"/>
                <w:numId w:val="16"/>
              </w:numPr>
              <w:spacing w:before="60"/>
              <w:rPr>
                <w:b/>
                <w:bCs/>
                <w:lang w:eastAsia="en-US"/>
              </w:rPr>
            </w:pPr>
            <w:r w:rsidRPr="00651AF7">
              <w:rPr>
                <w:b/>
                <w:bCs/>
                <w:lang w:eastAsia="en-US"/>
              </w:rPr>
              <w:t xml:space="preserve">Physical and Sensory </w:t>
            </w:r>
            <w:r w:rsidR="00491D95" w:rsidRPr="00651AF7">
              <w:rPr>
                <w:b/>
                <w:bCs/>
                <w:lang w:eastAsia="en-US"/>
              </w:rPr>
              <w:t>–</w:t>
            </w:r>
            <w:r w:rsidRPr="00651AF7">
              <w:rPr>
                <w:b/>
                <w:bCs/>
                <w:lang w:eastAsia="en-US"/>
              </w:rPr>
              <w:t xml:space="preserve"> </w:t>
            </w:r>
            <w:r w:rsidR="00F400F8" w:rsidRPr="00651AF7">
              <w:rPr>
                <w:lang w:eastAsia="en-US"/>
              </w:rPr>
              <w:t>92</w:t>
            </w:r>
            <w:r w:rsidR="00435A51" w:rsidRPr="00651AF7">
              <w:rPr>
                <w:lang w:eastAsia="en-US"/>
              </w:rPr>
              <w:t>.16</w:t>
            </w:r>
            <w:r w:rsidR="00491D95" w:rsidRPr="00651AF7">
              <w:rPr>
                <w:lang w:eastAsia="en-US"/>
              </w:rPr>
              <w:t>%</w:t>
            </w:r>
            <w:r w:rsidR="00491D95" w:rsidRPr="00651AF7">
              <w:rPr>
                <w:b/>
                <w:bCs/>
                <w:lang w:eastAsia="en-US"/>
              </w:rPr>
              <w:t xml:space="preserve"> </w:t>
            </w:r>
            <w:r w:rsidR="00491D95" w:rsidRPr="00651AF7">
              <w:rPr>
                <w:lang w:eastAsia="en-US"/>
              </w:rPr>
              <w:t>of disadvantaged learners met or exceeded the desired outcomes identified on their EHCP</w:t>
            </w:r>
            <w:r w:rsidR="0017213B" w:rsidRPr="00651AF7">
              <w:rPr>
                <w:lang w:eastAsia="en-US"/>
              </w:rPr>
              <w:t xml:space="preserve">. </w:t>
            </w:r>
            <w:r w:rsidR="000336B9" w:rsidRPr="00651AF7">
              <w:rPr>
                <w:lang w:eastAsia="en-US"/>
              </w:rPr>
              <w:t xml:space="preserve">This is </w:t>
            </w:r>
            <w:r w:rsidR="00435A51" w:rsidRPr="00651AF7">
              <w:rPr>
                <w:lang w:eastAsia="en-US"/>
              </w:rPr>
              <w:t>more tha</w:t>
            </w:r>
            <w:r w:rsidR="00651AF7" w:rsidRPr="00651AF7">
              <w:rPr>
                <w:lang w:eastAsia="en-US"/>
              </w:rPr>
              <w:t>n</w:t>
            </w:r>
            <w:r w:rsidR="00435A51" w:rsidRPr="00651AF7">
              <w:rPr>
                <w:lang w:eastAsia="en-US"/>
              </w:rPr>
              <w:t xml:space="preserve"> our</w:t>
            </w:r>
            <w:r w:rsidR="000336B9" w:rsidRPr="00651AF7">
              <w:rPr>
                <w:lang w:eastAsia="en-US"/>
              </w:rPr>
              <w:t xml:space="preserve"> </w:t>
            </w:r>
            <w:r w:rsidR="00435A51" w:rsidRPr="00651AF7">
              <w:rPr>
                <w:lang w:eastAsia="en-US"/>
              </w:rPr>
              <w:t>non-</w:t>
            </w:r>
            <w:r w:rsidR="000336B9" w:rsidRPr="00651AF7">
              <w:rPr>
                <w:lang w:eastAsia="en-US"/>
              </w:rPr>
              <w:t>disadvantaged learners</w:t>
            </w:r>
            <w:r w:rsidR="00651AF7" w:rsidRPr="00651AF7">
              <w:rPr>
                <w:lang w:eastAsia="en-US"/>
              </w:rPr>
              <w:t xml:space="preserve"> (90.48%)</w:t>
            </w:r>
            <w:r w:rsidR="000336B9" w:rsidRPr="00651AF7">
              <w:rPr>
                <w:lang w:eastAsia="en-US"/>
              </w:rPr>
              <w:t xml:space="preserve">. </w:t>
            </w:r>
          </w:p>
          <w:p w14:paraId="342DAAB5" w14:textId="394BF345" w:rsidR="009A3715" w:rsidRPr="008B7CBB" w:rsidRDefault="009A3715" w:rsidP="009A3715">
            <w:pPr>
              <w:spacing w:before="60"/>
              <w:rPr>
                <w:b/>
                <w:bCs/>
                <w:lang w:eastAsia="en-US"/>
              </w:rPr>
            </w:pPr>
            <w:r w:rsidRPr="008B7CBB">
              <w:rPr>
                <w:b/>
                <w:bCs/>
                <w:lang w:eastAsia="en-US"/>
              </w:rPr>
              <w:t>KS4 Accredited Outcomes</w:t>
            </w:r>
          </w:p>
          <w:p w14:paraId="3BDC7DF6" w14:textId="41B4195B" w:rsidR="009A3715" w:rsidRPr="008B7CBB" w:rsidRDefault="003E3943" w:rsidP="009A3715">
            <w:pPr>
              <w:pStyle w:val="ListParagraph"/>
              <w:numPr>
                <w:ilvl w:val="0"/>
                <w:numId w:val="17"/>
              </w:numPr>
              <w:spacing w:before="60"/>
              <w:rPr>
                <w:lang w:eastAsia="en-US"/>
              </w:rPr>
            </w:pPr>
            <w:r w:rsidRPr="008B7CBB">
              <w:rPr>
                <w:b/>
                <w:bCs/>
                <w:lang w:eastAsia="en-US"/>
              </w:rPr>
              <w:t>English</w:t>
            </w:r>
            <w:r w:rsidRPr="008B7CBB">
              <w:rPr>
                <w:lang w:eastAsia="en-US"/>
              </w:rPr>
              <w:t xml:space="preserve"> </w:t>
            </w:r>
            <w:r w:rsidR="006C3483" w:rsidRPr="008B7CBB">
              <w:rPr>
                <w:lang w:eastAsia="en-US"/>
              </w:rPr>
              <w:t>–</w:t>
            </w:r>
            <w:r w:rsidRPr="008B7CBB">
              <w:rPr>
                <w:lang w:eastAsia="en-US"/>
              </w:rPr>
              <w:t xml:space="preserve"> </w:t>
            </w:r>
            <w:r w:rsidR="006C3483" w:rsidRPr="008B7CBB">
              <w:rPr>
                <w:lang w:eastAsia="en-US"/>
              </w:rPr>
              <w:t>87.5% of students met or exceeded their target levels in their English accreditation.</w:t>
            </w:r>
          </w:p>
          <w:p w14:paraId="2216F979" w14:textId="77777777" w:rsidR="005203CA" w:rsidRPr="008B7CBB" w:rsidRDefault="0002304A" w:rsidP="00072DE3">
            <w:pPr>
              <w:pStyle w:val="ListParagraph"/>
              <w:numPr>
                <w:ilvl w:val="0"/>
                <w:numId w:val="17"/>
              </w:numPr>
              <w:spacing w:before="60"/>
              <w:rPr>
                <w:lang w:eastAsia="en-US"/>
              </w:rPr>
            </w:pPr>
            <w:r w:rsidRPr="008B7CBB">
              <w:rPr>
                <w:b/>
                <w:bCs/>
                <w:lang w:eastAsia="en-US"/>
              </w:rPr>
              <w:t xml:space="preserve">Maths </w:t>
            </w:r>
            <w:r w:rsidR="00D96D10" w:rsidRPr="008B7CBB">
              <w:rPr>
                <w:lang w:eastAsia="en-US"/>
              </w:rPr>
              <w:t>–</w:t>
            </w:r>
            <w:r w:rsidRPr="008B7CBB">
              <w:rPr>
                <w:lang w:eastAsia="en-US"/>
              </w:rPr>
              <w:t xml:space="preserve"> </w:t>
            </w:r>
            <w:r w:rsidR="005203CA" w:rsidRPr="008B7CBB">
              <w:rPr>
                <w:lang w:eastAsia="en-US"/>
              </w:rPr>
              <w:t>85% of students</w:t>
            </w:r>
            <w:r w:rsidR="00D96D10" w:rsidRPr="008B7CBB">
              <w:rPr>
                <w:lang w:eastAsia="en-US"/>
              </w:rPr>
              <w:t xml:space="preserve"> sitting accreditation </w:t>
            </w:r>
            <w:r w:rsidR="0017213B" w:rsidRPr="008B7CBB">
              <w:rPr>
                <w:lang w:eastAsia="en-US"/>
              </w:rPr>
              <w:t xml:space="preserve">passed at their targeted level. </w:t>
            </w:r>
          </w:p>
          <w:p w14:paraId="0A6E4EC2" w14:textId="5825BA3A" w:rsidR="005203CA" w:rsidRPr="008B7CBB" w:rsidRDefault="005203CA" w:rsidP="00072DE3">
            <w:pPr>
              <w:pStyle w:val="ListParagraph"/>
              <w:numPr>
                <w:ilvl w:val="0"/>
                <w:numId w:val="17"/>
              </w:numPr>
              <w:spacing w:before="60"/>
              <w:rPr>
                <w:lang w:eastAsia="en-US"/>
              </w:rPr>
            </w:pPr>
            <w:r w:rsidRPr="008B7CBB">
              <w:rPr>
                <w:b/>
                <w:bCs/>
                <w:lang w:eastAsia="en-US"/>
              </w:rPr>
              <w:t>Science</w:t>
            </w:r>
            <w:r w:rsidRPr="008B7CBB">
              <w:rPr>
                <w:lang w:eastAsia="en-US"/>
              </w:rPr>
              <w:t xml:space="preserve"> </w:t>
            </w:r>
            <w:r w:rsidR="00001B2A" w:rsidRPr="008B7CBB">
              <w:rPr>
                <w:lang w:eastAsia="en-US"/>
              </w:rPr>
              <w:t xml:space="preserve">– 85% of students achieved their target levels in </w:t>
            </w:r>
            <w:proofErr w:type="gramStart"/>
            <w:r w:rsidR="00001B2A" w:rsidRPr="008B7CBB">
              <w:rPr>
                <w:lang w:eastAsia="en-US"/>
              </w:rPr>
              <w:t>Science</w:t>
            </w:r>
            <w:proofErr w:type="gramEnd"/>
            <w:r w:rsidR="00001B2A" w:rsidRPr="008B7CBB">
              <w:rPr>
                <w:lang w:eastAsia="en-US"/>
              </w:rPr>
              <w:t xml:space="preserve">. 50% of these exceeded. </w:t>
            </w:r>
          </w:p>
          <w:p w14:paraId="5E94C34E" w14:textId="77777777" w:rsidR="008B7CBB" w:rsidRDefault="008B7CBB" w:rsidP="00F43D93">
            <w:pPr>
              <w:spacing w:before="60"/>
              <w:rPr>
                <w:b/>
                <w:bCs/>
                <w:lang w:eastAsia="en-US"/>
              </w:rPr>
            </w:pPr>
          </w:p>
          <w:p w14:paraId="7AB31518" w14:textId="4E319101" w:rsidR="001B481E" w:rsidRPr="00EE2903" w:rsidRDefault="001B481E" w:rsidP="00F43D93">
            <w:pPr>
              <w:spacing w:before="60"/>
              <w:rPr>
                <w:b/>
                <w:bCs/>
                <w:lang w:eastAsia="en-US"/>
              </w:rPr>
            </w:pPr>
            <w:r w:rsidRPr="00EE2903">
              <w:rPr>
                <w:b/>
                <w:bCs/>
                <w:lang w:eastAsia="en-US"/>
              </w:rPr>
              <w:lastRenderedPageBreak/>
              <w:t xml:space="preserve">Social, emotional </w:t>
            </w:r>
            <w:r w:rsidR="00A31B05" w:rsidRPr="00EE2903">
              <w:rPr>
                <w:b/>
                <w:bCs/>
                <w:lang w:eastAsia="en-US"/>
              </w:rPr>
              <w:t>and Mental Health</w:t>
            </w:r>
          </w:p>
          <w:p w14:paraId="5023926C" w14:textId="4D5DB617" w:rsidR="00173D4C" w:rsidRDefault="00D73FE0" w:rsidP="005D618E">
            <w:pPr>
              <w:spacing w:before="60"/>
              <w:rPr>
                <w:lang w:eastAsia="en-US"/>
              </w:rPr>
            </w:pPr>
            <w:r w:rsidRPr="00EE2903">
              <w:rPr>
                <w:lang w:eastAsia="en-US"/>
              </w:rPr>
              <w:t xml:space="preserve">Many disadvantaged students who accessed support from the well-being team, were able to break down the barriers to learners </w:t>
            </w:r>
            <w:r w:rsidR="003755FF" w:rsidRPr="00EE2903">
              <w:rPr>
                <w:lang w:eastAsia="en-US"/>
              </w:rPr>
              <w:t xml:space="preserve">and access their lessons, ensuring </w:t>
            </w:r>
            <w:r w:rsidR="00333516" w:rsidRPr="00EE2903">
              <w:rPr>
                <w:lang w:eastAsia="en-US"/>
              </w:rPr>
              <w:t>progress is made.</w:t>
            </w:r>
            <w:r w:rsidR="00333516">
              <w:rPr>
                <w:lang w:eastAsia="en-US"/>
              </w:rPr>
              <w:t xml:space="preserve"> </w:t>
            </w:r>
          </w:p>
        </w:tc>
      </w:tr>
      <w:bookmarkEnd w:id="14"/>
      <w:bookmarkEnd w:id="15"/>
      <w:bookmarkEnd w:id="16"/>
    </w:tbl>
    <w:p w14:paraId="2A7D5564" w14:textId="77777777" w:rsidR="00E66558" w:rsidRDefault="00E66558"/>
    <w:sectPr w:rsidR="00E66558">
      <w:headerReference w:type="default" r:id="rId7"/>
      <w:footerReference w:type="default" r:id="rId8"/>
      <w:pgSz w:w="11906" w:h="16838"/>
      <w:pgMar w:top="1134" w:right="1276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1FFB0" w14:textId="77777777" w:rsidR="00FB5EA3" w:rsidRDefault="00FB5EA3">
      <w:pPr>
        <w:spacing w:after="0" w:line="240" w:lineRule="auto"/>
      </w:pPr>
      <w:r>
        <w:separator/>
      </w:r>
    </w:p>
  </w:endnote>
  <w:endnote w:type="continuationSeparator" w:id="0">
    <w:p w14:paraId="7A0D0E77" w14:textId="77777777" w:rsidR="00FB5EA3" w:rsidRDefault="00FB5EA3">
      <w:pPr>
        <w:spacing w:after="0" w:line="240" w:lineRule="auto"/>
      </w:pPr>
      <w:r>
        <w:continuationSeparator/>
      </w:r>
    </w:p>
  </w:endnote>
  <w:endnote w:type="continuationNotice" w:id="1">
    <w:p w14:paraId="73792800" w14:textId="77777777" w:rsidR="00FB5EA3" w:rsidRDefault="00FB5E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D54BE" w14:textId="77777777" w:rsidR="00C373EA" w:rsidRDefault="009D71E8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73B6F" w14:textId="77777777" w:rsidR="00FB5EA3" w:rsidRDefault="00FB5EA3">
      <w:pPr>
        <w:spacing w:after="0" w:line="240" w:lineRule="auto"/>
      </w:pPr>
      <w:r>
        <w:separator/>
      </w:r>
    </w:p>
  </w:footnote>
  <w:footnote w:type="continuationSeparator" w:id="0">
    <w:p w14:paraId="4606CDD5" w14:textId="77777777" w:rsidR="00FB5EA3" w:rsidRDefault="00FB5EA3">
      <w:pPr>
        <w:spacing w:after="0" w:line="240" w:lineRule="auto"/>
      </w:pPr>
      <w:r>
        <w:continuationSeparator/>
      </w:r>
    </w:p>
  </w:footnote>
  <w:footnote w:type="continuationNotice" w:id="1">
    <w:p w14:paraId="14E1C986" w14:textId="77777777" w:rsidR="00FB5EA3" w:rsidRDefault="00FB5E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D54BC" w14:textId="77777777" w:rsidR="00C373EA" w:rsidRDefault="00C373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248A4"/>
    <w:multiLevelType w:val="hybridMultilevel"/>
    <w:tmpl w:val="F4C4B2C8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499761E"/>
    <w:multiLevelType w:val="multilevel"/>
    <w:tmpl w:val="6C86EF6A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5384ADC"/>
    <w:multiLevelType w:val="hybridMultilevel"/>
    <w:tmpl w:val="5944F09E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1D922BC8"/>
    <w:multiLevelType w:val="hybridMultilevel"/>
    <w:tmpl w:val="C542F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E693E"/>
    <w:multiLevelType w:val="multilevel"/>
    <w:tmpl w:val="55DC33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12E2A8F"/>
    <w:multiLevelType w:val="multilevel"/>
    <w:tmpl w:val="D2FCC3E6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6" w15:restartNumberingAfterBreak="0">
    <w:nsid w:val="25265E8B"/>
    <w:multiLevelType w:val="multilevel"/>
    <w:tmpl w:val="B024EA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6D7422D"/>
    <w:multiLevelType w:val="multilevel"/>
    <w:tmpl w:val="D14605B6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 w15:restartNumberingAfterBreak="0">
    <w:nsid w:val="2F3F4978"/>
    <w:multiLevelType w:val="multilevel"/>
    <w:tmpl w:val="A296BC9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36215DAD"/>
    <w:multiLevelType w:val="hybridMultilevel"/>
    <w:tmpl w:val="E18C7266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3FE9198B"/>
    <w:multiLevelType w:val="multilevel"/>
    <w:tmpl w:val="2A508BB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540C10A9"/>
    <w:multiLevelType w:val="hybridMultilevel"/>
    <w:tmpl w:val="A1A48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F3112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7574E4C"/>
    <w:multiLevelType w:val="hybridMultilevel"/>
    <w:tmpl w:val="D85E3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37F9D"/>
    <w:multiLevelType w:val="multilevel"/>
    <w:tmpl w:val="DE90E1B2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6BE87082"/>
    <w:multiLevelType w:val="multilevel"/>
    <w:tmpl w:val="14C2AA7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6" w15:restartNumberingAfterBreak="0">
    <w:nsid w:val="719A5F31"/>
    <w:multiLevelType w:val="multilevel"/>
    <w:tmpl w:val="3B86DE2C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7" w15:restartNumberingAfterBreak="0">
    <w:nsid w:val="71A22097"/>
    <w:multiLevelType w:val="multilevel"/>
    <w:tmpl w:val="009E2204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8" w15:restartNumberingAfterBreak="0">
    <w:nsid w:val="75CE2048"/>
    <w:multiLevelType w:val="multilevel"/>
    <w:tmpl w:val="2E54C3F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4711259">
    <w:abstractNumId w:val="6"/>
  </w:num>
  <w:num w:numId="2" w16cid:durableId="1628730595">
    <w:abstractNumId w:val="4"/>
  </w:num>
  <w:num w:numId="3" w16cid:durableId="497188144">
    <w:abstractNumId w:val="7"/>
  </w:num>
  <w:num w:numId="4" w16cid:durableId="1138914232">
    <w:abstractNumId w:val="8"/>
  </w:num>
  <w:num w:numId="5" w16cid:durableId="857932188">
    <w:abstractNumId w:val="1"/>
  </w:num>
  <w:num w:numId="6" w16cid:durableId="798501009">
    <w:abstractNumId w:val="10"/>
  </w:num>
  <w:num w:numId="7" w16cid:durableId="1210847263">
    <w:abstractNumId w:val="14"/>
  </w:num>
  <w:num w:numId="8" w16cid:durableId="982348153">
    <w:abstractNumId w:val="18"/>
  </w:num>
  <w:num w:numId="9" w16cid:durableId="1529290868">
    <w:abstractNumId w:val="16"/>
  </w:num>
  <w:num w:numId="10" w16cid:durableId="1171066271">
    <w:abstractNumId w:val="15"/>
  </w:num>
  <w:num w:numId="11" w16cid:durableId="1453552857">
    <w:abstractNumId w:val="5"/>
  </w:num>
  <w:num w:numId="12" w16cid:durableId="1812097430">
    <w:abstractNumId w:val="17"/>
  </w:num>
  <w:num w:numId="13" w16cid:durableId="42288650">
    <w:abstractNumId w:val="12"/>
  </w:num>
  <w:num w:numId="14" w16cid:durableId="173764209">
    <w:abstractNumId w:val="13"/>
  </w:num>
  <w:num w:numId="15" w16cid:durableId="334764254">
    <w:abstractNumId w:val="9"/>
  </w:num>
  <w:num w:numId="16" w16cid:durableId="218058669">
    <w:abstractNumId w:val="11"/>
  </w:num>
  <w:num w:numId="17" w16cid:durableId="674067707">
    <w:abstractNumId w:val="3"/>
  </w:num>
  <w:num w:numId="18" w16cid:durableId="1244337089">
    <w:abstractNumId w:val="2"/>
  </w:num>
  <w:num w:numId="19" w16cid:durableId="210981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58"/>
    <w:rsid w:val="00001B2A"/>
    <w:rsid w:val="00002B44"/>
    <w:rsid w:val="00003A45"/>
    <w:rsid w:val="00013661"/>
    <w:rsid w:val="000151E1"/>
    <w:rsid w:val="0002304A"/>
    <w:rsid w:val="00023729"/>
    <w:rsid w:val="000243B4"/>
    <w:rsid w:val="000264F0"/>
    <w:rsid w:val="0003368C"/>
    <w:rsid w:val="000336B9"/>
    <w:rsid w:val="000431EE"/>
    <w:rsid w:val="000452EB"/>
    <w:rsid w:val="000463AE"/>
    <w:rsid w:val="00047FDC"/>
    <w:rsid w:val="000507A3"/>
    <w:rsid w:val="00057648"/>
    <w:rsid w:val="00057AAF"/>
    <w:rsid w:val="00060A62"/>
    <w:rsid w:val="00063193"/>
    <w:rsid w:val="00064366"/>
    <w:rsid w:val="00066B73"/>
    <w:rsid w:val="00071481"/>
    <w:rsid w:val="000738FB"/>
    <w:rsid w:val="000753CB"/>
    <w:rsid w:val="00075FAE"/>
    <w:rsid w:val="00082722"/>
    <w:rsid w:val="00082F38"/>
    <w:rsid w:val="0008384B"/>
    <w:rsid w:val="000929EC"/>
    <w:rsid w:val="00092D21"/>
    <w:rsid w:val="00093112"/>
    <w:rsid w:val="00093CDE"/>
    <w:rsid w:val="000953EE"/>
    <w:rsid w:val="00096602"/>
    <w:rsid w:val="000A4F34"/>
    <w:rsid w:val="000A5D9C"/>
    <w:rsid w:val="000A6379"/>
    <w:rsid w:val="000B0C3C"/>
    <w:rsid w:val="000C7BF1"/>
    <w:rsid w:val="000D0DE8"/>
    <w:rsid w:val="000D22B0"/>
    <w:rsid w:val="000D2FDC"/>
    <w:rsid w:val="000D35C9"/>
    <w:rsid w:val="000D520C"/>
    <w:rsid w:val="000D6596"/>
    <w:rsid w:val="000E1708"/>
    <w:rsid w:val="000E5F45"/>
    <w:rsid w:val="000E6524"/>
    <w:rsid w:val="000E6DF0"/>
    <w:rsid w:val="000E7523"/>
    <w:rsid w:val="000F556B"/>
    <w:rsid w:val="00101DDD"/>
    <w:rsid w:val="001037CB"/>
    <w:rsid w:val="0010629E"/>
    <w:rsid w:val="00115538"/>
    <w:rsid w:val="00120AB1"/>
    <w:rsid w:val="00122B2B"/>
    <w:rsid w:val="001235B5"/>
    <w:rsid w:val="00123A7F"/>
    <w:rsid w:val="00124ED3"/>
    <w:rsid w:val="001278D0"/>
    <w:rsid w:val="00127F72"/>
    <w:rsid w:val="00130CEC"/>
    <w:rsid w:val="00131E2C"/>
    <w:rsid w:val="00134F4F"/>
    <w:rsid w:val="00140646"/>
    <w:rsid w:val="001407FE"/>
    <w:rsid w:val="00141218"/>
    <w:rsid w:val="00144EF1"/>
    <w:rsid w:val="00147A4B"/>
    <w:rsid w:val="001512BF"/>
    <w:rsid w:val="001662FB"/>
    <w:rsid w:val="001671ED"/>
    <w:rsid w:val="0017213B"/>
    <w:rsid w:val="001727FA"/>
    <w:rsid w:val="00173D4C"/>
    <w:rsid w:val="00174FA5"/>
    <w:rsid w:val="0017656F"/>
    <w:rsid w:val="001771F9"/>
    <w:rsid w:val="00183218"/>
    <w:rsid w:val="00185988"/>
    <w:rsid w:val="0018603E"/>
    <w:rsid w:val="001873A0"/>
    <w:rsid w:val="001873B6"/>
    <w:rsid w:val="001901E6"/>
    <w:rsid w:val="00191305"/>
    <w:rsid w:val="00191F76"/>
    <w:rsid w:val="001930FA"/>
    <w:rsid w:val="0019462D"/>
    <w:rsid w:val="00195942"/>
    <w:rsid w:val="00195B55"/>
    <w:rsid w:val="0019745E"/>
    <w:rsid w:val="001A2FE8"/>
    <w:rsid w:val="001A33AC"/>
    <w:rsid w:val="001B481E"/>
    <w:rsid w:val="001B556B"/>
    <w:rsid w:val="001C1C51"/>
    <w:rsid w:val="001D24B9"/>
    <w:rsid w:val="001D3B76"/>
    <w:rsid w:val="001E0ECA"/>
    <w:rsid w:val="001E206F"/>
    <w:rsid w:val="001E343B"/>
    <w:rsid w:val="001E5750"/>
    <w:rsid w:val="001E7739"/>
    <w:rsid w:val="001F3DB4"/>
    <w:rsid w:val="001F6643"/>
    <w:rsid w:val="002048F6"/>
    <w:rsid w:val="00204F40"/>
    <w:rsid w:val="00205DEF"/>
    <w:rsid w:val="00212A0B"/>
    <w:rsid w:val="00216C8A"/>
    <w:rsid w:val="00221316"/>
    <w:rsid w:val="00222B5F"/>
    <w:rsid w:val="00226317"/>
    <w:rsid w:val="00231539"/>
    <w:rsid w:val="00234C85"/>
    <w:rsid w:val="002523E3"/>
    <w:rsid w:val="00252424"/>
    <w:rsid w:val="00266FA5"/>
    <w:rsid w:val="0027038A"/>
    <w:rsid w:val="00274D9E"/>
    <w:rsid w:val="00274FBE"/>
    <w:rsid w:val="00275A97"/>
    <w:rsid w:val="00284051"/>
    <w:rsid w:val="002920F4"/>
    <w:rsid w:val="00293038"/>
    <w:rsid w:val="002940F3"/>
    <w:rsid w:val="00295842"/>
    <w:rsid w:val="002A372F"/>
    <w:rsid w:val="002B23D6"/>
    <w:rsid w:val="002B3574"/>
    <w:rsid w:val="002B36A8"/>
    <w:rsid w:val="002B6B74"/>
    <w:rsid w:val="002C6AE7"/>
    <w:rsid w:val="002D2D4B"/>
    <w:rsid w:val="002D3805"/>
    <w:rsid w:val="002E0F51"/>
    <w:rsid w:val="002E5E23"/>
    <w:rsid w:val="002E66AE"/>
    <w:rsid w:val="002E7763"/>
    <w:rsid w:val="002F5584"/>
    <w:rsid w:val="002F5842"/>
    <w:rsid w:val="003016AE"/>
    <w:rsid w:val="00302891"/>
    <w:rsid w:val="00303E4A"/>
    <w:rsid w:val="00306CB7"/>
    <w:rsid w:val="003111F5"/>
    <w:rsid w:val="0031680B"/>
    <w:rsid w:val="003233B4"/>
    <w:rsid w:val="00324387"/>
    <w:rsid w:val="00325C5A"/>
    <w:rsid w:val="00326127"/>
    <w:rsid w:val="003316A7"/>
    <w:rsid w:val="00333516"/>
    <w:rsid w:val="00336200"/>
    <w:rsid w:val="00337418"/>
    <w:rsid w:val="00344588"/>
    <w:rsid w:val="00351D83"/>
    <w:rsid w:val="00353E46"/>
    <w:rsid w:val="0035460D"/>
    <w:rsid w:val="003576C4"/>
    <w:rsid w:val="003603C2"/>
    <w:rsid w:val="00366AB0"/>
    <w:rsid w:val="00366EDF"/>
    <w:rsid w:val="00370F1A"/>
    <w:rsid w:val="00372971"/>
    <w:rsid w:val="0037437C"/>
    <w:rsid w:val="003755FF"/>
    <w:rsid w:val="0038146B"/>
    <w:rsid w:val="0038340F"/>
    <w:rsid w:val="00384457"/>
    <w:rsid w:val="00384F24"/>
    <w:rsid w:val="00387141"/>
    <w:rsid w:val="003A221E"/>
    <w:rsid w:val="003A32B2"/>
    <w:rsid w:val="003A3DDA"/>
    <w:rsid w:val="003A47DD"/>
    <w:rsid w:val="003A634F"/>
    <w:rsid w:val="003B4A02"/>
    <w:rsid w:val="003B588A"/>
    <w:rsid w:val="003B621D"/>
    <w:rsid w:val="003B7E7C"/>
    <w:rsid w:val="003C1551"/>
    <w:rsid w:val="003C4388"/>
    <w:rsid w:val="003C4C27"/>
    <w:rsid w:val="003C7F7B"/>
    <w:rsid w:val="003D267B"/>
    <w:rsid w:val="003D2EAA"/>
    <w:rsid w:val="003D3946"/>
    <w:rsid w:val="003E054C"/>
    <w:rsid w:val="003E27A0"/>
    <w:rsid w:val="003E2989"/>
    <w:rsid w:val="003E3872"/>
    <w:rsid w:val="003E3943"/>
    <w:rsid w:val="003F073C"/>
    <w:rsid w:val="004044AA"/>
    <w:rsid w:val="004044C8"/>
    <w:rsid w:val="00404F3F"/>
    <w:rsid w:val="00410B5D"/>
    <w:rsid w:val="00413BEC"/>
    <w:rsid w:val="00417859"/>
    <w:rsid w:val="0042265E"/>
    <w:rsid w:val="004231B7"/>
    <w:rsid w:val="00424ED7"/>
    <w:rsid w:val="00425258"/>
    <w:rsid w:val="00426217"/>
    <w:rsid w:val="00431A80"/>
    <w:rsid w:val="0043381B"/>
    <w:rsid w:val="00435A51"/>
    <w:rsid w:val="00435A89"/>
    <w:rsid w:val="004502F8"/>
    <w:rsid w:val="00452267"/>
    <w:rsid w:val="00453307"/>
    <w:rsid w:val="00457E36"/>
    <w:rsid w:val="00462843"/>
    <w:rsid w:val="00462F8F"/>
    <w:rsid w:val="00481D56"/>
    <w:rsid w:val="004838CA"/>
    <w:rsid w:val="00490408"/>
    <w:rsid w:val="00491D95"/>
    <w:rsid w:val="00497BCD"/>
    <w:rsid w:val="004A26AA"/>
    <w:rsid w:val="004A4C45"/>
    <w:rsid w:val="004B0485"/>
    <w:rsid w:val="004B16EC"/>
    <w:rsid w:val="004B428E"/>
    <w:rsid w:val="004B4D37"/>
    <w:rsid w:val="004C42F0"/>
    <w:rsid w:val="004D0A88"/>
    <w:rsid w:val="004D0E9F"/>
    <w:rsid w:val="004D10F8"/>
    <w:rsid w:val="004D205D"/>
    <w:rsid w:val="004D730F"/>
    <w:rsid w:val="004D7A52"/>
    <w:rsid w:val="004E1287"/>
    <w:rsid w:val="004E1BB1"/>
    <w:rsid w:val="004E1D73"/>
    <w:rsid w:val="004E4A85"/>
    <w:rsid w:val="004E4F6C"/>
    <w:rsid w:val="004F23FB"/>
    <w:rsid w:val="004F41C1"/>
    <w:rsid w:val="00507669"/>
    <w:rsid w:val="0051286E"/>
    <w:rsid w:val="00516021"/>
    <w:rsid w:val="00516457"/>
    <w:rsid w:val="005203CA"/>
    <w:rsid w:val="00520A0C"/>
    <w:rsid w:val="0052254E"/>
    <w:rsid w:val="00526AB5"/>
    <w:rsid w:val="005276FB"/>
    <w:rsid w:val="00530E37"/>
    <w:rsid w:val="00533260"/>
    <w:rsid w:val="00535105"/>
    <w:rsid w:val="00540EFD"/>
    <w:rsid w:val="005464A1"/>
    <w:rsid w:val="00546F12"/>
    <w:rsid w:val="0054776A"/>
    <w:rsid w:val="00550869"/>
    <w:rsid w:val="0055339C"/>
    <w:rsid w:val="00561D14"/>
    <w:rsid w:val="00562B3C"/>
    <w:rsid w:val="00564E40"/>
    <w:rsid w:val="00566C42"/>
    <w:rsid w:val="005706B3"/>
    <w:rsid w:val="005708D1"/>
    <w:rsid w:val="005750E2"/>
    <w:rsid w:val="00575F3B"/>
    <w:rsid w:val="005773B1"/>
    <w:rsid w:val="0058313F"/>
    <w:rsid w:val="00583669"/>
    <w:rsid w:val="00585859"/>
    <w:rsid w:val="00586FBC"/>
    <w:rsid w:val="005879C9"/>
    <w:rsid w:val="0059057D"/>
    <w:rsid w:val="0059071A"/>
    <w:rsid w:val="00591AAD"/>
    <w:rsid w:val="0059300B"/>
    <w:rsid w:val="005973ED"/>
    <w:rsid w:val="00597D0D"/>
    <w:rsid w:val="005A3440"/>
    <w:rsid w:val="005A374B"/>
    <w:rsid w:val="005A3C6B"/>
    <w:rsid w:val="005B16E9"/>
    <w:rsid w:val="005B1EA5"/>
    <w:rsid w:val="005B397B"/>
    <w:rsid w:val="005B530E"/>
    <w:rsid w:val="005B5342"/>
    <w:rsid w:val="005B5862"/>
    <w:rsid w:val="005C2A98"/>
    <w:rsid w:val="005C4A59"/>
    <w:rsid w:val="005D395F"/>
    <w:rsid w:val="005D5B15"/>
    <w:rsid w:val="005D618E"/>
    <w:rsid w:val="005D7176"/>
    <w:rsid w:val="005E1F24"/>
    <w:rsid w:val="005E687B"/>
    <w:rsid w:val="005E73F1"/>
    <w:rsid w:val="005F07EF"/>
    <w:rsid w:val="005F1669"/>
    <w:rsid w:val="005F1740"/>
    <w:rsid w:val="005F2F8B"/>
    <w:rsid w:val="005F43D5"/>
    <w:rsid w:val="00600B2E"/>
    <w:rsid w:val="00604A7E"/>
    <w:rsid w:val="00605710"/>
    <w:rsid w:val="00607CEB"/>
    <w:rsid w:val="00613299"/>
    <w:rsid w:val="0061762D"/>
    <w:rsid w:val="00623B36"/>
    <w:rsid w:val="00631D9A"/>
    <w:rsid w:val="00634238"/>
    <w:rsid w:val="00635FBC"/>
    <w:rsid w:val="00636832"/>
    <w:rsid w:val="00637728"/>
    <w:rsid w:val="0064113A"/>
    <w:rsid w:val="00642348"/>
    <w:rsid w:val="00643B1B"/>
    <w:rsid w:val="00643EDA"/>
    <w:rsid w:val="00644002"/>
    <w:rsid w:val="006458B1"/>
    <w:rsid w:val="00650529"/>
    <w:rsid w:val="00650BAB"/>
    <w:rsid w:val="00651737"/>
    <w:rsid w:val="00651AF7"/>
    <w:rsid w:val="00657B66"/>
    <w:rsid w:val="00666129"/>
    <w:rsid w:val="006671BF"/>
    <w:rsid w:val="00672A7D"/>
    <w:rsid w:val="00681416"/>
    <w:rsid w:val="00686967"/>
    <w:rsid w:val="006A06F5"/>
    <w:rsid w:val="006A0ED2"/>
    <w:rsid w:val="006B0670"/>
    <w:rsid w:val="006B0A73"/>
    <w:rsid w:val="006B3878"/>
    <w:rsid w:val="006B5A6B"/>
    <w:rsid w:val="006B7ACC"/>
    <w:rsid w:val="006C0F82"/>
    <w:rsid w:val="006C332E"/>
    <w:rsid w:val="006C3483"/>
    <w:rsid w:val="006C5901"/>
    <w:rsid w:val="006D6372"/>
    <w:rsid w:val="006D6E5C"/>
    <w:rsid w:val="006E02AF"/>
    <w:rsid w:val="006E0786"/>
    <w:rsid w:val="006E43B3"/>
    <w:rsid w:val="006E6B4A"/>
    <w:rsid w:val="006E7449"/>
    <w:rsid w:val="006E7FB1"/>
    <w:rsid w:val="006F2604"/>
    <w:rsid w:val="006F40DA"/>
    <w:rsid w:val="006F5319"/>
    <w:rsid w:val="006F55FD"/>
    <w:rsid w:val="006F5D21"/>
    <w:rsid w:val="006F775B"/>
    <w:rsid w:val="00700B16"/>
    <w:rsid w:val="007059C7"/>
    <w:rsid w:val="00706BC3"/>
    <w:rsid w:val="00711BE3"/>
    <w:rsid w:val="00724FA7"/>
    <w:rsid w:val="00725415"/>
    <w:rsid w:val="00727505"/>
    <w:rsid w:val="00731581"/>
    <w:rsid w:val="00731E21"/>
    <w:rsid w:val="00734FEC"/>
    <w:rsid w:val="00741B9E"/>
    <w:rsid w:val="0074341B"/>
    <w:rsid w:val="00743DAC"/>
    <w:rsid w:val="0075337B"/>
    <w:rsid w:val="00755CD4"/>
    <w:rsid w:val="00757F96"/>
    <w:rsid w:val="00770162"/>
    <w:rsid w:val="00773550"/>
    <w:rsid w:val="00785285"/>
    <w:rsid w:val="0078529D"/>
    <w:rsid w:val="00786B7B"/>
    <w:rsid w:val="00787DC1"/>
    <w:rsid w:val="00794070"/>
    <w:rsid w:val="007A135E"/>
    <w:rsid w:val="007A713B"/>
    <w:rsid w:val="007B64E5"/>
    <w:rsid w:val="007C2F04"/>
    <w:rsid w:val="007C38FD"/>
    <w:rsid w:val="007C77AC"/>
    <w:rsid w:val="007D2449"/>
    <w:rsid w:val="007D3EA3"/>
    <w:rsid w:val="007E3267"/>
    <w:rsid w:val="007F4772"/>
    <w:rsid w:val="007F4C1A"/>
    <w:rsid w:val="007F5517"/>
    <w:rsid w:val="007F5B8B"/>
    <w:rsid w:val="0080117A"/>
    <w:rsid w:val="00813D23"/>
    <w:rsid w:val="00815850"/>
    <w:rsid w:val="00817E9A"/>
    <w:rsid w:val="0082349E"/>
    <w:rsid w:val="008259F2"/>
    <w:rsid w:val="0082782E"/>
    <w:rsid w:val="00830D57"/>
    <w:rsid w:val="0084134E"/>
    <w:rsid w:val="00844839"/>
    <w:rsid w:val="00845CCF"/>
    <w:rsid w:val="00860B07"/>
    <w:rsid w:val="008616F6"/>
    <w:rsid w:val="008621D3"/>
    <w:rsid w:val="0086259C"/>
    <w:rsid w:val="008714CF"/>
    <w:rsid w:val="008724A5"/>
    <w:rsid w:val="00872F98"/>
    <w:rsid w:val="00874245"/>
    <w:rsid w:val="0087449B"/>
    <w:rsid w:val="0087462C"/>
    <w:rsid w:val="00883F24"/>
    <w:rsid w:val="00886832"/>
    <w:rsid w:val="00890D0A"/>
    <w:rsid w:val="00893131"/>
    <w:rsid w:val="008960F6"/>
    <w:rsid w:val="00897E1F"/>
    <w:rsid w:val="008A051B"/>
    <w:rsid w:val="008A0722"/>
    <w:rsid w:val="008A67C6"/>
    <w:rsid w:val="008A7000"/>
    <w:rsid w:val="008B2CB4"/>
    <w:rsid w:val="008B6404"/>
    <w:rsid w:val="008B6BAC"/>
    <w:rsid w:val="008B7CBB"/>
    <w:rsid w:val="008C254A"/>
    <w:rsid w:val="008C2C21"/>
    <w:rsid w:val="008C7DD3"/>
    <w:rsid w:val="008C7FC1"/>
    <w:rsid w:val="008E000B"/>
    <w:rsid w:val="008E2926"/>
    <w:rsid w:val="008E35C6"/>
    <w:rsid w:val="008E3F49"/>
    <w:rsid w:val="008E4897"/>
    <w:rsid w:val="008F1D4A"/>
    <w:rsid w:val="008F243B"/>
    <w:rsid w:val="008F4675"/>
    <w:rsid w:val="008F4C79"/>
    <w:rsid w:val="00904A66"/>
    <w:rsid w:val="009112BF"/>
    <w:rsid w:val="00912EF3"/>
    <w:rsid w:val="00914348"/>
    <w:rsid w:val="0091615A"/>
    <w:rsid w:val="0092287F"/>
    <w:rsid w:val="0092495B"/>
    <w:rsid w:val="0092660E"/>
    <w:rsid w:val="00933090"/>
    <w:rsid w:val="00936519"/>
    <w:rsid w:val="00940E75"/>
    <w:rsid w:val="00941DA3"/>
    <w:rsid w:val="009423C6"/>
    <w:rsid w:val="00942C0C"/>
    <w:rsid w:val="009460BF"/>
    <w:rsid w:val="009539E3"/>
    <w:rsid w:val="00954A5E"/>
    <w:rsid w:val="009551B2"/>
    <w:rsid w:val="00960524"/>
    <w:rsid w:val="00961F97"/>
    <w:rsid w:val="00964625"/>
    <w:rsid w:val="00975376"/>
    <w:rsid w:val="00981C1D"/>
    <w:rsid w:val="00982B3D"/>
    <w:rsid w:val="00983B2B"/>
    <w:rsid w:val="0099109C"/>
    <w:rsid w:val="009936DB"/>
    <w:rsid w:val="00993CFC"/>
    <w:rsid w:val="00995A41"/>
    <w:rsid w:val="00995BE8"/>
    <w:rsid w:val="00997BBD"/>
    <w:rsid w:val="009A13DD"/>
    <w:rsid w:val="009A1DC2"/>
    <w:rsid w:val="009A3447"/>
    <w:rsid w:val="009A3715"/>
    <w:rsid w:val="009A58AE"/>
    <w:rsid w:val="009A5FD7"/>
    <w:rsid w:val="009B771E"/>
    <w:rsid w:val="009C0914"/>
    <w:rsid w:val="009C27E5"/>
    <w:rsid w:val="009C2FB7"/>
    <w:rsid w:val="009D09A4"/>
    <w:rsid w:val="009D71E8"/>
    <w:rsid w:val="009D75DE"/>
    <w:rsid w:val="009E104B"/>
    <w:rsid w:val="009E7C53"/>
    <w:rsid w:val="009E7DE4"/>
    <w:rsid w:val="009F3BBD"/>
    <w:rsid w:val="00A063DD"/>
    <w:rsid w:val="00A076CF"/>
    <w:rsid w:val="00A112B5"/>
    <w:rsid w:val="00A14EEA"/>
    <w:rsid w:val="00A21B9B"/>
    <w:rsid w:val="00A272DB"/>
    <w:rsid w:val="00A27DFD"/>
    <w:rsid w:val="00A31B05"/>
    <w:rsid w:val="00A34218"/>
    <w:rsid w:val="00A40DF7"/>
    <w:rsid w:val="00A4247C"/>
    <w:rsid w:val="00A4371F"/>
    <w:rsid w:val="00A44FBB"/>
    <w:rsid w:val="00A50104"/>
    <w:rsid w:val="00A522E0"/>
    <w:rsid w:val="00A52889"/>
    <w:rsid w:val="00A606DF"/>
    <w:rsid w:val="00A63579"/>
    <w:rsid w:val="00A638AC"/>
    <w:rsid w:val="00A658EA"/>
    <w:rsid w:val="00A719D5"/>
    <w:rsid w:val="00A72592"/>
    <w:rsid w:val="00A727E5"/>
    <w:rsid w:val="00A748B5"/>
    <w:rsid w:val="00A80A32"/>
    <w:rsid w:val="00A82A98"/>
    <w:rsid w:val="00A82D16"/>
    <w:rsid w:val="00A85D67"/>
    <w:rsid w:val="00A900AB"/>
    <w:rsid w:val="00A93A55"/>
    <w:rsid w:val="00A95F75"/>
    <w:rsid w:val="00A96B83"/>
    <w:rsid w:val="00AA160B"/>
    <w:rsid w:val="00AA355B"/>
    <w:rsid w:val="00AA42E5"/>
    <w:rsid w:val="00AB24FA"/>
    <w:rsid w:val="00AB3278"/>
    <w:rsid w:val="00AC18D4"/>
    <w:rsid w:val="00AC53DD"/>
    <w:rsid w:val="00AC6289"/>
    <w:rsid w:val="00AD2844"/>
    <w:rsid w:val="00AD7B5A"/>
    <w:rsid w:val="00AE229F"/>
    <w:rsid w:val="00AF062C"/>
    <w:rsid w:val="00AF4593"/>
    <w:rsid w:val="00AF5E20"/>
    <w:rsid w:val="00AF5F38"/>
    <w:rsid w:val="00AF637B"/>
    <w:rsid w:val="00B002FA"/>
    <w:rsid w:val="00B00327"/>
    <w:rsid w:val="00B024B3"/>
    <w:rsid w:val="00B11DE8"/>
    <w:rsid w:val="00B12AE2"/>
    <w:rsid w:val="00B17511"/>
    <w:rsid w:val="00B179ED"/>
    <w:rsid w:val="00B20E18"/>
    <w:rsid w:val="00B234CA"/>
    <w:rsid w:val="00B557FB"/>
    <w:rsid w:val="00B572C4"/>
    <w:rsid w:val="00B60858"/>
    <w:rsid w:val="00B74D4E"/>
    <w:rsid w:val="00B80219"/>
    <w:rsid w:val="00BA0A54"/>
    <w:rsid w:val="00BA19A5"/>
    <w:rsid w:val="00BB79FC"/>
    <w:rsid w:val="00BC2682"/>
    <w:rsid w:val="00BC4158"/>
    <w:rsid w:val="00BC5538"/>
    <w:rsid w:val="00BC67F6"/>
    <w:rsid w:val="00BD2004"/>
    <w:rsid w:val="00BD47E9"/>
    <w:rsid w:val="00BD4B12"/>
    <w:rsid w:val="00BD4E0F"/>
    <w:rsid w:val="00BD6073"/>
    <w:rsid w:val="00BE1819"/>
    <w:rsid w:val="00BE2F92"/>
    <w:rsid w:val="00BE7F43"/>
    <w:rsid w:val="00BF0A8C"/>
    <w:rsid w:val="00BF0D5F"/>
    <w:rsid w:val="00BF3783"/>
    <w:rsid w:val="00C0131B"/>
    <w:rsid w:val="00C11EB4"/>
    <w:rsid w:val="00C12746"/>
    <w:rsid w:val="00C14084"/>
    <w:rsid w:val="00C23DB4"/>
    <w:rsid w:val="00C25827"/>
    <w:rsid w:val="00C3099E"/>
    <w:rsid w:val="00C31BB8"/>
    <w:rsid w:val="00C373EA"/>
    <w:rsid w:val="00C4211A"/>
    <w:rsid w:val="00C440B4"/>
    <w:rsid w:val="00C4694C"/>
    <w:rsid w:val="00C5360F"/>
    <w:rsid w:val="00C55AD2"/>
    <w:rsid w:val="00C621C1"/>
    <w:rsid w:val="00C62741"/>
    <w:rsid w:val="00C62989"/>
    <w:rsid w:val="00C65CBB"/>
    <w:rsid w:val="00C80F37"/>
    <w:rsid w:val="00C84309"/>
    <w:rsid w:val="00C84D91"/>
    <w:rsid w:val="00C97A7F"/>
    <w:rsid w:val="00CA0C7D"/>
    <w:rsid w:val="00CB3475"/>
    <w:rsid w:val="00CB3DC8"/>
    <w:rsid w:val="00CB5B17"/>
    <w:rsid w:val="00CC05D8"/>
    <w:rsid w:val="00CC4443"/>
    <w:rsid w:val="00CC5CAF"/>
    <w:rsid w:val="00CE3886"/>
    <w:rsid w:val="00CF12EE"/>
    <w:rsid w:val="00CF372C"/>
    <w:rsid w:val="00CF5E61"/>
    <w:rsid w:val="00D00D76"/>
    <w:rsid w:val="00D05EDC"/>
    <w:rsid w:val="00D06874"/>
    <w:rsid w:val="00D173F7"/>
    <w:rsid w:val="00D20203"/>
    <w:rsid w:val="00D204E0"/>
    <w:rsid w:val="00D20603"/>
    <w:rsid w:val="00D2114E"/>
    <w:rsid w:val="00D21354"/>
    <w:rsid w:val="00D22400"/>
    <w:rsid w:val="00D25195"/>
    <w:rsid w:val="00D278BA"/>
    <w:rsid w:val="00D32A52"/>
    <w:rsid w:val="00D33FE5"/>
    <w:rsid w:val="00D3578A"/>
    <w:rsid w:val="00D4463C"/>
    <w:rsid w:val="00D501EE"/>
    <w:rsid w:val="00D517DC"/>
    <w:rsid w:val="00D528AA"/>
    <w:rsid w:val="00D5590D"/>
    <w:rsid w:val="00D618E4"/>
    <w:rsid w:val="00D61DA5"/>
    <w:rsid w:val="00D73FE0"/>
    <w:rsid w:val="00D76A7E"/>
    <w:rsid w:val="00D8073B"/>
    <w:rsid w:val="00D843D4"/>
    <w:rsid w:val="00D86E2D"/>
    <w:rsid w:val="00D875ED"/>
    <w:rsid w:val="00D877D0"/>
    <w:rsid w:val="00D90013"/>
    <w:rsid w:val="00D90164"/>
    <w:rsid w:val="00D91B9C"/>
    <w:rsid w:val="00D92C1B"/>
    <w:rsid w:val="00D94CC7"/>
    <w:rsid w:val="00D96D10"/>
    <w:rsid w:val="00D96E34"/>
    <w:rsid w:val="00DA1AF4"/>
    <w:rsid w:val="00DB0C60"/>
    <w:rsid w:val="00DC5FC5"/>
    <w:rsid w:val="00DC62A5"/>
    <w:rsid w:val="00DC641A"/>
    <w:rsid w:val="00DD6B7D"/>
    <w:rsid w:val="00DD6E14"/>
    <w:rsid w:val="00DE084D"/>
    <w:rsid w:val="00DE15AC"/>
    <w:rsid w:val="00DE5CB1"/>
    <w:rsid w:val="00E0325D"/>
    <w:rsid w:val="00E061EC"/>
    <w:rsid w:val="00E06242"/>
    <w:rsid w:val="00E13E51"/>
    <w:rsid w:val="00E23CF0"/>
    <w:rsid w:val="00E2540D"/>
    <w:rsid w:val="00E351ED"/>
    <w:rsid w:val="00E354F7"/>
    <w:rsid w:val="00E41046"/>
    <w:rsid w:val="00E43EAD"/>
    <w:rsid w:val="00E446CC"/>
    <w:rsid w:val="00E4662E"/>
    <w:rsid w:val="00E51588"/>
    <w:rsid w:val="00E53174"/>
    <w:rsid w:val="00E532E8"/>
    <w:rsid w:val="00E534C5"/>
    <w:rsid w:val="00E5390C"/>
    <w:rsid w:val="00E5428D"/>
    <w:rsid w:val="00E54806"/>
    <w:rsid w:val="00E60052"/>
    <w:rsid w:val="00E62DCB"/>
    <w:rsid w:val="00E651DD"/>
    <w:rsid w:val="00E664E3"/>
    <w:rsid w:val="00E66558"/>
    <w:rsid w:val="00E70D81"/>
    <w:rsid w:val="00E726A6"/>
    <w:rsid w:val="00E728C7"/>
    <w:rsid w:val="00E7297E"/>
    <w:rsid w:val="00E76FC9"/>
    <w:rsid w:val="00E777E6"/>
    <w:rsid w:val="00E86F05"/>
    <w:rsid w:val="00E91BB9"/>
    <w:rsid w:val="00EA1857"/>
    <w:rsid w:val="00EA3A2A"/>
    <w:rsid w:val="00EA458C"/>
    <w:rsid w:val="00EB2997"/>
    <w:rsid w:val="00EB4556"/>
    <w:rsid w:val="00EB64C8"/>
    <w:rsid w:val="00EB6918"/>
    <w:rsid w:val="00EC124A"/>
    <w:rsid w:val="00EC5107"/>
    <w:rsid w:val="00ED5108"/>
    <w:rsid w:val="00EE2584"/>
    <w:rsid w:val="00EE2903"/>
    <w:rsid w:val="00EE4C4F"/>
    <w:rsid w:val="00F00E44"/>
    <w:rsid w:val="00F012CA"/>
    <w:rsid w:val="00F016E8"/>
    <w:rsid w:val="00F01752"/>
    <w:rsid w:val="00F019EC"/>
    <w:rsid w:val="00F0355A"/>
    <w:rsid w:val="00F04893"/>
    <w:rsid w:val="00F24A7E"/>
    <w:rsid w:val="00F26303"/>
    <w:rsid w:val="00F33DC0"/>
    <w:rsid w:val="00F345F2"/>
    <w:rsid w:val="00F400F8"/>
    <w:rsid w:val="00F43D93"/>
    <w:rsid w:val="00F443E4"/>
    <w:rsid w:val="00F46881"/>
    <w:rsid w:val="00F51996"/>
    <w:rsid w:val="00F55DAD"/>
    <w:rsid w:val="00F62587"/>
    <w:rsid w:val="00F62E2A"/>
    <w:rsid w:val="00F63E9E"/>
    <w:rsid w:val="00F6732D"/>
    <w:rsid w:val="00F713B1"/>
    <w:rsid w:val="00F742B8"/>
    <w:rsid w:val="00F755CB"/>
    <w:rsid w:val="00F76843"/>
    <w:rsid w:val="00F776E1"/>
    <w:rsid w:val="00F925EB"/>
    <w:rsid w:val="00FA6DD0"/>
    <w:rsid w:val="00FB5E2B"/>
    <w:rsid w:val="00FB5EA3"/>
    <w:rsid w:val="00FB65EC"/>
    <w:rsid w:val="00FC28DF"/>
    <w:rsid w:val="00FD181D"/>
    <w:rsid w:val="00FE2E88"/>
    <w:rsid w:val="00FE3136"/>
    <w:rsid w:val="00FE50A3"/>
    <w:rsid w:val="00FE5962"/>
    <w:rsid w:val="00FF369D"/>
    <w:rsid w:val="00FF6FB0"/>
    <w:rsid w:val="00FF7C3B"/>
    <w:rsid w:val="05B6D577"/>
    <w:rsid w:val="069AA0E3"/>
    <w:rsid w:val="07FFD3D3"/>
    <w:rsid w:val="0B240EAF"/>
    <w:rsid w:val="13173609"/>
    <w:rsid w:val="1A172959"/>
    <w:rsid w:val="1CBF4D92"/>
    <w:rsid w:val="2497129E"/>
    <w:rsid w:val="2860AB8E"/>
    <w:rsid w:val="2FFB967E"/>
    <w:rsid w:val="31CC4DD9"/>
    <w:rsid w:val="380BAE89"/>
    <w:rsid w:val="3A3F1ACF"/>
    <w:rsid w:val="3BE13FA2"/>
    <w:rsid w:val="3EA4202B"/>
    <w:rsid w:val="418407A1"/>
    <w:rsid w:val="491E3A64"/>
    <w:rsid w:val="4BF69EA0"/>
    <w:rsid w:val="5C40C457"/>
    <w:rsid w:val="5F3A7B6B"/>
    <w:rsid w:val="617B4808"/>
    <w:rsid w:val="625D1A15"/>
    <w:rsid w:val="6D28B1AF"/>
    <w:rsid w:val="6D616F43"/>
    <w:rsid w:val="6EB7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54B1"/>
  <w15:docId w15:val="{8F3CF67D-12D9-4CBD-8668-182D8E77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5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paragraph" w:styleId="ListParagraph">
    <w:name w:val="List Paragraph"/>
    <w:basedOn w:val="Normal"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color w:val="0D0D0D"/>
      <w:sz w:val="24"/>
      <w:szCs w:val="22"/>
    </w:rPr>
  </w:style>
  <w:style w:type="character" w:customStyle="1" w:styleId="Heading7Char">
    <w:name w:val="Heading 7 Char"/>
    <w:rPr>
      <w:rFonts w:ascii="Calibri" w:hAnsi="Calibri"/>
      <w:color w:val="0D0D0D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color w:val="0D0D0D"/>
      <w:sz w:val="24"/>
      <w:szCs w:val="24"/>
    </w:rPr>
  </w:style>
  <w:style w:type="character" w:customStyle="1" w:styleId="Heading9Char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color w:val="0D0D0D"/>
      <w:sz w:val="24"/>
      <w:szCs w:val="24"/>
    </w:rPr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3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6"/>
      </w:numPr>
      <w:tabs>
        <w:tab w:val="left" w:pos="491"/>
      </w:tabs>
      <w:contextualSpacing/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7"/>
      </w:numPr>
      <w:contextualSpacing/>
    </w:pPr>
  </w:style>
  <w:style w:type="paragraph" w:customStyle="1" w:styleId="DfESOutNumbered">
    <w:name w:val="DfESOutNumbered"/>
    <w:basedOn w:val="Normal"/>
    <w:pPr>
      <w:widowControl w:val="0"/>
      <w:numPr>
        <w:numId w:val="9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0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rPr>
      <w:sz w:val="24"/>
      <w:lang w:eastAsia="en-US"/>
    </w:rPr>
  </w:style>
  <w:style w:type="paragraph" w:customStyle="1" w:styleId="DeptOutNumbered">
    <w:name w:val="DeptOutNumbered"/>
    <w:basedOn w:val="Normal"/>
    <w:pPr>
      <w:widowControl w:val="0"/>
      <w:numPr>
        <w:numId w:val="11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customStyle="1" w:styleId="Heading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customStyle="1" w:styleId="MinuteTop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customStyle="1" w:styleId="Numbered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customStyle="1" w:styleId="SubtitleChar">
    <w:name w:val="Subtitle Char"/>
    <w:basedOn w:val="DefaultParagraphFont"/>
    <w:rPr>
      <w:i/>
      <w:sz w:val="24"/>
      <w:lang w:eastAsia="en-US"/>
    </w:rPr>
  </w:style>
  <w:style w:type="paragraph" w:customStyle="1" w:styleId="DfESBullets">
    <w:name w:val="DfESBullets"/>
    <w:basedOn w:val="Normal"/>
    <w:pPr>
      <w:widowControl w:val="0"/>
      <w:numPr>
        <w:numId w:val="12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6">
    <w:name w:val="LFO6"/>
    <w:basedOn w:val="NoList"/>
    <w:pPr>
      <w:numPr>
        <w:numId w:val="5"/>
      </w:numPr>
    </w:pPr>
  </w:style>
  <w:style w:type="numbering" w:customStyle="1" w:styleId="LFO9">
    <w:name w:val="LFO9"/>
    <w:basedOn w:val="NoList"/>
    <w:pPr>
      <w:numPr>
        <w:numId w:val="6"/>
      </w:numPr>
    </w:pPr>
  </w:style>
  <w:style w:type="numbering" w:customStyle="1" w:styleId="LFO10">
    <w:name w:val="LFO10"/>
    <w:basedOn w:val="NoList"/>
    <w:pPr>
      <w:numPr>
        <w:numId w:val="7"/>
      </w:numPr>
    </w:pPr>
  </w:style>
  <w:style w:type="numbering" w:customStyle="1" w:styleId="LFO25">
    <w:name w:val="LFO25"/>
    <w:basedOn w:val="NoList"/>
    <w:pPr>
      <w:numPr>
        <w:numId w:val="8"/>
      </w:numPr>
    </w:pPr>
  </w:style>
  <w:style w:type="numbering" w:customStyle="1" w:styleId="LFO28">
    <w:name w:val="LFO28"/>
    <w:basedOn w:val="NoList"/>
    <w:pPr>
      <w:numPr>
        <w:numId w:val="9"/>
      </w:numPr>
    </w:pPr>
  </w:style>
  <w:style w:type="numbering" w:customStyle="1" w:styleId="LFO30">
    <w:name w:val="LFO30"/>
    <w:basedOn w:val="NoList"/>
    <w:pPr>
      <w:numPr>
        <w:numId w:val="10"/>
      </w:numPr>
    </w:pPr>
  </w:style>
  <w:style w:type="numbering" w:customStyle="1" w:styleId="LFO34">
    <w:name w:val="LFO34"/>
    <w:basedOn w:val="NoList"/>
    <w:pPr>
      <w:numPr>
        <w:numId w:val="11"/>
      </w:numPr>
    </w:pPr>
  </w:style>
  <w:style w:type="numbering" w:customStyle="1" w:styleId="LFO36">
    <w:name w:val="LFO36"/>
    <w:basedOn w:val="NoList"/>
    <w:pPr>
      <w:numPr>
        <w:numId w:val="12"/>
      </w:numPr>
    </w:pPr>
  </w:style>
  <w:style w:type="paragraph" w:styleId="Revision">
    <w:name w:val="Revision"/>
    <w:hidden/>
    <w:uiPriority w:val="99"/>
    <w:semiHidden/>
    <w:rsid w:val="00115538"/>
    <w:pPr>
      <w:autoSpaceDN/>
    </w:pPr>
    <w:rPr>
      <w:color w:val="0D0D0D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E726A6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953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1BB1"/>
    <w:pPr>
      <w:autoSpaceDE w:val="0"/>
      <w:adjustRightInd w:val="0"/>
    </w:pPr>
    <w:rPr>
      <w:rFonts w:eastAsiaTheme="minorHAnsi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8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Pupil premium strategy statement</vt:lpstr>
    </vt:vector>
  </TitlesOfParts>
  <Company/>
  <LinksUpToDate>false</LinksUpToDate>
  <CharactersWithSpaces>12526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 premium strategy statement</dc:title>
  <dc:subject/>
  <dc:creator>Publishing.TEAM@education.gsi.gov.uk</dc:creator>
  <cp:keywords/>
  <dc:description>Master-ET-v3.8</dc:description>
  <cp:lastModifiedBy>Julie Wood (WaltonHall Staff)</cp:lastModifiedBy>
  <cp:revision>114</cp:revision>
  <cp:lastPrinted>2014-09-17T21:26:00Z</cp:lastPrinted>
  <dcterms:created xsi:type="dcterms:W3CDTF">2025-02-02T17:56:00Z</dcterms:created>
  <dcterms:modified xsi:type="dcterms:W3CDTF">2025-02-03T10:27:00Z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0x0101006FBD534E0B2648409800B3ECF3893BDA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</Properties>
</file>