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2525"/>
        </w:tabs>
        <w:rPr>
          <w:rFonts w:ascii="Arial" w:hAnsi="Arial" w:cs="Arial"/>
          <w:b/>
          <w:sz w:val="48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71775" cy="1847850"/>
            <wp:effectExtent l="0" t="0" r="9525" b="0"/>
            <wp:wrapSquare wrapText="bothSides"/>
            <wp:docPr id="2" name="Picture 2" descr="Image result for app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 develo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sz w:val="48"/>
          <w:szCs w:val="24"/>
        </w:rPr>
        <w:t>Job title: App Developer</w:t>
      </w:r>
      <w:r>
        <w:rPr>
          <w:rFonts w:ascii="Arial" w:hAnsi="Arial" w:cs="Arial"/>
          <w:b/>
          <w:sz w:val="48"/>
          <w:szCs w:val="24"/>
        </w:rPr>
        <w:tab/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App Developer</w:t>
            </w: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App developers design and build mobile applications for PCs, mobile phones and tablets.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At </w:t>
            </w:r>
            <w:r>
              <w:rPr>
                <w:rFonts w:ascii="Arial" w:eastAsia="Times New Roman" w:hAnsi="Arial" w:cs="Arial"/>
                <w:b/>
                <w:color w:val="0B0C0C"/>
                <w:sz w:val="24"/>
                <w:szCs w:val="29"/>
                <w:lang w:eastAsia="en-GB"/>
              </w:rPr>
              <w:t>University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you could do a foundation degree, higher national diploma or degree in: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computer science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software engineering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computer applications development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mathematics</w:t>
            </w:r>
          </w:p>
          <w:p>
            <w:pPr>
              <w:shd w:val="clear" w:color="auto" w:fill="FFFFFF"/>
              <w:spacing w:after="7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1 or 2 A levels for a foundation degree or higher national diploma</w:t>
            </w:r>
          </w:p>
          <w:p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2 to 3 A levels for a degree</w:t>
            </w:r>
          </w:p>
          <w:p>
            <w:pPr>
              <w:pStyle w:val="ListParagraph"/>
              <w:shd w:val="clear" w:color="auto" w:fill="FFFFFF"/>
              <w:spacing w:after="75"/>
              <w:ind w:left="36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 can complete a software developer higher </w:t>
            </w:r>
            <w:r>
              <w:rPr>
                <w:rFonts w:ascii="Arial" w:eastAsia="Times New Roman" w:hAnsi="Arial" w:cs="Arial"/>
                <w:b/>
                <w:color w:val="0B0C0C"/>
                <w:sz w:val="24"/>
                <w:szCs w:val="29"/>
                <w:lang w:eastAsia="en-GB"/>
              </w:rPr>
              <w:t>apprenticeship.</w:t>
            </w:r>
          </w:p>
          <w:p>
            <w:pPr>
              <w:shd w:val="clear" w:color="auto" w:fill="FFFFFF"/>
              <w:spacing w:before="252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get onto an apprenticeship, you'll find it useful to have:</w:t>
            </w:r>
          </w:p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 or 5 GCSEs at grades 9 to 4 (A* to C) and college qualifications like A levels for a higher or a degree apprenticeship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knowledge for understanding programming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write computer programs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analytical thinking skills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come up with new ways of doing things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systems analysis and development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complex problem-solving skills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persistence and determination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have a thorough understanding of computer systems and applications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tasks may include:</w:t>
            </w:r>
          </w:p>
          <w:p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developing new apps or creating 'mobile-friendly' versions of websites</w:t>
            </w:r>
          </w:p>
          <w:p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working with other developers, designers and copywriters</w:t>
            </w:r>
          </w:p>
          <w:p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designing prototypes to suit client needs</w:t>
            </w:r>
          </w:p>
          <w:p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writing or amending computer code</w:t>
            </w:r>
          </w:p>
          <w:p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testing software, finding faults and fixing problems</w:t>
            </w:r>
          </w:p>
          <w:p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writing accurate notes about the development process</w:t>
            </w:r>
          </w:p>
          <w:p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keeping up to date with new technology trends and tools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£21,000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£55,000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You could work in an office or at a client's business.</w:t>
            </w:r>
          </w:p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will work 37 to 40 hours usually Monday to Friday</w:t>
            </w:r>
          </w:p>
        </w:tc>
      </w:tr>
      <w:tr>
        <w:trPr>
          <w:trHeight w:val="68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move into systems analysis, or be promoted to a senior app developer or applications project manager.</w:t>
            </w:r>
          </w:p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become self-employed, offering your services through contracting.</w:t>
            </w:r>
          </w:p>
          <w:p>
            <w:pPr>
              <w:pStyle w:val="ListParagraph"/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pStyle w:val="ListParagraph"/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can build up your skills and knowledge using free online learning resources for programming languages and apps development.</w:t>
            </w:r>
          </w:p>
          <w:p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also find it useful to have an understanding of 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4C2C92"/>
                  <w:szCs w:val="29"/>
                  <w:bdr w:val="none" w:sz="0" w:space="0" w:color="auto" w:frame="1"/>
                </w:rPr>
                <w:t>Agile</w:t>
              </w:r>
            </w:hyperlink>
            <w:r>
              <w:rPr>
                <w:rFonts w:ascii="Arial" w:hAnsi="Arial" w:cs="Arial"/>
                <w:color w:val="0B0C0C"/>
                <w:szCs w:val="29"/>
              </w:rPr>
              <w:t> project development methods.</w:t>
            </w:r>
          </w:p>
          <w:p>
            <w:pPr>
              <w:pStyle w:val="ListParagraph"/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B2E"/>
    <w:multiLevelType w:val="multilevel"/>
    <w:tmpl w:val="B5A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25892"/>
    <w:multiLevelType w:val="hybridMultilevel"/>
    <w:tmpl w:val="57FE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908F9"/>
    <w:multiLevelType w:val="hybridMultilevel"/>
    <w:tmpl w:val="B4C2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17ECC"/>
    <w:multiLevelType w:val="multilevel"/>
    <w:tmpl w:val="6D9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D6AF2"/>
    <w:multiLevelType w:val="multilevel"/>
    <w:tmpl w:val="18C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FF24BF"/>
    <w:multiLevelType w:val="multilevel"/>
    <w:tmpl w:val="C4F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347181"/>
    <w:multiLevelType w:val="hybridMultilevel"/>
    <w:tmpl w:val="7C8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954"/>
    <w:multiLevelType w:val="hybridMultilevel"/>
    <w:tmpl w:val="A74A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0220"/>
    <w:multiLevelType w:val="hybridMultilevel"/>
    <w:tmpl w:val="60668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9574E"/>
    <w:multiLevelType w:val="multilevel"/>
    <w:tmpl w:val="0FD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86B79"/>
    <w:multiLevelType w:val="hybridMultilevel"/>
    <w:tmpl w:val="A364A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C03FD"/>
    <w:multiLevelType w:val="multilevel"/>
    <w:tmpl w:val="432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3A10"/>
    <w:multiLevelType w:val="multilevel"/>
    <w:tmpl w:val="4D0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B8120A"/>
    <w:multiLevelType w:val="multilevel"/>
    <w:tmpl w:val="620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72D92"/>
    <w:multiLevelType w:val="multilevel"/>
    <w:tmpl w:val="EAB0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C004DA"/>
    <w:multiLevelType w:val="hybridMultilevel"/>
    <w:tmpl w:val="8D22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AFA"/>
    <w:multiLevelType w:val="multilevel"/>
    <w:tmpl w:val="D6B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61092B"/>
    <w:multiLevelType w:val="hybridMultilevel"/>
    <w:tmpl w:val="AA24C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B6967"/>
    <w:multiLevelType w:val="hybridMultilevel"/>
    <w:tmpl w:val="B7803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C14EC"/>
    <w:multiLevelType w:val="multilevel"/>
    <w:tmpl w:val="6D9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D56DE8"/>
    <w:multiLevelType w:val="hybridMultilevel"/>
    <w:tmpl w:val="3E50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74E7B"/>
    <w:multiLevelType w:val="multilevel"/>
    <w:tmpl w:val="070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193FC8"/>
    <w:multiLevelType w:val="hybridMultilevel"/>
    <w:tmpl w:val="2294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D404B"/>
    <w:multiLevelType w:val="hybridMultilevel"/>
    <w:tmpl w:val="73947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65596"/>
    <w:multiLevelType w:val="hybridMultilevel"/>
    <w:tmpl w:val="5FC47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139FA"/>
    <w:multiLevelType w:val="multilevel"/>
    <w:tmpl w:val="F018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A707F7"/>
    <w:multiLevelType w:val="hybridMultilevel"/>
    <w:tmpl w:val="C85AC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3"/>
  </w:num>
  <w:num w:numId="5">
    <w:abstractNumId w:val="26"/>
  </w:num>
  <w:num w:numId="6">
    <w:abstractNumId w:val="2"/>
  </w:num>
  <w:num w:numId="7">
    <w:abstractNumId w:val="22"/>
  </w:num>
  <w:num w:numId="8">
    <w:abstractNumId w:val="7"/>
  </w:num>
  <w:num w:numId="9">
    <w:abstractNumId w:val="16"/>
  </w:num>
  <w:num w:numId="10">
    <w:abstractNumId w:val="13"/>
  </w:num>
  <w:num w:numId="11">
    <w:abstractNumId w:val="12"/>
  </w:num>
  <w:num w:numId="12">
    <w:abstractNumId w:val="27"/>
  </w:num>
  <w:num w:numId="13">
    <w:abstractNumId w:val="19"/>
  </w:num>
  <w:num w:numId="14">
    <w:abstractNumId w:val="29"/>
  </w:num>
  <w:num w:numId="15">
    <w:abstractNumId w:val="24"/>
  </w:num>
  <w:num w:numId="16">
    <w:abstractNumId w:val="6"/>
  </w:num>
  <w:num w:numId="17">
    <w:abstractNumId w:val="28"/>
  </w:num>
  <w:num w:numId="18">
    <w:abstractNumId w:val="9"/>
  </w:num>
  <w:num w:numId="19">
    <w:abstractNumId w:val="20"/>
  </w:num>
  <w:num w:numId="20">
    <w:abstractNumId w:val="23"/>
  </w:num>
  <w:num w:numId="21">
    <w:abstractNumId w:val="8"/>
  </w:num>
  <w:num w:numId="22">
    <w:abstractNumId w:val="18"/>
  </w:num>
  <w:num w:numId="23">
    <w:abstractNumId w:val="10"/>
  </w:num>
  <w:num w:numId="24">
    <w:abstractNumId w:val="15"/>
  </w:num>
  <w:num w:numId="25">
    <w:abstractNumId w:val="5"/>
  </w:num>
  <w:num w:numId="26">
    <w:abstractNumId w:val="25"/>
  </w:num>
  <w:num w:numId="27">
    <w:abstractNumId w:val="1"/>
  </w:num>
  <w:num w:numId="28">
    <w:abstractNumId w:val="21"/>
  </w:num>
  <w:num w:numId="29">
    <w:abstractNumId w:val="0"/>
  </w:num>
  <w:num w:numId="3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xelos.com/best-practice-solutions/prince2-agile/what-is-prince2-agil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523c498a2239329f2505bd084f417e65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b7946af6aa8fb97de85de190d7523c82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0290C-D53F-4594-8842-E3766AA25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2019-05-02T09:27:00Z</dcterms:created>
  <dcterms:modified xsi:type="dcterms:W3CDTF">2019-05-02T09:33:00Z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