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0</wp:posOffset>
            </wp:positionV>
            <wp:extent cx="3048000" cy="1495425"/>
            <wp:effectExtent l="0" t="0" r="0" b="9525"/>
            <wp:wrapSquare wrapText="bothSides"/>
            <wp:docPr id="2" name="Picture 2" descr="Image result for social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work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Job title: Social Worker</w:t>
      </w:r>
    </w:p>
    <w:p>
      <w:pPr>
        <w:pStyle w:val="NoSpacing"/>
        <w:tabs>
          <w:tab w:val="left" w:pos="1194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szCs w:val="48"/>
              </w:rPr>
              <w:t>Social Worker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Social workers help to protect vulnerable children and adults from harm or abuse, and support people to live independently.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can do a degree or postgraduate qualification in social work approved by the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Health and Care Professions Council</w:t>
            </w:r>
            <w:r>
              <w:rPr>
                <w:rFonts w:ascii="Arial" w:hAnsi="Arial" w:cs="Arial"/>
                <w:color w:val="0B0C0C"/>
                <w:szCs w:val="29"/>
              </w:rPr>
              <w:t>.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do a 2-year postgraduate degree in social work, if you have a degree in another subject.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may be eligible for social work funding.</w:t>
            </w:r>
          </w:p>
          <w:p>
            <w:pPr>
              <w:pStyle w:val="Heading4"/>
              <w:shd w:val="clear" w:color="auto" w:fill="FFFFFF"/>
              <w:spacing w:before="252" w:beforeAutospacing="0" w:after="75" w:afterAutospacing="0"/>
              <w:textAlignment w:val="baseline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252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5 GCSEs at grade 9 to 4 (A* to C) or above and 2 to 3 A levels</w:t>
            </w:r>
          </w:p>
          <w:p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a degree in any subject for a postgraduate course</w:t>
            </w:r>
          </w:p>
          <w:p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can complete a social worker degree apprenticeship.</w:t>
            </w:r>
          </w:p>
          <w:p>
            <w:pPr>
              <w:shd w:val="clear" w:color="auto" w:fill="FFFFFF"/>
              <w:spacing w:before="252" w:after="7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 or 5 GCSEs at grades 9 to 4 (A* to C) and college qualifications like A levels for a degree apprenticeship</w:t>
            </w:r>
          </w:p>
          <w:p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counselling skills including active listening and a non-judgemental approach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sensitivity and understanding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psychology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active listening skills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being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able to use a computer terminal or hand-held device may be beneficial for this job.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 this role you could be:</w:t>
            </w:r>
          </w:p>
          <w:p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offering information and counselling</w:t>
            </w:r>
          </w:p>
          <w:p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putting together support plans</w:t>
            </w:r>
          </w:p>
          <w:p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keeping records and writing reports</w:t>
            </w:r>
          </w:p>
          <w:p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working with other professionals</w:t>
            </w:r>
          </w:p>
          <w:p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supervising team members</w:t>
            </w:r>
          </w:p>
          <w:p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attending court</w:t>
            </w:r>
          </w:p>
          <w:p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discussing your cases through regular supervision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£24,000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£40,000</w:t>
            </w:r>
          </w:p>
          <w:p>
            <w:pPr>
              <w:pStyle w:val="ListParagraph"/>
              <w:shd w:val="clear" w:color="auto" w:fill="FFFFFF"/>
              <w:spacing w:before="63" w:after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</w:tcPr>
          <w:p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work in an office, in an NHS or private hospital, at an adult care home, at a children's care home or in the community.</w:t>
            </w:r>
          </w:p>
          <w:p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Your working environment may be emotionally demanding.</w:t>
            </w:r>
          </w:p>
          <w:p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37 to 40 hours a week</w:t>
            </w:r>
          </w:p>
          <w:p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Evenings, weekends, bank holidays on a rota</w:t>
            </w:r>
          </w:p>
        </w:tc>
      </w:tr>
      <w:tr>
        <w:trPr>
          <w:trHeight w:val="70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</w:tcPr>
          <w:p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 xml:space="preserve">During your first year in </w:t>
            </w:r>
            <w:proofErr w:type="gramStart"/>
            <w:r>
              <w:rPr>
                <w:rFonts w:ascii="Arial" w:hAnsi="Arial" w:cs="Arial"/>
                <w:color w:val="0B0C0C"/>
                <w:szCs w:val="29"/>
              </w:rPr>
              <w:t>work</w:t>
            </w:r>
            <w:proofErr w:type="gramEnd"/>
            <w:r>
              <w:rPr>
                <w:rFonts w:ascii="Arial" w:hAnsi="Arial" w:cs="Arial"/>
                <w:color w:val="0B0C0C"/>
                <w:szCs w:val="29"/>
              </w:rPr>
              <w:t xml:space="preserve"> your employer may offer the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 Assessed and Supported Year in Employment (ASYE)</w:t>
            </w:r>
            <w:r>
              <w:rPr>
                <w:rFonts w:ascii="Arial" w:hAnsi="Arial" w:cs="Arial"/>
                <w:color w:val="0B0C0C"/>
                <w:szCs w:val="29"/>
              </w:rPr>
              <w:t>. This includes extra support like:</w:t>
            </w:r>
          </w:p>
          <w:p>
            <w:pPr>
              <w:pStyle w:val="ListParagraph"/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regular supervision</w:t>
            </w:r>
          </w:p>
          <w:p>
            <w:pPr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a training and development plan</w:t>
            </w:r>
          </w:p>
          <w:p>
            <w:pPr>
              <w:numPr>
                <w:ilvl w:val="0"/>
                <w:numId w:val="35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time to meet your training and development needs</w:t>
            </w:r>
          </w:p>
          <w:p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proofErr w:type="gramStart"/>
            <w:r>
              <w:rPr>
                <w:rFonts w:ascii="Arial" w:hAnsi="Arial" w:cs="Arial"/>
                <w:color w:val="0B0C0C"/>
                <w:szCs w:val="29"/>
              </w:rPr>
              <w:t>You'll</w:t>
            </w:r>
            <w:proofErr w:type="gramEnd"/>
            <w:r>
              <w:rPr>
                <w:rFonts w:ascii="Arial" w:hAnsi="Arial" w:cs="Arial"/>
                <w:color w:val="0B0C0C"/>
                <w:szCs w:val="29"/>
              </w:rPr>
              <w:t xml:space="preserve"> need to pass your ASYE in the first 12 months of being employed so that you can get your fitness to practice certificate.</w:t>
            </w:r>
          </w:p>
          <w:p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 xml:space="preserve">When </w:t>
            </w:r>
            <w:proofErr w:type="gramStart"/>
            <w:r>
              <w:rPr>
                <w:rFonts w:ascii="Arial" w:hAnsi="Arial" w:cs="Arial"/>
                <w:color w:val="0B0C0C"/>
                <w:szCs w:val="29"/>
              </w:rPr>
              <w:t>you've</w:t>
            </w:r>
            <w:proofErr w:type="gramEnd"/>
            <w:r>
              <w:rPr>
                <w:rFonts w:ascii="Arial" w:hAnsi="Arial" w:cs="Arial"/>
                <w:color w:val="0B0C0C"/>
                <w:szCs w:val="29"/>
              </w:rPr>
              <w:t xml:space="preserve"> completed your ASYE, you'll be given a training pathway to keep your skills current and to help you progress. Each local authority will have a career pathway, with some offering the chance to study for an MA in Advanced Professional Practice.  </w:t>
            </w:r>
          </w:p>
          <w:p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 xml:space="preserve">With experience, </w:t>
            </w:r>
            <w:proofErr w:type="gramStart"/>
            <w:r>
              <w:rPr>
                <w:rFonts w:ascii="Arial" w:hAnsi="Arial" w:cs="Arial"/>
                <w:color w:val="0B0C0C"/>
                <w:szCs w:val="29"/>
              </w:rPr>
              <w:t>you'll</w:t>
            </w:r>
            <w:proofErr w:type="gramEnd"/>
            <w:r>
              <w:rPr>
                <w:rFonts w:ascii="Arial" w:hAnsi="Arial" w:cs="Arial"/>
                <w:color w:val="0B0C0C"/>
                <w:szCs w:val="29"/>
              </w:rPr>
              <w:t xml:space="preserve"> usually find opportunities to progress into management, research or study for a PhD. You could also become a practice educator and train and mentor students from your partner university.</w:t>
            </w:r>
          </w:p>
        </w:tc>
      </w:tr>
    </w:tbl>
    <w:p>
      <w:pPr>
        <w:rPr>
          <w:rFonts w:ascii="Arial" w:hAnsi="Arial" w:cs="Arial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67"/>
    <w:multiLevelType w:val="multilevel"/>
    <w:tmpl w:val="8FD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400F8"/>
    <w:multiLevelType w:val="multilevel"/>
    <w:tmpl w:val="CC6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93CDF"/>
    <w:multiLevelType w:val="multilevel"/>
    <w:tmpl w:val="0B94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241E9"/>
    <w:multiLevelType w:val="hybridMultilevel"/>
    <w:tmpl w:val="926C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F6B84"/>
    <w:multiLevelType w:val="hybridMultilevel"/>
    <w:tmpl w:val="CCB2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15CF"/>
    <w:multiLevelType w:val="hybridMultilevel"/>
    <w:tmpl w:val="A0A68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D206D"/>
    <w:multiLevelType w:val="hybridMultilevel"/>
    <w:tmpl w:val="6CF0B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647EB"/>
    <w:multiLevelType w:val="multilevel"/>
    <w:tmpl w:val="769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35814"/>
    <w:multiLevelType w:val="multilevel"/>
    <w:tmpl w:val="9F1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13D25"/>
    <w:multiLevelType w:val="multilevel"/>
    <w:tmpl w:val="EDB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A216CA"/>
    <w:multiLevelType w:val="multilevel"/>
    <w:tmpl w:val="116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E01C1B"/>
    <w:multiLevelType w:val="hybridMultilevel"/>
    <w:tmpl w:val="C55030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817C88"/>
    <w:multiLevelType w:val="multilevel"/>
    <w:tmpl w:val="8FD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1075F"/>
    <w:multiLevelType w:val="hybridMultilevel"/>
    <w:tmpl w:val="ECA4D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66F30"/>
    <w:multiLevelType w:val="multilevel"/>
    <w:tmpl w:val="A1B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7A7ED6"/>
    <w:multiLevelType w:val="hybridMultilevel"/>
    <w:tmpl w:val="640A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93F53"/>
    <w:multiLevelType w:val="hybridMultilevel"/>
    <w:tmpl w:val="1512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6489"/>
    <w:multiLevelType w:val="hybridMultilevel"/>
    <w:tmpl w:val="447EF6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F7E62"/>
    <w:multiLevelType w:val="hybridMultilevel"/>
    <w:tmpl w:val="A09E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A1D47"/>
    <w:multiLevelType w:val="hybridMultilevel"/>
    <w:tmpl w:val="AC14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1898"/>
    <w:multiLevelType w:val="hybridMultilevel"/>
    <w:tmpl w:val="6C62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4799E"/>
    <w:multiLevelType w:val="multilevel"/>
    <w:tmpl w:val="F268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90545"/>
    <w:multiLevelType w:val="hybridMultilevel"/>
    <w:tmpl w:val="E4C02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0234E2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07341"/>
    <w:multiLevelType w:val="multilevel"/>
    <w:tmpl w:val="8D3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1565DB"/>
    <w:multiLevelType w:val="hybridMultilevel"/>
    <w:tmpl w:val="1522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040535"/>
    <w:multiLevelType w:val="multilevel"/>
    <w:tmpl w:val="C7F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9D33FA"/>
    <w:multiLevelType w:val="multilevel"/>
    <w:tmpl w:val="682C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232FB5"/>
    <w:multiLevelType w:val="multilevel"/>
    <w:tmpl w:val="BE16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9E322E"/>
    <w:multiLevelType w:val="multilevel"/>
    <w:tmpl w:val="A8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4E0608"/>
    <w:multiLevelType w:val="multilevel"/>
    <w:tmpl w:val="8FD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BF2E13"/>
    <w:multiLevelType w:val="hybridMultilevel"/>
    <w:tmpl w:val="93269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138A"/>
    <w:multiLevelType w:val="multilevel"/>
    <w:tmpl w:val="AE9A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28"/>
  </w:num>
  <w:num w:numId="5">
    <w:abstractNumId w:val="1"/>
  </w:num>
  <w:num w:numId="6">
    <w:abstractNumId w:val="27"/>
  </w:num>
  <w:num w:numId="7">
    <w:abstractNumId w:val="30"/>
  </w:num>
  <w:num w:numId="8">
    <w:abstractNumId w:val="8"/>
  </w:num>
  <w:num w:numId="9">
    <w:abstractNumId w:val="11"/>
  </w:num>
  <w:num w:numId="10">
    <w:abstractNumId w:val="17"/>
  </w:num>
  <w:num w:numId="11">
    <w:abstractNumId w:val="10"/>
  </w:num>
  <w:num w:numId="12">
    <w:abstractNumId w:val="33"/>
  </w:num>
  <w:num w:numId="13">
    <w:abstractNumId w:val="26"/>
  </w:num>
  <w:num w:numId="14">
    <w:abstractNumId w:val="12"/>
  </w:num>
  <w:num w:numId="15">
    <w:abstractNumId w:val="32"/>
  </w:num>
  <w:num w:numId="16">
    <w:abstractNumId w:val="18"/>
  </w:num>
  <w:num w:numId="17">
    <w:abstractNumId w:val="4"/>
  </w:num>
  <w:num w:numId="18">
    <w:abstractNumId w:val="9"/>
  </w:num>
  <w:num w:numId="19">
    <w:abstractNumId w:val="24"/>
  </w:num>
  <w:num w:numId="20">
    <w:abstractNumId w:val="23"/>
  </w:num>
  <w:num w:numId="21">
    <w:abstractNumId w:val="36"/>
  </w:num>
  <w:num w:numId="22">
    <w:abstractNumId w:val="2"/>
  </w:num>
  <w:num w:numId="23">
    <w:abstractNumId w:val="25"/>
  </w:num>
  <w:num w:numId="24">
    <w:abstractNumId w:val="6"/>
  </w:num>
  <w:num w:numId="25">
    <w:abstractNumId w:val="31"/>
  </w:num>
  <w:num w:numId="26">
    <w:abstractNumId w:val="3"/>
  </w:num>
  <w:num w:numId="27">
    <w:abstractNumId w:val="7"/>
  </w:num>
  <w:num w:numId="28">
    <w:abstractNumId w:val="22"/>
  </w:num>
  <w:num w:numId="29">
    <w:abstractNumId w:val="20"/>
  </w:num>
  <w:num w:numId="30">
    <w:abstractNumId w:val="13"/>
  </w:num>
  <w:num w:numId="31">
    <w:abstractNumId w:val="16"/>
  </w:num>
  <w:num w:numId="32">
    <w:abstractNumId w:val="14"/>
  </w:num>
  <w:num w:numId="33">
    <w:abstractNumId w:val="19"/>
  </w:num>
  <w:num w:numId="34">
    <w:abstractNumId w:val="5"/>
  </w:num>
  <w:num w:numId="35">
    <w:abstractNumId w:val="35"/>
  </w:num>
  <w:num w:numId="36">
    <w:abstractNumId w:val="34"/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4</cp:revision>
  <cp:lastPrinted>2018-11-09T09:58:00Z</cp:lastPrinted>
  <dcterms:created xsi:type="dcterms:W3CDTF">2019-03-15T13:46:00Z</dcterms:created>
  <dcterms:modified xsi:type="dcterms:W3CDTF">2019-03-15T13:58:00Z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