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14:paraId="5A39BBE3" w14:noSpellErr="1" wp14:textId="18CF8E4A">
      <w:pPr>
        <w:pStyle w:val="NoSpacing"/>
        <w:rPr>
          <w:rFonts w:ascii="Arial" w:hAnsi="Arial" w:cs="Arial"/>
          <w:b/>
          <w:bCs/>
          <w:sz w:val="22"/>
          <w:szCs w:val="22"/>
        </w:rPr>
      </w:pPr>
      <w:r w:rsidRPr="11AE0D36">
        <w:rPr>
          <w:rFonts w:ascii="Arial" w:hAnsi="Arial" w:cs="Arial"/>
          <w:b w:val="1"/>
          <w:bCs w:val="1"/>
          <w:sz w:val="48"/>
          <w:szCs w:val="48"/>
        </w:rPr>
        <w:t xml:space="preserve">Job title: </w:t>
      </w:r>
      <w:r w:rsidRPr="11AE0D36">
        <w:rPr>
          <w:rFonts w:ascii="Arial" w:hAnsi="Arial" w:cs="Arial"/>
          <w:b w:val="1"/>
          <w:bCs w:val="1"/>
          <w:sz w:val="48"/>
          <w:szCs w:val="48"/>
        </w:rPr>
        <w:t>RAF airman or airwoman</w:t>
      </w:r>
      <w:r>
        <w:drawing>
          <wp:anchor xmlns:wp14="http://schemas.microsoft.com/office/word/2010/wordprocessingDrawing" distT="0" distB="0" distL="114300" distR="114300" simplePos="0" relativeHeight="251658240" behindDoc="1" locked="0" layoutInCell="1" allowOverlap="1" wp14:editId="2D9EA5F5" wp14:anchorId="782CB0E4">
            <wp:simplePos x="0" y="0"/>
            <wp:positionH relativeFrom="column">
              <wp:align>right</wp:align>
            </wp:positionH>
            <wp:positionV relativeFrom="paragraph">
              <wp:posOffset>0</wp:posOffset>
            </wp:positionV>
            <wp:extent cx="1905000" cy="1905000"/>
            <wp:wrapNone/>
            <wp:effectExtent l="0" t="0" r="0" b="0"/>
            <wp:docPr id="1673575037" name="Picture" title=""/>
            <wp:cNvGraphicFramePr>
              <a:graphicFrameLocks noChangeAspect="1"/>
            </wp:cNvGraphicFramePr>
            <a:graphic>
              <a:graphicData uri="http://schemas.openxmlformats.org/drawingml/2006/picture">
                <pic:pic>
                  <pic:nvPicPr>
                    <pic:cNvPr id="0" name="Picture"/>
                    <pic:cNvPicPr/>
                  </pic:nvPicPr>
                  <pic:blipFill>
                    <a:blip r:embed="R43d05eaec988479d">
                      <a:extLst>
                        <a:ext xmlns:a="http://schemas.openxmlformats.org/drawingml/2006/main" uri="{28A0092B-C50C-407E-A947-70E740481C1C}">
                          <a14:useLocalDpi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5445" w:type="dxa"/>
        <w:tblInd w:w="-5" w:type="dxa"/>
        <w:tblLook w:val="04A0" w:firstRow="1" w:lastRow="0" w:firstColumn="1" w:lastColumn="0" w:noHBand="0" w:noVBand="1"/>
      </w:tblPr>
      <w:tblGrid>
        <w:gridCol w:w="3501"/>
        <w:gridCol w:w="11944"/>
      </w:tblGrid>
      <w:tr xmlns:wp14="http://schemas.microsoft.com/office/word/2010/wordml" w:rsidTr="3A7F0867" w14:paraId="7576D6A0" wp14:textId="77777777">
        <w:trPr>
          <w:trHeight w:val="396"/>
        </w:trPr>
        <w:tc>
          <w:tcPr>
            <w:tcW w:w="3501" w:type="dxa"/>
            <w:tcMar/>
          </w:tcPr>
          <w:p w:rsidP="3A7F0867" w14:paraId="611D0F18" w14:noSpellErr="1" wp14:textId="4B7B94D5">
            <w:pPr>
              <w:pStyle w:val="Default"/>
              <w:rPr>
                <w:rFonts w:ascii="Arial" w:hAnsi="Arial" w:cs="Arial"/>
                <w:b w:val="1"/>
                <w:bCs w:val="1"/>
              </w:rPr>
            </w:pPr>
            <w:r w:rsidRPr="3A7F0867" w:rsidR="3A7F0867">
              <w:rPr>
                <w:rFonts w:ascii="Arial" w:hAnsi="Arial" w:cs="Arial"/>
                <w:b w:val="1"/>
                <w:bCs w:val="1"/>
              </w:rPr>
              <w:t xml:space="preserve">Job title: </w:t>
            </w:r>
            <w:r w:rsidRPr="3A7F0867" w:rsidR="3A7F0867">
              <w:rPr>
                <w:rFonts w:ascii="Arial" w:hAnsi="Arial" w:cs="Arial"/>
                <w:b w:val="1"/>
                <w:bCs w:val="1"/>
              </w:rPr>
              <w:t>RAF airman or air woman</w:t>
            </w:r>
          </w:p>
          <w:p w14:paraId="41C8F396" wp14:textId="77777777">
            <w:pPr>
              <w:pStyle w:val="Default"/>
              <w:rPr>
                <w:rFonts w:ascii="Arial" w:hAnsi="Arial" w:cs="Arial"/>
              </w:rPr>
            </w:pPr>
          </w:p>
        </w:tc>
        <w:tc>
          <w:tcPr>
            <w:tcW w:w="11944" w:type="dxa"/>
            <w:tcMar/>
          </w:tcPr>
          <w:p w:rsidP="3A7F0867" w14:paraId="6CA79515" w14:noSpellErr="1" wp14:textId="137346FC">
            <w:pPr>
              <w:pStyle w:val="Default"/>
              <w:ind w:left="0"/>
              <w:rPr>
                <w:rFonts w:ascii="Arial" w:hAnsi="Arial" w:eastAsia="Arial" w:cs="Arial"/>
                <w:noProof w:val="0"/>
                <w:color w:val="0B0C0C"/>
                <w:sz w:val="24"/>
                <w:szCs w:val="24"/>
                <w:lang w:val="en-GB"/>
              </w:rPr>
            </w:pPr>
            <w:r w:rsidRPr="3A7F0867" w:rsidR="3A7F0867">
              <w:rPr>
                <w:rFonts w:ascii="Arial" w:hAnsi="Arial" w:eastAsia="Arial" w:cs="Arial"/>
                <w:noProof w:val="0"/>
                <w:color w:val="0B0C0C"/>
                <w:sz w:val="24"/>
                <w:szCs w:val="24"/>
                <w:lang w:val="en-GB"/>
              </w:rPr>
              <w:t>Royal Air Force (RAF) airmen and airwomen use specialist skills for support roles in defence and peacekeeping missions.</w:t>
            </w:r>
          </w:p>
        </w:tc>
      </w:tr>
      <w:tr xmlns:wp14="http://schemas.microsoft.com/office/word/2010/wordml" w:rsidTr="3A7F0867" w14:paraId="3C249D80" wp14:textId="77777777">
        <w:trPr>
          <w:trHeight w:val="3526"/>
        </w:trPr>
        <w:tc>
          <w:tcPr>
            <w:tcW w:w="3501" w:type="dxa"/>
            <w:tcMar/>
          </w:tcPr>
          <w:p w14:paraId="1A688DD0" wp14:textId="77777777">
            <w:pPr>
              <w:pStyle w:val="Default"/>
              <w:rPr>
                <w:rFonts w:ascii="Arial" w:hAnsi="Arial" w:cs="Arial"/>
              </w:rPr>
            </w:pPr>
            <w:r>
              <w:rPr>
                <w:rFonts w:ascii="Arial" w:hAnsi="Arial" w:cs="Arial"/>
                <w:b/>
                <w:bCs/>
              </w:rPr>
              <w:t xml:space="preserve">Entry requirements: </w:t>
            </w:r>
          </w:p>
        </w:tc>
        <w:tc>
          <w:tcPr>
            <w:tcW w:w="11944" w:type="dxa"/>
            <w:tcMar/>
          </w:tcPr>
          <w:p w:rsidP="3A7F0867" wp14:noSpellErr="1" w14:paraId="31A14F91" wp14:textId="170722F3">
            <w:pPr>
              <w:ind w:left="0"/>
              <w:rPr>
                <w:rFonts w:ascii="Arial" w:hAnsi="Arial" w:eastAsia="Arial" w:cs="Arial"/>
                <w:b w:val="0"/>
                <w:bCs w:val="0"/>
                <w:noProof w:val="0"/>
                <w:color w:val="auto"/>
                <w:sz w:val="24"/>
                <w:szCs w:val="24"/>
                <w:lang w:val="en-GB"/>
              </w:rPr>
            </w:pPr>
            <w:r w:rsidRPr="3A7F0867" w:rsidR="3A7F0867">
              <w:rPr>
                <w:rFonts w:ascii="Arial" w:hAnsi="Arial" w:eastAsia="Arial" w:cs="Arial"/>
                <w:b w:val="0"/>
                <w:bCs w:val="0"/>
                <w:noProof w:val="0"/>
                <w:color w:val="auto"/>
                <w:sz w:val="24"/>
                <w:szCs w:val="24"/>
                <w:lang w:val="en-GB"/>
              </w:rPr>
              <w:t>You could apply to join the RAF through an HM forces serviceperson intermediate apprenticeship.</w:t>
            </w:r>
          </w:p>
          <w:p w:rsidP="3A7F0867" wp14:noSpellErr="1" w14:paraId="593CE5A6" wp14:textId="711C85DA">
            <w:pPr>
              <w:ind w:left="0"/>
              <w:rPr>
                <w:rFonts w:ascii="Arial" w:hAnsi="Arial" w:eastAsia="Arial" w:cs="Arial"/>
                <w:b w:val="0"/>
                <w:bCs w:val="0"/>
                <w:noProof w:val="0"/>
                <w:color w:val="auto"/>
                <w:sz w:val="24"/>
                <w:szCs w:val="24"/>
                <w:lang w:val="en-GB"/>
              </w:rPr>
            </w:pPr>
            <w:r w:rsidRPr="3A7F0867" w:rsidR="3A7F0867">
              <w:rPr>
                <w:rFonts w:ascii="Arial" w:hAnsi="Arial" w:eastAsia="Arial" w:cs="Arial"/>
                <w:b w:val="0"/>
                <w:bCs w:val="0"/>
                <w:noProof w:val="0"/>
                <w:color w:val="auto"/>
                <w:sz w:val="24"/>
                <w:szCs w:val="24"/>
                <w:lang w:val="en-GB"/>
              </w:rPr>
              <w:t>You'll still need to apply directly to the RAF to discuss which is the best apprenticeship route for you. This will depend on your qualifications and which service role you're interested in.</w:t>
            </w:r>
          </w:p>
          <w:p w:rsidP="3A7F0867" wp14:noSpellErr="1" w14:paraId="47952DD6" wp14:textId="2DF03DAE">
            <w:pPr>
              <w:pStyle w:val="Normal"/>
              <w:ind w:left="0"/>
              <w:rPr>
                <w:rFonts w:ascii="Arial" w:hAnsi="Arial" w:eastAsia="Arial" w:cs="Arial"/>
                <w:b w:val="0"/>
                <w:bCs w:val="0"/>
                <w:noProof w:val="0"/>
                <w:color w:val="auto"/>
                <w:sz w:val="24"/>
                <w:szCs w:val="24"/>
                <w:lang w:val="en-GB"/>
              </w:rPr>
            </w:pPr>
          </w:p>
          <w:p w:rsidP="3A7F0867" wp14:noSpellErr="1" w14:paraId="57D20AFE" wp14:textId="0BF0A190">
            <w:pPr>
              <w:pStyle w:val="Heading4"/>
              <w:ind w:left="0"/>
              <w:rPr>
                <w:rFonts w:ascii="Arial" w:hAnsi="Arial" w:eastAsia="Arial" w:cs="Arial"/>
                <w:b w:val="0"/>
                <w:bCs w:val="0"/>
                <w:color w:val="auto"/>
                <w:sz w:val="24"/>
                <w:szCs w:val="24"/>
              </w:rPr>
            </w:pPr>
            <w:r w:rsidRPr="3A7F0867" w:rsidR="3A7F0867">
              <w:rPr>
                <w:rFonts w:ascii="Arial" w:hAnsi="Arial" w:eastAsia="Arial" w:cs="Arial"/>
                <w:b w:val="0"/>
                <w:bCs w:val="0"/>
                <w:color w:val="auto"/>
                <w:sz w:val="24"/>
                <w:szCs w:val="24"/>
              </w:rPr>
              <w:t>Entry requirements vary.</w:t>
            </w:r>
          </w:p>
          <w:p w:rsidP="3A7F0867" wp14:noSpellErr="1" w14:paraId="0B13C352" wp14:textId="198D9448">
            <w:pPr>
              <w:pStyle w:val="Normal"/>
              <w:ind w:left="1440"/>
              <w:rPr>
                <w:rFonts w:ascii="Arial" w:hAnsi="Arial" w:eastAsia="Arial" w:cs="Arial"/>
                <w:b w:val="0"/>
                <w:bCs w:val="0"/>
                <w:noProof w:val="0"/>
                <w:color w:val="auto"/>
                <w:sz w:val="24"/>
                <w:szCs w:val="24"/>
                <w:lang w:val="en-GB"/>
              </w:rPr>
            </w:pPr>
          </w:p>
          <w:p w:rsidP="3A7F0867" wp14:noSpellErr="1" w14:paraId="2D7042D2" wp14:textId="584682F3">
            <w:pPr>
              <w:ind w:left="0"/>
              <w:rPr>
                <w:rFonts w:ascii="Arial" w:hAnsi="Arial" w:eastAsia="Arial" w:cs="Arial"/>
                <w:b w:val="0"/>
                <w:bCs w:val="0"/>
                <w:noProof w:val="0"/>
                <w:color w:val="auto"/>
                <w:sz w:val="24"/>
                <w:szCs w:val="24"/>
                <w:lang w:val="en-GB"/>
              </w:rPr>
            </w:pPr>
            <w:r w:rsidRPr="3A7F0867" w:rsidR="3A7F0867">
              <w:rPr>
                <w:rFonts w:ascii="Arial" w:hAnsi="Arial" w:eastAsia="Arial" w:cs="Arial"/>
                <w:b w:val="0"/>
                <w:bCs w:val="0"/>
                <w:noProof w:val="0"/>
                <w:color w:val="auto"/>
                <w:sz w:val="24"/>
                <w:szCs w:val="24"/>
                <w:lang w:val="en-GB"/>
              </w:rPr>
              <w:t xml:space="preserve">You can </w:t>
            </w:r>
            <w:hyperlink r:id="Re961f44f72504a1e">
              <w:r w:rsidRPr="3A7F0867" w:rsidR="3A7F0867">
                <w:rPr>
                  <w:rStyle w:val="Hyperlink"/>
                  <w:rFonts w:ascii="Arial" w:hAnsi="Arial" w:eastAsia="Arial" w:cs="Arial"/>
                  <w:b w:val="0"/>
                  <w:bCs w:val="0"/>
                  <w:noProof w:val="0"/>
                  <w:color w:val="auto"/>
                  <w:sz w:val="24"/>
                  <w:szCs w:val="24"/>
                  <w:lang w:val="en-GB"/>
                </w:rPr>
                <w:t>apply directly</w:t>
              </w:r>
            </w:hyperlink>
            <w:r w:rsidRPr="3A7F0867" w:rsidR="3A7F0867">
              <w:rPr>
                <w:rFonts w:ascii="Arial" w:hAnsi="Arial" w:eastAsia="Arial" w:cs="Arial"/>
                <w:b w:val="0"/>
                <w:bCs w:val="0"/>
                <w:noProof w:val="0"/>
                <w:color w:val="auto"/>
                <w:sz w:val="24"/>
                <w:szCs w:val="24"/>
                <w:lang w:val="en-GB"/>
              </w:rPr>
              <w:t xml:space="preserve"> to join the RAF.</w:t>
            </w:r>
          </w:p>
          <w:p w:rsidP="3A7F0867" wp14:noSpellErr="1" w14:paraId="47EA9DA4" wp14:textId="0FF40B27">
            <w:pPr>
              <w:ind w:left="0"/>
              <w:rPr>
                <w:rFonts w:ascii="Arial" w:hAnsi="Arial" w:eastAsia="Arial" w:cs="Arial"/>
                <w:b w:val="0"/>
                <w:bCs w:val="0"/>
                <w:noProof w:val="0"/>
                <w:color w:val="auto"/>
                <w:sz w:val="24"/>
                <w:szCs w:val="24"/>
                <w:lang w:val="en-GB"/>
              </w:rPr>
            </w:pPr>
            <w:r w:rsidRPr="3A7F0867" w:rsidR="3A7F0867">
              <w:rPr>
                <w:rFonts w:ascii="Arial" w:hAnsi="Arial" w:eastAsia="Arial" w:cs="Arial"/>
                <w:b w:val="0"/>
                <w:bCs w:val="0"/>
                <w:noProof w:val="0"/>
                <w:color w:val="auto"/>
                <w:sz w:val="24"/>
                <w:szCs w:val="24"/>
                <w:lang w:val="en-GB"/>
              </w:rPr>
              <w:t>You'll need:</w:t>
            </w:r>
          </w:p>
          <w:p w:rsidP="3A7F0867" wp14:noSpellErr="1" w14:paraId="61B975F6" wp14:textId="74DA4F7C">
            <w:pPr>
              <w:pStyle w:val="ListParagraph"/>
              <w:numPr>
                <w:ilvl w:val="1"/>
                <w:numId w:val="11"/>
              </w:numPr>
              <w:rPr>
                <w:color w:val="auto"/>
                <w:sz w:val="24"/>
                <w:szCs w:val="24"/>
              </w:rPr>
            </w:pPr>
            <w:r w:rsidRPr="3A7F0867" w:rsidR="3A7F0867">
              <w:rPr>
                <w:rFonts w:ascii="Arial" w:hAnsi="Arial" w:eastAsia="Arial" w:cs="Arial"/>
                <w:b w:val="0"/>
                <w:bCs w:val="0"/>
                <w:noProof w:val="0"/>
                <w:color w:val="auto"/>
                <w:sz w:val="24"/>
                <w:szCs w:val="24"/>
                <w:lang w:val="en-GB"/>
              </w:rPr>
              <w:t>at least 3 GCSEs grades 9 to 4 (A* to C) including English and maths, and a science for some roles</w:t>
            </w:r>
          </w:p>
          <w:p w:rsidP="3A7F0867" wp14:noSpellErr="1" w14:paraId="5744B316" wp14:textId="0244F5A2">
            <w:pPr>
              <w:pStyle w:val="ListParagraph"/>
              <w:numPr>
                <w:ilvl w:val="1"/>
                <w:numId w:val="11"/>
              </w:numPr>
              <w:rPr>
                <w:color w:val="auto"/>
                <w:sz w:val="24"/>
                <w:szCs w:val="24"/>
              </w:rPr>
            </w:pPr>
            <w:r w:rsidRPr="3A7F0867" w:rsidR="3A7F0867">
              <w:rPr>
                <w:rFonts w:ascii="Arial" w:hAnsi="Arial" w:eastAsia="Arial" w:cs="Arial"/>
                <w:b w:val="0"/>
                <w:bCs w:val="0"/>
                <w:noProof w:val="0"/>
                <w:color w:val="auto"/>
                <w:sz w:val="24"/>
                <w:szCs w:val="24"/>
                <w:lang w:val="en-GB"/>
              </w:rPr>
              <w:t>to be over 16 years old - upper age limit varies depending on the role</w:t>
            </w:r>
          </w:p>
          <w:p w:rsidP="3A7F0867" wp14:noSpellErr="1" w14:paraId="1987A50E" wp14:textId="03A7BDA7">
            <w:pPr>
              <w:pStyle w:val="ListParagraph"/>
              <w:numPr>
                <w:ilvl w:val="1"/>
                <w:numId w:val="11"/>
              </w:numPr>
              <w:rPr>
                <w:color w:val="auto"/>
                <w:sz w:val="24"/>
                <w:szCs w:val="24"/>
              </w:rPr>
            </w:pPr>
            <w:r w:rsidRPr="3A7F0867" w:rsidR="3A7F0867">
              <w:rPr>
                <w:rFonts w:ascii="Arial" w:hAnsi="Arial" w:eastAsia="Arial" w:cs="Arial"/>
                <w:b w:val="0"/>
                <w:bCs w:val="0"/>
                <w:noProof w:val="0"/>
                <w:color w:val="auto"/>
                <w:sz w:val="24"/>
                <w:szCs w:val="24"/>
                <w:lang w:val="en-GB"/>
              </w:rPr>
              <w:t>to be physically fit</w:t>
            </w:r>
          </w:p>
          <w:p w:rsidP="3A7F0867" wp14:noSpellErr="1" w14:paraId="5DC035FE" wp14:textId="2368D8FC">
            <w:pPr>
              <w:pStyle w:val="Normal"/>
              <w:ind w:left="1080"/>
              <w:rPr>
                <w:rFonts w:ascii="Arial" w:hAnsi="Arial" w:eastAsia="Arial" w:cs="Arial"/>
                <w:b w:val="0"/>
                <w:bCs w:val="0"/>
                <w:noProof w:val="0"/>
                <w:color w:val="auto"/>
                <w:sz w:val="24"/>
                <w:szCs w:val="24"/>
                <w:lang w:val="en-GB"/>
              </w:rPr>
            </w:pPr>
          </w:p>
          <w:p w:rsidP="3A7F0867" wp14:noSpellErr="1" w14:paraId="5825B4DB" wp14:textId="5653A82D">
            <w:pPr>
              <w:ind w:left="0"/>
              <w:rPr>
                <w:rFonts w:ascii="Arial" w:hAnsi="Arial" w:eastAsia="Arial" w:cs="Arial"/>
                <w:b w:val="0"/>
                <w:bCs w:val="0"/>
                <w:noProof w:val="0"/>
                <w:color w:val="auto"/>
                <w:sz w:val="24"/>
                <w:szCs w:val="24"/>
                <w:lang w:val="en-GB"/>
              </w:rPr>
            </w:pPr>
            <w:r w:rsidRPr="3A7F0867" w:rsidR="3A7F0867">
              <w:rPr>
                <w:rFonts w:ascii="Arial" w:hAnsi="Arial" w:eastAsia="Arial" w:cs="Arial"/>
                <w:b w:val="0"/>
                <w:bCs w:val="0"/>
                <w:noProof w:val="0"/>
                <w:color w:val="auto"/>
                <w:sz w:val="24"/>
                <w:szCs w:val="24"/>
                <w:lang w:val="en-GB"/>
              </w:rPr>
              <w:t xml:space="preserve">If your initial application is accepted, you'll be invited to talk to someone at your local </w:t>
            </w:r>
            <w:r w:rsidRPr="3A7F0867" w:rsidR="3A7F0867">
              <w:rPr>
                <w:rFonts w:ascii="Arial" w:hAnsi="Arial" w:eastAsia="Arial" w:cs="Arial"/>
                <w:b w:val="0"/>
                <w:bCs w:val="0"/>
                <w:noProof w:val="0"/>
                <w:color w:val="auto"/>
                <w:sz w:val="24"/>
                <w:szCs w:val="24"/>
                <w:lang w:val="en-GB"/>
              </w:rPr>
              <w:t>armed forces careers office</w:t>
            </w:r>
            <w:r w:rsidRPr="3A7F0867" w:rsidR="3A7F0867">
              <w:rPr>
                <w:rFonts w:ascii="Arial" w:hAnsi="Arial" w:eastAsia="Arial" w:cs="Arial"/>
                <w:b w:val="0"/>
                <w:bCs w:val="0"/>
                <w:noProof w:val="0"/>
                <w:color w:val="auto"/>
                <w:sz w:val="24"/>
                <w:szCs w:val="24"/>
                <w:lang w:val="en-GB"/>
              </w:rPr>
              <w:t xml:space="preserve"> about what you want to </w:t>
            </w:r>
            <w:proofErr w:type="gramStart"/>
            <w:r w:rsidRPr="3A7F0867" w:rsidR="3A7F0867">
              <w:rPr>
                <w:rFonts w:ascii="Arial" w:hAnsi="Arial" w:eastAsia="Arial" w:cs="Arial"/>
                <w:b w:val="0"/>
                <w:bCs w:val="0"/>
                <w:noProof w:val="0"/>
                <w:color w:val="auto"/>
                <w:sz w:val="24"/>
                <w:szCs w:val="24"/>
                <w:lang w:val="en-GB"/>
              </w:rPr>
              <w:t>do, and</w:t>
            </w:r>
            <w:proofErr w:type="gramEnd"/>
            <w:r w:rsidRPr="3A7F0867" w:rsidR="3A7F0867">
              <w:rPr>
                <w:rFonts w:ascii="Arial" w:hAnsi="Arial" w:eastAsia="Arial" w:cs="Arial"/>
                <w:b w:val="0"/>
                <w:bCs w:val="0"/>
                <w:noProof w:val="0"/>
                <w:color w:val="auto"/>
                <w:sz w:val="24"/>
                <w:szCs w:val="24"/>
                <w:lang w:val="en-GB"/>
              </w:rPr>
              <w:t xml:space="preserve"> take an aptitude test.</w:t>
            </w:r>
          </w:p>
          <w:p w:rsidP="3A7F0867" wp14:noSpellErr="1" w14:paraId="2FB57243" wp14:textId="79C86EA4">
            <w:pPr>
              <w:ind w:left="0"/>
              <w:rPr>
                <w:rFonts w:ascii="Arial" w:hAnsi="Arial" w:eastAsia="Arial" w:cs="Arial"/>
                <w:noProof w:val="0"/>
                <w:color w:val="0B0C0C"/>
                <w:sz w:val="24"/>
                <w:szCs w:val="24"/>
                <w:lang w:val="en-GB"/>
              </w:rPr>
            </w:pPr>
            <w:r w:rsidRPr="3A7F0867" w:rsidR="3A7F0867">
              <w:rPr>
                <w:rFonts w:ascii="Arial" w:hAnsi="Arial" w:eastAsia="Arial" w:cs="Arial"/>
                <w:b w:val="0"/>
                <w:bCs w:val="0"/>
                <w:noProof w:val="0"/>
                <w:color w:val="auto"/>
                <w:sz w:val="24"/>
                <w:szCs w:val="24"/>
                <w:lang w:val="en-GB"/>
              </w:rPr>
              <w:t>If you successfully complete the initial stage, you'll be invited to attend further interviews and assessments, which include fitness and medical tests.</w:t>
            </w:r>
          </w:p>
          <w:p w:rsidP="3A7F0867" w14:paraId="7BAAAA40" w14:noSpellErr="1" wp14:textId="0BB85D5F">
            <w:pPr>
              <w:pStyle w:val="Normal"/>
              <w:shd w:val="clear" w:color="auto" w:fill="FFFFFF" w:themeFill="background1"/>
              <w:ind w:left="1440"/>
              <w:rPr>
                <w:rFonts w:ascii="Arial" w:hAnsi="Arial" w:eastAsia="Arial" w:cs="Arial"/>
                <w:color w:val="0B0C0C"/>
                <w:sz w:val="24"/>
                <w:szCs w:val="24"/>
                <w:lang w:eastAsia="en-GB"/>
              </w:rPr>
            </w:pPr>
          </w:p>
        </w:tc>
      </w:tr>
      <w:tr xmlns:wp14="http://schemas.microsoft.com/office/word/2010/wordml" w:rsidTr="3A7F0867" w14:paraId="2C3DF3A8" wp14:textId="77777777">
        <w:trPr>
          <w:trHeight w:val="2126"/>
        </w:trPr>
        <w:tc>
          <w:tcPr>
            <w:tcW w:w="3501" w:type="dxa"/>
            <w:tcMar/>
          </w:tcPr>
          <w:p w14:paraId="7CC5C962" wp14:textId="77777777">
            <w:pPr>
              <w:pStyle w:val="Default"/>
              <w:rPr>
                <w:rFonts w:ascii="Arial" w:hAnsi="Arial" w:cs="Arial"/>
              </w:rPr>
            </w:pPr>
            <w:r>
              <w:rPr>
                <w:rFonts w:ascii="Arial" w:hAnsi="Arial" w:cs="Arial"/>
                <w:b/>
                <w:bCs/>
              </w:rPr>
              <w:t xml:space="preserve">Skills required: </w:t>
            </w:r>
          </w:p>
        </w:tc>
        <w:tc>
          <w:tcPr>
            <w:tcW w:w="11944" w:type="dxa"/>
            <w:tcMar/>
          </w:tcPr>
          <w:p w:rsidP="3A7F0867" wp14:noSpellErr="1" w14:paraId="55E8B57A" wp14:textId="3252A012">
            <w:pPr>
              <w:pStyle w:val="Normal"/>
              <w:shd w:val="clear" w:color="auto" w:fill="FFFFFF" w:themeFill="background1"/>
              <w:spacing w:after="75"/>
              <w:ind w:left="0"/>
              <w:rPr>
                <w:rFonts w:ascii="Arial" w:hAnsi="Arial" w:eastAsia="Arial" w:cs="Arial"/>
                <w:noProof w:val="0"/>
                <w:color w:val="0B0C0C"/>
                <w:sz w:val="24"/>
                <w:szCs w:val="24"/>
                <w:lang w:val="en-GB"/>
              </w:rPr>
            </w:pPr>
            <w:r w:rsidRPr="3A7F0867" w:rsidR="3A7F0867">
              <w:rPr>
                <w:rFonts w:ascii="Arial" w:hAnsi="Arial" w:eastAsia="Arial" w:cs="Arial"/>
                <w:noProof w:val="0"/>
                <w:color w:val="0B0C0C"/>
                <w:sz w:val="24"/>
                <w:szCs w:val="24"/>
                <w:lang w:val="en-GB"/>
              </w:rPr>
              <w:t>You'll need:</w:t>
            </w:r>
          </w:p>
          <w:p w:rsidP="3A7F0867" wp14:noSpellErr="1" w14:paraId="1EF2D6C3" wp14:textId="14A4974D">
            <w:pPr>
              <w:numPr>
                <w:ilvl w:val="0"/>
                <w:numId w:val="5"/>
              </w:numPr>
              <w:spacing w:after="75"/>
              <w:rPr>
                <w:b w:val="1"/>
                <w:bCs w:val="1"/>
                <w:sz w:val="24"/>
                <w:szCs w:val="24"/>
              </w:rPr>
            </w:pPr>
            <w:r w:rsidRPr="3A7F0867" w:rsidR="3A7F0867">
              <w:rPr>
                <w:rFonts w:ascii="Arial" w:hAnsi="Arial" w:eastAsia="Arial" w:cs="Arial"/>
                <w:noProof w:val="0"/>
                <w:color w:val="0B0C0C"/>
                <w:sz w:val="24"/>
                <w:szCs w:val="24"/>
                <w:lang w:val="en-GB"/>
              </w:rPr>
              <w:t>physical fitness and endurance</w:t>
            </w:r>
          </w:p>
          <w:p w:rsidP="3A7F0867" wp14:noSpellErr="1" w14:paraId="2D22E720" wp14:textId="53F3BA90">
            <w:pPr>
              <w:numPr>
                <w:ilvl w:val="0"/>
                <w:numId w:val="5"/>
              </w:numPr>
              <w:spacing w:after="75"/>
              <w:rPr>
                <w:b w:val="1"/>
                <w:bCs w:val="1"/>
                <w:sz w:val="24"/>
                <w:szCs w:val="24"/>
              </w:rPr>
            </w:pPr>
            <w:r w:rsidRPr="3A7F0867" w:rsidR="3A7F0867">
              <w:rPr>
                <w:rFonts w:ascii="Arial" w:hAnsi="Arial" w:eastAsia="Arial" w:cs="Arial"/>
                <w:noProof w:val="0"/>
                <w:color w:val="0B0C0C"/>
                <w:sz w:val="24"/>
                <w:szCs w:val="24"/>
                <w:lang w:val="en-GB"/>
              </w:rPr>
              <w:t>patience and the ability to remain calm in stressful situations</w:t>
            </w:r>
          </w:p>
          <w:p w:rsidP="3A7F0867" wp14:noSpellErr="1" w14:paraId="07F11877" wp14:textId="6069BC93">
            <w:pPr>
              <w:numPr>
                <w:ilvl w:val="0"/>
                <w:numId w:val="5"/>
              </w:numPr>
              <w:spacing w:after="75"/>
              <w:rPr>
                <w:b w:val="1"/>
                <w:bCs w:val="1"/>
                <w:sz w:val="24"/>
                <w:szCs w:val="24"/>
              </w:rPr>
            </w:pPr>
            <w:r w:rsidRPr="3A7F0867" w:rsidR="3A7F0867">
              <w:rPr>
                <w:rFonts w:ascii="Arial" w:hAnsi="Arial" w:eastAsia="Arial" w:cs="Arial"/>
                <w:noProof w:val="0"/>
                <w:color w:val="0B0C0C"/>
                <w:sz w:val="24"/>
                <w:szCs w:val="24"/>
                <w:lang w:val="en-GB"/>
              </w:rPr>
              <w:t>excellent verbal communication skills</w:t>
            </w:r>
          </w:p>
          <w:p w:rsidP="3A7F0867" wp14:noSpellErr="1" w14:paraId="6DEEEDC4" wp14:textId="7847733B">
            <w:pPr>
              <w:numPr>
                <w:ilvl w:val="0"/>
                <w:numId w:val="5"/>
              </w:numPr>
              <w:spacing w:after="75"/>
              <w:rPr>
                <w:b w:val="1"/>
                <w:bCs w:val="1"/>
                <w:sz w:val="24"/>
                <w:szCs w:val="24"/>
              </w:rPr>
            </w:pPr>
            <w:r w:rsidRPr="3A7F0867" w:rsidR="3A7F0867">
              <w:rPr>
                <w:rFonts w:ascii="Arial" w:hAnsi="Arial" w:eastAsia="Arial" w:cs="Arial"/>
                <w:noProof w:val="0"/>
                <w:color w:val="0B0C0C"/>
                <w:sz w:val="24"/>
                <w:szCs w:val="24"/>
                <w:lang w:val="en-GB"/>
              </w:rPr>
              <w:t>the ability to work well with others in a team</w:t>
            </w:r>
          </w:p>
          <w:p w:rsidP="3A7F0867" wp14:noSpellErr="1" w14:paraId="5DF867B9" wp14:textId="34ECD1D5">
            <w:pPr>
              <w:numPr>
                <w:ilvl w:val="0"/>
                <w:numId w:val="5"/>
              </w:numPr>
              <w:spacing w:after="75"/>
              <w:rPr>
                <w:b w:val="1"/>
                <w:bCs w:val="1"/>
                <w:sz w:val="24"/>
                <w:szCs w:val="24"/>
              </w:rPr>
            </w:pPr>
            <w:r w:rsidRPr="3A7F0867" w:rsidR="3A7F0867">
              <w:rPr>
                <w:rFonts w:ascii="Arial" w:hAnsi="Arial" w:eastAsia="Arial" w:cs="Arial"/>
                <w:noProof w:val="0"/>
                <w:color w:val="0B0C0C"/>
                <w:sz w:val="24"/>
                <w:szCs w:val="24"/>
                <w:lang w:val="en-GB"/>
              </w:rPr>
              <w:t>concentration skills and quick reactions</w:t>
            </w:r>
          </w:p>
          <w:p w:rsidP="3A7F0867" wp14:noSpellErr="1" w14:paraId="4A8B39CD" wp14:textId="670EDB4D">
            <w:pPr>
              <w:numPr>
                <w:ilvl w:val="0"/>
                <w:numId w:val="5"/>
              </w:numPr>
              <w:spacing w:after="75"/>
              <w:rPr>
                <w:b w:val="1"/>
                <w:bCs w:val="1"/>
                <w:sz w:val="24"/>
                <w:szCs w:val="24"/>
              </w:rPr>
            </w:pPr>
            <w:r w:rsidRPr="3A7F0867" w:rsidR="3A7F0867">
              <w:rPr>
                <w:rFonts w:ascii="Arial" w:hAnsi="Arial" w:eastAsia="Arial" w:cs="Arial"/>
                <w:noProof w:val="0"/>
                <w:color w:val="0B0C0C"/>
                <w:sz w:val="24"/>
                <w:szCs w:val="24"/>
                <w:lang w:val="en-GB"/>
              </w:rPr>
              <w:t>the ability to accept criticism and work well under pressure</w:t>
            </w:r>
          </w:p>
          <w:p w:rsidP="3A7F0867" wp14:noSpellErr="1" w14:paraId="6F2ECB0F" wp14:textId="7A1F262F">
            <w:pPr>
              <w:numPr>
                <w:ilvl w:val="0"/>
                <w:numId w:val="5"/>
              </w:numPr>
              <w:spacing w:after="75"/>
              <w:rPr>
                <w:b w:val="1"/>
                <w:bCs w:val="1"/>
                <w:sz w:val="24"/>
                <w:szCs w:val="24"/>
              </w:rPr>
            </w:pPr>
            <w:r w:rsidRPr="3A7F0867" w:rsidR="3A7F0867">
              <w:rPr>
                <w:rFonts w:ascii="Arial" w:hAnsi="Arial" w:eastAsia="Arial" w:cs="Arial"/>
                <w:noProof w:val="0"/>
                <w:color w:val="0B0C0C"/>
                <w:sz w:val="24"/>
                <w:szCs w:val="24"/>
                <w:lang w:val="en-GB"/>
              </w:rPr>
              <w:t>thinking and reasoning skills</w:t>
            </w:r>
          </w:p>
          <w:p w:rsidP="3A7F0867" wp14:noSpellErr="1" w14:paraId="6605944F" wp14:textId="6AA5AABC">
            <w:pPr>
              <w:numPr>
                <w:ilvl w:val="0"/>
                <w:numId w:val="5"/>
              </w:numPr>
              <w:spacing w:after="75"/>
              <w:rPr>
                <w:b w:val="1"/>
                <w:bCs w:val="1"/>
                <w:sz w:val="24"/>
                <w:szCs w:val="24"/>
              </w:rPr>
            </w:pPr>
            <w:r w:rsidRPr="3A7F0867" w:rsidR="3A7F0867">
              <w:rPr>
                <w:rFonts w:ascii="Arial" w:hAnsi="Arial" w:eastAsia="Arial" w:cs="Arial"/>
                <w:noProof w:val="0"/>
                <w:color w:val="0B0C0C"/>
                <w:sz w:val="24"/>
                <w:szCs w:val="24"/>
                <w:lang w:val="en-GB"/>
              </w:rPr>
              <w:t>to be flexible and open to change</w:t>
            </w:r>
          </w:p>
          <w:p w:rsidP="3A7F0867" w14:paraId="29B87CBC" w14:noSpellErr="1" wp14:textId="724BFD95">
            <w:pPr>
              <w:numPr>
                <w:ilvl w:val="0"/>
                <w:numId w:val="5"/>
              </w:numPr>
              <w:spacing w:after="75"/>
              <w:rPr>
                <w:b w:val="1"/>
                <w:bCs w:val="1"/>
                <w:sz w:val="24"/>
                <w:szCs w:val="24"/>
              </w:rPr>
            </w:pPr>
            <w:r w:rsidRPr="3A7F0867" w:rsidR="3A7F0867">
              <w:rPr>
                <w:rFonts w:ascii="Arial" w:hAnsi="Arial" w:eastAsia="Arial" w:cs="Arial"/>
                <w:noProof w:val="0"/>
                <w:color w:val="0B0C0C"/>
                <w:sz w:val="24"/>
                <w:szCs w:val="24"/>
                <w:lang w:val="en-GB"/>
              </w:rPr>
              <w:t>being able to use a computer terminal or hand-held device may be beneficial for this job.</w:t>
            </w:r>
          </w:p>
        </w:tc>
      </w:tr>
      <w:tr xmlns:wp14="http://schemas.microsoft.com/office/word/2010/wordml" w:rsidTr="3A7F0867" w14:paraId="002C50FA" wp14:textId="77777777">
        <w:trPr>
          <w:trHeight w:val="2628"/>
        </w:trPr>
        <w:tc>
          <w:tcPr>
            <w:tcW w:w="3501" w:type="dxa"/>
            <w:tcMar/>
          </w:tcPr>
          <w:p w14:paraId="50E777F9" wp14:textId="77777777">
            <w:pPr>
              <w:pStyle w:val="Default"/>
              <w:rPr>
                <w:rFonts w:ascii="Arial" w:hAnsi="Arial" w:cs="Arial"/>
              </w:rPr>
            </w:pPr>
            <w:r>
              <w:rPr>
                <w:rFonts w:ascii="Arial" w:hAnsi="Arial" w:cs="Arial"/>
                <w:b/>
                <w:bCs/>
              </w:rPr>
              <w:t xml:space="preserve">What you'll do: </w:t>
            </w:r>
          </w:p>
        </w:tc>
        <w:tc>
          <w:tcPr>
            <w:tcW w:w="11944" w:type="dxa"/>
            <w:tcMar/>
          </w:tcPr>
          <w:p w:rsidP="3A7F0867" wp14:noSpellErr="1" w14:paraId="3A4A1A22" wp14:textId="565B2A1F">
            <w:pPr>
              <w:pStyle w:val="Normal"/>
              <w:spacing w:after="75"/>
              <w:ind w:left="0"/>
              <w:rPr>
                <w:rFonts w:ascii="Arial" w:hAnsi="Arial" w:eastAsia="Arial" w:cs="Arial"/>
                <w:noProof w:val="0"/>
                <w:color w:val="0B0C0C"/>
                <w:sz w:val="24"/>
                <w:szCs w:val="24"/>
                <w:lang w:val="en-GB"/>
              </w:rPr>
            </w:pPr>
            <w:r w:rsidRPr="3A7F0867" w:rsidR="3A7F0867">
              <w:rPr>
                <w:rFonts w:ascii="Arial" w:hAnsi="Arial" w:eastAsia="Arial" w:cs="Arial"/>
                <w:noProof w:val="0"/>
                <w:color w:val="0B0C0C"/>
                <w:sz w:val="24"/>
                <w:szCs w:val="24"/>
                <w:lang w:val="en-GB"/>
              </w:rPr>
              <w:t>You’ll provide specialist support in one of the following areas:</w:t>
            </w:r>
          </w:p>
          <w:p w:rsidP="3A7F0867" wp14:noSpellErr="1" w14:paraId="154036A1" wp14:textId="2F8C17EA">
            <w:pPr>
              <w:pStyle w:val="ListParagraph"/>
              <w:numPr>
                <w:ilvl w:val="0"/>
                <w:numId w:val="5"/>
              </w:numPr>
              <w:spacing w:after="75"/>
              <w:rPr>
                <w:sz w:val="24"/>
                <w:szCs w:val="24"/>
              </w:rPr>
            </w:pPr>
            <w:r w:rsidRPr="3A7F0867" w:rsidR="3A7F0867">
              <w:rPr>
                <w:rFonts w:ascii="Arial" w:hAnsi="Arial" w:eastAsia="Arial" w:cs="Arial"/>
                <w:noProof w:val="0"/>
                <w:color w:val="0B0C0C"/>
                <w:sz w:val="24"/>
                <w:szCs w:val="24"/>
                <w:lang w:val="en-GB"/>
              </w:rPr>
              <w:t>aircrew, including non-commissioned aircrew and weapon systems operators</w:t>
            </w:r>
          </w:p>
          <w:p w:rsidP="3A7F0867" wp14:noSpellErr="1" w14:paraId="6520AA1B" wp14:textId="06C99F68">
            <w:pPr>
              <w:pStyle w:val="ListParagraph"/>
              <w:numPr>
                <w:ilvl w:val="0"/>
                <w:numId w:val="5"/>
              </w:numPr>
              <w:spacing w:after="75"/>
              <w:rPr>
                <w:sz w:val="24"/>
                <w:szCs w:val="24"/>
              </w:rPr>
            </w:pPr>
            <w:r w:rsidRPr="3A7F0867" w:rsidR="3A7F0867">
              <w:rPr>
                <w:rFonts w:ascii="Arial" w:hAnsi="Arial" w:eastAsia="Arial" w:cs="Arial"/>
                <w:noProof w:val="0"/>
                <w:color w:val="0B0C0C"/>
                <w:sz w:val="24"/>
                <w:szCs w:val="24"/>
                <w:lang w:val="en-GB"/>
              </w:rPr>
              <w:t>engineering and technical roles like aircraft technician</w:t>
            </w:r>
          </w:p>
          <w:p w:rsidP="3A7F0867" wp14:noSpellErr="1" w14:paraId="31A92B0D" wp14:textId="11D7847D">
            <w:pPr>
              <w:pStyle w:val="ListParagraph"/>
              <w:numPr>
                <w:ilvl w:val="0"/>
                <w:numId w:val="5"/>
              </w:numPr>
              <w:spacing w:after="75"/>
              <w:rPr>
                <w:sz w:val="24"/>
                <w:szCs w:val="24"/>
              </w:rPr>
            </w:pPr>
            <w:r w:rsidRPr="3A7F0867" w:rsidR="3A7F0867">
              <w:rPr>
                <w:rFonts w:ascii="Arial" w:hAnsi="Arial" w:eastAsia="Arial" w:cs="Arial"/>
                <w:noProof w:val="0"/>
                <w:color w:val="0B0C0C"/>
                <w:sz w:val="24"/>
                <w:szCs w:val="24"/>
                <w:lang w:val="en-GB"/>
              </w:rPr>
              <w:t>catering and hospitality jobs like catering officer</w:t>
            </w:r>
          </w:p>
          <w:p w:rsidP="3A7F0867" wp14:noSpellErr="1" w14:paraId="7B764571" wp14:textId="56B1C18D">
            <w:pPr>
              <w:pStyle w:val="ListParagraph"/>
              <w:numPr>
                <w:ilvl w:val="0"/>
                <w:numId w:val="5"/>
              </w:numPr>
              <w:spacing w:after="75"/>
              <w:rPr>
                <w:sz w:val="24"/>
                <w:szCs w:val="24"/>
              </w:rPr>
            </w:pPr>
            <w:r w:rsidRPr="3A7F0867" w:rsidR="3A7F0867">
              <w:rPr>
                <w:rFonts w:ascii="Arial" w:hAnsi="Arial" w:eastAsia="Arial" w:cs="Arial"/>
                <w:noProof w:val="0"/>
                <w:color w:val="0B0C0C"/>
                <w:sz w:val="24"/>
                <w:szCs w:val="24"/>
                <w:lang w:val="en-GB"/>
              </w:rPr>
              <w:t>security and defence in areas like firefighting and the RAF police</w:t>
            </w:r>
          </w:p>
          <w:p w:rsidP="3A7F0867" wp14:noSpellErr="1" w14:paraId="16CB5CB6" wp14:textId="78DB1EEC">
            <w:pPr>
              <w:pStyle w:val="ListParagraph"/>
              <w:numPr>
                <w:ilvl w:val="0"/>
                <w:numId w:val="5"/>
              </w:numPr>
              <w:spacing w:after="75"/>
              <w:rPr>
                <w:sz w:val="24"/>
                <w:szCs w:val="24"/>
              </w:rPr>
            </w:pPr>
            <w:r w:rsidRPr="3A7F0867" w:rsidR="3A7F0867">
              <w:rPr>
                <w:rFonts w:ascii="Arial" w:hAnsi="Arial" w:eastAsia="Arial" w:cs="Arial"/>
                <w:noProof w:val="0"/>
                <w:color w:val="0B0C0C"/>
                <w:sz w:val="24"/>
                <w:szCs w:val="24"/>
                <w:lang w:val="en-GB"/>
              </w:rPr>
              <w:t>medical and medical support work in dental, nursing, medical and laboratory roles</w:t>
            </w:r>
          </w:p>
          <w:p w:rsidP="3A7F0867" wp14:noSpellErr="1" w14:paraId="5AC6FD30" wp14:textId="096860C9">
            <w:pPr>
              <w:pStyle w:val="ListParagraph"/>
              <w:numPr>
                <w:ilvl w:val="0"/>
                <w:numId w:val="5"/>
              </w:numPr>
              <w:spacing w:after="75"/>
              <w:rPr>
                <w:sz w:val="24"/>
                <w:szCs w:val="24"/>
              </w:rPr>
            </w:pPr>
            <w:r w:rsidRPr="3A7F0867" w:rsidR="3A7F0867">
              <w:rPr>
                <w:rFonts w:ascii="Arial" w:hAnsi="Arial" w:eastAsia="Arial" w:cs="Arial"/>
                <w:noProof w:val="0"/>
                <w:color w:val="0B0C0C"/>
                <w:sz w:val="24"/>
                <w:szCs w:val="24"/>
                <w:lang w:val="en-GB"/>
              </w:rPr>
              <w:t>personnel support, including administration and training</w:t>
            </w:r>
          </w:p>
          <w:p w:rsidP="3A7F0867" w14:paraId="270733D0" w14:noSpellErr="1" wp14:textId="5C0500B9">
            <w:pPr>
              <w:pStyle w:val="ListParagraph"/>
              <w:numPr>
                <w:ilvl w:val="0"/>
                <w:numId w:val="5"/>
              </w:numPr>
              <w:spacing w:after="75"/>
              <w:rPr>
                <w:sz w:val="24"/>
                <w:szCs w:val="24"/>
              </w:rPr>
            </w:pPr>
            <w:r w:rsidRPr="3A7F0867" w:rsidR="3A7F0867">
              <w:rPr>
                <w:rFonts w:ascii="Arial" w:hAnsi="Arial" w:eastAsia="Arial" w:cs="Arial"/>
                <w:noProof w:val="0"/>
                <w:color w:val="0B0C0C"/>
                <w:sz w:val="24"/>
                <w:szCs w:val="24"/>
                <w:lang w:val="en-GB"/>
              </w:rPr>
              <w:t>air operations support, like air traffic controllers</w:t>
            </w:r>
          </w:p>
        </w:tc>
      </w:tr>
      <w:tr xmlns:wp14="http://schemas.microsoft.com/office/word/2010/wordml" w:rsidTr="3A7F0867" w14:paraId="7EB5D298" wp14:textId="77777777">
        <w:trPr>
          <w:trHeight w:val="1273"/>
        </w:trPr>
        <w:tc>
          <w:tcPr>
            <w:tcW w:w="3501" w:type="dxa"/>
            <w:tcMar/>
          </w:tcPr>
          <w:p w14:paraId="50BAC3FC" wp14:textId="77777777">
            <w:pPr>
              <w:pStyle w:val="Default"/>
              <w:rPr>
                <w:rFonts w:ascii="Arial" w:hAnsi="Arial" w:cs="Arial"/>
              </w:rPr>
            </w:pPr>
            <w:r>
              <w:rPr>
                <w:rFonts w:ascii="Arial" w:hAnsi="Arial" w:cs="Arial"/>
                <w:b/>
                <w:bCs/>
              </w:rPr>
              <w:t xml:space="preserve">What you’ll earn: </w:t>
            </w:r>
          </w:p>
        </w:tc>
        <w:tc>
          <w:tcPr>
            <w:tcW w:w="11944" w:type="dxa"/>
            <w:tcMar/>
          </w:tcPr>
          <w:p w:rsidP="3A7F0867" w14:paraId="44F9369E" w14:noSpellErr="1" wp14:textId="354AC0F7">
            <w:pPr>
              <w:pStyle w:val="ListParagraph"/>
              <w:numPr>
                <w:ilvl w:val="0"/>
                <w:numId w:val="1"/>
              </w:numPr>
              <w:shd w:val="clear" w:color="auto" w:fill="FFFFFF" w:themeFill="background1"/>
              <w:spacing w:before="63" w:after="252"/>
              <w:rPr>
                <w:rFonts w:ascii="Arial" w:hAnsi="Arial" w:eastAsia="Times New Roman" w:cs="Arial"/>
                <w:color w:val="0B0C0C"/>
                <w:sz w:val="24"/>
                <w:szCs w:val="24"/>
                <w:lang w:eastAsia="en-GB"/>
              </w:rPr>
            </w:pPr>
            <w:r w:rsidRPr="3A7F0867" w:rsidR="3A7F0867">
              <w:rPr>
                <w:rFonts w:ascii="Arial" w:hAnsi="Arial" w:eastAsia="Arial" w:cs="Arial"/>
                <w:color w:val="0B0C0C"/>
                <w:sz w:val="24"/>
                <w:szCs w:val="24"/>
                <w:lang w:eastAsia="en-GB"/>
              </w:rPr>
              <w:t>Starter: £1</w:t>
            </w:r>
            <w:r w:rsidRPr="3A7F0867" w:rsidR="3A7F0867">
              <w:rPr>
                <w:rFonts w:ascii="Arial" w:hAnsi="Arial" w:eastAsia="Arial" w:cs="Arial"/>
                <w:color w:val="0B0C0C"/>
                <w:sz w:val="24"/>
                <w:szCs w:val="24"/>
                <w:lang w:eastAsia="en-GB"/>
              </w:rPr>
              <w:t>5</w:t>
            </w:r>
            <w:r w:rsidRPr="3A7F0867" w:rsidR="3A7F0867">
              <w:rPr>
                <w:rFonts w:ascii="Arial" w:hAnsi="Arial" w:eastAsia="Arial" w:cs="Arial"/>
                <w:color w:val="0B0C0C"/>
                <w:sz w:val="24"/>
                <w:szCs w:val="24"/>
                <w:lang w:eastAsia="en-GB"/>
              </w:rPr>
              <w:t>,000</w:t>
            </w:r>
          </w:p>
          <w:p w:rsidP="3A7F0867" w14:paraId="2FBE92E9" w14:noSpellErr="1" wp14:textId="1E02AF2F">
            <w:pPr>
              <w:pStyle w:val="ListParagraph"/>
              <w:numPr>
                <w:ilvl w:val="0"/>
                <w:numId w:val="1"/>
              </w:numPr>
              <w:shd w:val="clear" w:color="auto" w:fill="FFFFFF" w:themeFill="background1"/>
              <w:spacing w:before="63" w:after="252"/>
              <w:rPr>
                <w:rFonts w:ascii="Arial" w:hAnsi="Arial" w:eastAsia="Times New Roman" w:cs="Arial"/>
                <w:color w:val="0B0C0C"/>
                <w:sz w:val="24"/>
                <w:szCs w:val="24"/>
                <w:lang w:eastAsia="en-GB"/>
              </w:rPr>
            </w:pPr>
            <w:r w:rsidRPr="3A7F0867" w:rsidR="3A7F0867">
              <w:rPr>
                <w:rFonts w:ascii="Arial" w:hAnsi="Arial" w:eastAsia="Arial" w:cs="Arial"/>
                <w:color w:val="0B0C0C"/>
                <w:sz w:val="24"/>
                <w:szCs w:val="24"/>
                <w:lang w:eastAsia="en-GB"/>
              </w:rPr>
              <w:t>Experienced: £3</w:t>
            </w:r>
            <w:r w:rsidRPr="3A7F0867" w:rsidR="3A7F0867">
              <w:rPr>
                <w:rFonts w:ascii="Arial" w:hAnsi="Arial" w:eastAsia="Arial" w:cs="Arial"/>
                <w:color w:val="0B0C0C"/>
                <w:sz w:val="24"/>
                <w:szCs w:val="24"/>
                <w:lang w:eastAsia="en-GB"/>
              </w:rPr>
              <w:t>8</w:t>
            </w:r>
            <w:r w:rsidRPr="3A7F0867" w:rsidR="3A7F0867">
              <w:rPr>
                <w:rFonts w:ascii="Arial" w:hAnsi="Arial" w:eastAsia="Arial" w:cs="Arial"/>
                <w:color w:val="0B0C0C"/>
                <w:sz w:val="24"/>
                <w:szCs w:val="24"/>
                <w:lang w:eastAsia="en-GB"/>
              </w:rPr>
              <w:t>,0</w:t>
            </w:r>
            <w:r w:rsidRPr="3A7F0867" w:rsidR="3A7F0867">
              <w:rPr>
                <w:rFonts w:ascii="Arial" w:hAnsi="Arial" w:eastAsia="Arial" w:cs="Arial"/>
                <w:color w:val="0B0C0C"/>
                <w:sz w:val="24"/>
                <w:szCs w:val="24"/>
                <w:lang w:eastAsia="en-GB"/>
              </w:rPr>
              <w:t>2</w:t>
            </w:r>
            <w:r w:rsidRPr="3A7F0867" w:rsidR="3A7F0867">
              <w:rPr>
                <w:rFonts w:ascii="Arial" w:hAnsi="Arial" w:eastAsia="Arial" w:cs="Arial"/>
                <w:color w:val="0B0C0C"/>
                <w:sz w:val="24"/>
                <w:szCs w:val="24"/>
                <w:lang w:eastAsia="en-GB"/>
              </w:rPr>
              <w:t>0</w:t>
            </w:r>
          </w:p>
          <w:p w:rsidP="3A7F0867" w14:paraId="0F94BB73" wp14:textId="77777777" wp14:noSpellErr="1">
            <w:pPr>
              <w:pStyle w:val="ListParagraph"/>
              <w:shd w:val="clear" w:color="auto" w:fill="FFFFFF" w:themeFill="background1"/>
              <w:spacing w:before="63" w:after="252"/>
              <w:rPr>
                <w:rFonts w:ascii="Arial" w:hAnsi="Arial" w:eastAsia="Arial" w:cs="Arial"/>
                <w:b w:val="1"/>
                <w:bCs w:val="1"/>
                <w:sz w:val="24"/>
                <w:szCs w:val="24"/>
              </w:rPr>
            </w:pPr>
            <w:r>
              <w:br/>
            </w:r>
            <w:r w:rsidRPr="3A7F0867" w:rsidR="3A7F0867">
              <w:rPr>
                <w:rFonts w:ascii="Arial" w:hAnsi="Arial" w:eastAsia="Arial" w:cs="Arial"/>
                <w:i w:val="1"/>
                <w:iCs w:val="1"/>
                <w:color w:val="0B0C0C"/>
                <w:sz w:val="24"/>
                <w:szCs w:val="24"/>
                <w:lang w:eastAsia="en-GB"/>
              </w:rPr>
              <w:t>These figures are a guide.</w:t>
            </w:r>
          </w:p>
        </w:tc>
      </w:tr>
      <w:tr xmlns:wp14="http://schemas.microsoft.com/office/word/2010/wordml" w:rsidTr="3A7F0867" w14:paraId="0CCD8AF2" wp14:textId="77777777">
        <w:trPr>
          <w:trHeight w:val="2066"/>
        </w:trPr>
        <w:tc>
          <w:tcPr>
            <w:tcW w:w="3501" w:type="dxa"/>
            <w:tcMar/>
          </w:tcPr>
          <w:p w14:paraId="391D4DBF" wp14:textId="77777777">
            <w:pPr>
              <w:pStyle w:val="Default"/>
              <w:rPr>
                <w:rFonts w:ascii="Arial" w:hAnsi="Arial" w:cs="Arial"/>
                <w:b/>
                <w:bCs/>
              </w:rPr>
            </w:pPr>
            <w:r>
              <w:rPr>
                <w:rFonts w:ascii="Arial" w:hAnsi="Arial" w:cs="Arial"/>
                <w:b/>
                <w:bCs/>
              </w:rPr>
              <w:t>Working hours, patterns and environment:</w:t>
            </w:r>
          </w:p>
        </w:tc>
        <w:tc>
          <w:tcPr>
            <w:tcW w:w="11944" w:type="dxa"/>
            <w:tcMar/>
          </w:tcPr>
          <w:p w:rsidP="3A7F0867" wp14:noSpellErr="1" w14:paraId="2FD2F06F" wp14:textId="6DF6072E">
            <w:pPr>
              <w:pStyle w:val="ListParagraph"/>
              <w:numPr>
                <w:ilvl w:val="0"/>
                <w:numId w:val="6"/>
              </w:numPr>
              <w:shd w:val="clear" w:color="auto" w:fill="FFFFFF" w:themeFill="background1"/>
              <w:rPr>
                <w:color w:val="0B0C0C"/>
                <w:sz w:val="24"/>
                <w:szCs w:val="24"/>
                <w:lang w:eastAsia="en-GB"/>
              </w:rPr>
            </w:pPr>
            <w:r w:rsidRPr="3A7F0867" w:rsidR="3A7F0867">
              <w:rPr>
                <w:rFonts w:ascii="Arial" w:hAnsi="Arial" w:eastAsia="Arial" w:cs="Arial"/>
                <w:noProof w:val="0"/>
                <w:color w:val="0B0C0C"/>
                <w:sz w:val="24"/>
                <w:szCs w:val="24"/>
                <w:lang w:val="en-GB"/>
              </w:rPr>
              <w:t>You could work at a military base or in a warzone.</w:t>
            </w:r>
          </w:p>
          <w:p w:rsidP="3A7F0867" w14:paraId="238D6E99" w14:noSpellErr="1" wp14:textId="11F036C7">
            <w:pPr>
              <w:numPr>
                <w:ilvl w:val="0"/>
                <w:numId w:val="6"/>
              </w:numPr>
              <w:rPr>
                <w:color w:val="0B0C0C"/>
                <w:sz w:val="24"/>
                <w:szCs w:val="24"/>
                <w:lang w:eastAsia="en-GB"/>
              </w:rPr>
            </w:pPr>
            <w:r w:rsidRPr="3A7F0867" w:rsidR="3A7F0867">
              <w:rPr>
                <w:rFonts w:ascii="Arial" w:hAnsi="Arial" w:eastAsia="Arial" w:cs="Arial"/>
                <w:noProof w:val="0"/>
                <w:color w:val="0B0C0C"/>
                <w:sz w:val="24"/>
                <w:szCs w:val="24"/>
                <w:lang w:val="en-GB"/>
              </w:rPr>
              <w:t>Your working environment may be physically and emotionally demanding.</w:t>
            </w:r>
          </w:p>
        </w:tc>
      </w:tr>
      <w:tr xmlns:wp14="http://schemas.microsoft.com/office/word/2010/wordml" w:rsidTr="3A7F0867" w14:paraId="071BAB9A" wp14:textId="77777777">
        <w:trPr>
          <w:trHeight w:val="70"/>
        </w:trPr>
        <w:tc>
          <w:tcPr>
            <w:tcW w:w="3501" w:type="dxa"/>
            <w:tcMar/>
          </w:tcPr>
          <w:p w14:paraId="2E4642CE" wp14:textId="77777777">
            <w:pPr>
              <w:pStyle w:val="Default"/>
              <w:rPr>
                <w:rFonts w:ascii="Arial" w:hAnsi="Arial" w:cs="Arial"/>
                <w:b/>
                <w:bCs/>
              </w:rPr>
            </w:pPr>
            <w:r>
              <w:rPr>
                <w:rFonts w:ascii="Arial" w:hAnsi="Arial" w:cs="Arial"/>
                <w:b/>
                <w:bCs/>
              </w:rPr>
              <w:t>Career path and progression:</w:t>
            </w:r>
          </w:p>
        </w:tc>
        <w:tc>
          <w:tcPr>
            <w:tcW w:w="11944" w:type="dxa"/>
            <w:tcMar/>
          </w:tcPr>
          <w:p w:rsidP="3A7F0867" wp14:noSpellErr="1" w14:paraId="69505E45" wp14:textId="617388A9">
            <w:pPr>
              <w:pStyle w:val="ListParagraph"/>
              <w:numPr>
                <w:ilvl w:val="0"/>
                <w:numId w:val="10"/>
              </w:numPr>
              <w:spacing w:before="63"/>
              <w:rPr>
                <w:color w:val="0B0C0C"/>
                <w:sz w:val="24"/>
                <w:szCs w:val="24"/>
              </w:rPr>
            </w:pPr>
            <w:r w:rsidRPr="3A7F0867" w:rsidR="3A7F0867">
              <w:rPr>
                <w:rFonts w:ascii="Arial" w:hAnsi="Arial" w:eastAsia="Arial" w:cs="Arial"/>
                <w:noProof w:val="0"/>
                <w:color w:val="0B0C0C"/>
                <w:sz w:val="24"/>
                <w:szCs w:val="24"/>
                <w:lang w:val="en-GB"/>
              </w:rPr>
              <w:t xml:space="preserve">As an airman or </w:t>
            </w:r>
            <w:proofErr w:type="gramStart"/>
            <w:r w:rsidRPr="3A7F0867" w:rsidR="3A7F0867">
              <w:rPr>
                <w:rFonts w:ascii="Arial" w:hAnsi="Arial" w:eastAsia="Arial" w:cs="Arial"/>
                <w:noProof w:val="0"/>
                <w:color w:val="0B0C0C"/>
                <w:sz w:val="24"/>
                <w:szCs w:val="24"/>
                <w:lang w:val="en-GB"/>
              </w:rPr>
              <w:t>airwoman</w:t>
            </w:r>
            <w:proofErr w:type="gramEnd"/>
            <w:r w:rsidRPr="3A7F0867" w:rsidR="3A7F0867">
              <w:rPr>
                <w:rFonts w:ascii="Arial" w:hAnsi="Arial" w:eastAsia="Arial" w:cs="Arial"/>
                <w:noProof w:val="0"/>
                <w:color w:val="0B0C0C"/>
                <w:sz w:val="24"/>
                <w:szCs w:val="24"/>
                <w:lang w:val="en-GB"/>
              </w:rPr>
              <w:t xml:space="preserve"> you could move up the ranks to a more senior position like corporal or sergeant. You could also apply to become a commissioned officer.</w:t>
            </w:r>
          </w:p>
          <w:p w:rsidP="3A7F0867" wp14:noSpellErr="1" w14:paraId="1C32D1F0" wp14:textId="02AF469B">
            <w:pPr>
              <w:pStyle w:val="ListParagraph"/>
              <w:numPr>
                <w:ilvl w:val="0"/>
                <w:numId w:val="10"/>
              </w:numPr>
              <w:spacing w:before="63"/>
              <w:rPr>
                <w:color w:val="0B0C0C"/>
                <w:sz w:val="24"/>
                <w:szCs w:val="24"/>
              </w:rPr>
            </w:pPr>
            <w:r w:rsidRPr="3A7F0867" w:rsidR="3A7F0867">
              <w:rPr>
                <w:rFonts w:ascii="Arial" w:hAnsi="Arial" w:eastAsia="Arial" w:cs="Arial"/>
                <w:noProof w:val="0"/>
                <w:color w:val="0B0C0C"/>
                <w:sz w:val="24"/>
                <w:szCs w:val="24"/>
                <w:lang w:val="en-GB"/>
              </w:rPr>
              <w:t>You could go into a wide range of careers once you leave the RAF, depending on your skills, training and qualifications.</w:t>
            </w:r>
          </w:p>
          <w:p w:rsidP="3A7F0867" w14:paraId="1D87F966" w14:noSpellErr="1" wp14:textId="782B6E9E">
            <w:pPr>
              <w:pStyle w:val="Normal"/>
              <w:shd w:val="clear" w:color="auto" w:fill="FFFFFF" w:themeFill="background1"/>
              <w:spacing w:before="63"/>
              <w:ind w:left="360"/>
              <w:rPr>
                <w:rFonts w:ascii="Arial" w:hAnsi="Arial" w:eastAsia="Arial" w:cs="Arial"/>
                <w:color w:val="0B0C0C"/>
                <w:sz w:val="24"/>
                <w:szCs w:val="24"/>
                <w:lang w:eastAsia="en-GB"/>
              </w:rPr>
            </w:pPr>
          </w:p>
        </w:tc>
      </w:tr>
    </w:tbl>
    <w:p xmlns:wp14="http://schemas.microsoft.com/office/word/2010/wordml" w14:paraId="0D0B940D" wp14:textId="77777777">
      <w:pPr>
        <w:rPr>
          <w:rFonts w:ascii="Arial" w:hAnsi="Arial" w:cs="Arial"/>
        </w:rPr>
      </w:pPr>
      <w:bookmarkStart w:name="_GoBack" w:id="0"/>
      <w:bookmarkEnd w:id="0"/>
    </w:p>
    <w:sectPr>
      <w:pgSz w:w="16839" w:h="23814"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922314"/>
    <w:multiLevelType w:val="multilevel"/>
    <w:tmpl w:val="CC5ED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56C46FE"/>
    <w:multiLevelType w:val="hybridMultilevel"/>
    <w:tmpl w:val="98161F32"/>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98E5ED8"/>
    <w:multiLevelType w:val="hybridMultilevel"/>
    <w:tmpl w:val="979CE6B0"/>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6F34577"/>
    <w:multiLevelType w:val="hybridMultilevel"/>
    <w:tmpl w:val="55341DE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3DED5B6E"/>
    <w:multiLevelType w:val="hybridMultilevel"/>
    <w:tmpl w:val="CC462C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3F5C5F8C"/>
    <w:multiLevelType w:val="hybridMultilevel"/>
    <w:tmpl w:val="85A44D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1092F21"/>
    <w:multiLevelType w:val="hybridMultilevel"/>
    <w:tmpl w:val="A0DEF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B0E0F-A5B9-4B56-9A2D-F1AFCB4227CB}"/>
  <w14:docId w14:val="6A87CEF3"/>
  <w:rsids>
    <w:rsidRoot w:val="11AE0D36"/>
    <w:rsid w:val="11AE0D36"/>
    <w:rsid w:val="3A7F086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character" w:styleId="Heading4Char" w:customStyle="1">
    <w:name w:val="Heading 4 Char"/>
    <w:basedOn w:val="DefaultParagraphFont"/>
    <w:link w:val="Heading4"/>
    <w:uiPriority w:val="9"/>
    <w:rPr>
      <w:rFonts w:ascii="Times New Roman" w:hAnsi="Times New Roman" w:eastAsia="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78938278">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19253178">
      <w:bodyDiv w:val="1"/>
      <w:marLeft w:val="0"/>
      <w:marRight w:val="0"/>
      <w:marTop w:val="0"/>
      <w:marBottom w:val="0"/>
      <w:divBdr>
        <w:top w:val="none" w:sz="0" w:space="0" w:color="auto"/>
        <w:left w:val="none" w:sz="0" w:space="0" w:color="auto"/>
        <w:bottom w:val="none" w:sz="0" w:space="0" w:color="auto"/>
        <w:right w:val="none" w:sz="0" w:space="0" w:color="auto"/>
      </w:divBdr>
    </w:div>
    <w:div w:id="425148866">
      <w:bodyDiv w:val="1"/>
      <w:marLeft w:val="0"/>
      <w:marRight w:val="0"/>
      <w:marTop w:val="0"/>
      <w:marBottom w:val="0"/>
      <w:divBdr>
        <w:top w:val="none" w:sz="0" w:space="0" w:color="auto"/>
        <w:left w:val="none" w:sz="0" w:space="0" w:color="auto"/>
        <w:bottom w:val="none" w:sz="0" w:space="0" w:color="auto"/>
        <w:right w:val="none" w:sz="0" w:space="0" w:color="auto"/>
      </w:divBdr>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638607276">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914558440">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07508937">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509518059">
      <w:bodyDiv w:val="1"/>
      <w:marLeft w:val="0"/>
      <w:marRight w:val="0"/>
      <w:marTop w:val="0"/>
      <w:marBottom w:val="0"/>
      <w:divBdr>
        <w:top w:val="none" w:sz="0" w:space="0" w:color="auto"/>
        <w:left w:val="none" w:sz="0" w:space="0" w:color="auto"/>
        <w:bottom w:val="none" w:sz="0" w:space="0" w:color="auto"/>
        <w:right w:val="none" w:sz="0" w:space="0" w:color="auto"/>
      </w:divBdr>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png" Id="R43d05eaec988479d" /><Relationship Type="http://schemas.openxmlformats.org/officeDocument/2006/relationships/hyperlink" Target="https://www.raf.mod.uk/recruitment/how-to-apply/application-process/" TargetMode="External" Id="Re961f44f72504a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b6b6ee7dcda00e499fd2a1745cf1059f">
  <xsd:schema xmlns:xsd="http://www.w3.org/2001/XMLSchema" xmlns:xs="http://www.w3.org/2001/XMLSchema" xmlns:p="http://schemas.microsoft.com/office/2006/metadata/properties" xmlns:ns2="b831ebfc-3d80-4fc3-bb93-c8549c84052f" targetNamespace="http://schemas.microsoft.com/office/2006/metadata/properties" ma:root="true" ma:fieldsID="9fd7d3f022ccfa83946f41c2389b8c00"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46A5B-B7D2-4BF8-99B2-15D6258135BC}">
  <ds:schemaRefs>
    <ds:schemaRef ds:uri="http://schemas.microsoft.com/sharepoint/v3/contenttype/forms"/>
  </ds:schemaRefs>
</ds:datastoreItem>
</file>

<file path=customXml/itemProps2.xml><?xml version="1.0" encoding="utf-8"?>
<ds:datastoreItem xmlns:ds="http://schemas.openxmlformats.org/officeDocument/2006/customXml" ds:itemID="{2DA7E346-0057-409A-8E94-658282A3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ebfc-3d80-4fc3-bb93-c8549c84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73FA3-3105-4F0F-A6F8-3F5031D2DB16}">
  <ds:schemaRefs>
    <ds:schemaRef ds:uri="http://schemas.openxmlformats.org/package/2006/metadata/core-properties"/>
    <ds:schemaRef ds:uri="http://schemas.microsoft.com/office/2006/documentManagement/types"/>
    <ds:schemaRef ds:uri="http://schemas.microsoft.com/office/infopath/2007/PartnerControls"/>
    <ds:schemaRef ds:uri="b831ebfc-3d80-4fc3-bb93-c8549c84052f"/>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Lisa Scargill</lastModifiedBy>
  <revision>5</revision>
  <lastPrinted>2018-11-09T09:58:00.0000000Z</lastPrinted>
  <dcterms:created xsi:type="dcterms:W3CDTF">2019-01-18T13:21:00.0000000Z</dcterms:created>
  <dcterms:modified xsi:type="dcterms:W3CDTF">2019-01-26T20:45:19.8047912Z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