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592" w:rsidRDefault="00385592" w:rsidP="0067727B">
      <w:pPr>
        <w:spacing w:after="100" w:afterAutospacing="1" w:line="240" w:lineRule="auto"/>
        <w:outlineLvl w:val="1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234059</wp:posOffset>
                </wp:positionV>
                <wp:extent cx="2929369" cy="928048"/>
                <wp:effectExtent l="0" t="0" r="23495" b="2476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9369" cy="92804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5592" w:rsidRPr="00385592" w:rsidRDefault="00385592" w:rsidP="00385592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385592">
                              <w:rPr>
                                <w:b/>
                                <w:i/>
                                <w:sz w:val="28"/>
                              </w:rPr>
                              <w:t>Thought for the Week</w:t>
                            </w:r>
                          </w:p>
                          <w:p w:rsidR="00385592" w:rsidRPr="00385592" w:rsidRDefault="0067727B" w:rsidP="0038559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13</w:t>
                            </w:r>
                            <w:r w:rsidRPr="0067727B">
                              <w:rPr>
                                <w:sz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8"/>
                              </w:rPr>
                              <w:t xml:space="preserve"> May 2019 – Christian Aid Week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252pt;margin-top:18.45pt;width:230.65pt;height:7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" fillcolor="#5b9bd5 [3204]" strokecolor="#1f4d78 [1604]" strokeweight="1pt">
                <v:stroke joinstyle="miter"/>
                <v:textbox>
                  <w:txbxContent>
                    <w:p w:rsidR="00385592" w:rsidRPr="00385592" w:rsidRDefault="00385592" w:rsidP="00385592">
                      <w:pPr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385592">
                        <w:rPr>
                          <w:b/>
                          <w:i/>
                          <w:sz w:val="28"/>
                        </w:rPr>
                        <w:t>Thought for the Week</w:t>
                      </w:r>
                    </w:p>
                    <w:p w:rsidR="00385592" w:rsidRPr="00385592" w:rsidRDefault="0067727B" w:rsidP="00385592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13</w:t>
                      </w:r>
                      <w:r w:rsidRPr="0067727B">
                        <w:rPr>
                          <w:sz w:val="28"/>
                          <w:vertAlign w:val="superscript"/>
                        </w:rPr>
                        <w:t>th</w:t>
                      </w:r>
                      <w:r>
                        <w:rPr>
                          <w:sz w:val="28"/>
                        </w:rPr>
                        <w:t xml:space="preserve"> May 2019 – Christian Aid Week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eastAsia="Times New Roman" w:hAnsi="Arial" w:cs="Arial"/>
          <w:color w:val="000000"/>
          <w:sz w:val="36"/>
          <w:szCs w:val="36"/>
          <w:lang w:eastAsia="en-GB"/>
        </w:rPr>
        <w:br w:type="textWrapping" w:clear="all"/>
      </w:r>
    </w:p>
    <w:p w:rsidR="0067727B" w:rsidRDefault="0067727B" w:rsidP="0067727B">
      <w:pPr>
        <w:spacing w:after="100" w:afterAutospacing="1" w:line="240" w:lineRule="auto"/>
        <w:outlineLvl w:val="1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67727B" w:rsidRDefault="0067727B" w:rsidP="0067727B">
      <w:pPr>
        <w:spacing w:after="100" w:afterAutospacing="1" w:line="240" w:lineRule="auto"/>
        <w:outlineLvl w:val="1"/>
        <w:rPr>
          <w:b/>
          <w:u w:val="single"/>
        </w:rPr>
      </w:pPr>
      <w:r w:rsidRPr="0067727B">
        <w:rPr>
          <w:b/>
          <w:u w:val="single"/>
        </w:rPr>
        <w:t xml:space="preserve">Did you know? </w:t>
      </w:r>
      <w:bookmarkStart w:id="0" w:name="_GoBack"/>
      <w:bookmarkEnd w:id="0"/>
    </w:p>
    <w:p w:rsidR="0067727B" w:rsidRPr="0067727B" w:rsidRDefault="0067727B" w:rsidP="0067727B">
      <w:pPr>
        <w:spacing w:after="100" w:afterAutospacing="1" w:line="240" w:lineRule="auto"/>
        <w:outlineLvl w:val="1"/>
      </w:pPr>
      <w:r w:rsidRPr="0067727B">
        <w:t xml:space="preserve">The slogan for this year’s Christian Aid week campaign is ‘Hands </w:t>
      </w:r>
      <w:proofErr w:type="gramStart"/>
      <w:r w:rsidRPr="0067727B">
        <w:t>Around</w:t>
      </w:r>
      <w:proofErr w:type="gramEnd"/>
      <w:r w:rsidRPr="0067727B">
        <w:t xml:space="preserve"> the World’.  Think about your hands.  Look at yours.</w:t>
      </w:r>
    </w:p>
    <w:p w:rsidR="0067727B" w:rsidRDefault="0067727B" w:rsidP="0067727B">
      <w:pPr>
        <w:pStyle w:val="ListParagraph"/>
        <w:numPr>
          <w:ilvl w:val="0"/>
          <w:numId w:val="2"/>
        </w:numPr>
        <w:spacing w:after="100" w:afterAutospacing="1" w:line="240" w:lineRule="auto"/>
        <w:outlineLvl w:val="1"/>
      </w:pPr>
      <w:r>
        <w:t>Every person has a uni</w:t>
      </w:r>
      <w:r>
        <w:t xml:space="preserve">que fingerprint and </w:t>
      </w:r>
      <w:proofErr w:type="spellStart"/>
      <w:r>
        <w:t>toeprint</w:t>
      </w:r>
      <w:proofErr w:type="spellEnd"/>
      <w:r>
        <w:t xml:space="preserve">. </w:t>
      </w:r>
    </w:p>
    <w:p w:rsidR="0067727B" w:rsidRDefault="0067727B" w:rsidP="0067727B">
      <w:pPr>
        <w:pStyle w:val="ListParagraph"/>
        <w:numPr>
          <w:ilvl w:val="0"/>
          <w:numId w:val="2"/>
        </w:numPr>
        <w:spacing w:after="100" w:afterAutospacing="1" w:line="240" w:lineRule="auto"/>
        <w:outlineLvl w:val="1"/>
      </w:pPr>
      <w:r>
        <w:t xml:space="preserve">Our hands can adapt to different temperatures quickly; they </w:t>
      </w:r>
      <w:proofErr w:type="gramStart"/>
      <w:r>
        <w:t>are covered</w:t>
      </w:r>
      <w:proofErr w:type="gramEnd"/>
      <w:r>
        <w:t xml:space="preserve"> with a waterproof protective layer - our skin. </w:t>
      </w:r>
    </w:p>
    <w:p w:rsidR="0067727B" w:rsidRDefault="0067727B" w:rsidP="0067727B">
      <w:pPr>
        <w:pStyle w:val="ListParagraph"/>
        <w:numPr>
          <w:ilvl w:val="0"/>
          <w:numId w:val="2"/>
        </w:numPr>
        <w:spacing w:after="100" w:afterAutospacing="1" w:line="240" w:lineRule="auto"/>
        <w:outlineLvl w:val="1"/>
      </w:pPr>
      <w:r>
        <w:t>Our</w:t>
      </w:r>
      <w:r>
        <w:t xml:space="preserve"> hands usually have 27 bones. </w:t>
      </w:r>
    </w:p>
    <w:p w:rsidR="0067727B" w:rsidRDefault="0067727B" w:rsidP="0067727B">
      <w:pPr>
        <w:pStyle w:val="ListParagraph"/>
        <w:numPr>
          <w:ilvl w:val="0"/>
          <w:numId w:val="2"/>
        </w:numPr>
        <w:spacing w:after="100" w:afterAutospacing="1" w:line="240" w:lineRule="auto"/>
        <w:outlineLvl w:val="1"/>
      </w:pPr>
      <w:r>
        <w:t>Your thumb can work with each of your fingers to m</w:t>
      </w:r>
      <w:r>
        <w:t xml:space="preserve">ake complicated tasks easier. </w:t>
      </w:r>
    </w:p>
    <w:p w:rsidR="0067727B" w:rsidRDefault="0067727B" w:rsidP="0067727B">
      <w:pPr>
        <w:pStyle w:val="ListParagraph"/>
        <w:numPr>
          <w:ilvl w:val="0"/>
          <w:numId w:val="2"/>
        </w:numPr>
        <w:spacing w:after="100" w:afterAutospacing="1" w:line="240" w:lineRule="auto"/>
        <w:outlineLvl w:val="1"/>
      </w:pPr>
      <w:r>
        <w:t xml:space="preserve">We can use our hands to communicate. </w:t>
      </w:r>
    </w:p>
    <w:p w:rsidR="0067727B" w:rsidRDefault="0067727B" w:rsidP="0067727B">
      <w:pPr>
        <w:spacing w:after="100" w:afterAutospacing="1" w:line="240" w:lineRule="auto"/>
        <w:outlineLvl w:val="1"/>
      </w:pPr>
      <w:r>
        <w:t xml:space="preserve">Our fingerprint is just one way in which we are unique. Look around the room at all the people here. We all look different - even identical twins have differences - and we all have our own gifts and talents. </w:t>
      </w:r>
      <w:proofErr w:type="gramStart"/>
      <w:r>
        <w:t>Isn’t</w:t>
      </w:r>
      <w:proofErr w:type="gramEnd"/>
      <w:r>
        <w:t xml:space="preserve"> that wonderful and amazing! For most people, the belief that every person is unique and valuable is very important, and </w:t>
      </w:r>
      <w:proofErr w:type="gramStart"/>
      <w:r>
        <w:t>is reflected</w:t>
      </w:r>
      <w:proofErr w:type="gramEnd"/>
      <w:r>
        <w:t xml:space="preserve"> in the way they choose to live their lives. This week we are thinking about the work of Christian Aid. </w:t>
      </w:r>
    </w:p>
    <w:p w:rsidR="0067727B" w:rsidRPr="00385592" w:rsidRDefault="0067727B" w:rsidP="0067727B">
      <w:pPr>
        <w:spacing w:after="100" w:afterAutospacing="1" w:line="240" w:lineRule="auto"/>
        <w:outlineLvl w:val="1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>
        <w:t>It is a Christian charity that</w:t>
      </w:r>
      <w:proofErr w:type="gramEnd"/>
      <w:r>
        <w:t xml:space="preserve"> speaks up for and supports some of the poorest communities in the world. For Christians, the belief that every person is completely individual and valuable is very important. </w:t>
      </w:r>
      <w:proofErr w:type="gramStart"/>
      <w:r>
        <w:t>They</w:t>
      </w:r>
      <w:proofErr w:type="gramEnd"/>
      <w:r>
        <w:t xml:space="preserve"> believe that God made our wonderful world and that each person, being precious to God, has a valued place in it. There are many words and stories in the </w:t>
      </w:r>
      <w:proofErr w:type="gramStart"/>
      <w:r>
        <w:t>Bible which</w:t>
      </w:r>
      <w:proofErr w:type="gramEnd"/>
      <w:r>
        <w:t xml:space="preserve"> help Christians to think about this. </w:t>
      </w:r>
    </w:p>
    <w:p w:rsidR="0067727B" w:rsidRDefault="0067727B" w:rsidP="0067727B">
      <w:pPr>
        <w:jc w:val="both"/>
      </w:pPr>
      <w:r>
        <w:t xml:space="preserve">Look around the room and notice all the different people in your </w:t>
      </w:r>
      <w:r>
        <w:t>form</w:t>
      </w:r>
      <w:r>
        <w:t xml:space="preserve">. </w:t>
      </w:r>
    </w:p>
    <w:p w:rsidR="0067727B" w:rsidRDefault="0067727B" w:rsidP="0067727B">
      <w:pPr>
        <w:jc w:val="both"/>
      </w:pPr>
      <w:r>
        <w:t xml:space="preserve">Think about just one or two people and </w:t>
      </w:r>
      <w:r>
        <w:t>think about their special talents or gifts</w:t>
      </w:r>
      <w:r>
        <w:t xml:space="preserve">. We all feel encouraged when a friend or carer tells us why </w:t>
      </w:r>
      <w:proofErr w:type="gramStart"/>
      <w:r>
        <w:t>we’re</w:t>
      </w:r>
      <w:proofErr w:type="gramEnd"/>
      <w:r>
        <w:t xml:space="preserve"> important to them, or points out something that we shine at. </w:t>
      </w:r>
    </w:p>
    <w:p w:rsidR="003415F0" w:rsidRPr="00385592" w:rsidRDefault="0067727B" w:rsidP="0067727B">
      <w:pPr>
        <w:jc w:val="both"/>
        <w:rPr>
          <w:sz w:val="24"/>
          <w:szCs w:val="24"/>
        </w:rPr>
      </w:pPr>
      <w:r>
        <w:t>Could you en</w:t>
      </w:r>
      <w:r>
        <w:t>courage</w:t>
      </w:r>
      <w:r>
        <w:t xml:space="preserve"> someone</w:t>
      </w:r>
      <w:r>
        <w:t xml:space="preserve"> today? Try to find an opportunity this week to tell one of your friends or family members why you think they are special.</w:t>
      </w:r>
    </w:p>
    <w:sectPr w:rsidR="003415F0" w:rsidRPr="003855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F73CF"/>
    <w:multiLevelType w:val="hybridMultilevel"/>
    <w:tmpl w:val="269ED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31E43"/>
    <w:multiLevelType w:val="hybridMultilevel"/>
    <w:tmpl w:val="A51A80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92"/>
    <w:rsid w:val="001D0C47"/>
    <w:rsid w:val="003415F0"/>
    <w:rsid w:val="00385592"/>
    <w:rsid w:val="0067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DA391"/>
  <w15:chartTrackingRefBased/>
  <w15:docId w15:val="{E4A0E7AC-941B-4E2A-A509-819E3C392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855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8559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85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855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5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7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Rachel</dc:creator>
  <cp:keywords/>
  <dc:description/>
  <cp:lastModifiedBy>R Long</cp:lastModifiedBy>
  <cp:revision>3</cp:revision>
  <dcterms:created xsi:type="dcterms:W3CDTF">2019-05-09T11:09:00Z</dcterms:created>
  <dcterms:modified xsi:type="dcterms:W3CDTF">2019-05-09T11:10:00Z</dcterms:modified>
</cp:coreProperties>
</file>