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D2A2B" w:rsidR="00684793" w:rsidRDefault="00852944" w14:paraId="7EB977C0" wp14:textId="77777777">
      <w:pPr>
        <w:rPr>
          <w:b/>
          <w:u w:val="single"/>
        </w:rPr>
      </w:pPr>
      <w:r w:rsidRPr="00DD2A2B">
        <w:rPr>
          <w:b/>
          <w:u w:val="single"/>
        </w:rPr>
        <w:t>Department improvement plan</w:t>
      </w:r>
    </w:p>
    <w:p xmlns:wp14="http://schemas.microsoft.com/office/word/2010/wordml" w:rsidRPr="00DD2A2B" w:rsidR="00DD2A2B" w:rsidP="00852944" w:rsidRDefault="00852944" w14:paraId="1ACC5F01" wp14:textId="77777777">
      <w:pPr>
        <w:rPr>
          <w:b/>
          <w:u w:val="single"/>
        </w:rPr>
      </w:pPr>
      <w:r w:rsidRPr="00DD2A2B">
        <w:rPr>
          <w:b/>
          <w:u w:val="single"/>
        </w:rPr>
        <w:t xml:space="preserve">Physical Education </w:t>
      </w:r>
    </w:p>
    <w:p xmlns:wp14="http://schemas.microsoft.com/office/word/2010/wordml" w:rsidRPr="00DD2A2B" w:rsidR="00DD2A2B" w:rsidP="00DD2A2B" w:rsidRDefault="00DD2A2B" w14:paraId="2BE95C71" wp14:textId="77777777">
      <w:pPr>
        <w:rPr>
          <w:b/>
          <w:u w:val="single"/>
        </w:rPr>
      </w:pPr>
      <w:r w:rsidRPr="00DD2A2B">
        <w:rPr>
          <w:b/>
          <w:u w:val="single"/>
        </w:rPr>
        <w:t>Action points</w:t>
      </w:r>
    </w:p>
    <w:p xmlns:wp14="http://schemas.microsoft.com/office/word/2010/wordml" w:rsidR="00DD2A2B" w:rsidP="00DD2A2B" w:rsidRDefault="00DD2A2B" w14:paraId="6F6070BD" wp14:textId="77777777">
      <w:pPr>
        <w:spacing w:after="0"/>
      </w:pPr>
      <w:r>
        <w:t xml:space="preserve">KS3 Schemes needs reviewing after each activity to see </w:t>
      </w:r>
      <w:r>
        <w:t xml:space="preserve">if the met the desired needs.  </w:t>
      </w:r>
    </w:p>
    <w:p xmlns:wp14="http://schemas.microsoft.com/office/word/2010/wordml" w:rsidR="00DD2A2B" w:rsidP="00DD2A2B" w:rsidRDefault="00DD2A2B" w14:paraId="2F96CA5C" wp14:textId="77777777">
      <w:pPr>
        <w:spacing w:after="0"/>
      </w:pPr>
      <w:r>
        <w:t xml:space="preserve">KS4 Schemes need </w:t>
      </w:r>
      <w:r>
        <w:t xml:space="preserve">completing and then reviewing. </w:t>
      </w:r>
    </w:p>
    <w:p xmlns:wp14="http://schemas.microsoft.com/office/word/2010/wordml" w:rsidR="00DD2A2B" w:rsidP="00DD2A2B" w:rsidRDefault="00DD2A2B" w14:paraId="137F7D05" wp14:textId="77777777">
      <w:pPr>
        <w:spacing w:after="0"/>
      </w:pPr>
      <w:r>
        <w:t>KS3 – dance, outdoor and adventurous activities and problem solvin</w:t>
      </w:r>
      <w:r>
        <w:t xml:space="preserve">g activities need developing.  </w:t>
      </w:r>
    </w:p>
    <w:p xmlns:wp14="http://schemas.microsoft.com/office/word/2010/wordml" w:rsidR="00DD2A2B" w:rsidP="00DD2A2B" w:rsidRDefault="00DD2A2B" w14:paraId="5C03E958" wp14:textId="77777777">
      <w:pPr>
        <w:spacing w:after="0"/>
      </w:pPr>
      <w:r>
        <w:t>Study group focus is ‘dripping’ KS4 t</w:t>
      </w:r>
      <w:r>
        <w:t xml:space="preserve">heoretical knowledge into KS3. </w:t>
      </w:r>
    </w:p>
    <w:p xmlns:wp14="http://schemas.microsoft.com/office/word/2010/wordml" w:rsidR="00DD2A2B" w:rsidP="00DD2A2B" w:rsidRDefault="00DD2A2B" w14:paraId="69C4CCDE" wp14:textId="77777777">
      <w:pPr>
        <w:spacing w:after="0"/>
      </w:pPr>
      <w:r>
        <w:t xml:space="preserve">To continue to offer all students the same opportunities within lessons and outside. </w:t>
      </w:r>
    </w:p>
    <w:p xmlns:wp14="http://schemas.microsoft.com/office/word/2010/wordml" w:rsidR="00DD2A2B" w:rsidP="00DD2A2B" w:rsidRDefault="00DD2A2B" w14:paraId="3DC0BF4C" wp14:textId="77777777">
      <w:pPr>
        <w:spacing w:after="0"/>
      </w:pPr>
      <w:r>
        <w:t>KS3 – dance, outdoor and adventurous activities and problem solvin</w:t>
      </w:r>
      <w:r>
        <w:t xml:space="preserve">g activities need developing.  </w:t>
      </w:r>
    </w:p>
    <w:p xmlns:wp14="http://schemas.microsoft.com/office/word/2010/wordml" w:rsidR="00DD2A2B" w:rsidP="00DD2A2B" w:rsidRDefault="00DD2A2B" w14:paraId="64C7D0D5" wp14:textId="77777777">
      <w:pPr>
        <w:spacing w:after="0"/>
      </w:pPr>
      <w:r>
        <w:t xml:space="preserve">Continued CPD where appropriate with new courses or progression of existing ones </w:t>
      </w:r>
    </w:p>
    <w:p xmlns:wp14="http://schemas.microsoft.com/office/word/2010/wordml" w:rsidR="00DD2A2B" w:rsidP="00DD2A2B" w:rsidRDefault="00DD2A2B" w14:paraId="478C2A63" wp14:textId="77777777">
      <w:pPr>
        <w:spacing w:after="0"/>
      </w:pPr>
      <w:r>
        <w:t xml:space="preserve">More monitoring of KS4 feedback and actions. Review, develop and implement changes. </w:t>
      </w:r>
    </w:p>
    <w:p xmlns:wp14="http://schemas.microsoft.com/office/word/2010/wordml" w:rsidR="00DD2A2B" w:rsidP="00DD2A2B" w:rsidRDefault="00DD2A2B" w14:paraId="3BAE0F7A" wp14:textId="77777777">
      <w:pPr>
        <w:spacing w:after="0"/>
      </w:pPr>
      <w:r>
        <w:t>Monitor mock exam results.</w:t>
      </w:r>
    </w:p>
    <w:p xmlns:wp14="http://schemas.microsoft.com/office/word/2010/wordml" w:rsidR="00DD2A2B" w:rsidP="00DD2A2B" w:rsidRDefault="00DD2A2B" w14:paraId="79DA1787" wp14:textId="77777777">
      <w:pPr>
        <w:spacing w:after="0"/>
      </w:pPr>
      <w:r>
        <w:t>Track/check homework. Monitor with Learning walk and work scrutin</w:t>
      </w:r>
      <w:r>
        <w:t>y the quality of tasks and work</w:t>
      </w:r>
      <w:bookmarkStart w:name="_GoBack" w:id="0"/>
      <w:bookmarkEnd w:id="0"/>
      <w:r>
        <w:t>.</w:t>
      </w:r>
    </w:p>
    <w:p xmlns:wp14="http://schemas.microsoft.com/office/word/2010/wordml" w:rsidR="00DD2A2B" w:rsidP="00DD2A2B" w:rsidRDefault="00DD2A2B" w14:paraId="023378AB" wp14:textId="77777777">
      <w:pPr>
        <w:spacing w:after="0"/>
      </w:pPr>
      <w:r>
        <w:t>Continue fr</w:t>
      </w:r>
      <w:r>
        <w:t>om y 9 to y11 with tracked PFL.</w:t>
      </w:r>
    </w:p>
    <w:p xmlns:wp14="http://schemas.microsoft.com/office/word/2010/wordml" w:rsidR="00DD2A2B" w:rsidP="00DD2A2B" w:rsidRDefault="00DD2A2B" w14:paraId="58C1A43E" wp14:textId="77777777">
      <w:pPr>
        <w:spacing w:after="0"/>
      </w:pPr>
      <w:r>
        <w:t>Review GCSE and CAMNAT spreadsheets.</w:t>
      </w:r>
    </w:p>
    <w:p xmlns:wp14="http://schemas.microsoft.com/office/word/2010/wordml" w:rsidR="00DD2A2B" w:rsidP="00DD2A2B" w:rsidRDefault="00DD2A2B" w14:paraId="6FC791F9" wp14:textId="77777777">
      <w:pPr>
        <w:spacing w:after="0"/>
      </w:pPr>
      <w:r>
        <w:t>Department to internally verify others assessed work both assignme</w:t>
      </w:r>
      <w:r>
        <w:t xml:space="preserve">nts/ coursework and practical. </w:t>
      </w:r>
    </w:p>
    <w:p xmlns:wp14="http://schemas.microsoft.com/office/word/2010/wordml" w:rsidR="00DD2A2B" w:rsidP="00DD2A2B" w:rsidRDefault="00DD2A2B" w14:paraId="12CDE5FE" wp14:textId="77777777">
      <w:pPr>
        <w:spacing w:after="0"/>
      </w:pPr>
      <w:r>
        <w:t>Cross department collaboration across both GCSE and CMANTY in marking students ready for assessments both theoretical an</w:t>
      </w:r>
      <w:r>
        <w:t xml:space="preserve">d practically. </w:t>
      </w:r>
    </w:p>
    <w:p xmlns:wp14="http://schemas.microsoft.com/office/word/2010/wordml" w:rsidR="00DD2A2B" w:rsidP="00DD2A2B" w:rsidRDefault="00DD2A2B" w14:paraId="06BE7A34" wp14:textId="77777777">
      <w:pPr>
        <w:spacing w:after="0"/>
      </w:pPr>
      <w:r>
        <w:t>Monitor the demand put on students with learning walks</w:t>
      </w:r>
    </w:p>
    <w:p xmlns:wp14="http://schemas.microsoft.com/office/word/2010/wordml" w:rsidR="00DD2A2B" w:rsidP="00DD2A2B" w:rsidRDefault="00DD2A2B" w14:paraId="470F8B3D" wp14:textId="77777777">
      <w:pPr>
        <w:spacing w:after="0"/>
      </w:pPr>
      <w:r>
        <w:t>Practical subject and in my opinion stays that way.</w:t>
      </w:r>
    </w:p>
    <w:p xmlns:wp14="http://schemas.microsoft.com/office/word/2010/wordml" w:rsidR="00DD2A2B" w:rsidP="00DD2A2B" w:rsidRDefault="00DD2A2B" w14:paraId="121A41F0" wp14:textId="77777777">
      <w:pPr>
        <w:spacing w:after="0"/>
      </w:pPr>
      <w:r>
        <w:t>Continue with vocab books at KS4</w:t>
      </w:r>
    </w:p>
    <w:p xmlns:wp14="http://schemas.microsoft.com/office/word/2010/wordml" w:rsidR="00DD2A2B" w:rsidP="00DD2A2B" w:rsidRDefault="00DD2A2B" w14:paraId="4AE33F6E" wp14:textId="77777777">
      <w:pPr>
        <w:spacing w:after="0"/>
      </w:pPr>
      <w:r>
        <w:t>Practical subject and in my opinion stays that way.</w:t>
      </w:r>
    </w:p>
    <w:p xmlns:wp14="http://schemas.microsoft.com/office/word/2010/wordml" w:rsidR="00DD2A2B" w:rsidP="00DD2A2B" w:rsidRDefault="00DD2A2B" w14:paraId="7765AC55" wp14:textId="77777777">
      <w:pPr>
        <w:spacing w:after="0"/>
      </w:pPr>
      <w:r>
        <w:t>Continue with vocab books at KS4</w:t>
      </w:r>
    </w:p>
    <w:p xmlns:wp14="http://schemas.microsoft.com/office/word/2010/wordml" w:rsidR="00DD2A2B" w:rsidP="00DD2A2B" w:rsidRDefault="00DD2A2B" w14:paraId="43255BFB" wp14:textId="77777777">
      <w:pPr>
        <w:spacing w:after="0"/>
      </w:pPr>
      <w:r>
        <w:t>Verbal is good. Written could do with development.</w:t>
      </w:r>
    </w:p>
    <w:p xmlns:wp14="http://schemas.microsoft.com/office/word/2010/wordml" w:rsidR="00DD2A2B" w:rsidP="00DD2A2B" w:rsidRDefault="00DD2A2B" w14:paraId="697AFE83" wp14:textId="77777777">
      <w:pPr>
        <w:spacing w:after="0"/>
      </w:pPr>
      <w:r>
        <w:t>Look into the non-verbal feedback at KS4 keeping in line with school policy. Work/book scrutiny will give information and d</w:t>
      </w:r>
      <w:r>
        <w:t xml:space="preserve">epartment meeting to discuss.  </w:t>
      </w:r>
    </w:p>
    <w:p xmlns:wp14="http://schemas.microsoft.com/office/word/2010/wordml" w:rsidR="00DD2A2B" w:rsidP="00DD2A2B" w:rsidRDefault="00DD2A2B" w14:paraId="3679EDE6" wp14:textId="77777777">
      <w:pPr>
        <w:spacing w:after="0"/>
      </w:pPr>
      <w:r>
        <w:t xml:space="preserve">It’s important to maintain the success we have had at GCSE and CAMNAT. Continued monitoring of practical and theory. </w:t>
      </w:r>
    </w:p>
    <w:p xmlns:wp14="http://schemas.microsoft.com/office/word/2010/wordml" w:rsidR="00DD2A2B" w:rsidP="00DD2A2B" w:rsidRDefault="00DD2A2B" w14:paraId="32A8F77E" wp14:textId="77777777">
      <w:pPr>
        <w:spacing w:after="0"/>
      </w:pPr>
      <w:r>
        <w:t>Continued monitoring of practical and theory.</w:t>
      </w:r>
    </w:p>
    <w:p xmlns:wp14="http://schemas.microsoft.com/office/word/2010/wordml" w:rsidR="00DD2A2B" w:rsidP="00DD2A2B" w:rsidRDefault="00DD2A2B" w14:paraId="0FBDE96F" wp14:textId="77777777">
      <w:pPr>
        <w:spacing w:after="0"/>
      </w:pPr>
      <w:r>
        <w:t xml:space="preserve">Make sure the exam course are the best for our students and their needs now and in the future. </w:t>
      </w:r>
    </w:p>
    <w:p xmlns:wp14="http://schemas.microsoft.com/office/word/2010/wordml" w:rsidR="00DD2A2B" w:rsidP="00DD2A2B" w:rsidRDefault="00DD2A2B" w14:paraId="682065A8" wp14:textId="77777777">
      <w:pPr>
        <w:spacing w:after="0"/>
      </w:pPr>
      <w:r>
        <w:t>Could look into how many students go onto further education on sports courses?</w:t>
      </w:r>
    </w:p>
    <w:p xmlns:wp14="http://schemas.microsoft.com/office/word/2010/wordml" w:rsidR="00DD2A2B" w:rsidP="00DD2A2B" w:rsidRDefault="00DD2A2B" w14:paraId="2D935A23" wp14:textId="77777777">
      <w:pPr>
        <w:spacing w:after="0"/>
      </w:pPr>
      <w:r>
        <w:t>Continue to aim for high quality work across both key stages. Continue to monitor via Learning walks and work scrutiny</w:t>
      </w:r>
    </w:p>
    <w:p xmlns:wp14="http://schemas.microsoft.com/office/word/2010/wordml" w:rsidR="00DD2A2B" w:rsidP="00DD2A2B" w:rsidRDefault="00DD2A2B" w14:paraId="2461B21F" wp14:textId="77777777">
      <w:pPr>
        <w:spacing w:after="0"/>
      </w:pPr>
      <w:r>
        <w:t>Collate a suggested reading list for each activity/topic.</w:t>
      </w:r>
    </w:p>
    <w:p xmlns:wp14="http://schemas.microsoft.com/office/word/2010/wordml" w:rsidR="00DD2A2B" w:rsidP="00DD2A2B" w:rsidRDefault="00DD2A2B" w14:paraId="42406670" wp14:textId="77777777">
      <w:pPr>
        <w:spacing w:after="0"/>
      </w:pPr>
      <w:r>
        <w:t xml:space="preserve">Look into developing high skilled mathematical knowledge, </w:t>
      </w:r>
      <w:r>
        <w:t>concepts and procedure</w:t>
      </w:r>
      <w:r>
        <w:br w:type="page"/>
      </w:r>
    </w:p>
    <w:p xmlns:wp14="http://schemas.microsoft.com/office/word/2010/wordml" w:rsidR="00823A0E" w:rsidP="00852944" w:rsidRDefault="00823A0E" w14:paraId="672A6659" wp14:textId="77777777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845"/>
        <w:gridCol w:w="975"/>
        <w:gridCol w:w="6626"/>
      </w:tblGrid>
      <w:tr xmlns:wp14="http://schemas.microsoft.com/office/word/2010/wordml" w:rsidR="00DD2A2B" w:rsidTr="545BF7F5" w14:paraId="3CB4B5A0" wp14:textId="77777777">
        <w:tc>
          <w:tcPr>
            <w:tcW w:w="7845" w:type="dxa"/>
            <w:tcMar/>
          </w:tcPr>
          <w:p w:rsidR="00DD2A2B" w:rsidP="00823A0E" w:rsidRDefault="00DD2A2B" w14:paraId="4FC8597E" wp14:textId="77777777">
            <w:r>
              <w:t>Action points</w:t>
            </w:r>
          </w:p>
        </w:tc>
        <w:tc>
          <w:tcPr>
            <w:tcW w:w="975" w:type="dxa"/>
            <w:tcMar/>
          </w:tcPr>
          <w:p w:rsidR="00DD2A2B" w:rsidP="00852944" w:rsidRDefault="00DD2A2B" w14:paraId="66CAD181" wp14:textId="77777777">
            <w:r>
              <w:t>Priority</w:t>
            </w:r>
          </w:p>
        </w:tc>
        <w:tc>
          <w:tcPr>
            <w:tcW w:w="6626" w:type="dxa"/>
            <w:tcMar/>
          </w:tcPr>
          <w:p w:rsidR="00DD2A2B" w:rsidP="00852944" w:rsidRDefault="00DD2A2B" w14:paraId="229EF48C" wp14:textId="77777777">
            <w:r>
              <w:t xml:space="preserve">Action taken </w:t>
            </w:r>
          </w:p>
        </w:tc>
      </w:tr>
      <w:tr xmlns:wp14="http://schemas.microsoft.com/office/word/2010/wordml" w:rsidR="00DD2A2B" w:rsidTr="545BF7F5" w14:paraId="48C80C47" wp14:textId="77777777">
        <w:tc>
          <w:tcPr>
            <w:tcW w:w="7845" w:type="dxa"/>
            <w:tcMar/>
          </w:tcPr>
          <w:p w:rsidR="00DD2A2B" w:rsidP="00823A0E" w:rsidRDefault="00DD2A2B" w14:paraId="06515AE3" wp14:textId="77777777">
            <w:r>
              <w:t xml:space="preserve">KS3 Schemes needs reviewing after each activity to see if the met the desired needs.  </w:t>
            </w:r>
          </w:p>
        </w:tc>
        <w:tc>
          <w:tcPr>
            <w:tcW w:w="975" w:type="dxa"/>
            <w:tcMar/>
          </w:tcPr>
          <w:p w:rsidR="00DD2A2B" w:rsidP="00852944" w:rsidRDefault="00DD2A2B" w14:paraId="0A37501D" wp14:textId="77777777"/>
        </w:tc>
        <w:tc>
          <w:tcPr>
            <w:tcW w:w="6626" w:type="dxa"/>
            <w:tcMar/>
          </w:tcPr>
          <w:p w:rsidR="00DD2A2B" w:rsidP="00852944" w:rsidRDefault="00DD2A2B" w14:paraId="5DAB6C7B" wp14:textId="6A1FA8C7">
            <w:r w:rsidR="69EFE390">
              <w:rPr/>
              <w:t xml:space="preserve">All ks3 sow are in place they need consistent reviewing dependant of year group and ability. New activities such as yoga needs time </w:t>
            </w:r>
            <w:r w:rsidR="5FDBA2ED">
              <w:rPr/>
              <w:t xml:space="preserve">to implement, review and adapt to our students needs </w:t>
            </w:r>
          </w:p>
        </w:tc>
      </w:tr>
      <w:tr xmlns:wp14="http://schemas.microsoft.com/office/word/2010/wordml" w:rsidR="00DD2A2B" w:rsidTr="545BF7F5" w14:paraId="1D37FD1E" wp14:textId="77777777">
        <w:tc>
          <w:tcPr>
            <w:tcW w:w="7845" w:type="dxa"/>
            <w:tcMar/>
          </w:tcPr>
          <w:p w:rsidR="00DD2A2B" w:rsidP="00823A0E" w:rsidRDefault="00DD2A2B" w14:paraId="38DF97C4" wp14:textId="77777777">
            <w:r>
              <w:t xml:space="preserve">KS4 Schemes need completing and then reviewing. </w:t>
            </w:r>
          </w:p>
        </w:tc>
        <w:tc>
          <w:tcPr>
            <w:tcW w:w="975" w:type="dxa"/>
            <w:tcMar/>
          </w:tcPr>
          <w:p w:rsidR="00DD2A2B" w:rsidP="00852944" w:rsidRDefault="00DD2A2B" w14:paraId="02EB378F" wp14:textId="77777777"/>
        </w:tc>
        <w:tc>
          <w:tcPr>
            <w:tcW w:w="6626" w:type="dxa"/>
            <w:tcMar/>
          </w:tcPr>
          <w:p w:rsidR="00DD2A2B" w:rsidP="00852944" w:rsidRDefault="00DD2A2B" w14:paraId="6A05A809" wp14:textId="73A8E45F">
            <w:r w:rsidR="386225A7">
              <w:rPr/>
              <w:t>ongoing</w:t>
            </w:r>
          </w:p>
        </w:tc>
      </w:tr>
      <w:tr xmlns:wp14="http://schemas.microsoft.com/office/word/2010/wordml" w:rsidR="00DD2A2B" w:rsidTr="545BF7F5" w14:paraId="682AB87D" wp14:textId="77777777">
        <w:tc>
          <w:tcPr>
            <w:tcW w:w="7845" w:type="dxa"/>
            <w:tcMar/>
          </w:tcPr>
          <w:p w:rsidR="00DD2A2B" w:rsidP="00823A0E" w:rsidRDefault="00DD2A2B" w14:paraId="0530E5F4" wp14:textId="77777777">
            <w:r>
              <w:t xml:space="preserve">KS3 – dance, outdoor and adventurous activities and problem solving activities need developing.  </w:t>
            </w:r>
          </w:p>
        </w:tc>
        <w:tc>
          <w:tcPr>
            <w:tcW w:w="975" w:type="dxa"/>
            <w:tcMar/>
          </w:tcPr>
          <w:p w:rsidR="00DD2A2B" w:rsidP="00852944" w:rsidRDefault="00DD2A2B" w14:paraId="5A39BBE3" wp14:textId="77777777"/>
        </w:tc>
        <w:tc>
          <w:tcPr>
            <w:tcW w:w="6626" w:type="dxa"/>
            <w:tcMar/>
          </w:tcPr>
          <w:p w:rsidR="00DD2A2B" w:rsidP="00852944" w:rsidRDefault="00DD2A2B" w14:paraId="41C8F396" wp14:textId="6867C943">
            <w:r w:rsidR="4BC39B4A">
              <w:rPr/>
              <w:t>Dance and yoga/HRE are now covered across KS</w:t>
            </w:r>
            <w:r w:rsidR="4936DE97">
              <w:rPr/>
              <w:t>3</w:t>
            </w:r>
          </w:p>
        </w:tc>
      </w:tr>
      <w:tr xmlns:wp14="http://schemas.microsoft.com/office/word/2010/wordml" w:rsidR="00DD2A2B" w:rsidTr="545BF7F5" w14:paraId="76DBE907" wp14:textId="77777777">
        <w:tc>
          <w:tcPr>
            <w:tcW w:w="7845" w:type="dxa"/>
            <w:tcMar/>
          </w:tcPr>
          <w:p w:rsidR="00DD2A2B" w:rsidP="00823A0E" w:rsidRDefault="00DD2A2B" w14:paraId="4FB177EB" wp14:textId="77777777">
            <w:r>
              <w:t xml:space="preserve">Study group focus is ‘dripping’ KS4 theoretical knowledge into KS3. </w:t>
            </w:r>
          </w:p>
        </w:tc>
        <w:tc>
          <w:tcPr>
            <w:tcW w:w="975" w:type="dxa"/>
            <w:tcMar/>
          </w:tcPr>
          <w:p w:rsidR="00DD2A2B" w:rsidP="00852944" w:rsidRDefault="00DD2A2B" w14:paraId="72A3D3EC" wp14:textId="77777777"/>
        </w:tc>
        <w:tc>
          <w:tcPr>
            <w:tcW w:w="6626" w:type="dxa"/>
            <w:tcMar/>
          </w:tcPr>
          <w:p w:rsidR="00DD2A2B" w:rsidP="00852944" w:rsidRDefault="00DD2A2B" w14:paraId="0D0B940D" wp14:textId="21C9774E">
            <w:r w:rsidR="7AF3F02F">
              <w:rPr/>
              <w:t>Due to covid-19 restarting this year as a study group</w:t>
            </w:r>
          </w:p>
        </w:tc>
      </w:tr>
      <w:tr xmlns:wp14="http://schemas.microsoft.com/office/word/2010/wordml" w:rsidR="00DD2A2B" w:rsidTr="545BF7F5" w14:paraId="0807AAC0" wp14:textId="77777777">
        <w:tc>
          <w:tcPr>
            <w:tcW w:w="7845" w:type="dxa"/>
            <w:tcMar/>
          </w:tcPr>
          <w:p w:rsidR="00DD2A2B" w:rsidP="00852944" w:rsidRDefault="00DD2A2B" w14:paraId="493924C7" wp14:textId="77777777">
            <w:r>
              <w:t xml:space="preserve">To continue to offer all students the same opportunities within lessons and outside. </w:t>
            </w:r>
          </w:p>
        </w:tc>
        <w:tc>
          <w:tcPr>
            <w:tcW w:w="975" w:type="dxa"/>
            <w:tcMar/>
          </w:tcPr>
          <w:p w:rsidR="00DD2A2B" w:rsidP="00852944" w:rsidRDefault="00DD2A2B" w14:paraId="0E27B00A" wp14:textId="77777777"/>
        </w:tc>
        <w:tc>
          <w:tcPr>
            <w:tcW w:w="6626" w:type="dxa"/>
            <w:tcMar/>
          </w:tcPr>
          <w:p w:rsidR="00DD2A2B" w:rsidP="00852944" w:rsidRDefault="00DD2A2B" w14:paraId="60061E4C" wp14:textId="36252A1B">
            <w:r w:rsidR="0F8D6C22">
              <w:rPr/>
              <w:t>ongoing</w:t>
            </w:r>
          </w:p>
        </w:tc>
      </w:tr>
      <w:tr xmlns:wp14="http://schemas.microsoft.com/office/word/2010/wordml" w:rsidR="00DD2A2B" w:rsidTr="545BF7F5" w14:paraId="11532D93" wp14:textId="77777777">
        <w:tc>
          <w:tcPr>
            <w:tcW w:w="7845" w:type="dxa"/>
            <w:tcMar/>
          </w:tcPr>
          <w:p w:rsidR="00DD2A2B" w:rsidP="00852944" w:rsidRDefault="00DD2A2B" w14:paraId="2FA35191" wp14:textId="77777777">
            <w:r>
              <w:t xml:space="preserve">KS3 – dance, outdoor and adventurous activities and problem solving activities need developing.  </w:t>
            </w:r>
          </w:p>
        </w:tc>
        <w:tc>
          <w:tcPr>
            <w:tcW w:w="975" w:type="dxa"/>
            <w:tcMar/>
          </w:tcPr>
          <w:p w:rsidR="00DD2A2B" w:rsidP="00852944" w:rsidRDefault="00DD2A2B" w14:paraId="44EAFD9C" wp14:textId="77777777"/>
        </w:tc>
        <w:tc>
          <w:tcPr>
            <w:tcW w:w="6626" w:type="dxa"/>
            <w:tcMar/>
          </w:tcPr>
          <w:p w:rsidR="00DD2A2B" w:rsidP="00852944" w:rsidRDefault="00DD2A2B" w14:paraId="0D2B427E" wp14:textId="6867C943">
            <w:r w:rsidR="42B72DB6">
              <w:rPr/>
              <w:t>Dance and yoga/HRE are now covered across KS3</w:t>
            </w:r>
          </w:p>
          <w:p w:rsidR="00DD2A2B" w:rsidP="545BF7F5" w:rsidRDefault="00DD2A2B" w14:paraId="4B94D5A5" wp14:textId="6AD972CB">
            <w:pPr>
              <w:pStyle w:val="Normal"/>
            </w:pPr>
          </w:p>
        </w:tc>
      </w:tr>
      <w:tr xmlns:wp14="http://schemas.microsoft.com/office/word/2010/wordml" w:rsidR="00DD2A2B" w:rsidTr="545BF7F5" w14:paraId="4E4DF917" wp14:textId="77777777">
        <w:tc>
          <w:tcPr>
            <w:tcW w:w="7845" w:type="dxa"/>
            <w:tcMar/>
          </w:tcPr>
          <w:p w:rsidR="00DD2A2B" w:rsidP="00852944" w:rsidRDefault="00DD2A2B" w14:paraId="3A868F02" wp14:textId="77777777">
            <w:r>
              <w:t xml:space="preserve">Continued CPD where appropriate with new courses or progression of existing ones </w:t>
            </w:r>
          </w:p>
        </w:tc>
        <w:tc>
          <w:tcPr>
            <w:tcW w:w="975" w:type="dxa"/>
            <w:tcMar/>
          </w:tcPr>
          <w:p w:rsidR="00DD2A2B" w:rsidP="00852944" w:rsidRDefault="00DD2A2B" w14:paraId="3DEEC669" wp14:textId="77777777"/>
        </w:tc>
        <w:tc>
          <w:tcPr>
            <w:tcW w:w="6626" w:type="dxa"/>
            <w:tcMar/>
          </w:tcPr>
          <w:p w:rsidR="00DD2A2B" w:rsidP="00852944" w:rsidRDefault="00DD2A2B" w14:paraId="353C7D0C" wp14:textId="5E461C32">
            <w:r w:rsidR="235A9AA0">
              <w:rPr/>
              <w:t xml:space="preserve">Teams CPD – </w:t>
            </w:r>
            <w:r w:rsidR="20958E7F">
              <w:rPr/>
              <w:t>R</w:t>
            </w:r>
            <w:r w:rsidR="235A9AA0">
              <w:rPr/>
              <w:t xml:space="preserve">eading syllabus changes/syllabus </w:t>
            </w:r>
            <w:r w:rsidR="6BE3A0B2">
              <w:rPr/>
              <w:t>proposals from school/government/governing body.</w:t>
            </w:r>
          </w:p>
          <w:p w:rsidR="00DD2A2B" w:rsidP="545BF7F5" w:rsidRDefault="00DD2A2B" w14:paraId="3A3DD277" wp14:textId="137DB90C">
            <w:pPr>
              <w:pStyle w:val="Normal"/>
            </w:pPr>
            <w:r w:rsidR="4A36508D">
              <w:rPr/>
              <w:t>South Ribble Heads of PE meeting.</w:t>
            </w:r>
          </w:p>
          <w:p w:rsidR="00DD2A2B" w:rsidP="545BF7F5" w:rsidRDefault="00DD2A2B" w14:paraId="3656B9AB" wp14:textId="791B5088">
            <w:pPr>
              <w:pStyle w:val="Normal"/>
            </w:pPr>
            <w:r w:rsidR="235A9AA0">
              <w:rPr/>
              <w:t>GMO-lead Table tennis, basketball so far this year for department</w:t>
            </w:r>
          </w:p>
        </w:tc>
      </w:tr>
      <w:tr xmlns:wp14="http://schemas.microsoft.com/office/word/2010/wordml" w:rsidR="00DD2A2B" w:rsidTr="545BF7F5" w14:paraId="2F509370" wp14:textId="77777777">
        <w:tc>
          <w:tcPr>
            <w:tcW w:w="7845" w:type="dxa"/>
            <w:tcMar/>
          </w:tcPr>
          <w:p w:rsidR="00DD2A2B" w:rsidP="00823A0E" w:rsidRDefault="00DD2A2B" w14:paraId="4588A876" wp14:textId="77777777">
            <w:r>
              <w:t xml:space="preserve">More monitoring of KS4 core feedback and actions. Review, develop and implement changes. </w:t>
            </w:r>
          </w:p>
        </w:tc>
        <w:tc>
          <w:tcPr>
            <w:tcW w:w="975" w:type="dxa"/>
            <w:tcMar/>
          </w:tcPr>
          <w:p w:rsidR="00DD2A2B" w:rsidP="00823A0E" w:rsidRDefault="00DD2A2B" w14:paraId="45FB0818" wp14:textId="77777777"/>
        </w:tc>
        <w:tc>
          <w:tcPr>
            <w:tcW w:w="6626" w:type="dxa"/>
            <w:tcMar/>
          </w:tcPr>
          <w:p w:rsidR="00DD2A2B" w:rsidP="00823A0E" w:rsidRDefault="00DD2A2B" w14:paraId="049F31CB" wp14:textId="1F812C41">
            <w:r w:rsidR="363EA833">
              <w:rPr/>
              <w:t>ongoing</w:t>
            </w:r>
          </w:p>
        </w:tc>
      </w:tr>
      <w:tr xmlns:wp14="http://schemas.microsoft.com/office/word/2010/wordml" w:rsidR="00DD2A2B" w:rsidTr="545BF7F5" w14:paraId="5864A4D9" wp14:textId="77777777">
        <w:tc>
          <w:tcPr>
            <w:tcW w:w="7845" w:type="dxa"/>
            <w:tcMar/>
          </w:tcPr>
          <w:p w:rsidR="00DD2A2B" w:rsidP="00823A0E" w:rsidRDefault="00DD2A2B" w14:paraId="0FAAE4F5" wp14:textId="77777777">
            <w:r>
              <w:t>Monitor mock exam results.</w:t>
            </w:r>
          </w:p>
        </w:tc>
        <w:tc>
          <w:tcPr>
            <w:tcW w:w="975" w:type="dxa"/>
            <w:tcMar/>
          </w:tcPr>
          <w:p w:rsidR="00DD2A2B" w:rsidP="00823A0E" w:rsidRDefault="00DD2A2B" w14:paraId="53128261" wp14:textId="77777777"/>
        </w:tc>
        <w:tc>
          <w:tcPr>
            <w:tcW w:w="6626" w:type="dxa"/>
            <w:tcMar/>
          </w:tcPr>
          <w:p w:rsidR="00DD2A2B" w:rsidP="00823A0E" w:rsidRDefault="00DD2A2B" w14:paraId="62486C05" wp14:textId="29A60015">
            <w:r w:rsidR="7195ECEB">
              <w:rPr/>
              <w:t>Missed last year will pick up this year when the sit in FEB</w:t>
            </w:r>
          </w:p>
        </w:tc>
      </w:tr>
      <w:tr xmlns:wp14="http://schemas.microsoft.com/office/word/2010/wordml" w:rsidR="00DD2A2B" w:rsidTr="545BF7F5" w14:paraId="0C21AA9D" wp14:textId="77777777">
        <w:tc>
          <w:tcPr>
            <w:tcW w:w="7845" w:type="dxa"/>
            <w:tcMar/>
          </w:tcPr>
          <w:p w:rsidR="00DD2A2B" w:rsidP="00823A0E" w:rsidRDefault="00DD2A2B" w14:paraId="081ACE25" wp14:textId="77777777">
            <w:r>
              <w:t>Track/check homework. Monitor with Learning walk and work scrutiny the quality of tasks and work</w:t>
            </w:r>
          </w:p>
        </w:tc>
        <w:tc>
          <w:tcPr>
            <w:tcW w:w="975" w:type="dxa"/>
            <w:tcMar/>
          </w:tcPr>
          <w:p w:rsidR="00DD2A2B" w:rsidP="00823A0E" w:rsidRDefault="00DD2A2B" w14:paraId="4101652C" wp14:textId="77777777"/>
        </w:tc>
        <w:tc>
          <w:tcPr>
            <w:tcW w:w="6626" w:type="dxa"/>
            <w:tcMar/>
          </w:tcPr>
          <w:p w:rsidR="00DD2A2B" w:rsidP="00823A0E" w:rsidRDefault="00DD2A2B" w14:paraId="4B99056E" wp14:textId="085FA6B3">
            <w:r w:rsidR="1E0CF58A">
              <w:rPr/>
              <w:t xml:space="preserve">Ongoing in </w:t>
            </w:r>
            <w:r w:rsidR="1E0CF58A">
              <w:rPr/>
              <w:t>leadership</w:t>
            </w:r>
            <w:r w:rsidR="1E0CF58A">
              <w:rPr/>
              <w:t xml:space="preserve"> handbook</w:t>
            </w:r>
          </w:p>
        </w:tc>
      </w:tr>
      <w:tr xmlns:wp14="http://schemas.microsoft.com/office/word/2010/wordml" w:rsidR="00DD2A2B" w:rsidTr="545BF7F5" w14:paraId="6F79C9D3" wp14:textId="77777777">
        <w:tc>
          <w:tcPr>
            <w:tcW w:w="7845" w:type="dxa"/>
            <w:tcMar/>
          </w:tcPr>
          <w:p w:rsidR="00DD2A2B" w:rsidP="00823A0E" w:rsidRDefault="00DD2A2B" w14:paraId="5C68CFA0" wp14:textId="77777777">
            <w:r>
              <w:t>Continue from y 9 to y11 with tracked PFL.</w:t>
            </w:r>
          </w:p>
        </w:tc>
        <w:tc>
          <w:tcPr>
            <w:tcW w:w="975" w:type="dxa"/>
            <w:tcMar/>
          </w:tcPr>
          <w:p w:rsidR="00DD2A2B" w:rsidP="00823A0E" w:rsidRDefault="00DD2A2B" w14:paraId="1299C43A" wp14:textId="77777777"/>
        </w:tc>
        <w:tc>
          <w:tcPr>
            <w:tcW w:w="6626" w:type="dxa"/>
            <w:tcMar/>
          </w:tcPr>
          <w:p w:rsidR="00DD2A2B" w:rsidP="00823A0E" w:rsidRDefault="00DD2A2B" w14:paraId="4DDBEF00" wp14:textId="263FDC24">
            <w:r w:rsidR="26C14E58">
              <w:rPr/>
              <w:t>ongoing</w:t>
            </w:r>
          </w:p>
        </w:tc>
      </w:tr>
      <w:tr xmlns:wp14="http://schemas.microsoft.com/office/word/2010/wordml" w:rsidR="00DD2A2B" w:rsidTr="545BF7F5" w14:paraId="0525963F" wp14:textId="77777777">
        <w:tc>
          <w:tcPr>
            <w:tcW w:w="7845" w:type="dxa"/>
            <w:tcMar/>
          </w:tcPr>
          <w:p w:rsidR="00DD2A2B" w:rsidP="00823A0E" w:rsidRDefault="00DD2A2B" w14:paraId="203CBA5D" wp14:textId="77777777">
            <w:r>
              <w:t>Review GCSE and CAMNAT spreadsheets.</w:t>
            </w:r>
          </w:p>
        </w:tc>
        <w:tc>
          <w:tcPr>
            <w:tcW w:w="975" w:type="dxa"/>
            <w:tcMar/>
          </w:tcPr>
          <w:p w:rsidR="00DD2A2B" w:rsidP="00823A0E" w:rsidRDefault="00DD2A2B" w14:paraId="3461D779" wp14:textId="77777777"/>
        </w:tc>
        <w:tc>
          <w:tcPr>
            <w:tcW w:w="6626" w:type="dxa"/>
            <w:tcMar/>
          </w:tcPr>
          <w:p w:rsidR="00DD2A2B" w:rsidP="00823A0E" w:rsidRDefault="00DD2A2B" w14:paraId="3CF2D8B6" wp14:textId="2FFC43DE">
            <w:r w:rsidR="1A5477E4">
              <w:rPr/>
              <w:t>GCSE done, Camnat underway</w:t>
            </w:r>
          </w:p>
        </w:tc>
      </w:tr>
      <w:tr xmlns:wp14="http://schemas.microsoft.com/office/word/2010/wordml" w:rsidR="00DD2A2B" w:rsidTr="545BF7F5" w14:paraId="6D55A1F4" wp14:textId="77777777">
        <w:tc>
          <w:tcPr>
            <w:tcW w:w="7845" w:type="dxa"/>
            <w:tcMar/>
          </w:tcPr>
          <w:p w:rsidR="00DD2A2B" w:rsidP="00823A0E" w:rsidRDefault="00DD2A2B" w14:paraId="172C5A08" wp14:textId="77777777">
            <w:r>
              <w:t>Department to internally verify others assessed work both assignments/ coursework and practical.</w:t>
            </w:r>
          </w:p>
        </w:tc>
        <w:tc>
          <w:tcPr>
            <w:tcW w:w="975" w:type="dxa"/>
            <w:tcMar/>
          </w:tcPr>
          <w:p w:rsidR="00DD2A2B" w:rsidP="00823A0E" w:rsidRDefault="00DD2A2B" w14:paraId="0FB78278" wp14:textId="77777777"/>
        </w:tc>
        <w:tc>
          <w:tcPr>
            <w:tcW w:w="6626" w:type="dxa"/>
            <w:tcMar/>
          </w:tcPr>
          <w:p w:rsidR="00DD2A2B" w:rsidP="00823A0E" w:rsidRDefault="00DD2A2B" w14:paraId="1FC39945" wp14:textId="58D0A482">
            <w:r w:rsidR="2CBB69AB">
              <w:rPr/>
              <w:t>ongoing</w:t>
            </w:r>
          </w:p>
        </w:tc>
      </w:tr>
      <w:tr xmlns:wp14="http://schemas.microsoft.com/office/word/2010/wordml" w:rsidR="00DD2A2B" w:rsidTr="545BF7F5" w14:paraId="21066B34" wp14:textId="77777777">
        <w:tc>
          <w:tcPr>
            <w:tcW w:w="7845" w:type="dxa"/>
            <w:tcMar/>
          </w:tcPr>
          <w:p w:rsidR="00DD2A2B" w:rsidP="00823A0E" w:rsidRDefault="00DD2A2B" w14:paraId="393A513A" wp14:textId="77777777">
            <w:r>
              <w:t xml:space="preserve">Cross department collaboration across both GCSE and CMANTY in marking students ready for assessments both theoretical and practically. </w:t>
            </w:r>
          </w:p>
        </w:tc>
        <w:tc>
          <w:tcPr>
            <w:tcW w:w="975" w:type="dxa"/>
            <w:tcMar/>
          </w:tcPr>
          <w:p w:rsidR="00DD2A2B" w:rsidP="00823A0E" w:rsidRDefault="00DD2A2B" w14:paraId="0562CB0E" wp14:textId="77777777"/>
        </w:tc>
        <w:tc>
          <w:tcPr>
            <w:tcW w:w="6626" w:type="dxa"/>
            <w:tcMar/>
          </w:tcPr>
          <w:p w:rsidR="00DD2A2B" w:rsidP="00823A0E" w:rsidRDefault="00DD2A2B" w14:paraId="34CE0A41" wp14:textId="1916B7E0">
            <w:r w:rsidR="0F70A815">
              <w:rPr/>
              <w:t>ongoing</w:t>
            </w:r>
          </w:p>
        </w:tc>
      </w:tr>
      <w:tr xmlns:wp14="http://schemas.microsoft.com/office/word/2010/wordml" w:rsidR="00DD2A2B" w:rsidTr="545BF7F5" w14:paraId="6964D42D" wp14:textId="77777777">
        <w:tc>
          <w:tcPr>
            <w:tcW w:w="7845" w:type="dxa"/>
            <w:tcMar/>
          </w:tcPr>
          <w:p w:rsidR="00DD2A2B" w:rsidP="00823A0E" w:rsidRDefault="00DD2A2B" w14:paraId="63C893C0" wp14:textId="77777777">
            <w:r>
              <w:t>Monitor the demand put on students with learning walks</w:t>
            </w:r>
          </w:p>
        </w:tc>
        <w:tc>
          <w:tcPr>
            <w:tcW w:w="975" w:type="dxa"/>
            <w:tcMar/>
          </w:tcPr>
          <w:p w:rsidR="00DD2A2B" w:rsidP="00823A0E" w:rsidRDefault="00DD2A2B" w14:paraId="62EBF3C5" wp14:textId="77777777"/>
        </w:tc>
        <w:tc>
          <w:tcPr>
            <w:tcW w:w="6626" w:type="dxa"/>
            <w:tcMar/>
          </w:tcPr>
          <w:p w:rsidR="00DD2A2B" w:rsidP="00823A0E" w:rsidRDefault="00DD2A2B" w14:paraId="6D98A12B" wp14:textId="6BF008E2">
            <w:r w:rsidR="3FB9828C">
              <w:rPr/>
              <w:t>ongoing</w:t>
            </w:r>
          </w:p>
        </w:tc>
      </w:tr>
      <w:tr xmlns:wp14="http://schemas.microsoft.com/office/word/2010/wordml" w:rsidR="00DD2A2B" w:rsidTr="545BF7F5" w14:paraId="239F3425" wp14:textId="77777777">
        <w:tc>
          <w:tcPr>
            <w:tcW w:w="7845" w:type="dxa"/>
            <w:tcMar/>
          </w:tcPr>
          <w:p w:rsidR="00DD2A2B" w:rsidP="00823A0E" w:rsidRDefault="00DD2A2B" w14:paraId="0167E055" wp14:textId="77777777">
            <w:r>
              <w:t>Practical subject and in my opinion stays that way.</w:t>
            </w:r>
          </w:p>
        </w:tc>
        <w:tc>
          <w:tcPr>
            <w:tcW w:w="975" w:type="dxa"/>
            <w:tcMar/>
          </w:tcPr>
          <w:p w:rsidR="00DD2A2B" w:rsidP="00823A0E" w:rsidRDefault="00DD2A2B" w14:paraId="2946DB82" wp14:textId="77777777"/>
        </w:tc>
        <w:tc>
          <w:tcPr>
            <w:tcW w:w="6626" w:type="dxa"/>
            <w:tcMar/>
          </w:tcPr>
          <w:p w:rsidR="00DD2A2B" w:rsidP="00823A0E" w:rsidRDefault="00DD2A2B" w14:paraId="5997CC1D" wp14:textId="56A2B534">
            <w:r w:rsidR="23A67FB3">
              <w:rPr/>
              <w:t>same</w:t>
            </w:r>
          </w:p>
        </w:tc>
      </w:tr>
      <w:tr xmlns:wp14="http://schemas.microsoft.com/office/word/2010/wordml" w:rsidR="00DD2A2B" w:rsidTr="545BF7F5" w14:paraId="7614819D" wp14:textId="77777777">
        <w:tc>
          <w:tcPr>
            <w:tcW w:w="7845" w:type="dxa"/>
            <w:tcMar/>
          </w:tcPr>
          <w:p w:rsidR="00DD2A2B" w:rsidP="00823A0E" w:rsidRDefault="00DD2A2B" w14:paraId="78EABDC2" wp14:textId="77777777">
            <w:r>
              <w:t>Continue with vocab books at KS4</w:t>
            </w:r>
          </w:p>
        </w:tc>
        <w:tc>
          <w:tcPr>
            <w:tcW w:w="975" w:type="dxa"/>
            <w:tcMar/>
          </w:tcPr>
          <w:p w:rsidR="00DD2A2B" w:rsidP="00823A0E" w:rsidRDefault="00DD2A2B" w14:paraId="110FFD37" wp14:textId="77777777"/>
        </w:tc>
        <w:tc>
          <w:tcPr>
            <w:tcW w:w="6626" w:type="dxa"/>
            <w:tcMar/>
          </w:tcPr>
          <w:p w:rsidR="00DD2A2B" w:rsidP="00823A0E" w:rsidRDefault="00DD2A2B" w14:paraId="6B699379" wp14:textId="20F3DBE1">
            <w:r w:rsidR="474A2ADC">
              <w:rPr/>
              <w:t xml:space="preserve">Not </w:t>
            </w:r>
            <w:r w:rsidR="474A2ADC">
              <w:rPr/>
              <w:t>currently</w:t>
            </w:r>
            <w:r w:rsidR="474A2ADC">
              <w:rPr/>
              <w:t xml:space="preserve"> happening </w:t>
            </w:r>
          </w:p>
        </w:tc>
      </w:tr>
      <w:tr xmlns:wp14="http://schemas.microsoft.com/office/word/2010/wordml" w:rsidR="00DD2A2B" w:rsidTr="545BF7F5" w14:paraId="6EBBA92D" wp14:textId="77777777">
        <w:tc>
          <w:tcPr>
            <w:tcW w:w="7845" w:type="dxa"/>
            <w:tcMar/>
          </w:tcPr>
          <w:p w:rsidR="00DD2A2B" w:rsidP="00823A0E" w:rsidRDefault="00DD2A2B" w14:paraId="2D789D85" wp14:textId="77777777">
            <w:r>
              <w:t>Practical subject and in my opinion stays that way.</w:t>
            </w:r>
          </w:p>
        </w:tc>
        <w:tc>
          <w:tcPr>
            <w:tcW w:w="975" w:type="dxa"/>
            <w:tcMar/>
          </w:tcPr>
          <w:p w:rsidR="00DD2A2B" w:rsidP="00823A0E" w:rsidRDefault="00DD2A2B" w14:paraId="3FE9F23F" wp14:textId="77777777"/>
        </w:tc>
        <w:tc>
          <w:tcPr>
            <w:tcW w:w="6626" w:type="dxa"/>
            <w:tcMar/>
          </w:tcPr>
          <w:p w:rsidR="00DD2A2B" w:rsidP="00823A0E" w:rsidRDefault="00DD2A2B" w14:paraId="1F72F646" wp14:textId="71CA8C15">
            <w:r w:rsidR="1580E5BA">
              <w:rPr/>
              <w:t>same</w:t>
            </w:r>
          </w:p>
        </w:tc>
      </w:tr>
      <w:tr xmlns:wp14="http://schemas.microsoft.com/office/word/2010/wordml" w:rsidR="00DD2A2B" w:rsidTr="545BF7F5" w14:paraId="5D57DE07" wp14:textId="77777777">
        <w:tc>
          <w:tcPr>
            <w:tcW w:w="7845" w:type="dxa"/>
            <w:tcMar/>
          </w:tcPr>
          <w:p w:rsidR="00DD2A2B" w:rsidP="00823A0E" w:rsidRDefault="00DD2A2B" w14:paraId="6B7E0FCD" wp14:textId="77777777">
            <w:r>
              <w:t>Continue with vocab books at KS4</w:t>
            </w:r>
          </w:p>
        </w:tc>
        <w:tc>
          <w:tcPr>
            <w:tcW w:w="975" w:type="dxa"/>
            <w:tcMar/>
          </w:tcPr>
          <w:p w:rsidR="00DD2A2B" w:rsidP="00823A0E" w:rsidRDefault="00DD2A2B" w14:paraId="08CE6F91" wp14:textId="77777777"/>
        </w:tc>
        <w:tc>
          <w:tcPr>
            <w:tcW w:w="6626" w:type="dxa"/>
            <w:tcMar/>
          </w:tcPr>
          <w:p w:rsidR="00DD2A2B" w:rsidP="00823A0E" w:rsidRDefault="00DD2A2B" w14:paraId="61CDCEAD" wp14:textId="4F1A04A5">
            <w:r w:rsidR="0E4C7D35">
              <w:rPr/>
              <w:t>Not currently happening</w:t>
            </w:r>
          </w:p>
        </w:tc>
      </w:tr>
      <w:tr xmlns:wp14="http://schemas.microsoft.com/office/word/2010/wordml" w:rsidR="00DD2A2B" w:rsidTr="545BF7F5" w14:paraId="4CE9EE5E" wp14:textId="77777777">
        <w:tc>
          <w:tcPr>
            <w:tcW w:w="7845" w:type="dxa"/>
            <w:tcMar/>
          </w:tcPr>
          <w:p w:rsidR="00DD2A2B" w:rsidP="00823A0E" w:rsidRDefault="00DD2A2B" w14:paraId="4720F78F" wp14:textId="77777777">
            <w:r>
              <w:t>Verbal is good. Written could do with development.</w:t>
            </w:r>
          </w:p>
        </w:tc>
        <w:tc>
          <w:tcPr>
            <w:tcW w:w="975" w:type="dxa"/>
            <w:tcMar/>
          </w:tcPr>
          <w:p w:rsidR="00DD2A2B" w:rsidP="00823A0E" w:rsidRDefault="00DD2A2B" w14:paraId="6BB9E253" wp14:textId="77777777"/>
        </w:tc>
        <w:tc>
          <w:tcPr>
            <w:tcW w:w="6626" w:type="dxa"/>
            <w:tcMar/>
          </w:tcPr>
          <w:p w:rsidR="00DD2A2B" w:rsidP="00823A0E" w:rsidRDefault="00DD2A2B" w14:paraId="23DE523C" wp14:textId="77777777"/>
        </w:tc>
      </w:tr>
      <w:tr xmlns:wp14="http://schemas.microsoft.com/office/word/2010/wordml" w:rsidR="00DD2A2B" w:rsidTr="545BF7F5" w14:paraId="4928024A" wp14:textId="77777777">
        <w:tc>
          <w:tcPr>
            <w:tcW w:w="7845" w:type="dxa"/>
            <w:tcMar/>
          </w:tcPr>
          <w:p w:rsidR="00DD2A2B" w:rsidP="00823A0E" w:rsidRDefault="00DD2A2B" w14:paraId="692769FA" wp14:textId="77777777">
            <w:r>
              <w:t>L</w:t>
            </w:r>
            <w:r>
              <w:t xml:space="preserve">ook into the non-verbal feedback at KS4 keeping in line with school policy. Work/book scrutiny will give information and department meeting to discuss.  </w:t>
            </w:r>
          </w:p>
        </w:tc>
        <w:tc>
          <w:tcPr>
            <w:tcW w:w="975" w:type="dxa"/>
            <w:tcMar/>
          </w:tcPr>
          <w:p w:rsidR="00DD2A2B" w:rsidP="00823A0E" w:rsidRDefault="00DD2A2B" w14:paraId="52E56223" wp14:textId="77777777"/>
        </w:tc>
        <w:tc>
          <w:tcPr>
            <w:tcW w:w="6626" w:type="dxa"/>
            <w:tcMar/>
          </w:tcPr>
          <w:p w:rsidR="00DD2A2B" w:rsidP="00823A0E" w:rsidRDefault="00DD2A2B" w14:paraId="07547A01" wp14:textId="77777777"/>
        </w:tc>
      </w:tr>
      <w:tr xmlns:wp14="http://schemas.microsoft.com/office/word/2010/wordml" w:rsidR="00DD2A2B" w:rsidTr="545BF7F5" w14:paraId="1E7DAD31" wp14:textId="77777777">
        <w:tc>
          <w:tcPr>
            <w:tcW w:w="7845" w:type="dxa"/>
            <w:tcMar/>
          </w:tcPr>
          <w:p w:rsidR="00DD2A2B" w:rsidP="00823A0E" w:rsidRDefault="00DD2A2B" w14:paraId="3127EF43" wp14:textId="77777777">
            <w:r>
              <w:t xml:space="preserve">It’s important to maintain the success we have had at GCSE and CAMNAT. Continued monitoring of practical and theory. </w:t>
            </w:r>
          </w:p>
        </w:tc>
        <w:tc>
          <w:tcPr>
            <w:tcW w:w="975" w:type="dxa"/>
            <w:tcMar/>
          </w:tcPr>
          <w:p w:rsidR="00DD2A2B" w:rsidP="00823A0E" w:rsidRDefault="00DD2A2B" w14:paraId="5043CB0F" wp14:textId="77777777"/>
        </w:tc>
        <w:tc>
          <w:tcPr>
            <w:tcW w:w="6626" w:type="dxa"/>
            <w:tcMar/>
          </w:tcPr>
          <w:p w:rsidR="00DD2A2B" w:rsidP="00823A0E" w:rsidRDefault="00DD2A2B" w14:paraId="07459315" wp14:textId="7C860EA2">
            <w:r w:rsidR="39C3437E">
              <w:rPr/>
              <w:t>ongoing</w:t>
            </w:r>
          </w:p>
        </w:tc>
      </w:tr>
      <w:tr xmlns:wp14="http://schemas.microsoft.com/office/word/2010/wordml" w:rsidR="00DD2A2B" w:rsidTr="545BF7F5" w14:paraId="549F50EC" wp14:textId="77777777">
        <w:tc>
          <w:tcPr>
            <w:tcW w:w="7845" w:type="dxa"/>
            <w:tcMar/>
          </w:tcPr>
          <w:p w:rsidR="00DD2A2B" w:rsidP="00823A0E" w:rsidRDefault="00DD2A2B" w14:paraId="6FC5972A" wp14:textId="77777777">
            <w:r>
              <w:t>Continued monitoring of practical and theory.</w:t>
            </w:r>
          </w:p>
        </w:tc>
        <w:tc>
          <w:tcPr>
            <w:tcW w:w="975" w:type="dxa"/>
            <w:tcMar/>
          </w:tcPr>
          <w:p w:rsidR="00DD2A2B" w:rsidP="00823A0E" w:rsidRDefault="00DD2A2B" w14:paraId="6537F28F" wp14:textId="77777777"/>
        </w:tc>
        <w:tc>
          <w:tcPr>
            <w:tcW w:w="6626" w:type="dxa"/>
            <w:tcMar/>
          </w:tcPr>
          <w:p w:rsidR="00DD2A2B" w:rsidP="00823A0E" w:rsidRDefault="00DD2A2B" w14:paraId="6DFB9E20" wp14:textId="498C30A4">
            <w:r w:rsidR="1C559F8B">
              <w:rPr/>
              <w:t>ongoing</w:t>
            </w:r>
          </w:p>
        </w:tc>
      </w:tr>
      <w:tr xmlns:wp14="http://schemas.microsoft.com/office/word/2010/wordml" w:rsidR="00DD2A2B" w:rsidTr="545BF7F5" w14:paraId="7D402A7D" wp14:textId="77777777">
        <w:tc>
          <w:tcPr>
            <w:tcW w:w="7845" w:type="dxa"/>
            <w:tcMar/>
          </w:tcPr>
          <w:p w:rsidR="00DD2A2B" w:rsidP="00823A0E" w:rsidRDefault="00DD2A2B" w14:paraId="767460E5" wp14:textId="77777777">
            <w:r>
              <w:t xml:space="preserve">Make sure the exam course are the best for our students and their needs now and in the future. </w:t>
            </w:r>
          </w:p>
        </w:tc>
        <w:tc>
          <w:tcPr>
            <w:tcW w:w="975" w:type="dxa"/>
            <w:tcMar/>
          </w:tcPr>
          <w:p w:rsidR="00DD2A2B" w:rsidP="00823A0E" w:rsidRDefault="00DD2A2B" w14:paraId="70DF9E56" wp14:textId="77777777"/>
        </w:tc>
        <w:tc>
          <w:tcPr>
            <w:tcW w:w="6626" w:type="dxa"/>
            <w:tcMar/>
          </w:tcPr>
          <w:p w:rsidR="00DD2A2B" w:rsidP="00823A0E" w:rsidRDefault="00DD2A2B" w14:paraId="44E871BC" wp14:textId="154A481E">
            <w:r w:rsidR="22592044">
              <w:rPr/>
              <w:t>ongoing</w:t>
            </w:r>
          </w:p>
        </w:tc>
      </w:tr>
      <w:tr xmlns:wp14="http://schemas.microsoft.com/office/word/2010/wordml" w:rsidR="00DD2A2B" w:rsidTr="545BF7F5" w14:paraId="66B10C94" wp14:textId="77777777">
        <w:tc>
          <w:tcPr>
            <w:tcW w:w="7845" w:type="dxa"/>
            <w:tcMar/>
          </w:tcPr>
          <w:p w:rsidR="00DD2A2B" w:rsidP="00823A0E" w:rsidRDefault="00DD2A2B" w14:paraId="72FE20AE" wp14:textId="77777777">
            <w:r>
              <w:t>C</w:t>
            </w:r>
            <w:r>
              <w:t>ould look into how many students go onto further education on sports courses?</w:t>
            </w:r>
          </w:p>
        </w:tc>
        <w:tc>
          <w:tcPr>
            <w:tcW w:w="975" w:type="dxa"/>
            <w:tcMar/>
          </w:tcPr>
          <w:p w:rsidR="00DD2A2B" w:rsidP="00823A0E" w:rsidRDefault="00DD2A2B" w14:paraId="144A5D23" wp14:textId="77777777"/>
        </w:tc>
        <w:tc>
          <w:tcPr>
            <w:tcW w:w="6626" w:type="dxa"/>
            <w:tcMar/>
          </w:tcPr>
          <w:p w:rsidR="00DD2A2B" w:rsidP="00823A0E" w:rsidRDefault="00DD2A2B" w14:paraId="738610EB" wp14:textId="77777777"/>
        </w:tc>
      </w:tr>
      <w:tr xmlns:wp14="http://schemas.microsoft.com/office/word/2010/wordml" w:rsidR="00DD2A2B" w:rsidTr="545BF7F5" w14:paraId="5FC8F904" wp14:textId="77777777">
        <w:tc>
          <w:tcPr>
            <w:tcW w:w="7845" w:type="dxa"/>
            <w:tcMar/>
          </w:tcPr>
          <w:p w:rsidR="00DD2A2B" w:rsidP="00823A0E" w:rsidRDefault="00DD2A2B" w14:paraId="14196766" wp14:textId="77777777">
            <w:r>
              <w:t>Continue to aim for high quality work across both key stages. Continue to monitor via Learning walks and work scrutiny</w:t>
            </w:r>
          </w:p>
        </w:tc>
        <w:tc>
          <w:tcPr>
            <w:tcW w:w="975" w:type="dxa"/>
            <w:tcMar/>
          </w:tcPr>
          <w:p w:rsidR="00DD2A2B" w:rsidP="00823A0E" w:rsidRDefault="00DD2A2B" w14:paraId="637805D2" wp14:textId="77777777"/>
        </w:tc>
        <w:tc>
          <w:tcPr>
            <w:tcW w:w="6626" w:type="dxa"/>
            <w:tcMar/>
          </w:tcPr>
          <w:p w:rsidR="00DD2A2B" w:rsidP="00823A0E" w:rsidRDefault="00DD2A2B" w14:paraId="463F29E8" wp14:textId="77777777"/>
        </w:tc>
      </w:tr>
      <w:tr xmlns:wp14="http://schemas.microsoft.com/office/word/2010/wordml" w:rsidR="00DD2A2B" w:rsidTr="545BF7F5" w14:paraId="2A38C3A0" wp14:textId="77777777">
        <w:tc>
          <w:tcPr>
            <w:tcW w:w="7845" w:type="dxa"/>
            <w:tcMar/>
          </w:tcPr>
          <w:p w:rsidR="00DD2A2B" w:rsidP="00823A0E" w:rsidRDefault="00DD2A2B" w14:paraId="1D0C079F" wp14:textId="77777777">
            <w:r>
              <w:t>Collate a suggested reading list for each activity/topic.</w:t>
            </w:r>
          </w:p>
        </w:tc>
        <w:tc>
          <w:tcPr>
            <w:tcW w:w="975" w:type="dxa"/>
            <w:tcMar/>
          </w:tcPr>
          <w:p w:rsidR="00DD2A2B" w:rsidP="00823A0E" w:rsidRDefault="00DD2A2B" w14:paraId="3B7B4B86" wp14:textId="77777777"/>
        </w:tc>
        <w:tc>
          <w:tcPr>
            <w:tcW w:w="6626" w:type="dxa"/>
            <w:tcMar/>
          </w:tcPr>
          <w:p w:rsidR="00DD2A2B" w:rsidP="00823A0E" w:rsidRDefault="00DD2A2B" w14:paraId="3A0FF5F2" wp14:textId="77777777"/>
        </w:tc>
      </w:tr>
      <w:tr xmlns:wp14="http://schemas.microsoft.com/office/word/2010/wordml" w:rsidR="00DD2A2B" w:rsidTr="545BF7F5" w14:paraId="5A0D5DE4" wp14:textId="77777777">
        <w:tc>
          <w:tcPr>
            <w:tcW w:w="7845" w:type="dxa"/>
            <w:tcMar/>
          </w:tcPr>
          <w:p w:rsidR="00DD2A2B" w:rsidP="00823A0E" w:rsidRDefault="00DD2A2B" w14:paraId="0C3A9D78" wp14:textId="77777777">
            <w:r>
              <w:t>Look into developing high skilled mathematical knowledge, concepts and procedure</w:t>
            </w:r>
          </w:p>
        </w:tc>
        <w:tc>
          <w:tcPr>
            <w:tcW w:w="975" w:type="dxa"/>
            <w:tcMar/>
          </w:tcPr>
          <w:p w:rsidR="00DD2A2B" w:rsidP="00823A0E" w:rsidRDefault="00DD2A2B" w14:paraId="5630AD66" wp14:textId="77777777"/>
        </w:tc>
        <w:tc>
          <w:tcPr>
            <w:tcW w:w="6626" w:type="dxa"/>
            <w:tcMar/>
          </w:tcPr>
          <w:p w:rsidR="00DD2A2B" w:rsidP="00823A0E" w:rsidRDefault="00DD2A2B" w14:paraId="61829076" wp14:textId="77777777"/>
        </w:tc>
      </w:tr>
    </w:tbl>
    <w:p xmlns:wp14="http://schemas.microsoft.com/office/word/2010/wordml" w:rsidR="00852944" w:rsidRDefault="00852944" w14:paraId="2BA226A1" wp14:textId="77777777"/>
    <w:sectPr w:rsidR="00852944" w:rsidSect="00823A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ACB"/>
    <w:multiLevelType w:val="hybridMultilevel"/>
    <w:tmpl w:val="9CC6CD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44"/>
    <w:rsid w:val="0022616E"/>
    <w:rsid w:val="002A0F67"/>
    <w:rsid w:val="00823A0E"/>
    <w:rsid w:val="00852944"/>
    <w:rsid w:val="00DD2A2B"/>
    <w:rsid w:val="0947A414"/>
    <w:rsid w:val="0E4C7D35"/>
    <w:rsid w:val="0F70A815"/>
    <w:rsid w:val="0F8D6C22"/>
    <w:rsid w:val="1580E5BA"/>
    <w:rsid w:val="1A5477E4"/>
    <w:rsid w:val="1C559F8B"/>
    <w:rsid w:val="1E0CF58A"/>
    <w:rsid w:val="20958E7F"/>
    <w:rsid w:val="22592044"/>
    <w:rsid w:val="235A9AA0"/>
    <w:rsid w:val="23A67FB3"/>
    <w:rsid w:val="2665FA50"/>
    <w:rsid w:val="26C14E58"/>
    <w:rsid w:val="26CE5874"/>
    <w:rsid w:val="2C954AA8"/>
    <w:rsid w:val="2CBB69AB"/>
    <w:rsid w:val="2F00C305"/>
    <w:rsid w:val="355273AC"/>
    <w:rsid w:val="363EA833"/>
    <w:rsid w:val="386225A7"/>
    <w:rsid w:val="39C3437E"/>
    <w:rsid w:val="3FB9828C"/>
    <w:rsid w:val="42B72DB6"/>
    <w:rsid w:val="474A2ADC"/>
    <w:rsid w:val="47B32943"/>
    <w:rsid w:val="4936DE97"/>
    <w:rsid w:val="4A36508D"/>
    <w:rsid w:val="4BC39B4A"/>
    <w:rsid w:val="545BF7F5"/>
    <w:rsid w:val="55527DC3"/>
    <w:rsid w:val="585B85A2"/>
    <w:rsid w:val="5BC39990"/>
    <w:rsid w:val="5FDBA2ED"/>
    <w:rsid w:val="607211FF"/>
    <w:rsid w:val="697653A2"/>
    <w:rsid w:val="69EFE390"/>
    <w:rsid w:val="6BE3A0B2"/>
    <w:rsid w:val="6F028125"/>
    <w:rsid w:val="6F4A53E8"/>
    <w:rsid w:val="71707E44"/>
    <w:rsid w:val="7195ECEB"/>
    <w:rsid w:val="78DE9A91"/>
    <w:rsid w:val="7AF3F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C062"/>
  <w15:chartTrackingRefBased/>
  <w15:docId w15:val="{7A59F591-348A-4B5C-9FA3-DC56AA1E12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944"/>
    <w:pPr>
      <w:ind w:left="720"/>
      <w:contextualSpacing/>
    </w:pPr>
  </w:style>
  <w:style w:type="table" w:styleId="TableGrid">
    <w:name w:val="Table Grid"/>
    <w:basedOn w:val="TableNormal"/>
    <w:uiPriority w:val="39"/>
    <w:rsid w:val="008529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1BD772011144EBF68CFE674C94642" ma:contentTypeVersion="6" ma:contentTypeDescription="Create a new document." ma:contentTypeScope="" ma:versionID="051670f8abd43b4df4c864082960fafe">
  <xsd:schema xmlns:xsd="http://www.w3.org/2001/XMLSchema" xmlns:xs="http://www.w3.org/2001/XMLSchema" xmlns:p="http://schemas.microsoft.com/office/2006/metadata/properties" xmlns:ns2="0d79188e-481a-4c42-966e-ca4a6225b547" targetNamespace="http://schemas.microsoft.com/office/2006/metadata/properties" ma:root="true" ma:fieldsID="4652c5a029c9706251941288a2f1bbe6" ns2:_="">
    <xsd:import namespace="0d79188e-481a-4c42-966e-ca4a6225b5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9188e-481a-4c42-966e-ca4a6225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112FC-F7CC-498E-9166-FA068F4D8E2A}"/>
</file>

<file path=customXml/itemProps2.xml><?xml version="1.0" encoding="utf-8"?>
<ds:datastoreItem xmlns:ds="http://schemas.openxmlformats.org/officeDocument/2006/customXml" ds:itemID="{E63DCD9F-C03D-4056-96EF-4D67CBA144C7}"/>
</file>

<file path=customXml/itemProps3.xml><?xml version="1.0" encoding="utf-8"?>
<ds:datastoreItem xmlns:ds="http://schemas.openxmlformats.org/officeDocument/2006/customXml" ds:itemID="{FF365AC9-1216-43D3-A5DE-BC45809504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MOORE, Graham</dc:creator>
  <keywords/>
  <dc:description/>
  <lastModifiedBy>MOORE, Graham</lastModifiedBy>
  <revision>3</revision>
  <dcterms:created xsi:type="dcterms:W3CDTF">2019-10-15T20:43:00.0000000Z</dcterms:created>
  <dcterms:modified xsi:type="dcterms:W3CDTF">2020-10-22T09:50:31.9477060Z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0x0101009851BD772011144EBF68CFE674C94642</vt:lpwstr>
  </property>
</Properties>
</file>