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92A4" w14:textId="4A385DB5" w:rsidR="009E4ADD" w:rsidRPr="00D22D0D" w:rsidRDefault="00D22D0D" w:rsidP="00D22D0D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bookmarkStart w:id="0" w:name="_GoBack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B531728" wp14:editId="43209825">
            <wp:simplePos x="0" y="0"/>
            <wp:positionH relativeFrom="column">
              <wp:posOffset>5229225</wp:posOffset>
            </wp:positionH>
            <wp:positionV relativeFrom="paragraph">
              <wp:posOffset>609600</wp:posOffset>
            </wp:positionV>
            <wp:extent cx="2762250" cy="1123950"/>
            <wp:effectExtent l="0" t="0" r="0" b="0"/>
            <wp:wrapTopAndBottom/>
            <wp:docPr id="6" name="Picture 6" descr="Image result for ergonomic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rgonomic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B54185">
        <w:rPr>
          <w:rFonts w:ascii="Arial" w:hAnsi="Arial" w:cs="Arial"/>
          <w:b/>
          <w:color w:val="auto"/>
          <w:sz w:val="40"/>
          <w:szCs w:val="40"/>
        </w:rPr>
        <w:t>: Ergonomist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7B29F50C" w14:textId="77777777" w:rsidR="00B54185" w:rsidRPr="00B54185" w:rsidRDefault="00817ABB" w:rsidP="00B54185">
            <w:pPr>
              <w:pStyle w:val="Default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B54185" w:rsidRPr="00B54185">
              <w:rPr>
                <w:rFonts w:ascii="Arial" w:hAnsi="Arial" w:cs="Arial"/>
                <w:b/>
                <w:bCs/>
                <w:lang w:val="en"/>
              </w:rPr>
              <w:t>Ergonomist</w:t>
            </w:r>
          </w:p>
          <w:p w14:paraId="13AAC82B" w14:textId="579B9AB4" w:rsidR="00B54185" w:rsidRPr="00B54185" w:rsidRDefault="00B54185" w:rsidP="00B54185">
            <w:pPr>
              <w:pStyle w:val="Default"/>
              <w:rPr>
                <w:rFonts w:ascii="Arial" w:hAnsi="Arial" w:cs="Arial"/>
                <w:bCs/>
                <w:lang w:val="en"/>
              </w:rPr>
            </w:pPr>
            <w:r w:rsidRPr="00B54185">
              <w:rPr>
                <w:rFonts w:ascii="Arial" w:hAnsi="Arial" w:cs="Arial"/>
                <w:bCs/>
                <w:lang w:val="en"/>
              </w:rPr>
              <w:t>Human factors specialist</w:t>
            </w:r>
          </w:p>
          <w:p w14:paraId="66F83D06" w14:textId="769E2CF5" w:rsidR="00B54185" w:rsidRPr="00784824" w:rsidRDefault="00B54185" w:rsidP="00B54185">
            <w:pPr>
              <w:pStyle w:val="Default"/>
              <w:rPr>
                <w:rFonts w:ascii="Arial" w:hAnsi="Arial" w:cs="Arial"/>
                <w:bCs/>
              </w:rPr>
            </w:pPr>
          </w:p>
          <w:p w14:paraId="55788117" w14:textId="0AD5A793" w:rsidR="00784824" w:rsidRPr="00784824" w:rsidRDefault="0078482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4CE20E3D" w:rsidR="009E4ADD" w:rsidRDefault="00B54185" w:rsidP="00B54185">
            <w:pPr>
              <w:pStyle w:val="Default"/>
              <w:rPr>
                <w:rFonts w:ascii="Arial" w:hAnsi="Arial" w:cs="Arial"/>
              </w:rPr>
            </w:pPr>
            <w:r w:rsidRPr="00B54185">
              <w:rPr>
                <w:rFonts w:ascii="Arial" w:hAnsi="Arial" w:cs="Arial"/>
                <w:lang w:val="en"/>
              </w:rPr>
              <w:t>Ergonomists help to make sure that equipment and machinery is safe and easy to use.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765DBDDE" w14:textId="77777777" w:rsidR="00B54185" w:rsidRPr="00B54185" w:rsidRDefault="00817ABB" w:rsidP="00B5418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</w:rPr>
              <w:t xml:space="preserve">You </w:t>
            </w:r>
            <w:r w:rsidR="00B54185"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can qualify as an ergonomist by doing a degree in ergonomics.</w:t>
            </w:r>
          </w:p>
          <w:p w14:paraId="0549D594" w14:textId="77777777" w:rsidR="00B54185" w:rsidRPr="00B54185" w:rsidRDefault="00B54185" w:rsidP="00B5418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 can also complete a degree in a related subject then take a postgraduate course in ergonomics. Related subjects include:</w:t>
            </w:r>
          </w:p>
          <w:p w14:paraId="7C933FD7" w14:textId="77777777" w:rsidR="00B54185" w:rsidRPr="00B54185" w:rsidRDefault="00B54185" w:rsidP="00B54185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occupational therapy</w:t>
            </w:r>
          </w:p>
          <w:p w14:paraId="38051A56" w14:textId="77777777" w:rsidR="00B54185" w:rsidRPr="00B54185" w:rsidRDefault="00B54185" w:rsidP="00B54185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physiotherapy</w:t>
            </w:r>
          </w:p>
          <w:p w14:paraId="36D01934" w14:textId="77777777" w:rsidR="00B54185" w:rsidRPr="00B54185" w:rsidRDefault="00B54185" w:rsidP="00B54185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psychology</w:t>
            </w:r>
          </w:p>
          <w:p w14:paraId="6863B010" w14:textId="77777777" w:rsidR="00B54185" w:rsidRPr="00B54185" w:rsidRDefault="00B54185" w:rsidP="00B54185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sports science</w:t>
            </w:r>
          </w:p>
          <w:p w14:paraId="53663D4A" w14:textId="77777777" w:rsidR="00B54185" w:rsidRPr="00B54185" w:rsidRDefault="00B54185" w:rsidP="00B54185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design engineering</w:t>
            </w:r>
          </w:p>
          <w:p w14:paraId="144A13CE" w14:textId="77777777" w:rsidR="00B54185" w:rsidRPr="00B54185" w:rsidRDefault="00B54185" w:rsidP="00B54185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b/>
                <w:bCs/>
                <w:color w:val="0B0C0C"/>
                <w:sz w:val="24"/>
                <w:szCs w:val="24"/>
                <w:lang w:val="en"/>
              </w:rPr>
              <w:t>Entry requirements</w:t>
            </w:r>
          </w:p>
          <w:p w14:paraId="78E68A18" w14:textId="77777777" w:rsidR="00B54185" w:rsidRPr="00B54185" w:rsidRDefault="00B54185" w:rsidP="00B5418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usually need:</w:t>
            </w:r>
          </w:p>
          <w:p w14:paraId="3F4CA6C4" w14:textId="77777777" w:rsidR="00B54185" w:rsidRPr="00B54185" w:rsidRDefault="00B54185" w:rsidP="00B54185">
            <w:pPr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2 to 3 A levels for a degree</w:t>
            </w:r>
          </w:p>
          <w:p w14:paraId="7AA68457" w14:textId="77777777" w:rsidR="00B54185" w:rsidRPr="00B54185" w:rsidRDefault="00B54185" w:rsidP="00B54185">
            <w:pPr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a degree in a relevant subject for postgraduate study</w:t>
            </w:r>
          </w:p>
          <w:p w14:paraId="5578812B" w14:textId="20D7E21D" w:rsidR="009E4ADD" w:rsidRPr="004A2911" w:rsidRDefault="009E4ADD" w:rsidP="004A29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3E89F31F" w14:textId="717B6749" w:rsidR="004A2911" w:rsidRPr="004A2911" w:rsidRDefault="004A2911" w:rsidP="004A2911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A2911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need:</w:t>
            </w:r>
          </w:p>
          <w:p w14:paraId="1C56AE0F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psychology </w:t>
            </w:r>
          </w:p>
          <w:p w14:paraId="44602541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maths knowledge </w:t>
            </w:r>
          </w:p>
          <w:p w14:paraId="3782041B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analytical thinking skills </w:t>
            </w:r>
          </w:p>
          <w:p w14:paraId="11E46351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English language </w:t>
            </w:r>
          </w:p>
          <w:p w14:paraId="01C2D64C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engineering science and technology </w:t>
            </w:r>
          </w:p>
          <w:p w14:paraId="2AA3DA1B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to be thorough and pay attention to detail </w:t>
            </w:r>
          </w:p>
          <w:p w14:paraId="6AF31600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thinking and reasoning skills </w:t>
            </w:r>
          </w:p>
          <w:p w14:paraId="0A9FE6D4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excellent verbal communication skills </w:t>
            </w:r>
          </w:p>
          <w:p w14:paraId="33670AFD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able to carry out basic tasks on a computer or hand-held device</w:t>
            </w:r>
          </w:p>
          <w:p w14:paraId="55788137" w14:textId="01C624CF" w:rsidR="009E4ADD" w:rsidRPr="004A2911" w:rsidRDefault="009E4ADD" w:rsidP="00B54185">
            <w:pPr>
              <w:shd w:val="clear" w:color="auto" w:fill="FFFFFF"/>
              <w:spacing w:before="63"/>
              <w:ind w:left="36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28A0790F" w14:textId="3460D4A2" w:rsidR="00B54185" w:rsidRDefault="00784824" w:rsidP="00B54185">
            <w:pPr>
              <w:shd w:val="clear" w:color="auto" w:fill="FFFFFF"/>
              <w:spacing w:before="63"/>
              <w:rPr>
                <w:rFonts w:ascii="Arial" w:hAnsi="Arial" w:cs="Arial"/>
                <w:color w:val="0B0C0C"/>
                <w:szCs w:val="29"/>
                <w:lang w:val="en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Your </w:t>
            </w:r>
            <w:r w:rsidR="00B54185" w:rsidRPr="00B54185">
              <w:rPr>
                <w:rFonts w:ascii="Arial" w:hAnsi="Arial" w:cs="Arial"/>
                <w:color w:val="0B0C0C"/>
                <w:szCs w:val="29"/>
                <w:lang w:val="en"/>
              </w:rPr>
              <w:t>tasks will vary depending on your role, but will usually include:</w:t>
            </w:r>
          </w:p>
          <w:p w14:paraId="01CA199B" w14:textId="77777777" w:rsidR="00B54185" w:rsidRPr="00B54185" w:rsidRDefault="00B54185" w:rsidP="00B54185">
            <w:pPr>
              <w:shd w:val="clear" w:color="auto" w:fill="FFFFFF"/>
              <w:spacing w:before="63"/>
              <w:rPr>
                <w:rFonts w:ascii="Arial" w:hAnsi="Arial" w:cs="Arial"/>
                <w:color w:val="0B0C0C"/>
                <w:szCs w:val="29"/>
                <w:lang w:val="en"/>
              </w:rPr>
            </w:pPr>
          </w:p>
          <w:p w14:paraId="2F50FEC8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speaking with clients to find out more about the issue that needs solving</w:t>
            </w:r>
          </w:p>
          <w:p w14:paraId="514AF953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designing office layouts and advising on suitable furniture and equipment</w:t>
            </w:r>
          </w:p>
          <w:p w14:paraId="444BC79C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advising on the organisation of production lines and workstations</w:t>
            </w:r>
          </w:p>
          <w:p w14:paraId="2A357913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designing equipment and improving access for people with disabilities</w:t>
            </w:r>
          </w:p>
          <w:p w14:paraId="607299BA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developing equipment and systems that are easy to use and less likely to lead to problems</w:t>
            </w:r>
          </w:p>
          <w:p w14:paraId="27806DE2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changing transport design to increase the safety for the driver and passengers</w:t>
            </w:r>
          </w:p>
          <w:p w14:paraId="05042D81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designing signs that are easy to understand</w:t>
            </w:r>
          </w:p>
          <w:p w14:paraId="0C525C66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carrying out user trials to test new designs, and providing feedback to the manufacturer or client</w:t>
            </w:r>
          </w:p>
          <w:p w14:paraId="4EAF60D0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acting as an expert witness in cases of industrial injury</w:t>
            </w:r>
          </w:p>
          <w:p w14:paraId="55788144" w14:textId="7BBD9DEF" w:rsidR="009E4ADD" w:rsidRPr="004A2911" w:rsidRDefault="009E4ADD" w:rsidP="00B5418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B186A67" w14:textId="5242257E" w:rsidR="00B54185" w:rsidRPr="00B54185" w:rsidRDefault="00B54185" w:rsidP="00B54185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£20,000 </w:t>
            </w:r>
            <w:r w:rsidRPr="00B54185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</w:p>
          <w:p w14:paraId="319375DF" w14:textId="77777777" w:rsidR="00B54185" w:rsidRDefault="00B54185" w:rsidP="00B54185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</w:p>
          <w:p w14:paraId="55788147" w14:textId="011DC422" w:rsidR="009E4ADD" w:rsidRDefault="00B54185" w:rsidP="00B54185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£60,000 </w:t>
            </w:r>
            <w:r w:rsidRPr="00B54185">
              <w:rPr>
                <w:rFonts w:ascii="Arial" w:hAnsi="Arial" w:cs="Arial"/>
                <w:bCs/>
                <w:sz w:val="24"/>
                <w:szCs w:val="24"/>
              </w:rPr>
              <w:t>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B26BCD2" w14:textId="6165B94D" w:rsidR="00784824" w:rsidRDefault="00B54185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38-40</w:t>
            </w:r>
            <w:r w:rsidR="0078482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5578814B" w14:textId="369F85AC" w:rsidR="009E4ADD" w:rsidRPr="00784824" w:rsidRDefault="00B54185" w:rsidP="0078482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You could work </w:t>
            </w: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between 8am and 6pm attending events or appointments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0A3D6017" w14:textId="77777777" w:rsidR="00B54185" w:rsidRPr="00B54185" w:rsidRDefault="00B54185" w:rsidP="00B54185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experience, you could progress into line management or project management.</w:t>
            </w:r>
          </w:p>
          <w:p w14:paraId="5578814E" w14:textId="6F9C01A2" w:rsidR="009E4ADD" w:rsidRDefault="00B54185" w:rsidP="00B54185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move into consultancy work, or provide specialist services like workplace design or health and safety.</w:t>
            </w:r>
          </w:p>
        </w:tc>
      </w:tr>
    </w:tbl>
    <w:p w14:paraId="55788150" w14:textId="3B0745D3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004CD"/>
    <w:multiLevelType w:val="multilevel"/>
    <w:tmpl w:val="D64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A40FD"/>
    <w:multiLevelType w:val="multilevel"/>
    <w:tmpl w:val="DBD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45288"/>
    <w:multiLevelType w:val="multilevel"/>
    <w:tmpl w:val="07B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15"/>
  </w:num>
  <w:num w:numId="8">
    <w:abstractNumId w:val="5"/>
  </w:num>
  <w:num w:numId="9">
    <w:abstractNumId w:val="19"/>
  </w:num>
  <w:num w:numId="10">
    <w:abstractNumId w:val="18"/>
  </w:num>
  <w:num w:numId="11">
    <w:abstractNumId w:val="2"/>
  </w:num>
  <w:num w:numId="12">
    <w:abstractNumId w:val="13"/>
  </w:num>
  <w:num w:numId="13">
    <w:abstractNumId w:val="20"/>
  </w:num>
  <w:num w:numId="14">
    <w:abstractNumId w:val="6"/>
  </w:num>
  <w:num w:numId="15">
    <w:abstractNumId w:val="10"/>
  </w:num>
  <w:num w:numId="16">
    <w:abstractNumId w:val="12"/>
  </w:num>
  <w:num w:numId="17">
    <w:abstractNumId w:val="0"/>
  </w:num>
  <w:num w:numId="18">
    <w:abstractNumId w:val="16"/>
  </w:num>
  <w:num w:numId="19">
    <w:abstractNumId w:val="8"/>
  </w:num>
  <w:num w:numId="20">
    <w:abstractNumId w:val="17"/>
  </w:num>
  <w:num w:numId="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4A13CC"/>
    <w:rsid w:val="004A2911"/>
    <w:rsid w:val="00691825"/>
    <w:rsid w:val="00784824"/>
    <w:rsid w:val="00817ABB"/>
    <w:rsid w:val="009E4ADD"/>
    <w:rsid w:val="00B54185"/>
    <w:rsid w:val="00B827DE"/>
    <w:rsid w:val="00D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B54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17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15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1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5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bing.com/images/search?view=detailV2&amp;ccid=wJuDiFNk&amp;id=0C482998DFDB9AD31C44264686BA4A7D7FF7AAFC&amp;thid=OIP.wJuDiFNksz6rCsyZthKIzgHaC6&amp;mediaurl=http://www.ohcow.on.ca/edit/files/images/ergonomics/global_ergonomics_month.jpg&amp;exph=1964&amp;expw=4988&amp;q=ergonomics&amp;simid=608047186592993265&amp;selectedIndex=121&amp;adlt=stri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4</cp:revision>
  <cp:lastPrinted>2019-09-24T08:32:00Z</cp:lastPrinted>
  <dcterms:created xsi:type="dcterms:W3CDTF">2019-11-11T15:55:00Z</dcterms:created>
  <dcterms:modified xsi:type="dcterms:W3CDTF">2019-11-11T16:05:00Z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