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840"/>
        <w:gridCol w:w="4250"/>
        <w:gridCol w:w="5092"/>
        <w:gridCol w:w="1017"/>
      </w:tblGrid>
      <w:tr w:rsidR="009043D2" w:rsidTr="009043D2">
        <w:tc>
          <w:tcPr>
            <w:tcW w:w="11199" w:type="dxa"/>
            <w:gridSpan w:val="4"/>
          </w:tcPr>
          <w:p w:rsidR="009043D2" w:rsidRPr="009F370C" w:rsidRDefault="009043D2" w:rsidP="009F370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9043D2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History Progress Ladder – Year </w:t>
            </w:r>
            <w:r w:rsidR="00E12DAF">
              <w:rPr>
                <w:rFonts w:ascii="Comic Sans MS" w:hAnsi="Comic Sans MS"/>
                <w:b/>
                <w:sz w:val="28"/>
                <w:szCs w:val="28"/>
                <w:u w:val="single"/>
              </w:rPr>
              <w:t>9</w:t>
            </w:r>
          </w:p>
        </w:tc>
      </w:tr>
      <w:tr w:rsidR="009F370C" w:rsidTr="00E12DAF">
        <w:tc>
          <w:tcPr>
            <w:tcW w:w="843" w:type="dxa"/>
          </w:tcPr>
          <w:p w:rsidR="006C5D94" w:rsidRPr="009043D2" w:rsidRDefault="006C5D94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043D2">
              <w:rPr>
                <w:rFonts w:ascii="Comic Sans MS" w:hAnsi="Comic Sans MS"/>
                <w:b/>
                <w:sz w:val="20"/>
                <w:szCs w:val="20"/>
              </w:rPr>
              <w:t>Grade</w:t>
            </w:r>
          </w:p>
        </w:tc>
        <w:tc>
          <w:tcPr>
            <w:tcW w:w="4378" w:type="dxa"/>
          </w:tcPr>
          <w:p w:rsidR="006C5D94" w:rsidRPr="009043D2" w:rsidRDefault="006C5D94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043D2">
              <w:rPr>
                <w:rFonts w:ascii="Comic Sans MS" w:hAnsi="Comic Sans MS"/>
                <w:b/>
                <w:sz w:val="20"/>
                <w:szCs w:val="20"/>
              </w:rPr>
              <w:t>Knowledge &amp; conceptual understanding</w:t>
            </w:r>
          </w:p>
        </w:tc>
        <w:tc>
          <w:tcPr>
            <w:tcW w:w="5270" w:type="dxa"/>
          </w:tcPr>
          <w:p w:rsidR="006C5D94" w:rsidRPr="009043D2" w:rsidRDefault="006C5D94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043D2">
              <w:rPr>
                <w:rFonts w:ascii="Comic Sans MS" w:hAnsi="Comic Sans MS"/>
                <w:b/>
                <w:sz w:val="20"/>
                <w:szCs w:val="20"/>
              </w:rPr>
              <w:t>Skills</w:t>
            </w:r>
          </w:p>
          <w:p w:rsidR="009043D2" w:rsidRPr="009043D2" w:rsidRDefault="009043D2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C5D94" w:rsidRPr="009043D2" w:rsidRDefault="006C5D94" w:rsidP="006C5D9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9043D2">
              <w:rPr>
                <w:rFonts w:ascii="Comic Sans MS" w:hAnsi="Comic Sans MS"/>
                <w:b/>
                <w:sz w:val="20"/>
                <w:szCs w:val="20"/>
              </w:rPr>
              <w:t>QWC</w:t>
            </w:r>
          </w:p>
        </w:tc>
      </w:tr>
      <w:tr w:rsidR="009F370C" w:rsidTr="00E12DAF">
        <w:tc>
          <w:tcPr>
            <w:tcW w:w="843" w:type="dxa"/>
          </w:tcPr>
          <w:p w:rsidR="006C5D94" w:rsidRPr="009043D2" w:rsidRDefault="00E12DAF" w:rsidP="006C5D94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-6 to +6</w:t>
            </w:r>
          </w:p>
        </w:tc>
        <w:tc>
          <w:tcPr>
            <w:tcW w:w="4378" w:type="dxa"/>
          </w:tcPr>
          <w:p w:rsidR="00E12DAF" w:rsidRPr="00E12DAF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E12DAF">
              <w:rPr>
                <w:rFonts w:ascii="Comic Sans MS" w:hAnsi="Comic Sans MS"/>
                <w:b/>
                <w:sz w:val="15"/>
                <w:szCs w:val="15"/>
              </w:rPr>
              <w:t xml:space="preserve">Key Features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I can describe the past with increased detail. 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E12DAF">
              <w:rPr>
                <w:rFonts w:ascii="Comic Sans MS" w:hAnsi="Comic Sans MS"/>
                <w:b/>
                <w:sz w:val="15"/>
                <w:szCs w:val="15"/>
              </w:rPr>
              <w:t xml:space="preserve">Cause and Consequence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I am beginning to analyse a wide range of causes and consequences and their impact.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E12DAF">
              <w:rPr>
                <w:rFonts w:ascii="Comic Sans MS" w:hAnsi="Comic Sans MS"/>
                <w:b/>
                <w:sz w:val="15"/>
                <w:szCs w:val="15"/>
              </w:rPr>
              <w:t xml:space="preserve">Analysis and Significance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I can construct substantiated judgements about the past while making some links/comparisons between factors.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E12DAF">
              <w:rPr>
                <w:rFonts w:ascii="Comic Sans MS" w:hAnsi="Comic Sans MS"/>
                <w:b/>
                <w:sz w:val="15"/>
                <w:szCs w:val="15"/>
              </w:rPr>
              <w:t xml:space="preserve">Change and Continuity </w:t>
            </w:r>
          </w:p>
          <w:p w:rsidR="006C5D94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>I can analyse similarities and differences over time.</w:t>
            </w:r>
          </w:p>
        </w:tc>
        <w:tc>
          <w:tcPr>
            <w:tcW w:w="5270" w:type="dxa"/>
          </w:tcPr>
          <w:p w:rsid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b/>
                <w:sz w:val="15"/>
                <w:szCs w:val="15"/>
              </w:rPr>
              <w:t>Inference</w:t>
            </w:r>
            <w:r w:rsidRPr="00E12DAF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I can make increasingly complex inferences from a source, deploying historical knowledge.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b/>
                <w:sz w:val="15"/>
                <w:szCs w:val="15"/>
              </w:rPr>
              <w:t>Purpose</w:t>
            </w:r>
            <w:r w:rsidRPr="00E12DAF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I can offer an explanation of the message and intention of a source showing a secure awareness of context.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b/>
                <w:sz w:val="15"/>
                <w:szCs w:val="15"/>
              </w:rPr>
              <w:t>Utility</w:t>
            </w:r>
            <w:r w:rsidRPr="00E12DAF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I can evaluate the usefulness of a source in my enquiry.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b/>
                <w:sz w:val="15"/>
                <w:szCs w:val="15"/>
              </w:rPr>
              <w:t>Reliability</w:t>
            </w:r>
            <w:r w:rsidRPr="00E12DAF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I can analyse and evaluate a wide range of sources, using different criteria.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E12DAF">
              <w:rPr>
                <w:rFonts w:ascii="Comic Sans MS" w:hAnsi="Comic Sans MS"/>
                <w:b/>
                <w:sz w:val="15"/>
                <w:szCs w:val="15"/>
              </w:rPr>
              <w:t xml:space="preserve">Sources and Own Knowledge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I can consistently use evidence to support my arguments.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E12DAF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E12DAF">
              <w:rPr>
                <w:rFonts w:ascii="Comic Sans MS" w:hAnsi="Comic Sans MS"/>
                <w:b/>
                <w:sz w:val="15"/>
                <w:szCs w:val="15"/>
              </w:rPr>
              <w:t xml:space="preserve">Interpretation and Representation </w:t>
            </w:r>
          </w:p>
          <w:p w:rsidR="006C5D94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E12DAF">
              <w:rPr>
                <w:rFonts w:ascii="Comic Sans MS" w:hAnsi="Comic Sans MS"/>
                <w:sz w:val="15"/>
                <w:szCs w:val="15"/>
              </w:rPr>
              <w:t>I can deploy my historical knowledge to test and compare the validity of contrasting interpretations of the past to make limited conclusions</w:t>
            </w:r>
          </w:p>
        </w:tc>
        <w:tc>
          <w:tcPr>
            <w:tcW w:w="708" w:type="dxa"/>
          </w:tcPr>
          <w:p w:rsidR="006C5D94" w:rsidRPr="006C5D94" w:rsidRDefault="00E12DAF" w:rsidP="009043D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Confident </w:t>
            </w:r>
          </w:p>
        </w:tc>
      </w:tr>
      <w:tr w:rsidR="00E12DAF" w:rsidTr="00E12DAF">
        <w:tc>
          <w:tcPr>
            <w:tcW w:w="843" w:type="dxa"/>
          </w:tcPr>
          <w:p w:rsidR="00E12DAF" w:rsidRPr="009043D2" w:rsidRDefault="00E12DAF" w:rsidP="00E12DA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-5 to +5</w:t>
            </w:r>
          </w:p>
        </w:tc>
        <w:tc>
          <w:tcPr>
            <w:tcW w:w="4378" w:type="dxa"/>
          </w:tcPr>
          <w:p w:rsidR="00E12DAF" w:rsidRPr="009F370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Key Features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 can describe the past in detail. 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Cause and Consequence 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 can explain and link together several causes and consequences of an event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Analysis and Significance </w:t>
            </w:r>
          </w:p>
          <w:p w:rsid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>I can offer more than one argument to explain why some</w:t>
            </w:r>
            <w:r>
              <w:rPr>
                <w:rFonts w:ascii="Comic Sans MS" w:hAnsi="Comic Sans MS"/>
                <w:sz w:val="15"/>
                <w:szCs w:val="15"/>
              </w:rPr>
              <w:t xml:space="preserve"> factors are more important.  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 can construct tentative judgements about the past.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Change and Continuity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>I can explain why there are similarities and differences over time</w:t>
            </w:r>
          </w:p>
        </w:tc>
        <w:tc>
          <w:tcPr>
            <w:tcW w:w="5270" w:type="dxa"/>
          </w:tcPr>
          <w:p w:rsid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>Inference</w:t>
            </w: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 can make detailed inferences from a source, deploying historical knowledge. 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>Purpose</w:t>
            </w: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>I can offer an simple explanation of the message and intention of a source showing an awareness of</w:t>
            </w:r>
            <w:bookmarkStart w:id="0" w:name="_GoBack"/>
            <w:bookmarkEnd w:id="0"/>
            <w:r w:rsidRPr="009F370C">
              <w:rPr>
                <w:rFonts w:ascii="Comic Sans MS" w:hAnsi="Comic Sans MS"/>
                <w:sz w:val="15"/>
                <w:szCs w:val="15"/>
              </w:rPr>
              <w:t xml:space="preserve"> context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>Utility</w:t>
            </w: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 can explain why a source might be useful to my enquiry 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Reliability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 can analyse and evaluate several sources.  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Sources and Own Knowledge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Increasingly, I can use evidence to support my arguments.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9F370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9F370C">
              <w:rPr>
                <w:rFonts w:ascii="Comic Sans MS" w:hAnsi="Comic Sans MS"/>
                <w:b/>
                <w:sz w:val="15"/>
                <w:szCs w:val="15"/>
              </w:rPr>
              <w:t xml:space="preserve">Interpretation and Representation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9F370C">
              <w:rPr>
                <w:rFonts w:ascii="Comic Sans MS" w:hAnsi="Comic Sans MS"/>
                <w:sz w:val="15"/>
                <w:szCs w:val="15"/>
              </w:rPr>
              <w:t>I can use my historical knowledge to test and compare the validity of contrasting interpretations or representations of the past.</w:t>
            </w:r>
          </w:p>
        </w:tc>
        <w:tc>
          <w:tcPr>
            <w:tcW w:w="708" w:type="dxa"/>
          </w:tcPr>
          <w:p w:rsidR="00E12DAF" w:rsidRPr="006C5D94" w:rsidRDefault="00E12DAF" w:rsidP="00E12D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Competent</w:t>
            </w:r>
          </w:p>
        </w:tc>
      </w:tr>
      <w:tr w:rsidR="00E12DAF" w:rsidTr="00E12DAF">
        <w:trPr>
          <w:trHeight w:val="70"/>
        </w:trPr>
        <w:tc>
          <w:tcPr>
            <w:tcW w:w="843" w:type="dxa"/>
          </w:tcPr>
          <w:p w:rsidR="00E12DAF" w:rsidRPr="009043D2" w:rsidRDefault="00E12DAF" w:rsidP="00E12DA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43D2">
              <w:rPr>
                <w:rFonts w:ascii="Comic Sans MS" w:hAnsi="Comic Sans MS"/>
                <w:b/>
                <w:sz w:val="16"/>
                <w:szCs w:val="16"/>
              </w:rPr>
              <w:t>-4 to +4</w:t>
            </w:r>
          </w:p>
        </w:tc>
        <w:tc>
          <w:tcPr>
            <w:tcW w:w="4378" w:type="dxa"/>
          </w:tcPr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Key Features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use a growing range of historical terms to describe features of the past.  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Cause and Consequence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briefly explain and link together a few causes and consequences of an event.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Analysis and Significance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offer one argument to explain why some are more important.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Change and Continuity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I can produce a simple explanation of both similarities and differences between different periods in history.</w:t>
            </w:r>
          </w:p>
        </w:tc>
        <w:tc>
          <w:tcPr>
            <w:tcW w:w="5270" w:type="dxa"/>
          </w:tcPr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Inference</w:t>
            </w: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make inferences from a source, making some use of my historical knowledge.  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Purpose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briefly explain the message and intention of a source.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Utility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give a simple explanation of why a source might be useful to my enquiry.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Reliability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analyse and offer a simple evaluation of several sources.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Sources and Own Knowledge </w:t>
            </w:r>
          </w:p>
          <w:p w:rsidR="00E12DAF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I can sometimes use evidence to support an argument.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708" w:type="dxa"/>
          </w:tcPr>
          <w:p w:rsidR="00E12DAF" w:rsidRPr="006C5D94" w:rsidRDefault="00E12DAF" w:rsidP="00E12D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Relevant &amp; developed</w:t>
            </w:r>
          </w:p>
        </w:tc>
      </w:tr>
      <w:tr w:rsidR="00E12DAF" w:rsidTr="00E12DAF">
        <w:tc>
          <w:tcPr>
            <w:tcW w:w="843" w:type="dxa"/>
          </w:tcPr>
          <w:p w:rsidR="00E12DAF" w:rsidRPr="009043D2" w:rsidRDefault="00E12DAF" w:rsidP="00E12DA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43D2">
              <w:rPr>
                <w:rFonts w:ascii="Comic Sans MS" w:hAnsi="Comic Sans MS"/>
                <w:b/>
                <w:sz w:val="16"/>
                <w:szCs w:val="16"/>
              </w:rPr>
              <w:t>3 to +3</w:t>
            </w:r>
          </w:p>
        </w:tc>
        <w:tc>
          <w:tcPr>
            <w:tcW w:w="4378" w:type="dxa"/>
          </w:tcPr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Key Features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use a range of historical terms to describe some features of the past. 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Cause and Consequence 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describe and tentatively link a few causes and consequences of an event.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Analysis and Significance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lastRenderedPageBreak/>
              <w:t xml:space="preserve">I can offer a simple explanation of why some factors are more important.  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Change and Continuity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I can offer a reason for both continuity or change over time and describe both similarities and differences between different periods in history.</w:t>
            </w:r>
          </w:p>
        </w:tc>
        <w:tc>
          <w:tcPr>
            <w:tcW w:w="5270" w:type="dxa"/>
          </w:tcPr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lastRenderedPageBreak/>
              <w:t>Inference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briefly state what I think a source may suggest.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Purpose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I can identify and describe the message of a source.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Utility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I can give a reason why a source might be useful to my enquiry.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>Reliability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lastRenderedPageBreak/>
              <w:t xml:space="preserve"> I can briefly state my doubts about the reliability of a source.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 xml:space="preserve">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b/>
                <w:sz w:val="15"/>
                <w:szCs w:val="15"/>
              </w:rPr>
            </w:pPr>
            <w:r w:rsidRPr="008A112C">
              <w:rPr>
                <w:rFonts w:ascii="Comic Sans MS" w:hAnsi="Comic Sans MS"/>
                <w:b/>
                <w:sz w:val="15"/>
                <w:szCs w:val="15"/>
              </w:rPr>
              <w:t xml:space="preserve">Sources and Own Knowledge </w:t>
            </w:r>
          </w:p>
          <w:p w:rsidR="00E12DAF" w:rsidRPr="008A112C" w:rsidRDefault="00E12DAF" w:rsidP="00E12DAF">
            <w:pPr>
              <w:rPr>
                <w:rFonts w:ascii="Comic Sans MS" w:hAnsi="Comic Sans MS"/>
                <w:sz w:val="15"/>
                <w:szCs w:val="15"/>
              </w:rPr>
            </w:pPr>
            <w:r w:rsidRPr="008A112C">
              <w:rPr>
                <w:rFonts w:ascii="Comic Sans MS" w:hAnsi="Comic Sans MS"/>
                <w:sz w:val="15"/>
                <w:szCs w:val="15"/>
              </w:rPr>
              <w:t>I am beginning to use a piece of evidence to support an argument.</w:t>
            </w:r>
          </w:p>
        </w:tc>
        <w:tc>
          <w:tcPr>
            <w:tcW w:w="708" w:type="dxa"/>
          </w:tcPr>
          <w:p w:rsidR="00E12DAF" w:rsidRPr="006C5D94" w:rsidRDefault="00E12DAF" w:rsidP="00E12DA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Developing </w:t>
            </w:r>
          </w:p>
        </w:tc>
      </w:tr>
    </w:tbl>
    <w:p w:rsidR="006C5D94" w:rsidRPr="006C5D94" w:rsidRDefault="006C5D94">
      <w:pPr>
        <w:rPr>
          <w:rFonts w:ascii="Comic Sans MS" w:hAnsi="Comic Sans MS"/>
        </w:rPr>
      </w:pPr>
    </w:p>
    <w:sectPr w:rsidR="006C5D94" w:rsidRPr="006C5D94" w:rsidSect="008A112C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94"/>
    <w:rsid w:val="000908A0"/>
    <w:rsid w:val="000E20F0"/>
    <w:rsid w:val="00342420"/>
    <w:rsid w:val="006C5D94"/>
    <w:rsid w:val="008A112C"/>
    <w:rsid w:val="009043D2"/>
    <w:rsid w:val="009F370C"/>
    <w:rsid w:val="00E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00A0A"/>
  <w15:chartTrackingRefBased/>
  <w15:docId w15:val="{49F50828-BE9D-4E31-B1A7-9F944F98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0" ma:contentTypeDescription="Create a new document." ma:contentTypeScope="" ma:versionID="3bda4b080d617622502e2523e3d506b0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420d0af0c4fc074dea0bf092e6fdd699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5EC5F-6FFF-494F-9D4D-FA81C8FD0A87}"/>
</file>

<file path=customXml/itemProps2.xml><?xml version="1.0" encoding="utf-8"?>
<ds:datastoreItem xmlns:ds="http://schemas.openxmlformats.org/officeDocument/2006/customXml" ds:itemID="{AFC42FE3-7ED5-4208-A5FE-08F924DC15BB}"/>
</file>

<file path=customXml/itemProps3.xml><?xml version="1.0" encoding="utf-8"?>
<ds:datastoreItem xmlns:ds="http://schemas.openxmlformats.org/officeDocument/2006/customXml" ds:itemID="{4798A223-75F4-487D-B825-AD474F35B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Main</dc:creator>
  <cp:keywords/>
  <dc:description/>
  <cp:lastModifiedBy>Jenny Main</cp:lastModifiedBy>
  <cp:revision>2</cp:revision>
  <dcterms:created xsi:type="dcterms:W3CDTF">2019-12-18T21:43:00Z</dcterms:created>
  <dcterms:modified xsi:type="dcterms:W3CDTF">2019-12-18T21:43:00Z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