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Pr="00FB749C" w:rsidR="008C5092" w:rsidTr="6AB0C3F6" w14:paraId="335DBFDF" w14:textId="77777777">
        <w:tc>
          <w:tcPr>
            <w:tcW w:w="5382" w:type="dxa"/>
            <w:shd w:val="clear" w:color="auto" w:fill="BDD6EE" w:themeFill="accent1" w:themeFillTint="66"/>
            <w:tcMar/>
          </w:tcPr>
          <w:p w:rsidRPr="00FB749C" w:rsidR="008C5092" w:rsidP="00FB749C" w:rsidRDefault="00FB749C" w14:paraId="425E38D5" w14:textId="6AA9B742">
            <w:pPr>
              <w:jc w:val="center"/>
              <w:rPr>
                <w:rFonts w:asciiTheme="majorHAnsi" w:hAnsiTheme="majorHAnsi" w:cstheme="majorHAnsi"/>
                <w:sz w:val="48"/>
              </w:rPr>
            </w:pPr>
            <w:r w:rsidRPr="00FB749C">
              <w:rPr>
                <w:rFonts w:asciiTheme="majorHAnsi" w:hAnsiTheme="majorHAnsi" w:cstheme="majorHAnsi"/>
                <w:sz w:val="48"/>
              </w:rPr>
              <w:t xml:space="preserve">Year </w:t>
            </w:r>
            <w:r w:rsidR="00D4776F">
              <w:rPr>
                <w:rFonts w:asciiTheme="majorHAnsi" w:hAnsiTheme="majorHAnsi" w:cstheme="majorHAnsi"/>
                <w:sz w:val="48"/>
              </w:rPr>
              <w:t>7</w:t>
            </w:r>
          </w:p>
        </w:tc>
        <w:tc>
          <w:tcPr>
            <w:tcW w:w="5670" w:type="dxa"/>
            <w:shd w:val="clear" w:color="auto" w:fill="BDD6EE" w:themeFill="accent1" w:themeFillTint="66"/>
            <w:tcMar/>
          </w:tcPr>
          <w:p w:rsidRPr="00000D14" w:rsidR="00FB749C" w:rsidP="00000D14" w:rsidRDefault="00FB749C" w14:paraId="33B70C49" w14:textId="08F50CF5">
            <w:pPr>
              <w:tabs>
                <w:tab w:val="left" w:pos="1914"/>
              </w:tabs>
              <w:rPr>
                <w:rFonts w:asciiTheme="majorHAnsi" w:hAnsiTheme="majorHAnsi" w:cstheme="majorHAnsi"/>
                <w:bCs/>
                <w:sz w:val="28"/>
              </w:rPr>
            </w:pPr>
            <w:r w:rsidRPr="00FB749C">
              <w:rPr>
                <w:rFonts w:asciiTheme="majorHAnsi" w:hAnsiTheme="majorHAnsi" w:cstheme="majorHAnsi"/>
                <w:b/>
                <w:sz w:val="28"/>
              </w:rPr>
              <w:t xml:space="preserve">Topic: </w:t>
            </w:r>
            <w:r w:rsidR="00000D14">
              <w:rPr>
                <w:rFonts w:asciiTheme="majorHAnsi" w:hAnsiTheme="majorHAnsi" w:cstheme="majorHAnsi"/>
                <w:bCs/>
                <w:sz w:val="28"/>
              </w:rPr>
              <w:t>Transition from KS2/Cirque du Freak</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6AB0C3F6"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00FB749C">
              <w:rPr>
                <w:rFonts w:asciiTheme="majorHAnsi" w:hAnsiTheme="majorHAnsi" w:cstheme="majorHAnsi"/>
                <w:b/>
              </w:rPr>
              <w:t>Overview of topic:</w:t>
            </w:r>
          </w:p>
          <w:p w:rsidRPr="00BE5569" w:rsidR="008C5092" w:rsidRDefault="00000D14" w14:paraId="6A233260" w14:textId="0D8D624B">
            <w:pPr>
              <w:rPr>
                <w:rFonts w:asciiTheme="majorHAnsi" w:hAnsiTheme="majorHAnsi" w:cstheme="majorHAnsi"/>
                <w:color w:val="000000" w:themeColor="text1"/>
              </w:rPr>
            </w:pPr>
            <w:r w:rsidRPr="00000D14">
              <w:rPr>
                <w:rFonts w:asciiTheme="majorHAnsi" w:hAnsiTheme="majorHAnsi" w:cstheme="majorHAnsi"/>
                <w:color w:val="000000" w:themeColor="text1"/>
              </w:rPr>
              <w:t xml:space="preserve">The first two weeks of Year 7 help to establish a baseline and settle students into what is expected of them at KS3.  Students work around the theme of settling into school and write a letter to advise future students about their first day at Walton-le-Dale.  Students then start by studying poetry about starting school and begin to build on reading structures such as PEE used at KS2.  Students then study a class reader ‘Cirque du Freak’ and are directed to focus on the use of language and structure to create effective narrative openings, settings and characterisation, using their class reader and other examples as a model for success.  Students begin to develop their knowledge of gothic horror conventions and develop their creative writing skills by writing their own narrative pieces.   </w:t>
            </w:r>
          </w:p>
          <w:p w:rsidRPr="00FB749C" w:rsidR="008C5092" w:rsidRDefault="008C5092" w14:paraId="63508655" w14:textId="77777777">
            <w:pPr>
              <w:rPr>
                <w:rFonts w:asciiTheme="majorHAnsi" w:hAnsiTheme="majorHAnsi" w:cstheme="majorHAnsi"/>
              </w:rPr>
            </w:pPr>
          </w:p>
        </w:tc>
      </w:tr>
      <w:tr w:rsidRPr="00FB749C" w:rsidR="008C5092" w:rsidTr="6AB0C3F6" w14:paraId="46F94713" w14:textId="77777777">
        <w:tc>
          <w:tcPr>
            <w:tcW w:w="5382" w:type="dxa"/>
            <w:shd w:val="clear" w:color="auto" w:fill="BDD6EE" w:themeFill="accent1" w:themeFillTint="66"/>
            <w:tcMar/>
          </w:tcPr>
          <w:p w:rsidRPr="00FB749C" w:rsidR="008C5092" w:rsidRDefault="008C5092" w14:paraId="2965DB6B" w14:textId="5730F1F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r w:rsidR="00FD68A6">
              <w:rPr>
                <w:rFonts w:asciiTheme="majorHAnsi" w:hAnsiTheme="majorHAnsi" w:cstheme="majorHAnsi"/>
                <w:b/>
              </w:rPr>
              <w:t xml:space="preserve"> Pupils will</w:t>
            </w:r>
            <w:r w:rsidR="00C73F9A">
              <w:rPr>
                <w:rFonts w:asciiTheme="majorHAnsi" w:hAnsiTheme="majorHAnsi" w:cstheme="majorHAnsi"/>
                <w:b/>
              </w:rPr>
              <w:t xml:space="preserve"> understand the plot of the book, as well the contexts of </w:t>
            </w:r>
            <w:r w:rsidR="00844765">
              <w:rPr>
                <w:rFonts w:asciiTheme="majorHAnsi" w:hAnsiTheme="majorHAnsi" w:cstheme="majorHAnsi"/>
                <w:b/>
              </w:rPr>
              <w:t>vampire legends, Victorian ‘freak shows’ and Gothic literature</w:t>
            </w:r>
          </w:p>
          <w:p w:rsidRPr="00FB749C" w:rsidR="008C5092" w:rsidRDefault="008C5092" w14:paraId="439F6ABE" w14:textId="77777777">
            <w:pPr>
              <w:rPr>
                <w:rFonts w:asciiTheme="majorHAnsi" w:hAnsiTheme="majorHAnsi" w:cstheme="majorHAnsi"/>
              </w:rPr>
            </w:pPr>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001624EF" w14:paraId="2AFF7F64" w14:textId="77777777">
              <w:tc>
                <w:tcPr>
                  <w:tcW w:w="2578" w:type="dxa"/>
                  <w:shd w:val="clear" w:color="auto" w:fill="2E74B5" w:themeFill="accent1" w:themeFillShade="BF"/>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00BE6CC9" w14:paraId="3B92C02F" w14:textId="77777777">
              <w:tc>
                <w:tcPr>
                  <w:tcW w:w="2578" w:type="dxa"/>
                  <w:shd w:val="clear" w:color="auto" w:fill="auto"/>
                </w:tcPr>
                <w:p w:rsidR="00B978BF" w:rsidRDefault="000C1899" w14:paraId="733AF234" w14:textId="76D9E21F">
                  <w:pPr>
                    <w:rPr>
                      <w:rFonts w:asciiTheme="majorHAnsi" w:hAnsiTheme="majorHAnsi" w:cstheme="majorHAnsi"/>
                      <w:b/>
                      <w:bCs/>
                      <w:lang w:val="fr-FR"/>
                    </w:rPr>
                  </w:pPr>
                  <w:r>
                    <w:rPr>
                      <w:rFonts w:asciiTheme="majorHAnsi" w:hAnsiTheme="majorHAnsi" w:cstheme="majorHAnsi"/>
                      <w:b/>
                      <w:bCs/>
                    </w:rPr>
                    <w:t>e</w:t>
                  </w:r>
                  <w:r w:rsidRPr="00F60F3B" w:rsidR="00F60F3B">
                    <w:rPr>
                      <w:rFonts w:asciiTheme="majorHAnsi" w:hAnsiTheme="majorHAnsi" w:cstheme="majorHAnsi"/>
                      <w:b/>
                      <w:bCs/>
                    </w:rPr>
                    <w:t>ngaging</w:t>
                  </w:r>
                </w:p>
                <w:p w:rsidR="00F60F3B" w:rsidRDefault="00F60F3B" w14:paraId="2694ABF6" w14:textId="38209FDB">
                  <w:pPr>
                    <w:rPr>
                      <w:rFonts w:asciiTheme="majorHAnsi" w:hAnsiTheme="majorHAnsi" w:cstheme="majorHAnsi"/>
                      <w:b/>
                    </w:rPr>
                  </w:pPr>
                  <w:r w:rsidRPr="00F60F3B">
                    <w:rPr>
                      <w:rFonts w:asciiTheme="majorHAnsi" w:hAnsiTheme="majorHAnsi" w:cstheme="majorHAnsi"/>
                      <w:b/>
                    </w:rPr>
                    <w:t>trepidation</w:t>
                  </w:r>
                </w:p>
                <w:p w:rsidR="00BE6CC9" w:rsidRDefault="00E1035D" w14:paraId="773F7010" w14:textId="238B03A0">
                  <w:pPr>
                    <w:rPr>
                      <w:rFonts w:asciiTheme="majorHAnsi" w:hAnsiTheme="majorHAnsi" w:cstheme="majorHAnsi"/>
                      <w:b/>
                    </w:rPr>
                  </w:pPr>
                  <w:r w:rsidRPr="00E1035D">
                    <w:rPr>
                      <w:rFonts w:asciiTheme="majorHAnsi" w:hAnsiTheme="majorHAnsi" w:cstheme="majorHAnsi"/>
                      <w:b/>
                    </w:rPr>
                    <w:t>suspense</w:t>
                  </w:r>
                </w:p>
                <w:p w:rsidR="001624EF" w:rsidRDefault="00E1035D" w14:paraId="37162229" w14:textId="77777777">
                  <w:pPr>
                    <w:rPr>
                      <w:rFonts w:asciiTheme="majorHAnsi" w:hAnsiTheme="majorHAnsi" w:cstheme="majorHAnsi"/>
                      <w:b/>
                      <w:bCs/>
                    </w:rPr>
                  </w:pPr>
                  <w:r w:rsidRPr="00E1035D">
                    <w:rPr>
                      <w:rFonts w:asciiTheme="majorHAnsi" w:hAnsiTheme="majorHAnsi" w:cstheme="majorHAnsi"/>
                      <w:b/>
                      <w:bCs/>
                    </w:rPr>
                    <w:t>ethical</w:t>
                  </w:r>
                </w:p>
                <w:p w:rsidRPr="00E1035D" w:rsidR="00E1035D" w:rsidP="00E1035D" w:rsidRDefault="00E1035D" w14:paraId="320899D9" w14:textId="77777777">
                  <w:pPr>
                    <w:rPr>
                      <w:rFonts w:asciiTheme="majorHAnsi" w:hAnsiTheme="majorHAnsi" w:cstheme="majorHAnsi"/>
                      <w:b/>
                    </w:rPr>
                  </w:pPr>
                  <w:r w:rsidRPr="00E1035D">
                    <w:rPr>
                      <w:rFonts w:asciiTheme="majorHAnsi" w:hAnsiTheme="majorHAnsi" w:cstheme="majorHAnsi"/>
                      <w:b/>
                      <w:bCs/>
                    </w:rPr>
                    <w:t>moral/immoral</w:t>
                  </w:r>
                </w:p>
                <w:p w:rsidR="00E1035D" w:rsidRDefault="00E1035D" w14:paraId="071D08DB" w14:textId="77777777">
                  <w:pPr>
                    <w:rPr>
                      <w:rFonts w:asciiTheme="majorHAnsi" w:hAnsiTheme="majorHAnsi" w:cstheme="majorHAnsi"/>
                      <w:b/>
                      <w:bCs/>
                    </w:rPr>
                  </w:pPr>
                  <w:r w:rsidRPr="00E1035D">
                    <w:rPr>
                      <w:rFonts w:asciiTheme="majorHAnsi" w:hAnsiTheme="majorHAnsi" w:cstheme="majorHAnsi"/>
                      <w:b/>
                      <w:bCs/>
                    </w:rPr>
                    <w:t>stereotypical</w:t>
                  </w:r>
                </w:p>
                <w:p w:rsidR="004E539B" w:rsidRDefault="004E539B" w14:paraId="6A8BAED4" w14:textId="77777777">
                  <w:pPr>
                    <w:rPr>
                      <w:rFonts w:asciiTheme="majorHAnsi" w:hAnsiTheme="majorHAnsi" w:cstheme="majorHAnsi"/>
                      <w:b/>
                      <w:bCs/>
                      <w:lang w:val="fr-FR"/>
                    </w:rPr>
                  </w:pPr>
                  <w:r w:rsidRPr="004E539B">
                    <w:rPr>
                      <w:rFonts w:asciiTheme="majorHAnsi" w:hAnsiTheme="majorHAnsi" w:cstheme="majorHAnsi"/>
                      <w:b/>
                      <w:bCs/>
                      <w:lang w:val="fr-FR"/>
                    </w:rPr>
                    <w:t>plausible</w:t>
                  </w:r>
                </w:p>
                <w:p w:rsidRPr="004E539B" w:rsidR="004E539B" w:rsidP="004E539B" w:rsidRDefault="000C1899" w14:paraId="5F8ECABD" w14:textId="5B50BA33">
                  <w:pPr>
                    <w:rPr>
                      <w:rFonts w:asciiTheme="majorHAnsi" w:hAnsiTheme="majorHAnsi" w:cstheme="majorHAnsi"/>
                      <w:b/>
                    </w:rPr>
                  </w:pPr>
                  <w:r>
                    <w:rPr>
                      <w:rFonts w:asciiTheme="majorHAnsi" w:hAnsiTheme="majorHAnsi" w:cstheme="majorHAnsi"/>
                      <w:b/>
                      <w:bCs/>
                    </w:rPr>
                    <w:t>a</w:t>
                  </w:r>
                  <w:r w:rsidRPr="004E539B" w:rsidR="004E539B">
                    <w:rPr>
                      <w:rFonts w:asciiTheme="majorHAnsi" w:hAnsiTheme="majorHAnsi" w:cstheme="majorHAnsi"/>
                      <w:b/>
                      <w:bCs/>
                    </w:rPr>
                    <w:t>bhorred/abhorrent</w:t>
                  </w:r>
                </w:p>
                <w:p w:rsidR="004E539B" w:rsidRDefault="000C1899" w14:paraId="6EBF1E3B" w14:textId="0E53938E">
                  <w:pPr>
                    <w:rPr>
                      <w:rFonts w:asciiTheme="majorHAnsi" w:hAnsiTheme="majorHAnsi" w:cstheme="majorHAnsi"/>
                      <w:b/>
                      <w:bCs/>
                    </w:rPr>
                  </w:pPr>
                  <w:r>
                    <w:rPr>
                      <w:rFonts w:asciiTheme="majorHAnsi" w:hAnsiTheme="majorHAnsi" w:cstheme="majorHAnsi"/>
                      <w:b/>
                      <w:bCs/>
                    </w:rPr>
                    <w:t>m</w:t>
                  </w:r>
                  <w:r w:rsidRPr="004E539B" w:rsidR="004E539B">
                    <w:rPr>
                      <w:rFonts w:asciiTheme="majorHAnsi" w:hAnsiTheme="majorHAnsi" w:cstheme="majorHAnsi"/>
                      <w:b/>
                      <w:bCs/>
                    </w:rPr>
                    <w:t>alignity</w:t>
                  </w:r>
                </w:p>
                <w:p w:rsidR="004E539B" w:rsidRDefault="000C1899" w14:paraId="482DE459" w14:textId="3736C3F1">
                  <w:pPr>
                    <w:rPr>
                      <w:rFonts w:asciiTheme="majorHAnsi" w:hAnsiTheme="majorHAnsi" w:cstheme="majorHAnsi"/>
                      <w:b/>
                      <w:bCs/>
                    </w:rPr>
                  </w:pPr>
                  <w:r>
                    <w:rPr>
                      <w:rFonts w:asciiTheme="majorHAnsi" w:hAnsiTheme="majorHAnsi" w:cstheme="majorHAnsi"/>
                      <w:b/>
                      <w:bCs/>
                    </w:rPr>
                    <w:t>m</w:t>
                  </w:r>
                  <w:r w:rsidRPr="004E539B" w:rsidR="004E539B">
                    <w:rPr>
                      <w:rFonts w:asciiTheme="majorHAnsi" w:hAnsiTheme="majorHAnsi" w:cstheme="majorHAnsi"/>
                      <w:b/>
                      <w:bCs/>
                    </w:rPr>
                    <w:t>alevolence</w:t>
                  </w:r>
                </w:p>
                <w:p w:rsidR="004E539B" w:rsidRDefault="000C1899" w14:paraId="54EF9451" w14:textId="0457D195">
                  <w:pPr>
                    <w:rPr>
                      <w:rFonts w:asciiTheme="majorHAnsi" w:hAnsiTheme="majorHAnsi" w:cstheme="majorHAnsi"/>
                      <w:b/>
                      <w:bCs/>
                    </w:rPr>
                  </w:pPr>
                  <w:r>
                    <w:rPr>
                      <w:rFonts w:asciiTheme="majorHAnsi" w:hAnsiTheme="majorHAnsi" w:cstheme="majorHAnsi"/>
                      <w:b/>
                      <w:bCs/>
                    </w:rPr>
                    <w:t>c</w:t>
                  </w:r>
                  <w:r w:rsidRPr="004E539B" w:rsidR="004E539B">
                    <w:rPr>
                      <w:rFonts w:asciiTheme="majorHAnsi" w:hAnsiTheme="majorHAnsi" w:cstheme="majorHAnsi"/>
                      <w:b/>
                      <w:bCs/>
                    </w:rPr>
                    <w:t>ountenance</w:t>
                  </w:r>
                </w:p>
                <w:p w:rsidR="00ED5070" w:rsidRDefault="000C1899" w14:paraId="11DF71D5" w14:textId="58B17E43">
                  <w:pPr>
                    <w:rPr>
                      <w:rFonts w:asciiTheme="majorHAnsi" w:hAnsiTheme="majorHAnsi" w:cstheme="majorHAnsi"/>
                      <w:b/>
                      <w:bCs/>
                    </w:rPr>
                  </w:pPr>
                  <w:r>
                    <w:rPr>
                      <w:rFonts w:asciiTheme="majorHAnsi" w:hAnsiTheme="majorHAnsi" w:cstheme="majorHAnsi"/>
                      <w:b/>
                      <w:bCs/>
                    </w:rPr>
                    <w:t>b</w:t>
                  </w:r>
                  <w:r w:rsidRPr="00ED5070" w:rsidR="00ED5070">
                    <w:rPr>
                      <w:rFonts w:asciiTheme="majorHAnsi" w:hAnsiTheme="majorHAnsi" w:cstheme="majorHAnsi"/>
                      <w:b/>
                      <w:bCs/>
                    </w:rPr>
                    <w:t>espoke</w:t>
                  </w:r>
                </w:p>
                <w:p w:rsidR="00ED5070" w:rsidRDefault="00ED5070" w14:paraId="26C6DCB2" w14:textId="05478038">
                  <w:pPr>
                    <w:rPr>
                      <w:rFonts w:asciiTheme="majorHAnsi" w:hAnsiTheme="majorHAnsi" w:cstheme="majorHAnsi"/>
                      <w:b/>
                    </w:rPr>
                  </w:pPr>
                  <w:r w:rsidRPr="00ED5070">
                    <w:rPr>
                      <w:rFonts w:asciiTheme="majorHAnsi" w:hAnsiTheme="majorHAnsi" w:cstheme="majorHAnsi"/>
                      <w:b/>
                      <w:bCs/>
                    </w:rPr>
                    <w:t>manipulative</w:t>
                  </w:r>
                </w:p>
              </w:tc>
              <w:tc>
                <w:tcPr>
                  <w:tcW w:w="2578" w:type="dxa"/>
                  <w:shd w:val="clear" w:color="auto" w:fill="auto"/>
                </w:tcPr>
                <w:p w:rsidR="007C16CF" w:rsidRDefault="009F70CE" w14:paraId="3D8C88DC" w14:textId="77777777">
                  <w:pPr>
                    <w:rPr>
                      <w:rFonts w:asciiTheme="majorHAnsi" w:hAnsiTheme="majorHAnsi" w:cstheme="majorHAnsi"/>
                      <w:b/>
                    </w:rPr>
                  </w:pPr>
                  <w:r w:rsidRPr="009F70CE">
                    <w:rPr>
                      <w:rFonts w:asciiTheme="majorHAnsi" w:hAnsiTheme="majorHAnsi" w:cstheme="majorHAnsi"/>
                      <w:b/>
                    </w:rPr>
                    <w:t>first person narrative</w:t>
                  </w:r>
                </w:p>
                <w:p w:rsidR="009F70CE" w:rsidRDefault="009F70CE" w14:paraId="086C02AA" w14:textId="77777777">
                  <w:pPr>
                    <w:rPr>
                      <w:rFonts w:asciiTheme="majorHAnsi" w:hAnsiTheme="majorHAnsi" w:cstheme="majorHAnsi"/>
                      <w:b/>
                      <w:bCs/>
                      <w:lang w:val="fr-FR"/>
                    </w:rPr>
                  </w:pPr>
                  <w:r w:rsidRPr="009F70CE">
                    <w:rPr>
                      <w:rFonts w:asciiTheme="majorHAnsi" w:hAnsiTheme="majorHAnsi" w:cstheme="majorHAnsi"/>
                      <w:b/>
                      <w:bCs/>
                      <w:lang w:val="fr-FR"/>
                    </w:rPr>
                    <w:t>dialogue</w:t>
                  </w:r>
                </w:p>
                <w:p w:rsidR="009F70CE" w:rsidRDefault="009F70CE" w14:paraId="223E5454" w14:textId="77777777">
                  <w:pPr>
                    <w:rPr>
                      <w:rFonts w:asciiTheme="majorHAnsi" w:hAnsiTheme="majorHAnsi" w:cstheme="majorHAnsi"/>
                      <w:b/>
                      <w:bCs/>
                      <w:lang w:val="fr-FR"/>
                    </w:rPr>
                  </w:pPr>
                  <w:r w:rsidRPr="009F70CE">
                    <w:rPr>
                      <w:rFonts w:asciiTheme="majorHAnsi" w:hAnsiTheme="majorHAnsi" w:cstheme="majorHAnsi"/>
                      <w:b/>
                      <w:bCs/>
                      <w:lang w:val="fr-FR"/>
                    </w:rPr>
                    <w:t>saga</w:t>
                  </w:r>
                </w:p>
                <w:p w:rsidR="009F70CE" w:rsidRDefault="00F60F3B" w14:paraId="14E7454F" w14:textId="77777777">
                  <w:pPr>
                    <w:rPr>
                      <w:rFonts w:asciiTheme="majorHAnsi" w:hAnsiTheme="majorHAnsi" w:cstheme="majorHAnsi"/>
                      <w:b/>
                      <w:bCs/>
                      <w:lang w:val="fr-FR"/>
                    </w:rPr>
                  </w:pPr>
                  <w:r w:rsidRPr="00F60F3B">
                    <w:rPr>
                      <w:rFonts w:asciiTheme="majorHAnsi" w:hAnsiTheme="majorHAnsi" w:cstheme="majorHAnsi"/>
                      <w:b/>
                      <w:bCs/>
                      <w:lang w:val="fr-FR"/>
                    </w:rPr>
                    <w:t>genre</w:t>
                  </w:r>
                </w:p>
                <w:p w:rsidR="00F60F3B" w:rsidRDefault="00F60F3B" w14:paraId="360D6970" w14:textId="6841FCFD">
                  <w:pPr>
                    <w:rPr>
                      <w:rFonts w:asciiTheme="majorHAnsi" w:hAnsiTheme="majorHAnsi" w:cstheme="majorHAnsi"/>
                      <w:b/>
                    </w:rPr>
                  </w:pPr>
                  <w:r w:rsidRPr="00F60F3B">
                    <w:rPr>
                      <w:rFonts w:asciiTheme="majorHAnsi" w:hAnsiTheme="majorHAnsi" w:cstheme="majorHAnsi"/>
                      <w:b/>
                      <w:bCs/>
                    </w:rPr>
                    <w:t>figurative language</w:t>
                  </w:r>
                </w:p>
              </w:tc>
            </w:tr>
          </w:tbl>
          <w:p w:rsidRPr="00FB749C" w:rsidR="008C5092" w:rsidRDefault="008C5092"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8C5092" w:rsidRDefault="008C5092" w14:paraId="26139E8C" w14:textId="489AA460">
            <w:pPr>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rsidRPr="00FB749C" w:rsidR="008C5092" w:rsidRDefault="008C5092" w14:paraId="59B629B0" w14:textId="77777777">
            <w:pPr>
              <w:rPr>
                <w:rFonts w:asciiTheme="majorHAnsi" w:hAnsiTheme="majorHAnsi" w:cstheme="majorHAnsi"/>
              </w:rPr>
            </w:pPr>
          </w:p>
          <w:p w:rsidRPr="00ED5070" w:rsidR="00ED5070" w:rsidP="00ED5070" w:rsidRDefault="00ED5070" w14:paraId="64882AE7" w14:textId="77777777">
            <w:pPr>
              <w:rPr>
                <w:rFonts w:asciiTheme="majorHAnsi" w:hAnsiTheme="majorHAnsi" w:cstheme="majorHAnsi"/>
              </w:rPr>
            </w:pPr>
            <w:r w:rsidRPr="00ED5070">
              <w:rPr>
                <w:rFonts w:asciiTheme="majorHAnsi" w:hAnsiTheme="majorHAnsi" w:cstheme="majorHAnsi"/>
              </w:rPr>
              <w:t>-PEE/PEA structure for analysing language.</w:t>
            </w:r>
          </w:p>
          <w:p w:rsidRPr="00ED5070" w:rsidR="00ED5070" w:rsidP="00ED5070" w:rsidRDefault="00ED5070" w14:paraId="56E2CB70" w14:textId="77777777">
            <w:pPr>
              <w:rPr>
                <w:rFonts w:asciiTheme="majorHAnsi" w:hAnsiTheme="majorHAnsi" w:cstheme="majorHAnsi"/>
              </w:rPr>
            </w:pPr>
            <w:r w:rsidRPr="00ED5070">
              <w:rPr>
                <w:rFonts w:asciiTheme="majorHAnsi" w:hAnsiTheme="majorHAnsi" w:cstheme="majorHAnsi"/>
              </w:rPr>
              <w:t>Oral skills discussing the effect of structural devices such as enjambment</w:t>
            </w:r>
          </w:p>
          <w:p w:rsidRPr="00ED5070" w:rsidR="00ED5070" w:rsidP="00ED5070" w:rsidRDefault="00ED5070" w14:paraId="55A37AA0" w14:textId="77777777">
            <w:pPr>
              <w:rPr>
                <w:rFonts w:asciiTheme="majorHAnsi" w:hAnsiTheme="majorHAnsi" w:cstheme="majorHAnsi"/>
              </w:rPr>
            </w:pPr>
            <w:r w:rsidRPr="00ED5070">
              <w:rPr>
                <w:rFonts w:asciiTheme="majorHAnsi" w:hAnsiTheme="majorHAnsi" w:cstheme="majorHAnsi"/>
              </w:rPr>
              <w:t>-inference</w:t>
            </w:r>
          </w:p>
          <w:p w:rsidRPr="00ED5070" w:rsidR="00ED5070" w:rsidP="00ED5070" w:rsidRDefault="00ED5070" w14:paraId="7BA43E63" w14:textId="77777777">
            <w:pPr>
              <w:rPr>
                <w:rFonts w:asciiTheme="majorHAnsi" w:hAnsiTheme="majorHAnsi" w:cstheme="majorHAnsi"/>
              </w:rPr>
            </w:pPr>
            <w:r w:rsidRPr="00ED5070">
              <w:rPr>
                <w:rFonts w:asciiTheme="majorHAnsi" w:hAnsiTheme="majorHAnsi" w:cstheme="majorHAnsi"/>
              </w:rPr>
              <w:t>-how to make predictions about what will happen in a text.</w:t>
            </w:r>
          </w:p>
          <w:p w:rsidRPr="00ED5070" w:rsidR="00ED5070" w:rsidP="00ED5070" w:rsidRDefault="00ED5070" w14:paraId="66FA5C3D" w14:textId="77777777">
            <w:pPr>
              <w:rPr>
                <w:rFonts w:asciiTheme="majorHAnsi" w:hAnsiTheme="majorHAnsi" w:cstheme="majorHAnsi"/>
              </w:rPr>
            </w:pPr>
            <w:r w:rsidRPr="00ED5070">
              <w:rPr>
                <w:rFonts w:asciiTheme="majorHAnsi" w:hAnsiTheme="majorHAnsi" w:cstheme="majorHAnsi"/>
              </w:rPr>
              <w:t>-analysing language in the opening</w:t>
            </w:r>
          </w:p>
          <w:p w:rsidRPr="00ED5070" w:rsidR="00ED5070" w:rsidP="00ED5070" w:rsidRDefault="00ED5070" w14:paraId="2DB18F2A" w14:textId="77777777">
            <w:pPr>
              <w:rPr>
                <w:rFonts w:asciiTheme="majorHAnsi" w:hAnsiTheme="majorHAnsi" w:cstheme="majorHAnsi"/>
              </w:rPr>
            </w:pPr>
            <w:r w:rsidRPr="00ED5070">
              <w:rPr>
                <w:rFonts w:asciiTheme="majorHAnsi" w:hAnsiTheme="majorHAnsi" w:cstheme="majorHAnsi"/>
              </w:rPr>
              <w:t>-Analysis of structure-Why did Shan choose to open his novel in this setting? Initial impressions of characters</w:t>
            </w:r>
          </w:p>
          <w:p w:rsidRPr="00ED5070" w:rsidR="00ED5070" w:rsidP="00ED5070" w:rsidRDefault="00ED5070" w14:paraId="0FCE1388" w14:textId="77777777">
            <w:pPr>
              <w:rPr>
                <w:rFonts w:asciiTheme="majorHAnsi" w:hAnsiTheme="majorHAnsi" w:cstheme="majorHAnsi"/>
              </w:rPr>
            </w:pPr>
            <w:r w:rsidRPr="00ED5070">
              <w:rPr>
                <w:rFonts w:asciiTheme="majorHAnsi" w:hAnsiTheme="majorHAnsi" w:cstheme="majorHAnsi"/>
              </w:rPr>
              <w:t>-Reading skills, skimming and scanning (select and retrieval)</w:t>
            </w:r>
          </w:p>
          <w:p w:rsidRPr="00ED5070" w:rsidR="00ED5070" w:rsidP="00ED5070" w:rsidRDefault="00ED5070" w14:paraId="6FCFF0A4" w14:textId="77777777">
            <w:pPr>
              <w:rPr>
                <w:rFonts w:asciiTheme="majorHAnsi" w:hAnsiTheme="majorHAnsi" w:cstheme="majorHAnsi"/>
              </w:rPr>
            </w:pPr>
            <w:r w:rsidRPr="00ED5070">
              <w:rPr>
                <w:rFonts w:asciiTheme="majorHAnsi" w:hAnsiTheme="majorHAnsi" w:cstheme="majorHAnsi"/>
              </w:rPr>
              <w:t>-How individual words and phrases can affect the reader when describing setting and character -Oracy skills, presentation and delivery.</w:t>
            </w:r>
          </w:p>
          <w:p w:rsidRPr="00ED5070" w:rsidR="00ED5070" w:rsidP="00ED5070" w:rsidRDefault="00ED5070" w14:paraId="174FB22D" w14:textId="77777777">
            <w:pPr>
              <w:rPr>
                <w:rFonts w:asciiTheme="majorHAnsi" w:hAnsiTheme="majorHAnsi" w:cstheme="majorHAnsi"/>
              </w:rPr>
            </w:pPr>
            <w:r w:rsidRPr="00ED5070">
              <w:rPr>
                <w:rFonts w:asciiTheme="majorHAnsi" w:hAnsiTheme="majorHAnsi" w:cstheme="majorHAnsi"/>
              </w:rPr>
              <w:t>-How to structure a story and ensure the opening is engaging</w:t>
            </w:r>
          </w:p>
          <w:p w:rsidRPr="00ED5070" w:rsidR="00ED5070" w:rsidP="00ED5070" w:rsidRDefault="00ED5070" w14:paraId="67731FB8" w14:textId="77777777">
            <w:pPr>
              <w:rPr>
                <w:rFonts w:asciiTheme="majorHAnsi" w:hAnsiTheme="majorHAnsi" w:cstheme="majorHAnsi"/>
              </w:rPr>
            </w:pPr>
            <w:r w:rsidRPr="00ED5070">
              <w:rPr>
                <w:rFonts w:asciiTheme="majorHAnsi" w:hAnsiTheme="majorHAnsi" w:cstheme="majorHAnsi"/>
              </w:rPr>
              <w:t>-How to write accurately</w:t>
            </w:r>
          </w:p>
          <w:p w:rsidRPr="00ED5070" w:rsidR="00ED5070" w:rsidP="00ED5070" w:rsidRDefault="00ED5070" w14:paraId="4694B899" w14:textId="77777777">
            <w:pPr>
              <w:rPr>
                <w:rFonts w:asciiTheme="majorHAnsi" w:hAnsiTheme="majorHAnsi" w:cstheme="majorHAnsi"/>
              </w:rPr>
            </w:pPr>
            <w:r w:rsidRPr="00ED5070">
              <w:rPr>
                <w:rFonts w:asciiTheme="majorHAnsi" w:hAnsiTheme="majorHAnsi" w:cstheme="majorHAnsi"/>
              </w:rPr>
              <w:t>-How to choose specific vocabulary for effect</w:t>
            </w:r>
          </w:p>
          <w:p w:rsidRPr="00FB749C" w:rsidR="008C5092" w:rsidP="00ED5070" w:rsidRDefault="00ED5070" w14:paraId="4D761B11" w14:textId="527AAEDB">
            <w:pPr>
              <w:rPr>
                <w:rFonts w:asciiTheme="majorHAnsi" w:hAnsiTheme="majorHAnsi" w:cstheme="majorHAnsi"/>
              </w:rPr>
            </w:pPr>
            <w:r w:rsidRPr="00ED5070">
              <w:rPr>
                <w:rFonts w:asciiTheme="majorHAnsi" w:hAnsiTheme="majorHAnsi" w:cstheme="majorHAnsi"/>
              </w:rPr>
              <w:t>-How to comment on the effect of the writer’s choice of language at word level</w:t>
            </w:r>
          </w:p>
        </w:tc>
      </w:tr>
      <w:tr w:rsidRPr="00FB749C" w:rsidR="008C5092" w:rsidTr="6AB0C3F6" w14:paraId="598C0350" w14:textId="77777777">
        <w:tc>
          <w:tcPr>
            <w:tcW w:w="5382" w:type="dxa"/>
            <w:tcMar/>
          </w:tcPr>
          <w:p w:rsidRPr="00FB053D" w:rsidR="008C5092" w:rsidRDefault="008C5092" w14:paraId="64286CF5" w14:textId="290948E4">
            <w:pPr>
              <w:rPr>
                <w:rFonts w:asciiTheme="majorHAnsi" w:hAnsiTheme="majorHAnsi" w:cstheme="majorHAnsi"/>
                <w:b/>
                <w:i/>
                <w:iCs/>
                <w:color w:val="A6A6A6" w:themeColor="background1" w:themeShade="A6"/>
              </w:rPr>
            </w:pPr>
            <w:r w:rsidRPr="1ED83220" w:rsidR="008C5092">
              <w:rPr>
                <w:rFonts w:ascii="Calibri Light" w:hAnsi="Calibri Light" w:cs="Calibri Light" w:asciiTheme="majorAscii" w:hAnsiTheme="majorAscii" w:cstheme="majorAscii"/>
                <w:b w:val="1"/>
                <w:bCs w:val="1"/>
              </w:rPr>
              <w:t>Co-curricular opportunities:</w:t>
            </w:r>
            <w:r w:rsidRPr="1ED83220" w:rsidR="008F43BF">
              <w:rPr>
                <w:rFonts w:ascii="Calibri Light" w:hAnsi="Calibri Light" w:cs="Calibri Light" w:asciiTheme="majorAscii" w:hAnsiTheme="majorAscii" w:cstheme="majorAscii"/>
                <w:b w:val="1"/>
                <w:bCs w:val="1"/>
              </w:rPr>
              <w:t xml:space="preserve"> </w:t>
            </w:r>
            <w:r w:rsidRPr="1ED83220" w:rsidR="008F43BF">
              <w:rPr>
                <w:rFonts w:ascii="Calibri Light" w:hAnsi="Calibri Light" w:cs="Calibri Light" w:asciiTheme="majorAscii" w:hAnsiTheme="majorAscii" w:cstheme="majorAscii"/>
                <w:b w:val="1"/>
                <w:bCs w:val="1"/>
                <w:i w:val="1"/>
                <w:iCs w:val="1"/>
                <w:color w:val="A6A6A6" w:themeColor="background1" w:themeTint="FF" w:themeShade="A6"/>
              </w:rPr>
              <w:t xml:space="preserve">(ASPIRE Day, </w:t>
            </w:r>
            <w:r w:rsidRPr="1ED83220" w:rsidR="00FB053D">
              <w:rPr>
                <w:rFonts w:ascii="Calibri Light" w:hAnsi="Calibri Light" w:cs="Calibri Light" w:asciiTheme="majorAscii" w:hAnsiTheme="majorAscii" w:cstheme="majorAscii"/>
                <w:b w:val="1"/>
                <w:bCs w:val="1"/>
                <w:i w:val="1"/>
                <w:iCs w:val="1"/>
                <w:color w:val="A6A6A6" w:themeColor="background1" w:themeTint="FF" w:themeShade="A6"/>
              </w:rPr>
              <w:t>Careers, clubs, competitions etc)</w:t>
            </w:r>
          </w:p>
          <w:p w:rsidR="09FCE3D4" w:rsidP="1ED83220" w:rsidRDefault="09FCE3D4" w14:paraId="755D0E4A" w14:textId="07943466">
            <w:pPr>
              <w:pStyle w:val="Normal"/>
              <w:rPr>
                <w:rFonts w:ascii="Calibri Light" w:hAnsi="Calibri Light" w:cs="Calibri Light" w:asciiTheme="majorAscii" w:hAnsiTheme="majorAscii" w:cstheme="majorAscii"/>
                <w:b w:val="0"/>
                <w:bCs w:val="0"/>
              </w:rPr>
            </w:pPr>
            <w:r w:rsidRPr="1ED83220" w:rsidR="09FCE3D4">
              <w:rPr>
                <w:rFonts w:ascii="Calibri Light" w:hAnsi="Calibri Light" w:cs="Calibri Light" w:asciiTheme="majorAscii" w:hAnsiTheme="majorAscii" w:cstheme="majorAscii"/>
                <w:b w:val="0"/>
                <w:bCs w:val="0"/>
              </w:rPr>
              <w:t>-Spotlight focus on the author Darren Shan and his career</w:t>
            </w:r>
            <w:r w:rsidRPr="1ED83220" w:rsidR="6D7CB8F7">
              <w:rPr>
                <w:rFonts w:ascii="Calibri Light" w:hAnsi="Calibri Light" w:cs="Calibri Light" w:asciiTheme="majorAscii" w:hAnsiTheme="majorAscii" w:cstheme="majorAscii"/>
                <w:b w:val="0"/>
                <w:bCs w:val="0"/>
              </w:rPr>
              <w:t>.</w:t>
            </w:r>
          </w:p>
          <w:p w:rsidR="6D7CB8F7" w:rsidP="1ED83220" w:rsidRDefault="6D7CB8F7" w14:paraId="05BEB767" w14:textId="0F395FD0">
            <w:pPr>
              <w:pStyle w:val="Normal"/>
              <w:rPr>
                <w:rFonts w:ascii="Calibri Light" w:hAnsi="Calibri Light" w:cs="Calibri Light" w:asciiTheme="majorAscii" w:hAnsiTheme="majorAscii" w:cstheme="majorAscii"/>
                <w:b w:val="0"/>
                <w:bCs w:val="0"/>
              </w:rPr>
            </w:pPr>
            <w:r w:rsidRPr="1ED83220" w:rsidR="6D7CB8F7">
              <w:rPr>
                <w:rFonts w:ascii="Calibri Light" w:hAnsi="Calibri Light" w:cs="Calibri Light" w:asciiTheme="majorAscii" w:hAnsiTheme="majorAscii" w:cstheme="majorAscii"/>
                <w:b w:val="0"/>
                <w:bCs w:val="0"/>
              </w:rPr>
              <w:t>-Look at the creative writing process and model this while students write their own texts.</w:t>
            </w:r>
          </w:p>
          <w:p w:rsidR="6D7CB8F7" w:rsidP="1ED83220" w:rsidRDefault="6D7CB8F7" w14:paraId="3FD2B4C6" w14:textId="41A87EEE">
            <w:pPr>
              <w:pStyle w:val="Normal"/>
              <w:rPr>
                <w:rFonts w:ascii="Calibri Light" w:hAnsi="Calibri Light" w:cs="Calibri Light" w:asciiTheme="majorAscii" w:hAnsiTheme="majorAscii" w:cstheme="majorAscii"/>
                <w:b w:val="0"/>
                <w:bCs w:val="0"/>
              </w:rPr>
            </w:pPr>
            <w:r w:rsidRPr="6AB0C3F6" w:rsidR="6D7CB8F7">
              <w:rPr>
                <w:rFonts w:ascii="Calibri Light" w:hAnsi="Calibri Light" w:cs="Calibri Light" w:asciiTheme="majorAscii" w:hAnsiTheme="majorAscii" w:cstheme="majorAscii"/>
                <w:b w:val="0"/>
                <w:bCs w:val="0"/>
              </w:rPr>
              <w:t xml:space="preserve">-Publicise age-appropriate writing competitions.  </w:t>
            </w:r>
          </w:p>
          <w:p w:rsidR="06CC7444" w:rsidP="6AB0C3F6" w:rsidRDefault="06CC7444" w14:paraId="57E923CA" w14:textId="2F2DE029">
            <w:pPr>
              <w:pStyle w:val="Normal"/>
              <w:rPr>
                <w:rFonts w:ascii="Calibri Light" w:hAnsi="Calibri Light" w:cs="Calibri Light" w:asciiTheme="majorAscii" w:hAnsiTheme="majorAscii" w:cstheme="majorAscii"/>
                <w:b w:val="0"/>
                <w:bCs w:val="0"/>
              </w:rPr>
            </w:pPr>
            <w:r w:rsidRPr="6AB0C3F6" w:rsidR="06CC7444">
              <w:rPr>
                <w:rFonts w:ascii="Calibri Light" w:hAnsi="Calibri Light" w:cs="Calibri Light" w:asciiTheme="majorAscii" w:hAnsiTheme="majorAscii" w:cstheme="majorAscii"/>
                <w:b w:val="0"/>
                <w:bCs w:val="0"/>
              </w:rPr>
              <w:t>-School library has the series of books from the Darren Shan Saga and other works by this author.</w:t>
            </w:r>
          </w:p>
          <w:p w:rsidRPr="00FB749C" w:rsidR="008C5092" w:rsidRDefault="008C5092" w14:paraId="7DE8D0A9" w14:textId="77777777">
            <w:pPr>
              <w:rPr>
                <w:rFonts w:asciiTheme="majorHAnsi" w:hAnsiTheme="majorHAnsi" w:cstheme="majorHAnsi"/>
              </w:rPr>
            </w:pP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Pr="00C31628" w:rsidR="008C5092" w:rsidRDefault="008C5092" w14:paraId="4A00D608" w14:textId="2B9E9D96">
            <w:pPr>
              <w:rPr>
                <w:rFonts w:asciiTheme="majorHAnsi" w:hAnsiTheme="majorHAnsi" w:cstheme="majorHAnsi"/>
                <w:b/>
              </w:rPr>
            </w:pPr>
            <w:r w:rsidRPr="00FB749C">
              <w:rPr>
                <w:rFonts w:asciiTheme="majorHAnsi" w:hAnsiTheme="majorHAnsi" w:cstheme="majorHAnsi"/>
                <w:b/>
              </w:rPr>
              <w:t>Key reading skills taught</w:t>
            </w:r>
            <w:r w:rsidR="00C01338">
              <w:rPr>
                <w:rFonts w:asciiTheme="majorHAnsi" w:hAnsiTheme="majorHAnsi" w:cstheme="majorHAnsi"/>
                <w:b/>
              </w:rPr>
              <w:t>:</w:t>
            </w:r>
            <w:r w:rsidRPr="00FB749C">
              <w:rPr>
                <w:rFonts w:asciiTheme="majorHAnsi" w:hAnsiTheme="majorHAnsi" w:cstheme="majorHAnsi"/>
                <w:b/>
              </w:rPr>
              <w:t xml:space="preserve"> </w:t>
            </w:r>
            <w:r w:rsidRPr="00C01338">
              <w:rPr>
                <w:rFonts w:asciiTheme="majorHAnsi" w:hAnsiTheme="majorHAnsi" w:cstheme="majorHAnsi"/>
                <w:b/>
                <w:iCs/>
              </w:rPr>
              <w:t>clarify, question, summarise, predict</w:t>
            </w:r>
            <w:r w:rsidRPr="00FB749C">
              <w:rPr>
                <w:rFonts w:asciiTheme="majorHAnsi" w:hAnsiTheme="majorHAnsi" w:cstheme="majorHAnsi"/>
                <w:b/>
              </w:rPr>
              <w:t xml:space="preserve"> </w:t>
            </w:r>
            <w:r w:rsidR="000C1899">
              <w:rPr>
                <w:rFonts w:asciiTheme="majorHAnsi" w:hAnsiTheme="majorHAnsi" w:cstheme="majorHAnsi"/>
                <w:b/>
              </w:rPr>
              <w:t>K</w:t>
            </w:r>
            <w:r w:rsidRPr="00FB749C">
              <w:rPr>
                <w:rFonts w:asciiTheme="majorHAnsi" w:hAnsiTheme="majorHAnsi" w:cstheme="majorHAnsi"/>
                <w:b/>
              </w:rPr>
              <w:t>ey texts:</w:t>
            </w:r>
            <w:r w:rsidR="00C31628">
              <w:rPr>
                <w:rFonts w:asciiTheme="majorHAnsi" w:hAnsiTheme="majorHAnsi" w:cstheme="majorHAnsi"/>
                <w:b/>
              </w:rPr>
              <w:t xml:space="preserve"> </w:t>
            </w:r>
            <w:r w:rsidR="00C31628">
              <w:rPr>
                <w:rFonts w:asciiTheme="majorHAnsi" w:hAnsiTheme="majorHAnsi" w:cstheme="majorHAnsi"/>
                <w:b/>
                <w:i/>
                <w:iCs/>
              </w:rPr>
              <w:t>Cirque du Freak</w:t>
            </w:r>
            <w:r w:rsidR="00C31628">
              <w:rPr>
                <w:rFonts w:asciiTheme="majorHAnsi" w:hAnsiTheme="majorHAnsi" w:cstheme="majorHAnsi"/>
                <w:b/>
              </w:rPr>
              <w:t xml:space="preserve"> by Darren Shan</w:t>
            </w:r>
          </w:p>
          <w:p w:rsidR="00FB053D" w:rsidRDefault="00FB053D" w14:paraId="5C9635A9" w14:textId="09956A1E">
            <w:pPr>
              <w:rPr>
                <w:rFonts w:asciiTheme="majorHAnsi" w:hAnsiTheme="majorHAnsi" w:cstheme="majorHAnsi"/>
                <w:b/>
              </w:rPr>
            </w:pPr>
          </w:p>
          <w:p w:rsidR="00FB053D" w:rsidRDefault="00FB053D" w14:paraId="4414B80C" w14:textId="3BA66914">
            <w:pPr>
              <w:rPr>
                <w:rFonts w:asciiTheme="majorHAnsi" w:hAnsiTheme="majorHAnsi" w:cstheme="majorHAnsi"/>
                <w:b/>
              </w:rPr>
            </w:pPr>
            <w:r>
              <w:rPr>
                <w:rFonts w:asciiTheme="majorHAnsi" w:hAnsiTheme="majorHAnsi" w:cstheme="majorHAnsi"/>
                <w:b/>
              </w:rPr>
              <w:t>Wider Reading Opportunities/Links:</w:t>
            </w:r>
          </w:p>
          <w:p w:rsidR="008C5092" w:rsidRDefault="00C31628" w14:paraId="1D1FC4C1" w14:textId="5C2E4A78">
            <w:pPr>
              <w:rPr>
                <w:rFonts w:asciiTheme="majorHAnsi" w:hAnsiTheme="majorHAnsi" w:cstheme="majorHAnsi"/>
                <w:i/>
                <w:iCs/>
              </w:rPr>
            </w:pPr>
            <w:r>
              <w:rPr>
                <w:rFonts w:asciiTheme="majorHAnsi" w:hAnsiTheme="majorHAnsi" w:cstheme="majorHAnsi"/>
              </w:rPr>
              <w:t xml:space="preserve">Extracts from canonical Gothic texts including </w:t>
            </w:r>
            <w:r w:rsidRPr="00C01338">
              <w:rPr>
                <w:rFonts w:asciiTheme="majorHAnsi" w:hAnsiTheme="majorHAnsi" w:cstheme="majorHAnsi"/>
                <w:i/>
                <w:iCs/>
              </w:rPr>
              <w:t>Dracula</w:t>
            </w:r>
          </w:p>
          <w:p w:rsidR="00DF19E1" w:rsidRDefault="00DF19E1" w14:paraId="74C7D4E2" w14:textId="76C85DF8">
            <w:pPr>
              <w:rPr>
                <w:rFonts w:asciiTheme="majorHAnsi" w:hAnsiTheme="majorHAnsi" w:cstheme="majorHAnsi"/>
              </w:rPr>
            </w:pPr>
            <w:r>
              <w:rPr>
                <w:rFonts w:asciiTheme="majorHAnsi" w:hAnsiTheme="majorHAnsi" w:cstheme="majorHAnsi"/>
              </w:rPr>
              <w:t xml:space="preserve">National Curriculum: </w:t>
            </w:r>
            <w:r w:rsidRPr="00DF19E1">
              <w:rPr>
                <w:rFonts w:asciiTheme="majorHAnsi" w:hAnsiTheme="majorHAnsi" w:cstheme="majorHAnsi"/>
              </w:rPr>
              <w:t>Study a range of fiction (poetry and novel); reading independently (</w:t>
            </w:r>
            <w:proofErr w:type="spellStart"/>
            <w:r w:rsidRPr="00DF19E1">
              <w:rPr>
                <w:rFonts w:asciiTheme="majorHAnsi" w:hAnsiTheme="majorHAnsi" w:cstheme="majorHAnsi"/>
              </w:rPr>
              <w:t>homelearning</w:t>
            </w:r>
            <w:proofErr w:type="spellEnd"/>
            <w:r w:rsidRPr="00DF19E1">
              <w:rPr>
                <w:rFonts w:asciiTheme="majorHAnsi" w:hAnsiTheme="majorHAnsi" w:cstheme="majorHAnsi"/>
              </w:rPr>
              <w:t>/celebration of reading); learning about poetic conventions; challenging vocabulary; textual reference; inference; writing for audience and purpose; grammatical knowledge; author study.</w:t>
            </w:r>
          </w:p>
          <w:p w:rsidRPr="00BE5569" w:rsidR="00BE5569" w:rsidP="00BE5569" w:rsidRDefault="00BE5569" w14:paraId="6982672B" w14:textId="77777777">
            <w:pPr>
              <w:rPr>
                <w:rFonts w:asciiTheme="majorHAnsi" w:hAnsiTheme="majorHAnsi" w:cstheme="majorHAnsi"/>
              </w:rPr>
            </w:pPr>
            <w:r w:rsidRPr="00BE5569">
              <w:rPr>
                <w:rFonts w:asciiTheme="majorHAnsi" w:hAnsiTheme="majorHAnsi" w:cstheme="majorHAnsi"/>
              </w:rPr>
              <w:t>Cross-curricular links:</w:t>
            </w:r>
          </w:p>
          <w:p w:rsidRPr="00FB749C" w:rsidR="008C5092" w:rsidP="00BE5569" w:rsidRDefault="00BE5569" w14:paraId="3EF8601D" w14:textId="7AD9FB91">
            <w:pPr>
              <w:rPr>
                <w:rFonts w:asciiTheme="majorHAnsi" w:hAnsiTheme="majorHAnsi" w:cstheme="majorHAnsi"/>
              </w:rPr>
            </w:pPr>
            <w:r w:rsidRPr="00BE5569">
              <w:rPr>
                <w:rFonts w:asciiTheme="majorHAnsi" w:hAnsiTheme="majorHAnsi" w:cstheme="majorHAnsi"/>
              </w:rPr>
              <w:t>The knowledge you gain will help you in subjects such as History and Citizenship.</w:t>
            </w:r>
          </w:p>
        </w:tc>
      </w:tr>
      <w:tr w:rsidRPr="00FB749C" w:rsidR="008C5092" w:rsidTr="6AB0C3F6"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4345203">
    <w:abstractNumId w:val="1"/>
  </w:num>
  <w:num w:numId="2" w16cid:durableId="9648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00D14"/>
    <w:rsid w:val="000C1899"/>
    <w:rsid w:val="001624EF"/>
    <w:rsid w:val="00171B40"/>
    <w:rsid w:val="001B50F4"/>
    <w:rsid w:val="00242B8E"/>
    <w:rsid w:val="004E539B"/>
    <w:rsid w:val="007C16CF"/>
    <w:rsid w:val="00844765"/>
    <w:rsid w:val="008C5092"/>
    <w:rsid w:val="008F43BF"/>
    <w:rsid w:val="009F70CE"/>
    <w:rsid w:val="00B978BF"/>
    <w:rsid w:val="00BE5569"/>
    <w:rsid w:val="00BE6CC9"/>
    <w:rsid w:val="00C01338"/>
    <w:rsid w:val="00C31628"/>
    <w:rsid w:val="00C73F9A"/>
    <w:rsid w:val="00D12D6D"/>
    <w:rsid w:val="00D4776F"/>
    <w:rsid w:val="00DF19E1"/>
    <w:rsid w:val="00E1035D"/>
    <w:rsid w:val="00ED5070"/>
    <w:rsid w:val="00F60F3B"/>
    <w:rsid w:val="00FB053D"/>
    <w:rsid w:val="00FB749C"/>
    <w:rsid w:val="00FD68A6"/>
    <w:rsid w:val="06CC7444"/>
    <w:rsid w:val="09FCE3D4"/>
    <w:rsid w:val="1ED83220"/>
    <w:rsid w:val="23927AE6"/>
    <w:rsid w:val="27EB49F9"/>
    <w:rsid w:val="2865EC09"/>
    <w:rsid w:val="3E2A1B8C"/>
    <w:rsid w:val="3FC5EBED"/>
    <w:rsid w:val="6AB0C3F6"/>
    <w:rsid w:val="6D7CB8F7"/>
    <w:rsid w:val="6FFF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5230">
      <w:bodyDiv w:val="1"/>
      <w:marLeft w:val="0"/>
      <w:marRight w:val="0"/>
      <w:marTop w:val="0"/>
      <w:marBottom w:val="0"/>
      <w:divBdr>
        <w:top w:val="none" w:sz="0" w:space="0" w:color="auto"/>
        <w:left w:val="none" w:sz="0" w:space="0" w:color="auto"/>
        <w:bottom w:val="none" w:sz="0" w:space="0" w:color="auto"/>
        <w:right w:val="none" w:sz="0" w:space="0" w:color="auto"/>
      </w:divBdr>
    </w:div>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301203612">
      <w:bodyDiv w:val="1"/>
      <w:marLeft w:val="0"/>
      <w:marRight w:val="0"/>
      <w:marTop w:val="0"/>
      <w:marBottom w:val="0"/>
      <w:divBdr>
        <w:top w:val="none" w:sz="0" w:space="0" w:color="auto"/>
        <w:left w:val="none" w:sz="0" w:space="0" w:color="auto"/>
        <w:bottom w:val="none" w:sz="0" w:space="0" w:color="auto"/>
        <w:right w:val="none" w:sz="0" w:space="0" w:color="auto"/>
      </w:divBdr>
    </w:div>
    <w:div w:id="307562715">
      <w:bodyDiv w:val="1"/>
      <w:marLeft w:val="0"/>
      <w:marRight w:val="0"/>
      <w:marTop w:val="0"/>
      <w:marBottom w:val="0"/>
      <w:divBdr>
        <w:top w:val="none" w:sz="0" w:space="0" w:color="auto"/>
        <w:left w:val="none" w:sz="0" w:space="0" w:color="auto"/>
        <w:bottom w:val="none" w:sz="0" w:space="0" w:color="auto"/>
        <w:right w:val="none" w:sz="0" w:space="0" w:color="auto"/>
      </w:divBdr>
    </w:div>
    <w:div w:id="514001840">
      <w:bodyDiv w:val="1"/>
      <w:marLeft w:val="0"/>
      <w:marRight w:val="0"/>
      <w:marTop w:val="0"/>
      <w:marBottom w:val="0"/>
      <w:divBdr>
        <w:top w:val="none" w:sz="0" w:space="0" w:color="auto"/>
        <w:left w:val="none" w:sz="0" w:space="0" w:color="auto"/>
        <w:bottom w:val="none" w:sz="0" w:space="0" w:color="auto"/>
        <w:right w:val="none" w:sz="0" w:space="0" w:color="auto"/>
      </w:divBdr>
    </w:div>
    <w:div w:id="10437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06FF6-D855-42A5-ABF1-2E090649B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Christian, Miss A</lastModifiedBy>
  <revision>21</revision>
  <dcterms:created xsi:type="dcterms:W3CDTF">2022-05-01T06:08:00.0000000Z</dcterms:created>
  <dcterms:modified xsi:type="dcterms:W3CDTF">2022-09-04T19:42:05.8641355Z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