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53E3F02D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832B61">
              <w:rPr>
                <w:rFonts w:asciiTheme="majorHAnsi" w:hAnsiTheme="majorHAnsi" w:cstheme="majorHAnsi"/>
                <w:sz w:val="48"/>
              </w:rPr>
              <w:t>10</w:t>
            </w:r>
            <w:r w:rsidR="00424C76">
              <w:rPr>
                <w:rFonts w:asciiTheme="majorHAnsi" w:hAnsiTheme="majorHAnsi" w:cstheme="majorHAnsi"/>
                <w:sz w:val="48"/>
              </w:rPr>
              <w:t xml:space="preserve"> – Foundation Tier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28C225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B1745D">
              <w:rPr>
                <w:rFonts w:asciiTheme="majorHAnsi" w:hAnsiTheme="majorHAnsi" w:cstheme="majorHAnsi"/>
                <w:b/>
                <w:sz w:val="28"/>
              </w:rPr>
              <w:t>8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 – </w:t>
            </w:r>
            <w:r w:rsidR="00B1745D">
              <w:rPr>
                <w:rFonts w:asciiTheme="majorHAnsi" w:hAnsiTheme="majorHAnsi" w:cstheme="majorHAnsi"/>
                <w:b/>
                <w:sz w:val="28"/>
              </w:rPr>
              <w:t>Perimeter, Area and Volume 1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55A32BED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77F111D7" w14:textId="14C5FEFF" w:rsidR="00F55364" w:rsidRPr="000E62F0" w:rsidRDefault="00F55364" w:rsidP="00F55364">
            <w:p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Students will build on their knowledge from </w:t>
            </w:r>
            <w:r w:rsidR="00832B61">
              <w:rPr>
                <w:rFonts w:asciiTheme="majorHAnsi" w:hAnsiTheme="majorHAnsi" w:cstheme="majorHAnsi"/>
              </w:rPr>
              <w:t>KS3</w:t>
            </w:r>
            <w:r w:rsidRPr="000E62F0">
              <w:rPr>
                <w:rFonts w:asciiTheme="majorHAnsi" w:hAnsiTheme="majorHAnsi" w:cstheme="majorHAnsi"/>
              </w:rPr>
              <w:t xml:space="preserve"> in dealing with </w:t>
            </w:r>
            <w:r w:rsidR="00BF3D67">
              <w:rPr>
                <w:rFonts w:asciiTheme="majorHAnsi" w:hAnsiTheme="majorHAnsi" w:cstheme="majorHAnsi"/>
              </w:rPr>
              <w:t>geometrical concepts of perimeter, area and volume</w:t>
            </w:r>
            <w:r w:rsidR="00832B61">
              <w:rPr>
                <w:rFonts w:asciiTheme="majorHAnsi" w:hAnsiTheme="majorHAnsi" w:cstheme="majorHAnsi"/>
              </w:rPr>
              <w:t xml:space="preserve">, </w:t>
            </w:r>
            <w:r w:rsidR="00BF3D67">
              <w:rPr>
                <w:rFonts w:asciiTheme="majorHAnsi" w:hAnsiTheme="majorHAnsi" w:cstheme="majorHAnsi"/>
              </w:rPr>
              <w:t xml:space="preserve">applying them to both </w:t>
            </w:r>
            <w:r w:rsidR="00BA386A">
              <w:rPr>
                <w:rFonts w:asciiTheme="majorHAnsi" w:hAnsiTheme="majorHAnsi" w:cstheme="majorHAnsi"/>
              </w:rPr>
              <w:t>2-dimensional and 3 dimensional shapes where appropriate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67DB759C" w14:textId="42E5AC22" w:rsidR="00813926" w:rsidRDefault="003958B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Rectangles, parallelograms and triangles</w:t>
            </w:r>
          </w:p>
          <w:p w14:paraId="748F85AE" w14:textId="77777777" w:rsidR="003958BC" w:rsidRDefault="003958B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Trapezia</w:t>
            </w:r>
          </w:p>
          <w:p w14:paraId="0009747D" w14:textId="78C4D67A" w:rsidR="003958BC" w:rsidRDefault="003958B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Changing units</w:t>
            </w:r>
          </w:p>
          <w:p w14:paraId="32650600" w14:textId="061AB019" w:rsidR="003958BC" w:rsidRDefault="00C80F5F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 of compound shapes</w:t>
            </w:r>
          </w:p>
          <w:p w14:paraId="48E2657B" w14:textId="56FAC22E" w:rsidR="00C80F5F" w:rsidRDefault="00C80F5F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Surface area of 3D solids</w:t>
            </w:r>
          </w:p>
          <w:p w14:paraId="6CF84403" w14:textId="60B0201A" w:rsidR="00C80F5F" w:rsidRDefault="00C80F5F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Volume of prisms</w:t>
            </w:r>
          </w:p>
          <w:p w14:paraId="5FCC5DEF" w14:textId="738CC896" w:rsidR="00C80F5F" w:rsidRDefault="007A617A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Further volume and surface area</w:t>
            </w:r>
          </w:p>
          <w:p w14:paraId="7AF80C5D" w14:textId="64A92A19" w:rsidR="007A617A" w:rsidRDefault="007A617A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Compound measures</w:t>
            </w:r>
          </w:p>
          <w:p w14:paraId="63508655" w14:textId="7C0342F9" w:rsidR="0098082C" w:rsidRPr="00FB749C" w:rsidRDefault="0098082C" w:rsidP="00E37F75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892336">
        <w:trPr>
          <w:trHeight w:val="834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  <w:p w14:paraId="779E712A" w14:textId="438EFEDE" w:rsidR="008E7BBF" w:rsidRPr="002D7350" w:rsidRDefault="002D7350" w:rsidP="002D7350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/>
              </w:rPr>
            </w:pPr>
            <w:r w:rsidRPr="002D7350">
              <w:rPr>
                <w:rFonts w:asciiTheme="majorHAnsi" w:hAnsiTheme="majorHAnsi" w:cstheme="majorHAnsi"/>
              </w:rPr>
              <w:t>Find the area/perimeter of a given shape, stating the correct units.</w:t>
            </w:r>
          </w:p>
          <w:p w14:paraId="03B668B8" w14:textId="626737B2" w:rsidR="006F6FEC" w:rsidRPr="006F6FEC" w:rsidRDefault="006F6FEC" w:rsidP="006F6FEC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6F6FEC">
              <w:rPr>
                <w:rFonts w:asciiTheme="majorHAnsi" w:hAnsiTheme="majorHAnsi" w:cstheme="majorHAnsi"/>
                <w:bCs/>
              </w:rPr>
              <w:t>Given two 2D shapes that have equal areas, work out all the dimensions of the sides of the shapes.</w:t>
            </w:r>
          </w:p>
          <w:p w14:paraId="5FD45C05" w14:textId="13F33001" w:rsidR="002D7350" w:rsidRDefault="006F6FEC" w:rsidP="006F6FEC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6F6FEC">
              <w:rPr>
                <w:rFonts w:asciiTheme="majorHAnsi" w:hAnsiTheme="majorHAnsi" w:cstheme="majorHAnsi"/>
                <w:bCs/>
              </w:rPr>
              <w:t>Problems involving straight-forward and compound shapes in a real-life context should be explored to reinforce the concept of area. For example, the floor plan of a garden linked to the purchase of grass seed.</w:t>
            </w:r>
          </w:p>
          <w:p w14:paraId="17C0E583" w14:textId="7338CA92" w:rsidR="00130AEA" w:rsidRPr="00130AEA" w:rsidRDefault="00130AEA" w:rsidP="00130AEA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130AEA">
              <w:rPr>
                <w:rFonts w:asciiTheme="majorHAnsi" w:hAnsiTheme="majorHAnsi" w:cstheme="majorHAnsi"/>
                <w:bCs/>
              </w:rPr>
              <w:t>Justify whether a certain number of small boxes fit inside a larger box.</w:t>
            </w:r>
          </w:p>
          <w:p w14:paraId="73856004" w14:textId="5E31974C" w:rsidR="006F6FEC" w:rsidRPr="006F6FEC" w:rsidRDefault="00130AEA" w:rsidP="00130AEA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130AEA">
              <w:rPr>
                <w:rFonts w:asciiTheme="majorHAnsi" w:hAnsiTheme="majorHAnsi" w:cstheme="majorHAnsi"/>
                <w:bCs/>
              </w:rPr>
              <w:t>Calculate the volume of a triangular prism with correct units.</w:t>
            </w:r>
          </w:p>
          <w:p w14:paraId="51C6B7BA" w14:textId="75E15EEE" w:rsidR="002D7350" w:rsidRDefault="002D7350" w:rsidP="002D7350">
            <w:pPr>
              <w:rPr>
                <w:rFonts w:asciiTheme="majorHAnsi" w:hAnsiTheme="majorHAnsi" w:cstheme="majorHAnsi"/>
                <w:b/>
              </w:rPr>
            </w:pPr>
          </w:p>
          <w:p w14:paraId="6203B6F7" w14:textId="77777777" w:rsidR="002D7350" w:rsidRPr="002D7350" w:rsidRDefault="002D7350" w:rsidP="002D7350">
            <w:pPr>
              <w:rPr>
                <w:rFonts w:asciiTheme="majorHAnsi" w:hAnsiTheme="majorHAnsi" w:cstheme="majorHAnsi"/>
                <w:b/>
              </w:rPr>
            </w:pPr>
          </w:p>
          <w:p w14:paraId="5BABA10D" w14:textId="4FD348D8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t>Key vocabulary:</w:t>
            </w:r>
          </w:p>
          <w:p w14:paraId="624E479D" w14:textId="77777777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510B11" w:rsidRPr="00504A71" w14:paraId="771D0636" w14:textId="77777777" w:rsidTr="009E51C5">
              <w:tc>
                <w:tcPr>
                  <w:tcW w:w="2578" w:type="dxa"/>
                  <w:shd w:val="clear" w:color="auto" w:fill="2E74B5" w:themeFill="accent1" w:themeFillShade="BF"/>
                </w:tcPr>
                <w:p w14:paraId="701E2E58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50E4DDC7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510B11" w:rsidRPr="00504A71" w14:paraId="10263DB9" w14:textId="77777777" w:rsidTr="009E51C5">
              <w:tc>
                <w:tcPr>
                  <w:tcW w:w="2578" w:type="dxa"/>
                  <w:shd w:val="clear" w:color="auto" w:fill="auto"/>
                </w:tcPr>
                <w:p w14:paraId="296B9AD2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rea</w:t>
                  </w:r>
                </w:p>
                <w:p w14:paraId="7729C627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ormula</w:t>
                  </w:r>
                </w:p>
                <w:p w14:paraId="37DE27CB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L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ength</w:t>
                  </w:r>
                </w:p>
                <w:p w14:paraId="4FC2E714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W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idth</w:t>
                  </w:r>
                </w:p>
                <w:p w14:paraId="20D37395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ompound</w:t>
                  </w:r>
                </w:p>
                <w:p w14:paraId="7F7C45A5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easurement</w:t>
                  </w:r>
                </w:p>
                <w:p w14:paraId="00770341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V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olume</w:t>
                  </w:r>
                </w:p>
                <w:p w14:paraId="0144788D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E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dge</w:t>
                  </w:r>
                </w:p>
                <w:p w14:paraId="04CFFFBF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ace</w:t>
                  </w:r>
                </w:p>
                <w:p w14:paraId="3C459E14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U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nits</w:t>
                  </w:r>
                </w:p>
                <w:p w14:paraId="7D8F9974" w14:textId="55CE3969" w:rsidR="00C1356B" w:rsidRPr="001C2073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onversion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B858310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 w:rsidRPr="00130AEA">
                    <w:rPr>
                      <w:rFonts w:asciiTheme="majorHAnsi" w:hAnsiTheme="majorHAnsi" w:cstheme="majorHAnsi"/>
                      <w:bCs/>
                    </w:rPr>
                    <w:t>Triangle</w:t>
                  </w:r>
                </w:p>
                <w:p w14:paraId="5C01E63C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ectangle</w:t>
                  </w:r>
                </w:p>
                <w:p w14:paraId="4FEA7B70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arallelogram</w:t>
                  </w:r>
                </w:p>
                <w:p w14:paraId="718E6A40" w14:textId="77777777" w:rsidR="00130AEA" w:rsidRDefault="00130AEA" w:rsidP="00130AE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T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rapezium</w:t>
                  </w:r>
                </w:p>
                <w:p w14:paraId="4370FCAB" w14:textId="77777777" w:rsidR="00102B08" w:rsidRDefault="00102B08" w:rsidP="00102B0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erimeter</w:t>
                  </w:r>
                </w:p>
                <w:p w14:paraId="1EE443E6" w14:textId="77777777" w:rsidR="00102B08" w:rsidRDefault="00102B08" w:rsidP="00102B0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rism</w:t>
                  </w:r>
                </w:p>
                <w:p w14:paraId="1BDBDC51" w14:textId="77777777" w:rsidR="00102B08" w:rsidRDefault="00102B08" w:rsidP="00102B0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olygon</w:t>
                  </w:r>
                </w:p>
                <w:p w14:paraId="21DCD7B3" w14:textId="77777777" w:rsidR="00F14EB4" w:rsidRDefault="00102B08" w:rsidP="00F14EB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uboid</w:t>
                  </w:r>
                  <w:r w:rsidR="00F14EB4">
                    <w:rPr>
                      <w:rFonts w:asciiTheme="majorHAnsi" w:hAnsiTheme="majorHAnsi" w:cstheme="majorHAnsi"/>
                      <w:bCs/>
                    </w:rPr>
                    <w:t xml:space="preserve"> </w:t>
                  </w:r>
                </w:p>
                <w:p w14:paraId="1D7AAD10" w14:textId="16785836" w:rsidR="00F14EB4" w:rsidRDefault="00F14EB4" w:rsidP="00F14EB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ymmetry</w:t>
                  </w:r>
                </w:p>
                <w:p w14:paraId="674311C9" w14:textId="0D34FDC2" w:rsidR="00C1356B" w:rsidRPr="00F14EB4" w:rsidRDefault="00F14EB4" w:rsidP="00F14EB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V</w:t>
                  </w:r>
                  <w:r w:rsidRPr="00130AEA">
                    <w:rPr>
                      <w:rFonts w:asciiTheme="majorHAnsi" w:hAnsiTheme="majorHAnsi" w:cstheme="majorHAnsi"/>
                      <w:bCs/>
                    </w:rPr>
                    <w:t>ertices</w:t>
                  </w:r>
                </w:p>
                <w:p w14:paraId="5B2AB31D" w14:textId="6A203A53" w:rsidR="00F351E6" w:rsidRPr="00F351E6" w:rsidRDefault="00F351E6" w:rsidP="00C1356B">
                  <w:pPr>
                    <w:pStyle w:val="ListParagrap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420A7412" w14:textId="5AFE4DD9" w:rsidR="00510B11" w:rsidRPr="00504A71" w:rsidRDefault="00510B11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</w:rPr>
            </w:pPr>
          </w:p>
          <w:p w14:paraId="57CA2652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Indicate given values on a scale, including decimal value;</w:t>
            </w:r>
          </w:p>
          <w:p w14:paraId="012D0723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Know that measurements using real numbers depend upon the choice of unit;</w:t>
            </w:r>
          </w:p>
          <w:p w14:paraId="37777A0B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Convert between units of measure within one system, including time and metric units to metric units of length, area and volume and capacity e.g. 1ml = 1cm3;</w:t>
            </w:r>
          </w:p>
          <w:p w14:paraId="7D91D7E7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Make sensible estimates of a range of measures in everyday settings;</w:t>
            </w:r>
          </w:p>
          <w:p w14:paraId="5F14B167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Measure shapes to find perimeters and areas using a range of scales;</w:t>
            </w:r>
          </w:p>
          <w:p w14:paraId="37E69941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Find the perimeter of</w:t>
            </w:r>
          </w:p>
          <w:p w14:paraId="24922E7A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rectangles and triangles;</w:t>
            </w:r>
          </w:p>
          <w:p w14:paraId="170DCC53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parallelograms and trapezia;</w:t>
            </w:r>
          </w:p>
          <w:p w14:paraId="07644301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compound shapes;</w:t>
            </w:r>
          </w:p>
          <w:p w14:paraId="2C6B2F58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Recall and use the formulae for the area of a triangle and rectangle;</w:t>
            </w:r>
          </w:p>
          <w:p w14:paraId="2703FC5E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Find the area of a trapezium and recall the formula;</w:t>
            </w:r>
          </w:p>
          <w:p w14:paraId="5EF55ADE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Find the area of a parallelogram;</w:t>
            </w:r>
          </w:p>
          <w:p w14:paraId="05ABE3BF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Calculate areas and perimeters of compound shapes made from triangles and rectangles;</w:t>
            </w:r>
          </w:p>
          <w:p w14:paraId="2E4CDBD9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Estimate surface areas by rounding measurements to 1 significant figure;</w:t>
            </w:r>
          </w:p>
          <w:p w14:paraId="559AD5EB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Find the surface area of a prism;</w:t>
            </w:r>
          </w:p>
          <w:p w14:paraId="300D7A27" w14:textId="77777777" w:rsidR="007A617A" w:rsidRPr="007A617A" w:rsidRDefault="007A617A" w:rsidP="007A617A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Find surface area using rectangles and triangles;</w:t>
            </w:r>
          </w:p>
          <w:p w14:paraId="431D6261" w14:textId="23271894" w:rsidR="003A3426" w:rsidRDefault="007A617A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617A">
              <w:rPr>
                <w:rFonts w:asciiTheme="majorHAnsi" w:hAnsiTheme="majorHAnsi" w:cstheme="majorHAnsi"/>
              </w:rPr>
              <w:t>Convert between metric area measures.</w:t>
            </w:r>
          </w:p>
          <w:p w14:paraId="77E6D628" w14:textId="77777777" w:rsidR="007A0FC8" w:rsidRP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t>Identify and name common solids: cube, cuboid, cylinder, prism, pyramid, sphere and cone;</w:t>
            </w:r>
          </w:p>
          <w:p w14:paraId="6DB2AD4C" w14:textId="77777777" w:rsidR="007A0FC8" w:rsidRP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t>Sketch nets of cuboids and prisms;</w:t>
            </w:r>
          </w:p>
          <w:p w14:paraId="7AAF24AE" w14:textId="77777777" w:rsidR="007A0FC8" w:rsidRP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t>Recall and use the formula for the volume of a cuboid;</w:t>
            </w:r>
          </w:p>
          <w:p w14:paraId="2C1F32F4" w14:textId="77777777" w:rsidR="007A0FC8" w:rsidRP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t>Find the volume of a prism, including a triangular prism, cube and cuboid;</w:t>
            </w:r>
          </w:p>
          <w:p w14:paraId="43F28B57" w14:textId="77777777" w:rsidR="007A0FC8" w:rsidRP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t>Calculate volumes of right prisms and shapes made from cubes and cuboids;</w:t>
            </w:r>
          </w:p>
          <w:p w14:paraId="4AD85422" w14:textId="77777777" w:rsidR="007A0FC8" w:rsidRP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t>Estimate volumes etc by rounding measurements to 1 significant figure;</w:t>
            </w:r>
          </w:p>
          <w:p w14:paraId="682079C9" w14:textId="77777777" w:rsidR="007A0FC8" w:rsidRP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t>Convert between metric volume measures;</w:t>
            </w:r>
          </w:p>
          <w:p w14:paraId="2DE69FD6" w14:textId="40ED0144" w:rsidR="007A0FC8" w:rsidRDefault="007A0FC8" w:rsidP="007A0FC8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7A0FC8">
              <w:rPr>
                <w:rFonts w:asciiTheme="majorHAnsi" w:hAnsiTheme="majorHAnsi" w:cstheme="majorHAnsi"/>
              </w:rPr>
              <w:lastRenderedPageBreak/>
              <w:t>Convert between metric measures of volume and capacity e.g. 1ml = 1cm</w:t>
            </w:r>
            <w:r w:rsidRPr="007A0FC8">
              <w:rPr>
                <w:rFonts w:asciiTheme="majorHAnsi" w:hAnsiTheme="majorHAnsi" w:cstheme="majorHAnsi"/>
                <w:vertAlign w:val="superscript"/>
              </w:rPr>
              <w:t>3</w:t>
            </w:r>
            <w:r w:rsidRPr="007A0FC8">
              <w:rPr>
                <w:rFonts w:asciiTheme="majorHAnsi" w:hAnsiTheme="majorHAnsi" w:cstheme="majorHAnsi"/>
              </w:rPr>
              <w:t>.</w:t>
            </w:r>
          </w:p>
          <w:p w14:paraId="4D761B11" w14:textId="2C86226B" w:rsidR="00217A32" w:rsidRPr="00217A32" w:rsidRDefault="00217A32" w:rsidP="00217A3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314AF53A" w14:textId="0F20EDBC" w:rsidR="00217A32" w:rsidRPr="00217A32" w:rsidRDefault="008C5092">
            <w:pPr>
              <w:rPr>
                <w:rFonts w:asciiTheme="majorHAnsi" w:hAnsiTheme="majorHAnsi" w:cstheme="majorHAnsi"/>
                <w:bCs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F14EB4">
              <w:rPr>
                <w:rFonts w:asciiTheme="majorHAnsi" w:hAnsiTheme="majorHAnsi" w:cstheme="majorHAnsi"/>
                <w:bCs/>
              </w:rPr>
              <w:t>Geometry</w:t>
            </w:r>
            <w:r w:rsidR="003579EE">
              <w:rPr>
                <w:rFonts w:asciiTheme="majorHAnsi" w:hAnsiTheme="majorHAnsi" w:cstheme="majorHAnsi"/>
                <w:bCs/>
              </w:rPr>
              <w:t xml:space="preserve"> skills</w:t>
            </w:r>
            <w:r w:rsidR="008E086B" w:rsidRPr="00D6619B">
              <w:rPr>
                <w:rFonts w:asciiTheme="majorHAnsi" w:hAnsiTheme="majorHAnsi" w:cstheme="majorHAnsi"/>
                <w:bCs/>
              </w:rPr>
              <w:t xml:space="preserve"> are a vital key skill across multiple other areas of study including Science, </w:t>
            </w:r>
            <w:r w:rsidR="000F4038">
              <w:rPr>
                <w:rFonts w:asciiTheme="majorHAnsi" w:hAnsiTheme="majorHAnsi" w:cstheme="majorHAnsi"/>
                <w:bCs/>
              </w:rPr>
              <w:t>Resistant Materials</w:t>
            </w:r>
            <w:r w:rsidR="001B4D3D">
              <w:rPr>
                <w:rFonts w:asciiTheme="majorHAnsi" w:hAnsiTheme="majorHAnsi" w:cstheme="majorHAnsi"/>
                <w:bCs/>
              </w:rPr>
              <w:t>, Art</w:t>
            </w:r>
            <w:r w:rsidR="000F4038">
              <w:rPr>
                <w:rFonts w:asciiTheme="majorHAnsi" w:hAnsiTheme="majorHAnsi" w:cstheme="majorHAnsi"/>
                <w:bCs/>
              </w:rPr>
              <w:t>, Graphics, Food Technology</w:t>
            </w:r>
            <w:r w:rsidR="008E086B" w:rsidRPr="00D6619B">
              <w:rPr>
                <w:rFonts w:asciiTheme="majorHAnsi" w:hAnsiTheme="majorHAnsi" w:cstheme="majorHAnsi"/>
                <w:bCs/>
              </w:rPr>
              <w:t xml:space="preserve"> and many others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31A4370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7BCCBD0A" w14:textId="77777777" w:rsidR="008164EF" w:rsidRDefault="008164EF" w:rsidP="008164E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787D1E1E" w14:textId="77777777" w:rsidR="008164EF" w:rsidRDefault="008164EF" w:rsidP="008164E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Question – from a worded question, what Maths is required to be done in order to get a solution?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77777777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practice and consolidation through completion of homework, TTRockStars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B58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400CB"/>
    <w:multiLevelType w:val="hybridMultilevel"/>
    <w:tmpl w:val="1772EAA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007E7"/>
    <w:rsid w:val="0000551D"/>
    <w:rsid w:val="00006888"/>
    <w:rsid w:val="00033081"/>
    <w:rsid w:val="00035689"/>
    <w:rsid w:val="000606DD"/>
    <w:rsid w:val="00096D42"/>
    <w:rsid w:val="000A3E09"/>
    <w:rsid w:val="000E62F0"/>
    <w:rsid w:val="000F4038"/>
    <w:rsid w:val="00102B08"/>
    <w:rsid w:val="00106899"/>
    <w:rsid w:val="00130AEA"/>
    <w:rsid w:val="00136235"/>
    <w:rsid w:val="0015700E"/>
    <w:rsid w:val="001624EF"/>
    <w:rsid w:val="001645B3"/>
    <w:rsid w:val="001836E6"/>
    <w:rsid w:val="001B3FA3"/>
    <w:rsid w:val="001B4D3D"/>
    <w:rsid w:val="001C2073"/>
    <w:rsid w:val="001D658C"/>
    <w:rsid w:val="001D78BF"/>
    <w:rsid w:val="001E049E"/>
    <w:rsid w:val="001E3779"/>
    <w:rsid w:val="00217A32"/>
    <w:rsid w:val="00227B3F"/>
    <w:rsid w:val="00242B8E"/>
    <w:rsid w:val="00247C9C"/>
    <w:rsid w:val="00250470"/>
    <w:rsid w:val="002706F0"/>
    <w:rsid w:val="0028185F"/>
    <w:rsid w:val="00290D0F"/>
    <w:rsid w:val="002D7350"/>
    <w:rsid w:val="002F1A4B"/>
    <w:rsid w:val="00305372"/>
    <w:rsid w:val="00330805"/>
    <w:rsid w:val="00343518"/>
    <w:rsid w:val="003579EE"/>
    <w:rsid w:val="003958BC"/>
    <w:rsid w:val="00396AD4"/>
    <w:rsid w:val="003A0A1A"/>
    <w:rsid w:val="003A3426"/>
    <w:rsid w:val="0041589B"/>
    <w:rsid w:val="00424C76"/>
    <w:rsid w:val="004453D7"/>
    <w:rsid w:val="004634EB"/>
    <w:rsid w:val="004840F4"/>
    <w:rsid w:val="004B20C0"/>
    <w:rsid w:val="004C6EEA"/>
    <w:rsid w:val="00504A71"/>
    <w:rsid w:val="00510B11"/>
    <w:rsid w:val="00556EC6"/>
    <w:rsid w:val="006746F3"/>
    <w:rsid w:val="006F6FEC"/>
    <w:rsid w:val="0070631D"/>
    <w:rsid w:val="007351BF"/>
    <w:rsid w:val="007A0FC8"/>
    <w:rsid w:val="007A617A"/>
    <w:rsid w:val="007C3C64"/>
    <w:rsid w:val="007E0739"/>
    <w:rsid w:val="00813926"/>
    <w:rsid w:val="008164EF"/>
    <w:rsid w:val="008312DB"/>
    <w:rsid w:val="00832B61"/>
    <w:rsid w:val="00892336"/>
    <w:rsid w:val="008C5092"/>
    <w:rsid w:val="008E086B"/>
    <w:rsid w:val="008E7BBF"/>
    <w:rsid w:val="008F43BF"/>
    <w:rsid w:val="00920A1C"/>
    <w:rsid w:val="00953CB9"/>
    <w:rsid w:val="00972141"/>
    <w:rsid w:val="0098082C"/>
    <w:rsid w:val="009B255D"/>
    <w:rsid w:val="00A262E6"/>
    <w:rsid w:val="00A70280"/>
    <w:rsid w:val="00AA0000"/>
    <w:rsid w:val="00AD2E15"/>
    <w:rsid w:val="00B1506B"/>
    <w:rsid w:val="00B1745D"/>
    <w:rsid w:val="00B30D9D"/>
    <w:rsid w:val="00B4223C"/>
    <w:rsid w:val="00B42D3C"/>
    <w:rsid w:val="00B724F4"/>
    <w:rsid w:val="00B85013"/>
    <w:rsid w:val="00B978BF"/>
    <w:rsid w:val="00BA1067"/>
    <w:rsid w:val="00BA386A"/>
    <w:rsid w:val="00BB085E"/>
    <w:rsid w:val="00BE059D"/>
    <w:rsid w:val="00BE6CC9"/>
    <w:rsid w:val="00BE7F7D"/>
    <w:rsid w:val="00BF3D67"/>
    <w:rsid w:val="00C0450C"/>
    <w:rsid w:val="00C1356B"/>
    <w:rsid w:val="00C33A86"/>
    <w:rsid w:val="00C62353"/>
    <w:rsid w:val="00C80F5F"/>
    <w:rsid w:val="00CB783E"/>
    <w:rsid w:val="00D12574"/>
    <w:rsid w:val="00D12D6D"/>
    <w:rsid w:val="00D46651"/>
    <w:rsid w:val="00D6619B"/>
    <w:rsid w:val="00D76861"/>
    <w:rsid w:val="00D91452"/>
    <w:rsid w:val="00DB051F"/>
    <w:rsid w:val="00DC1889"/>
    <w:rsid w:val="00DD6063"/>
    <w:rsid w:val="00DF5800"/>
    <w:rsid w:val="00E37F75"/>
    <w:rsid w:val="00E5225D"/>
    <w:rsid w:val="00E755EB"/>
    <w:rsid w:val="00EB4470"/>
    <w:rsid w:val="00F121E0"/>
    <w:rsid w:val="00F14EB4"/>
    <w:rsid w:val="00F1591E"/>
    <w:rsid w:val="00F279B1"/>
    <w:rsid w:val="00F351E6"/>
    <w:rsid w:val="00F55364"/>
    <w:rsid w:val="00F658B0"/>
    <w:rsid w:val="00FA618B"/>
    <w:rsid w:val="00FB053D"/>
    <w:rsid w:val="00FB749C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  <w:style w:type="character" w:styleId="PlaceholderText">
    <w:name w:val="Placeholder Text"/>
    <w:basedOn w:val="DefaultParagraphFont"/>
    <w:uiPriority w:val="99"/>
    <w:semiHidden/>
    <w:rsid w:val="00920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95</cp:revision>
  <dcterms:created xsi:type="dcterms:W3CDTF">2022-07-22T09:57:00Z</dcterms:created>
  <dcterms:modified xsi:type="dcterms:W3CDTF">2022-09-05T06:45:00Z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