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D180" w14:textId="59C5B71F"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Lancashire County Council</w:t>
      </w:r>
    </w:p>
    <w:p w14:paraId="0A281736" w14:textId="77777777" w:rsidR="00CD6551" w:rsidRPr="002B22B5" w:rsidRDefault="00CD6551" w:rsidP="00CD6551">
      <w:pPr>
        <w:jc w:val="center"/>
        <w:rPr>
          <w:rFonts w:ascii="Arial" w:hAnsi="Arial" w:cs="Arial"/>
          <w:b/>
          <w:color w:val="000000" w:themeColor="text1"/>
        </w:rPr>
      </w:pPr>
    </w:p>
    <w:p w14:paraId="3F0F21D3" w14:textId="77777777"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School Transport Policy and Guidance</w:t>
      </w:r>
    </w:p>
    <w:p w14:paraId="090470DC" w14:textId="474ACBE0" w:rsidR="00277C7E" w:rsidRDefault="005E2AB8" w:rsidP="00CD6551">
      <w:pPr>
        <w:jc w:val="center"/>
        <w:rPr>
          <w:rFonts w:ascii="Arial" w:hAnsi="Arial" w:cs="Arial"/>
          <w:b/>
          <w:color w:val="000000" w:themeColor="text1"/>
        </w:rPr>
      </w:pPr>
      <w:r w:rsidRPr="00A5342D">
        <w:rPr>
          <w:rFonts w:ascii="Arial" w:hAnsi="Arial" w:cs="Arial"/>
          <w:b/>
          <w:color w:val="000000" w:themeColor="text1"/>
        </w:rPr>
        <w:t xml:space="preserve">As </w:t>
      </w:r>
      <w:r w:rsidR="000568D6" w:rsidRPr="00A5342D">
        <w:rPr>
          <w:rFonts w:ascii="Arial" w:hAnsi="Arial" w:cs="Arial"/>
          <w:b/>
          <w:color w:val="000000" w:themeColor="text1"/>
        </w:rPr>
        <w:t xml:space="preserve">of </w:t>
      </w:r>
      <w:r w:rsidR="00C90CA4" w:rsidRPr="00A5342D">
        <w:rPr>
          <w:rFonts w:ascii="Arial" w:hAnsi="Arial" w:cs="Arial"/>
          <w:b/>
          <w:color w:val="000000" w:themeColor="text1"/>
        </w:rPr>
        <w:t>3</w:t>
      </w:r>
      <w:r w:rsidR="00C90CA4" w:rsidRPr="00A5342D">
        <w:rPr>
          <w:rFonts w:ascii="Arial" w:hAnsi="Arial" w:cs="Arial"/>
          <w:b/>
          <w:color w:val="000000" w:themeColor="text1"/>
          <w:vertAlign w:val="superscript"/>
        </w:rPr>
        <w:t>rd</w:t>
      </w:r>
      <w:r w:rsidR="00C90CA4" w:rsidRPr="00A5342D">
        <w:rPr>
          <w:rFonts w:ascii="Arial" w:hAnsi="Arial" w:cs="Arial"/>
          <w:b/>
          <w:color w:val="000000" w:themeColor="text1"/>
        </w:rPr>
        <w:t xml:space="preserve"> March</w:t>
      </w:r>
      <w:r w:rsidR="001B7C1C" w:rsidRPr="00A5342D">
        <w:rPr>
          <w:rFonts w:ascii="Arial" w:hAnsi="Arial" w:cs="Arial"/>
          <w:b/>
          <w:color w:val="000000" w:themeColor="text1"/>
        </w:rPr>
        <w:t xml:space="preserve"> 2022</w:t>
      </w:r>
      <w:r w:rsidR="00277C7E">
        <w:rPr>
          <w:rFonts w:ascii="Arial" w:hAnsi="Arial" w:cs="Arial"/>
          <w:b/>
          <w:color w:val="000000" w:themeColor="text1"/>
        </w:rPr>
        <w:t xml:space="preserve"> </w:t>
      </w:r>
    </w:p>
    <w:p w14:paraId="5E1399F3" w14:textId="3D0CAB4C" w:rsidR="00CD6551" w:rsidRPr="002B22B5" w:rsidRDefault="00CD6551" w:rsidP="00C90CA4">
      <w:pPr>
        <w:jc w:val="center"/>
        <w:rPr>
          <w:rFonts w:ascii="Arial" w:hAnsi="Arial" w:cs="Arial"/>
          <w:b/>
          <w:color w:val="000000" w:themeColor="text1"/>
        </w:rPr>
      </w:pPr>
    </w:p>
    <w:p w14:paraId="3105DE83" w14:textId="77777777" w:rsidR="00CD6551" w:rsidRPr="002B22B5" w:rsidRDefault="00CD6551" w:rsidP="00CD6551">
      <w:pPr>
        <w:jc w:val="center"/>
        <w:rPr>
          <w:rFonts w:ascii="Arial" w:hAnsi="Arial" w:cs="Arial"/>
          <w:b/>
          <w:color w:val="000000" w:themeColor="text1"/>
        </w:rPr>
      </w:pPr>
    </w:p>
    <w:p w14:paraId="49361C42" w14:textId="77777777" w:rsidR="00CD6551" w:rsidRPr="002B22B5" w:rsidRDefault="00A2277B" w:rsidP="00CD6551">
      <w:pPr>
        <w:jc w:val="center"/>
        <w:rPr>
          <w:rFonts w:ascii="Arial" w:hAnsi="Arial" w:cs="Arial"/>
          <w:b/>
          <w:color w:val="000000" w:themeColor="text1"/>
        </w:rPr>
      </w:pPr>
      <w:r w:rsidRPr="002B22B5">
        <w:rPr>
          <w:rFonts w:ascii="Arial" w:hAnsi="Arial" w:cs="Arial"/>
          <w:b/>
          <w:color w:val="000000" w:themeColor="text1"/>
        </w:rPr>
        <w:t>Covid -19 Guidance to</w:t>
      </w:r>
      <w:r w:rsidR="00CD6551" w:rsidRPr="002B22B5">
        <w:rPr>
          <w:rFonts w:ascii="Arial" w:hAnsi="Arial" w:cs="Arial"/>
          <w:b/>
          <w:color w:val="000000" w:themeColor="text1"/>
        </w:rPr>
        <w:t xml:space="preserve"> Schools</w:t>
      </w:r>
    </w:p>
    <w:p w14:paraId="3BE6F38F" w14:textId="77777777" w:rsidR="00CD6551" w:rsidRPr="002B22B5" w:rsidRDefault="00CD6551" w:rsidP="00CD6551">
      <w:pPr>
        <w:jc w:val="center"/>
        <w:rPr>
          <w:rFonts w:ascii="Arial" w:hAnsi="Arial" w:cs="Arial"/>
          <w:b/>
          <w:color w:val="000000" w:themeColor="text1"/>
        </w:rPr>
      </w:pPr>
    </w:p>
    <w:p w14:paraId="261A77CA" w14:textId="77777777" w:rsidR="00CD6551" w:rsidRPr="002B22B5" w:rsidRDefault="00CD6551" w:rsidP="00CD6551">
      <w:pPr>
        <w:jc w:val="center"/>
        <w:rPr>
          <w:rFonts w:ascii="Arial" w:hAnsi="Arial" w:cs="Arial"/>
          <w:b/>
          <w:color w:val="000000" w:themeColor="text1"/>
        </w:rPr>
      </w:pPr>
    </w:p>
    <w:p w14:paraId="607234C2" w14:textId="77777777" w:rsidR="00CD6551" w:rsidRPr="002B22B5" w:rsidRDefault="00CD6551" w:rsidP="00CD6551">
      <w:pPr>
        <w:rPr>
          <w:rFonts w:ascii="Arial" w:hAnsi="Arial" w:cs="Arial"/>
          <w:color w:val="000000" w:themeColor="text1"/>
        </w:rPr>
      </w:pPr>
    </w:p>
    <w:p w14:paraId="185ECF0B" w14:textId="6BA5512F" w:rsidR="00CD6551" w:rsidRPr="002B22B5" w:rsidRDefault="00CD6551" w:rsidP="00CD6551">
      <w:pPr>
        <w:rPr>
          <w:rFonts w:ascii="Arial" w:hAnsi="Arial" w:cs="Arial"/>
          <w:b/>
          <w:color w:val="FF0000"/>
        </w:rPr>
      </w:pPr>
      <w:r w:rsidRPr="002B22B5">
        <w:rPr>
          <w:rFonts w:ascii="Arial" w:hAnsi="Arial" w:cs="Arial"/>
          <w:b/>
          <w:color w:val="FF0000"/>
        </w:rPr>
        <w:t>Please note: Government guidance chang</w:t>
      </w:r>
      <w:r w:rsidR="005E65FE" w:rsidRPr="002B22B5">
        <w:rPr>
          <w:rFonts w:ascii="Arial" w:hAnsi="Arial" w:cs="Arial"/>
          <w:b/>
          <w:color w:val="FF0000"/>
        </w:rPr>
        <w:t>es as the pandemic progresses</w:t>
      </w:r>
      <w:r w:rsidRPr="002B22B5">
        <w:rPr>
          <w:rFonts w:ascii="Arial" w:hAnsi="Arial" w:cs="Arial"/>
          <w:b/>
          <w:color w:val="FF0000"/>
        </w:rPr>
        <w:t xml:space="preserve"> and the information below is based on the current guidance and may be updated.</w:t>
      </w:r>
    </w:p>
    <w:p w14:paraId="0839A74D" w14:textId="1E2B6212" w:rsidR="00CC109C" w:rsidRDefault="00CC109C">
      <w:pPr>
        <w:rPr>
          <w:rFonts w:ascii="Arial" w:hAnsi="Arial" w:cs="Arial"/>
        </w:rPr>
      </w:pPr>
    </w:p>
    <w:p w14:paraId="057EAA8F" w14:textId="6A5C9352" w:rsidR="001253D6" w:rsidRPr="002B22B5" w:rsidRDefault="007C2F96" w:rsidP="001253D6">
      <w:pPr>
        <w:spacing w:before="300"/>
        <w:rPr>
          <w:rFonts w:ascii="Arial" w:hAnsi="Arial" w:cs="Arial"/>
          <w:color w:val="000000"/>
          <w:lang w:eastAsia="en-GB"/>
        </w:rPr>
      </w:pPr>
      <w:r>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7C8CA633" wp14:editId="155315C7">
                <wp:simplePos x="0" y="0"/>
                <wp:positionH relativeFrom="column">
                  <wp:posOffset>-152400</wp:posOffset>
                </wp:positionH>
                <wp:positionV relativeFrom="paragraph">
                  <wp:posOffset>144145</wp:posOffset>
                </wp:positionV>
                <wp:extent cx="5974080" cy="19126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5974080" cy="1912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0339F" id="Rectangle 1" o:spid="_x0000_s1026" style="position:absolute;margin-left:-12pt;margin-top:11.35pt;width:470.4pt;height:15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" filled="f" strokecolor="#1f4d78 [1604]" strokeweight="1pt"/>
            </w:pict>
          </mc:Fallback>
        </mc:AlternateContent>
      </w:r>
      <w:r w:rsidR="001253D6" w:rsidRPr="002B22B5">
        <w:rPr>
          <w:rFonts w:ascii="Arial" w:hAnsi="Arial" w:cs="Arial"/>
          <w:color w:val="000000"/>
          <w:lang w:eastAsia="en-GB"/>
        </w:rPr>
        <w:t xml:space="preserve">Please note the distinction between </w:t>
      </w:r>
      <w:r w:rsidR="001253D6" w:rsidRPr="002B22B5">
        <w:rPr>
          <w:rFonts w:ascii="Arial" w:hAnsi="Arial" w:cs="Arial"/>
          <w:color w:val="000000"/>
          <w:u w:val="single"/>
          <w:lang w:eastAsia="en-GB"/>
        </w:rPr>
        <w:t>dedicated school transport</w:t>
      </w:r>
      <w:r w:rsidR="001253D6" w:rsidRPr="002B22B5">
        <w:rPr>
          <w:rFonts w:ascii="Arial" w:hAnsi="Arial" w:cs="Arial"/>
          <w:color w:val="000000"/>
          <w:lang w:eastAsia="en-GB"/>
        </w:rPr>
        <w:t xml:space="preserve"> and </w:t>
      </w:r>
      <w:r w:rsidR="001253D6" w:rsidRPr="002B22B5">
        <w:rPr>
          <w:rFonts w:ascii="Arial" w:hAnsi="Arial" w:cs="Arial"/>
          <w:color w:val="000000"/>
          <w:u w:val="single"/>
          <w:lang w:eastAsia="en-GB"/>
        </w:rPr>
        <w:t>wider public transport</w:t>
      </w:r>
      <w:r w:rsidR="001253D6" w:rsidRPr="002B22B5">
        <w:rPr>
          <w:rFonts w:ascii="Arial" w:hAnsi="Arial" w:cs="Arial"/>
          <w:color w:val="000000"/>
          <w:lang w:eastAsia="en-GB"/>
        </w:rPr>
        <w:t>:</w:t>
      </w:r>
    </w:p>
    <w:p w14:paraId="6761DA95" w14:textId="634931F6" w:rsidR="001253D6" w:rsidRPr="002B22B5"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Dedicated school transport</w:t>
      </w:r>
      <w:r w:rsidR="00D2439C">
        <w:rPr>
          <w:rFonts w:ascii="Arial" w:hAnsi="Arial" w:cs="Arial"/>
          <w:color w:val="000000"/>
          <w:lang w:eastAsia="en-GB"/>
        </w:rPr>
        <w:t xml:space="preserve"> </w:t>
      </w:r>
      <w:r w:rsidRPr="002B22B5">
        <w:rPr>
          <w:rFonts w:ascii="Arial" w:hAnsi="Arial" w:cs="Arial"/>
          <w:color w:val="000000"/>
          <w:lang w:eastAsia="en-GB"/>
        </w:rPr>
        <w:t xml:space="preserve">- services that are used only to carry </w:t>
      </w:r>
      <w:r w:rsidR="00950545">
        <w:rPr>
          <w:rFonts w:ascii="Arial" w:hAnsi="Arial" w:cs="Arial"/>
          <w:color w:val="000000"/>
          <w:lang w:eastAsia="en-GB"/>
        </w:rPr>
        <w:t>students</w:t>
      </w:r>
      <w:r w:rsidRPr="002B22B5">
        <w:rPr>
          <w:rFonts w:ascii="Arial" w:hAnsi="Arial" w:cs="Arial"/>
          <w:color w:val="000000"/>
          <w:lang w:eastAsia="en-GB"/>
        </w:rPr>
        <w:t xml:space="preserve"> to school</w:t>
      </w:r>
      <w:r w:rsidR="005C0E71">
        <w:rPr>
          <w:rFonts w:ascii="Arial" w:hAnsi="Arial" w:cs="Arial"/>
          <w:color w:val="000000"/>
          <w:lang w:eastAsia="en-GB"/>
        </w:rPr>
        <w:t>,</w:t>
      </w:r>
      <w:r w:rsidR="00CF1A7D">
        <w:rPr>
          <w:rFonts w:ascii="Arial" w:hAnsi="Arial" w:cs="Arial"/>
          <w:color w:val="000000"/>
          <w:lang w:eastAsia="en-GB"/>
        </w:rPr>
        <w:t xml:space="preserve"> mostly</w:t>
      </w:r>
      <w:r w:rsidR="005C0E71">
        <w:rPr>
          <w:rFonts w:ascii="Arial" w:hAnsi="Arial" w:cs="Arial"/>
          <w:color w:val="000000"/>
          <w:lang w:eastAsia="en-GB"/>
        </w:rPr>
        <w:t xml:space="preserve"> contracted by the county council</w:t>
      </w:r>
      <w:r w:rsidRPr="002B22B5">
        <w:rPr>
          <w:rFonts w:ascii="Arial" w:hAnsi="Arial" w:cs="Arial"/>
          <w:color w:val="000000"/>
          <w:lang w:eastAsia="en-GB"/>
        </w:rPr>
        <w:t xml:space="preserve">. </w:t>
      </w:r>
    </w:p>
    <w:p w14:paraId="300B6D88" w14:textId="0C11A3BD" w:rsidR="001253D6"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 xml:space="preserve">Wider </w:t>
      </w:r>
      <w:r w:rsidR="00B16F13" w:rsidRPr="002B22B5">
        <w:rPr>
          <w:rFonts w:ascii="Arial" w:hAnsi="Arial" w:cs="Arial"/>
          <w:color w:val="000000"/>
          <w:lang w:eastAsia="en-GB"/>
        </w:rPr>
        <w:t>public transport services</w:t>
      </w:r>
      <w:r w:rsidR="00D2439C">
        <w:rPr>
          <w:rFonts w:ascii="Arial" w:hAnsi="Arial" w:cs="Arial"/>
          <w:color w:val="000000"/>
          <w:lang w:eastAsia="en-GB"/>
        </w:rPr>
        <w:t xml:space="preserve"> </w:t>
      </w:r>
      <w:r w:rsidR="00B16F13" w:rsidRPr="002B22B5">
        <w:rPr>
          <w:rFonts w:ascii="Arial" w:hAnsi="Arial" w:cs="Arial"/>
          <w:color w:val="000000"/>
          <w:lang w:eastAsia="en-GB"/>
        </w:rPr>
        <w:t xml:space="preserve">- </w:t>
      </w:r>
      <w:r w:rsidRPr="002B22B5">
        <w:rPr>
          <w:rFonts w:ascii="Arial" w:hAnsi="Arial" w:cs="Arial"/>
          <w:color w:val="000000"/>
          <w:lang w:eastAsia="en-GB"/>
        </w:rPr>
        <w:t xml:space="preserve">services which are used by students as well as by the </w:t>
      </w:r>
      <w:proofErr w:type="gramStart"/>
      <w:r w:rsidRPr="002B22B5">
        <w:rPr>
          <w:rFonts w:ascii="Arial" w:hAnsi="Arial" w:cs="Arial"/>
          <w:color w:val="000000"/>
          <w:lang w:eastAsia="en-GB"/>
        </w:rPr>
        <w:t>general public</w:t>
      </w:r>
      <w:proofErr w:type="gramEnd"/>
      <w:r w:rsidR="004530E8">
        <w:rPr>
          <w:rFonts w:ascii="Arial" w:hAnsi="Arial" w:cs="Arial"/>
          <w:color w:val="000000"/>
          <w:lang w:eastAsia="en-GB"/>
        </w:rPr>
        <w:t xml:space="preserve">. These </w:t>
      </w:r>
      <w:r w:rsidR="005C0E71">
        <w:rPr>
          <w:rFonts w:ascii="Arial" w:hAnsi="Arial" w:cs="Arial"/>
          <w:color w:val="000000"/>
          <w:lang w:eastAsia="en-GB"/>
        </w:rPr>
        <w:t>generally operate on a commercial basis by privately owned companies</w:t>
      </w:r>
      <w:r w:rsidRPr="002B22B5">
        <w:rPr>
          <w:rFonts w:ascii="Arial" w:hAnsi="Arial" w:cs="Arial"/>
          <w:color w:val="000000"/>
          <w:lang w:eastAsia="en-GB"/>
        </w:rPr>
        <w:t xml:space="preserve">. </w:t>
      </w:r>
    </w:p>
    <w:p w14:paraId="1BC351BE" w14:textId="0D19DF04" w:rsidR="002D3C0D" w:rsidRPr="002D3C0D" w:rsidRDefault="002D3C0D" w:rsidP="002D3C0D">
      <w:pPr>
        <w:spacing w:before="300"/>
        <w:rPr>
          <w:rFonts w:ascii="Arial" w:hAnsi="Arial" w:cs="Arial"/>
          <w:color w:val="000000"/>
          <w:lang w:eastAsia="en-GB"/>
        </w:rPr>
      </w:pPr>
      <w:r>
        <w:rPr>
          <w:rFonts w:ascii="Arial" w:hAnsi="Arial" w:cs="Arial"/>
          <w:color w:val="000000"/>
          <w:lang w:eastAsia="en-GB"/>
        </w:rPr>
        <w:t xml:space="preserve">The advice for these two types of transport may vary. This guidance is primarily aimed at dedicated school transport which has been contracted by the county council. </w:t>
      </w:r>
    </w:p>
    <w:p w14:paraId="5AD7A280" w14:textId="77777777" w:rsidR="00AF4C40" w:rsidRPr="002B22B5" w:rsidRDefault="00AF4C40" w:rsidP="00AF4C40">
      <w:pPr>
        <w:pStyle w:val="ListParagraph"/>
        <w:spacing w:before="300"/>
        <w:rPr>
          <w:rFonts w:ascii="Arial" w:hAnsi="Arial" w:cs="Arial"/>
          <w:color w:val="000000"/>
          <w:lang w:eastAsia="en-GB"/>
        </w:rPr>
      </w:pPr>
    </w:p>
    <w:p w14:paraId="4ED185E1" w14:textId="11CE56C9" w:rsidR="00C90CA4" w:rsidRDefault="00C90CA4" w:rsidP="00C90CA4">
      <w:pPr>
        <w:spacing w:before="75"/>
        <w:rPr>
          <w:rFonts w:ascii="Arial" w:hAnsi="Arial" w:cs="Arial"/>
          <w:color w:val="000000"/>
          <w:lang w:eastAsia="en-GB"/>
        </w:rPr>
      </w:pPr>
      <w:r w:rsidRPr="00C90CA4">
        <w:rPr>
          <w:rFonts w:ascii="Arial" w:hAnsi="Arial" w:cs="Arial"/>
          <w:color w:val="000000"/>
          <w:lang w:eastAsia="en-GB"/>
        </w:rPr>
        <w:t xml:space="preserve">There is no longer a legal requirement for people with COVID-19 infection to self-isolate. However, if a student has any of the main symptoms of COVID-19 or a positive test result, </w:t>
      </w:r>
      <w:r w:rsidRPr="002D3C0D">
        <w:rPr>
          <w:rFonts w:ascii="Arial" w:hAnsi="Arial" w:cs="Arial"/>
          <w:color w:val="000000"/>
          <w:lang w:eastAsia="en-GB"/>
        </w:rPr>
        <w:t>the</w:t>
      </w:r>
      <w:r w:rsidR="002D3C0D" w:rsidRPr="002D3C0D">
        <w:rPr>
          <w:rFonts w:ascii="Arial" w:hAnsi="Arial" w:cs="Arial"/>
          <w:color w:val="0B0C0C"/>
          <w:shd w:val="clear" w:color="auto" w:fill="FFFFFF"/>
        </w:rPr>
        <w:t> </w:t>
      </w:r>
      <w:hyperlink r:id="rId6" w:history="1">
        <w:r w:rsidR="002D3C0D" w:rsidRPr="002D3C0D">
          <w:rPr>
            <w:rStyle w:val="Hyperlink"/>
            <w:rFonts w:ascii="Arial" w:hAnsi="Arial" w:cs="Arial"/>
            <w:color w:val="1D70B8"/>
            <w:shd w:val="clear" w:color="auto" w:fill="FFFFFF"/>
          </w:rPr>
          <w:t>public health advice is to stay at home and avoid contact with other people</w:t>
        </w:r>
      </w:hyperlink>
      <w:r w:rsidR="002D3C0D" w:rsidRPr="002D3C0D">
        <w:rPr>
          <w:rFonts w:ascii="Arial" w:hAnsi="Arial" w:cs="Arial"/>
          <w:color w:val="0B0C0C"/>
          <w:shd w:val="clear" w:color="auto" w:fill="FFFFFF"/>
        </w:rPr>
        <w:t>.</w:t>
      </w:r>
      <w:r>
        <w:rPr>
          <w:rFonts w:ascii="Arial" w:hAnsi="Arial" w:cs="Arial"/>
          <w:color w:val="000000"/>
          <w:lang w:eastAsia="en-GB"/>
        </w:rPr>
        <w:t xml:space="preserve"> This includes, where possible</w:t>
      </w:r>
      <w:r w:rsidR="001B1ECA">
        <w:rPr>
          <w:rFonts w:ascii="Arial" w:hAnsi="Arial" w:cs="Arial"/>
          <w:color w:val="000000"/>
          <w:lang w:eastAsia="en-GB"/>
        </w:rPr>
        <w:t>,</w:t>
      </w:r>
      <w:r>
        <w:rPr>
          <w:rFonts w:ascii="Arial" w:hAnsi="Arial" w:cs="Arial"/>
          <w:color w:val="000000"/>
          <w:lang w:eastAsia="en-GB"/>
        </w:rPr>
        <w:t xml:space="preserve"> avoiding use of </w:t>
      </w:r>
      <w:r w:rsidR="001B1ECA" w:rsidRPr="001B7C1C">
        <w:rPr>
          <w:rFonts w:ascii="Arial" w:hAnsi="Arial" w:cs="Arial"/>
          <w:color w:val="000000"/>
          <w:lang w:eastAsia="en-GB"/>
        </w:rPr>
        <w:t xml:space="preserve">dedicated </w:t>
      </w:r>
      <w:r w:rsidR="00E07132">
        <w:rPr>
          <w:rFonts w:ascii="Arial" w:hAnsi="Arial" w:cs="Arial"/>
          <w:color w:val="000000"/>
          <w:lang w:eastAsia="en-GB"/>
        </w:rPr>
        <w:t xml:space="preserve">school </w:t>
      </w:r>
      <w:r w:rsidR="001B1ECA" w:rsidRPr="001B7C1C">
        <w:rPr>
          <w:rFonts w:ascii="Arial" w:hAnsi="Arial" w:cs="Arial"/>
          <w:color w:val="000000"/>
          <w:lang w:eastAsia="en-GB"/>
        </w:rPr>
        <w:t>transport or public transport</w:t>
      </w:r>
      <w:r w:rsidR="001B1ECA">
        <w:rPr>
          <w:rFonts w:ascii="Arial" w:hAnsi="Arial" w:cs="Arial"/>
          <w:color w:val="000000"/>
          <w:lang w:eastAsia="en-GB"/>
        </w:rPr>
        <w:t xml:space="preserve"> to reduce the risk of further transmitting </w:t>
      </w:r>
      <w:r w:rsidR="001B1ECA" w:rsidRPr="001B7C1C">
        <w:rPr>
          <w:rFonts w:ascii="Arial" w:hAnsi="Arial" w:cs="Arial"/>
          <w:color w:val="000000"/>
          <w:lang w:eastAsia="en-GB"/>
        </w:rPr>
        <w:t>COVID-19</w:t>
      </w:r>
      <w:r w:rsidR="001B1ECA">
        <w:rPr>
          <w:rFonts w:ascii="Arial" w:hAnsi="Arial" w:cs="Arial"/>
          <w:color w:val="000000"/>
          <w:lang w:eastAsia="en-GB"/>
        </w:rPr>
        <w:t xml:space="preserve">. </w:t>
      </w:r>
    </w:p>
    <w:p w14:paraId="20C02047" w14:textId="77777777" w:rsidR="00AF4C40" w:rsidRDefault="00AF4C40" w:rsidP="000066EF">
      <w:pPr>
        <w:spacing w:before="75"/>
        <w:rPr>
          <w:rFonts w:ascii="Arial" w:hAnsi="Arial" w:cs="Arial"/>
          <w:b/>
          <w:color w:val="000000"/>
          <w:u w:val="single"/>
          <w:lang w:eastAsia="en-GB"/>
        </w:rPr>
      </w:pPr>
    </w:p>
    <w:p w14:paraId="0DCE5889" w14:textId="57F7259B" w:rsidR="00E82326" w:rsidRPr="002B22B5" w:rsidRDefault="001B1ECA" w:rsidP="000066EF">
      <w:pPr>
        <w:spacing w:before="75"/>
        <w:rPr>
          <w:rFonts w:ascii="Arial" w:hAnsi="Arial" w:cs="Arial"/>
          <w:b/>
          <w:color w:val="000000"/>
          <w:u w:val="single"/>
          <w:lang w:eastAsia="en-GB"/>
        </w:rPr>
      </w:pPr>
      <w:r>
        <w:rPr>
          <w:rFonts w:ascii="Arial" w:hAnsi="Arial" w:cs="Arial"/>
          <w:b/>
          <w:color w:val="000000"/>
          <w:u w:val="single"/>
          <w:lang w:eastAsia="en-GB"/>
        </w:rPr>
        <w:t>F</w:t>
      </w:r>
      <w:r w:rsidR="00E67411">
        <w:rPr>
          <w:rFonts w:ascii="Arial" w:hAnsi="Arial" w:cs="Arial"/>
          <w:b/>
          <w:color w:val="000000"/>
          <w:u w:val="single"/>
          <w:lang w:eastAsia="en-GB"/>
        </w:rPr>
        <w:t>ace c</w:t>
      </w:r>
      <w:r w:rsidR="000066EF" w:rsidRPr="002B22B5">
        <w:rPr>
          <w:rFonts w:ascii="Arial" w:hAnsi="Arial" w:cs="Arial"/>
          <w:b/>
          <w:color w:val="000000"/>
          <w:u w:val="single"/>
          <w:lang w:eastAsia="en-GB"/>
        </w:rPr>
        <w:t xml:space="preserve">overings </w:t>
      </w:r>
    </w:p>
    <w:p w14:paraId="679A3F0E" w14:textId="2275D866" w:rsidR="001B1ECA" w:rsidRPr="001B1ECA" w:rsidRDefault="001B1ECA" w:rsidP="001B1ECA">
      <w:pPr>
        <w:numPr>
          <w:ilvl w:val="1"/>
          <w:numId w:val="21"/>
        </w:numPr>
        <w:shd w:val="clear" w:color="auto" w:fill="FFFFFF"/>
        <w:spacing w:after="75"/>
        <w:ind w:left="600"/>
        <w:rPr>
          <w:rFonts w:ascii="Arial" w:hAnsi="Arial" w:cs="Arial"/>
          <w:color w:val="0B0C0C"/>
          <w:sz w:val="29"/>
          <w:szCs w:val="29"/>
        </w:rPr>
      </w:pPr>
      <w:r>
        <w:rPr>
          <w:rFonts w:ascii="Arial" w:hAnsi="Arial" w:cs="Arial"/>
          <w:color w:val="0B0C0C"/>
        </w:rPr>
        <w:t>On dedicated school transport there is no legal requirement to wear a face covering. However, t</w:t>
      </w:r>
      <w:r w:rsidRPr="001B1ECA">
        <w:rPr>
          <w:rFonts w:ascii="Arial" w:hAnsi="Arial" w:cs="Arial"/>
          <w:color w:val="0B0C0C"/>
        </w:rPr>
        <w:t xml:space="preserve">he government </w:t>
      </w:r>
      <w:r w:rsidRPr="001B1ECA">
        <w:rPr>
          <w:rFonts w:ascii="Arial" w:hAnsi="Arial" w:cs="Arial"/>
          <w:color w:val="0B0C0C"/>
          <w:u w:val="single"/>
        </w:rPr>
        <w:t>suggests</w:t>
      </w:r>
      <w:r w:rsidRPr="001B1ECA">
        <w:rPr>
          <w:rFonts w:ascii="Arial" w:hAnsi="Arial" w:cs="Arial"/>
          <w:color w:val="0B0C0C"/>
        </w:rPr>
        <w:t xml:space="preserve"> </w:t>
      </w:r>
      <w:r>
        <w:rPr>
          <w:rFonts w:ascii="Arial" w:hAnsi="Arial" w:cs="Arial"/>
          <w:color w:val="0B0C0C"/>
        </w:rPr>
        <w:t xml:space="preserve">that people (aged 11 and over) </w:t>
      </w:r>
      <w:r w:rsidRPr="001B1ECA">
        <w:rPr>
          <w:rFonts w:ascii="Arial" w:hAnsi="Arial" w:cs="Arial"/>
          <w:color w:val="0B0C0C"/>
        </w:rPr>
        <w:t xml:space="preserve">continue to wear a face covering in crowded and enclosed spaces where </w:t>
      </w:r>
      <w:r>
        <w:rPr>
          <w:rFonts w:ascii="Arial" w:hAnsi="Arial" w:cs="Arial"/>
          <w:color w:val="0B0C0C"/>
        </w:rPr>
        <w:t>they</w:t>
      </w:r>
      <w:r w:rsidRPr="001B1ECA">
        <w:rPr>
          <w:rFonts w:ascii="Arial" w:hAnsi="Arial" w:cs="Arial"/>
          <w:color w:val="0B0C0C"/>
        </w:rPr>
        <w:t xml:space="preserve"> may </w:t>
      </w:r>
      <w:proofErr w:type="gramStart"/>
      <w:r w:rsidRPr="001B1ECA">
        <w:rPr>
          <w:rFonts w:ascii="Arial" w:hAnsi="Arial" w:cs="Arial"/>
          <w:color w:val="0B0C0C"/>
        </w:rPr>
        <w:t>come into contact with</w:t>
      </w:r>
      <w:proofErr w:type="gramEnd"/>
      <w:r w:rsidRPr="001B1ECA">
        <w:rPr>
          <w:rFonts w:ascii="Arial" w:hAnsi="Arial" w:cs="Arial"/>
          <w:color w:val="0B0C0C"/>
        </w:rPr>
        <w:t xml:space="preserve"> other people you do not normally meet.</w:t>
      </w:r>
      <w:r>
        <w:rPr>
          <w:rFonts w:ascii="Arial" w:hAnsi="Arial" w:cs="Arial"/>
          <w:color w:val="0B0C0C"/>
        </w:rPr>
        <w:t xml:space="preserve"> </w:t>
      </w:r>
    </w:p>
    <w:p w14:paraId="732CD566" w14:textId="3D57D6BF" w:rsidR="001B1ECA" w:rsidRPr="001B1ECA" w:rsidRDefault="001B1ECA" w:rsidP="001B1ECA">
      <w:pPr>
        <w:numPr>
          <w:ilvl w:val="1"/>
          <w:numId w:val="21"/>
        </w:numPr>
        <w:shd w:val="clear" w:color="auto" w:fill="FFFFFF"/>
        <w:spacing w:after="75"/>
        <w:ind w:left="600"/>
        <w:rPr>
          <w:rFonts w:ascii="Arial" w:hAnsi="Arial" w:cs="Arial"/>
          <w:color w:val="000000"/>
          <w:lang w:eastAsia="en-GB"/>
        </w:rPr>
      </w:pPr>
      <w:r w:rsidRPr="00630866">
        <w:rPr>
          <w:rFonts w:ascii="Arial" w:hAnsi="Arial" w:cs="Arial"/>
          <w:color w:val="000000"/>
          <w:lang w:eastAsia="en-GB"/>
        </w:rPr>
        <w:t xml:space="preserve">Face coverings may help students to feel more confident about using home to school transport, and parents to feel more confident about their child using home to school transport. </w:t>
      </w:r>
      <w:r w:rsidRPr="00630866">
        <w:rPr>
          <w:rFonts w:ascii="Arial" w:hAnsi="Arial" w:cs="Arial"/>
        </w:rPr>
        <w:t xml:space="preserve">Guidance on how to wear and make face coverings can be found via the following link </w:t>
      </w:r>
      <w:hyperlink r:id="rId7" w:history="1">
        <w:r w:rsidRPr="00630866">
          <w:rPr>
            <w:rStyle w:val="Hyperlink"/>
            <w:rFonts w:ascii="Arial" w:hAnsi="Arial" w:cs="Arial"/>
          </w:rPr>
          <w:t>Face coverings: when to wear one, exemptions, and how to make your own - GOV.UK (www.gov.uk)</w:t>
        </w:r>
      </w:hyperlink>
    </w:p>
    <w:p w14:paraId="33ABC805" w14:textId="77777777" w:rsidR="001B1ECA" w:rsidRDefault="001B1ECA" w:rsidP="00630866">
      <w:pPr>
        <w:numPr>
          <w:ilvl w:val="1"/>
          <w:numId w:val="21"/>
        </w:numPr>
        <w:shd w:val="clear" w:color="auto" w:fill="FFFFFF"/>
        <w:spacing w:after="75"/>
        <w:ind w:left="600"/>
        <w:rPr>
          <w:rFonts w:ascii="Arial" w:hAnsi="Arial" w:cs="Arial"/>
          <w:color w:val="000000"/>
          <w:lang w:eastAsia="en-GB"/>
        </w:rPr>
      </w:pPr>
      <w:r>
        <w:rPr>
          <w:rFonts w:ascii="Arial" w:hAnsi="Arial" w:cs="Arial"/>
          <w:color w:val="000000"/>
          <w:lang w:eastAsia="en-GB"/>
        </w:rPr>
        <w:t xml:space="preserve">There is no legal requirement for </w:t>
      </w:r>
      <w:r w:rsidR="00C13787" w:rsidRPr="00BE0D4C">
        <w:rPr>
          <w:rFonts w:ascii="Arial" w:hAnsi="Arial" w:cs="Arial"/>
          <w:color w:val="000000"/>
          <w:lang w:eastAsia="en-GB"/>
        </w:rPr>
        <w:t xml:space="preserve">bus drivers wear face coverings whilst working although the county council will make recommendations and the operators will take this into consideration when completing their risk assessment. </w:t>
      </w:r>
    </w:p>
    <w:p w14:paraId="0DD3988C" w14:textId="53984CBB" w:rsidR="001B1ECA" w:rsidRDefault="001B1ECA" w:rsidP="001B1ECA">
      <w:pPr>
        <w:shd w:val="clear" w:color="auto" w:fill="FFFFFF"/>
        <w:spacing w:after="75"/>
        <w:ind w:left="240"/>
        <w:rPr>
          <w:rFonts w:ascii="Arial" w:hAnsi="Arial" w:cs="Arial"/>
          <w:color w:val="000000"/>
          <w:lang w:eastAsia="en-GB"/>
        </w:rPr>
      </w:pPr>
    </w:p>
    <w:p w14:paraId="4933F608" w14:textId="2AC4B8ED" w:rsidR="001B1ECA" w:rsidRPr="00370E70" w:rsidRDefault="00370E70" w:rsidP="002D3C0D">
      <w:pPr>
        <w:shd w:val="clear" w:color="auto" w:fill="FFFFFF"/>
        <w:spacing w:after="75"/>
        <w:rPr>
          <w:rFonts w:ascii="Arial" w:hAnsi="Arial" w:cs="Arial"/>
          <w:b/>
          <w:bCs/>
          <w:color w:val="000000"/>
          <w:u w:val="single"/>
          <w:lang w:eastAsia="en-GB"/>
        </w:rPr>
      </w:pPr>
      <w:r w:rsidRPr="00370E70">
        <w:rPr>
          <w:rFonts w:ascii="Arial" w:hAnsi="Arial" w:cs="Arial"/>
          <w:b/>
          <w:bCs/>
          <w:color w:val="000000"/>
          <w:u w:val="single"/>
          <w:lang w:eastAsia="en-GB"/>
        </w:rPr>
        <w:t>Shared services and duplicates</w:t>
      </w:r>
    </w:p>
    <w:p w14:paraId="6DC5E7DB" w14:textId="77777777" w:rsidR="006E36C8" w:rsidRPr="006E36C8" w:rsidRDefault="006E36C8" w:rsidP="00630866">
      <w:pPr>
        <w:numPr>
          <w:ilvl w:val="1"/>
          <w:numId w:val="21"/>
        </w:numPr>
        <w:shd w:val="clear" w:color="auto" w:fill="FFFFFF"/>
        <w:spacing w:after="75"/>
        <w:ind w:left="600"/>
        <w:rPr>
          <w:rFonts w:ascii="Arial" w:hAnsi="Arial" w:cs="Arial"/>
          <w:color w:val="000000"/>
          <w:lang w:eastAsia="en-GB"/>
        </w:rPr>
      </w:pPr>
      <w:r>
        <w:rPr>
          <w:rFonts w:ascii="Arial" w:hAnsi="Arial" w:cs="Arial"/>
          <w:color w:val="000000"/>
          <w:lang w:eastAsia="en-GB"/>
        </w:rPr>
        <w:t xml:space="preserve">Most duplicate/additional dedicated school transport services that were put in place during the 2020/21 academic year have now ceased to operate. </w:t>
      </w:r>
      <w:r w:rsidRPr="006E36C8">
        <w:rPr>
          <w:rFonts w:ascii="Arial" w:hAnsi="Arial" w:cs="Arial"/>
          <w:color w:val="000000"/>
          <w:lang w:eastAsia="en-GB"/>
        </w:rPr>
        <w:t>The remaining LCC duplicated services will cease after the Easter holiday.</w:t>
      </w:r>
    </w:p>
    <w:p w14:paraId="69999AE0" w14:textId="14BE90CE" w:rsidR="002D6255" w:rsidRPr="00630866" w:rsidRDefault="008F2538" w:rsidP="00630866">
      <w:pPr>
        <w:numPr>
          <w:ilvl w:val="1"/>
          <w:numId w:val="21"/>
        </w:numPr>
        <w:shd w:val="clear" w:color="auto" w:fill="FFFFFF"/>
        <w:spacing w:after="75"/>
        <w:ind w:left="600"/>
        <w:rPr>
          <w:rFonts w:ascii="Arial" w:hAnsi="Arial" w:cs="Arial"/>
          <w:color w:val="000000"/>
          <w:lang w:eastAsia="en-GB"/>
        </w:rPr>
      </w:pPr>
      <w:r w:rsidRPr="00630866">
        <w:rPr>
          <w:rFonts w:ascii="Arial" w:hAnsi="Arial" w:cs="Arial"/>
        </w:rPr>
        <w:lastRenderedPageBreak/>
        <w:t>Where dedicated school transport is shared with students attending different schools</w:t>
      </w:r>
      <w:r w:rsidR="000F6E37" w:rsidRPr="00630866">
        <w:rPr>
          <w:rFonts w:ascii="Arial" w:hAnsi="Arial" w:cs="Arial"/>
        </w:rPr>
        <w:t xml:space="preserve">, </w:t>
      </w:r>
      <w:r w:rsidRPr="00630866">
        <w:rPr>
          <w:rFonts w:ascii="Arial" w:hAnsi="Arial" w:cs="Arial"/>
        </w:rPr>
        <w:t xml:space="preserve">students should try to sit together based on the school that they are attending. </w:t>
      </w:r>
    </w:p>
    <w:p w14:paraId="3BC1423A" w14:textId="77777777" w:rsidR="00135F2D" w:rsidRDefault="00135F2D" w:rsidP="00BE0D4C">
      <w:pPr>
        <w:spacing w:before="240"/>
        <w:rPr>
          <w:rFonts w:ascii="Arial" w:hAnsi="Arial" w:cs="Arial"/>
          <w:b/>
          <w:u w:val="single"/>
        </w:rPr>
      </w:pPr>
    </w:p>
    <w:p w14:paraId="54697984" w14:textId="77777777" w:rsidR="00370E70" w:rsidRDefault="00931DF9" w:rsidP="00370E70">
      <w:pPr>
        <w:rPr>
          <w:rFonts w:ascii="Arial" w:hAnsi="Arial" w:cs="Arial"/>
          <w:b/>
          <w:u w:val="single"/>
        </w:rPr>
      </w:pPr>
      <w:r w:rsidRPr="002B22B5">
        <w:rPr>
          <w:rFonts w:ascii="Arial" w:hAnsi="Arial" w:cs="Arial"/>
          <w:b/>
          <w:u w:val="single"/>
        </w:rPr>
        <w:t>Hygiene</w:t>
      </w:r>
    </w:p>
    <w:p w14:paraId="759B5934" w14:textId="734C6271" w:rsidR="007E7367" w:rsidRPr="00A5342D" w:rsidRDefault="007E7367" w:rsidP="00370E70">
      <w:pPr>
        <w:pStyle w:val="ListParagraph"/>
        <w:numPr>
          <w:ilvl w:val="0"/>
          <w:numId w:val="27"/>
        </w:numPr>
        <w:rPr>
          <w:rFonts w:ascii="Arial" w:hAnsi="Arial" w:cs="Arial"/>
        </w:rPr>
      </w:pPr>
      <w:r w:rsidRPr="00370E70">
        <w:rPr>
          <w:rFonts w:ascii="Arial" w:hAnsi="Arial" w:cs="Arial"/>
        </w:rPr>
        <w:t xml:space="preserve">Bus operators have risk assessments in place to ensure safe services for their passengers as well as their staff. These risk assessments are regularly monitored and reviewed. Operators will be conducting cleaning regimes to ensure </w:t>
      </w:r>
      <w:r w:rsidR="007B792D" w:rsidRPr="00370E70">
        <w:rPr>
          <w:rFonts w:ascii="Arial" w:hAnsi="Arial" w:cs="Arial"/>
        </w:rPr>
        <w:t xml:space="preserve">hygiene </w:t>
      </w:r>
      <w:r w:rsidR="007B792D" w:rsidRPr="00A5342D">
        <w:rPr>
          <w:rFonts w:ascii="Arial" w:hAnsi="Arial" w:cs="Arial"/>
        </w:rPr>
        <w:t xml:space="preserve">standards are met and windows/air vents left open for ventilation. </w:t>
      </w:r>
    </w:p>
    <w:p w14:paraId="63BA1766" w14:textId="4F7B540A" w:rsidR="00931DF9" w:rsidRPr="00A5342D" w:rsidRDefault="00931DF9" w:rsidP="000810A8">
      <w:pPr>
        <w:pStyle w:val="ListParagraph"/>
        <w:numPr>
          <w:ilvl w:val="0"/>
          <w:numId w:val="10"/>
        </w:numPr>
        <w:rPr>
          <w:rFonts w:ascii="Arial" w:hAnsi="Arial" w:cs="Arial"/>
        </w:rPr>
      </w:pPr>
      <w:r w:rsidRPr="00A5342D">
        <w:rPr>
          <w:rFonts w:ascii="Arial" w:hAnsi="Arial" w:cs="Arial"/>
        </w:rPr>
        <w:t>Students should be reminded that personal hygiene is very important. One of the key messages from Public Health England is that we should all be washing or sanitising our hands regularly. If you are using hand saniti</w:t>
      </w:r>
      <w:r w:rsidR="0006460D" w:rsidRPr="00A5342D">
        <w:rPr>
          <w:rFonts w:ascii="Arial" w:hAnsi="Arial" w:cs="Arial"/>
        </w:rPr>
        <w:t>s</w:t>
      </w:r>
      <w:r w:rsidRPr="00A5342D">
        <w:rPr>
          <w:rFonts w:ascii="Arial" w:hAnsi="Arial" w:cs="Arial"/>
        </w:rPr>
        <w:t xml:space="preserve">ing gel </w:t>
      </w:r>
      <w:r w:rsidR="00151E89" w:rsidRPr="00A5342D">
        <w:rPr>
          <w:rFonts w:ascii="Arial" w:hAnsi="Arial" w:cs="Arial"/>
        </w:rPr>
        <w:t xml:space="preserve">it </w:t>
      </w:r>
      <w:r w:rsidRPr="00A5342D">
        <w:rPr>
          <w:rFonts w:ascii="Arial" w:hAnsi="Arial" w:cs="Arial"/>
        </w:rPr>
        <w:t>should have an alcohol base of a minimum 60%. Hands should be washed before and after journeys.  Please refer to the attached</w:t>
      </w:r>
      <w:r w:rsidR="00865133" w:rsidRPr="00A5342D">
        <w:rPr>
          <w:rFonts w:ascii="Arial" w:hAnsi="Arial" w:cs="Arial"/>
        </w:rPr>
        <w:t xml:space="preserve"> </w:t>
      </w:r>
      <w:r w:rsidRPr="00A5342D">
        <w:rPr>
          <w:rFonts w:ascii="Arial" w:hAnsi="Arial" w:cs="Arial"/>
        </w:rPr>
        <w:t xml:space="preserve">- Public Health England "Best Practice: How to hand wash step by step images" and "Best Practice: How to </w:t>
      </w:r>
      <w:r w:rsidR="00BE0D4C" w:rsidRPr="00A5342D">
        <w:rPr>
          <w:rFonts w:ascii="Arial" w:hAnsi="Arial" w:cs="Arial"/>
        </w:rPr>
        <w:t>hand- rub</w:t>
      </w:r>
      <w:r w:rsidRPr="00A5342D">
        <w:rPr>
          <w:rFonts w:ascii="Arial" w:hAnsi="Arial" w:cs="Arial"/>
        </w:rPr>
        <w:t xml:space="preserve"> step by step images" for more information. </w:t>
      </w:r>
    </w:p>
    <w:p w14:paraId="75209977" w14:textId="204F4625" w:rsidR="00DA1ABC" w:rsidRPr="002B22B5" w:rsidRDefault="00B16F13" w:rsidP="000810A8">
      <w:pPr>
        <w:pStyle w:val="ListParagraph"/>
        <w:numPr>
          <w:ilvl w:val="0"/>
          <w:numId w:val="10"/>
        </w:numPr>
        <w:rPr>
          <w:rFonts w:ascii="Arial" w:hAnsi="Arial" w:cs="Arial"/>
        </w:rPr>
      </w:pPr>
      <w:r w:rsidRPr="004B5921">
        <w:rPr>
          <w:rFonts w:ascii="Arial" w:hAnsi="Arial" w:cs="Arial"/>
        </w:rPr>
        <w:t>It is recommended that students travel with their own</w:t>
      </w:r>
      <w:r w:rsidRPr="002B22B5">
        <w:rPr>
          <w:rFonts w:ascii="Arial" w:hAnsi="Arial" w:cs="Arial"/>
        </w:rPr>
        <w:t xml:space="preserve"> sanitising hand gel as this </w:t>
      </w:r>
      <w:r w:rsidR="00342F78" w:rsidRPr="002B22B5">
        <w:rPr>
          <w:rFonts w:ascii="Arial" w:hAnsi="Arial" w:cs="Arial"/>
        </w:rPr>
        <w:t>is unlikely to</w:t>
      </w:r>
      <w:r w:rsidR="00DD14EA" w:rsidRPr="002B22B5">
        <w:rPr>
          <w:rFonts w:ascii="Arial" w:hAnsi="Arial" w:cs="Arial"/>
        </w:rPr>
        <w:t xml:space="preserve"> be </w:t>
      </w:r>
      <w:r w:rsidRPr="002B22B5">
        <w:rPr>
          <w:rFonts w:ascii="Arial" w:hAnsi="Arial" w:cs="Arial"/>
        </w:rPr>
        <w:t xml:space="preserve">available on board. </w:t>
      </w:r>
    </w:p>
    <w:p w14:paraId="7EAC5C45" w14:textId="186A3E1E" w:rsidR="000C1F05" w:rsidRPr="002B22B5" w:rsidRDefault="000C1F05" w:rsidP="000810A8">
      <w:pPr>
        <w:pStyle w:val="ListParagraph"/>
        <w:numPr>
          <w:ilvl w:val="0"/>
          <w:numId w:val="10"/>
        </w:numPr>
        <w:rPr>
          <w:rFonts w:ascii="Arial" w:hAnsi="Arial" w:cs="Arial"/>
        </w:rPr>
      </w:pPr>
      <w:r w:rsidRPr="002B22B5">
        <w:rPr>
          <w:rFonts w:ascii="Arial" w:hAnsi="Arial" w:cs="Arial"/>
        </w:rPr>
        <w:t xml:space="preserve">Students should be encouraged to carry tissues on home to school transport. The ‘catch it, bin it, kill it’ approach is very important. </w:t>
      </w:r>
    </w:p>
    <w:p w14:paraId="3FA2A382" w14:textId="7ADCADDB" w:rsidR="000810A8" w:rsidRPr="002B22B5" w:rsidRDefault="001B01BC" w:rsidP="00CC109C">
      <w:pPr>
        <w:pStyle w:val="ListParagraph"/>
        <w:numPr>
          <w:ilvl w:val="0"/>
          <w:numId w:val="10"/>
        </w:numPr>
        <w:rPr>
          <w:rFonts w:ascii="Arial" w:hAnsi="Arial" w:cs="Arial"/>
        </w:rPr>
      </w:pPr>
      <w:r>
        <w:rPr>
          <w:rFonts w:ascii="Arial" w:hAnsi="Arial" w:cs="Arial"/>
        </w:rPr>
        <w:t>Students should refrain from</w:t>
      </w:r>
      <w:r w:rsidR="002B75C7" w:rsidRPr="002B22B5">
        <w:rPr>
          <w:rFonts w:ascii="Arial" w:hAnsi="Arial" w:cs="Arial"/>
        </w:rPr>
        <w:t xml:space="preserve"> eating or drinking on board. </w:t>
      </w:r>
      <w:r w:rsidR="000810A8" w:rsidRPr="002B22B5">
        <w:rPr>
          <w:rFonts w:ascii="Arial" w:hAnsi="Arial" w:cs="Arial"/>
        </w:rPr>
        <w:t xml:space="preserve"> </w:t>
      </w:r>
    </w:p>
    <w:p w14:paraId="5D678519" w14:textId="77777777" w:rsidR="00F117F6" w:rsidRPr="002B22B5" w:rsidRDefault="00F117F6" w:rsidP="00931DF9">
      <w:pPr>
        <w:pStyle w:val="ListParagraph"/>
        <w:numPr>
          <w:ilvl w:val="0"/>
          <w:numId w:val="10"/>
        </w:numPr>
        <w:rPr>
          <w:rFonts w:ascii="Arial" w:hAnsi="Arial" w:cs="Arial"/>
        </w:rPr>
      </w:pPr>
      <w:r w:rsidRPr="002B22B5">
        <w:rPr>
          <w:rFonts w:ascii="Arial" w:hAnsi="Arial" w:cs="Arial"/>
        </w:rPr>
        <w:t xml:space="preserve">Students should try to talk at low levels and refrain from shouting. </w:t>
      </w:r>
    </w:p>
    <w:p w14:paraId="277C5E86" w14:textId="767526DC" w:rsidR="00376555" w:rsidRDefault="00376555" w:rsidP="00A82129">
      <w:pPr>
        <w:rPr>
          <w:rFonts w:ascii="Arial" w:hAnsi="Arial" w:cs="Arial"/>
          <w:b/>
          <w:u w:val="single"/>
        </w:rPr>
      </w:pPr>
    </w:p>
    <w:p w14:paraId="64A49B63" w14:textId="77777777" w:rsidR="00931DF9" w:rsidRPr="002B22B5" w:rsidRDefault="00931DF9" w:rsidP="00A82129">
      <w:pPr>
        <w:rPr>
          <w:rFonts w:ascii="Arial" w:hAnsi="Arial" w:cs="Arial"/>
          <w:b/>
          <w:u w:val="single"/>
        </w:rPr>
      </w:pPr>
    </w:p>
    <w:p w14:paraId="19EA1D14" w14:textId="16A0EE35" w:rsidR="0053004C" w:rsidRDefault="007E2031" w:rsidP="00A82129">
      <w:pPr>
        <w:rPr>
          <w:rFonts w:ascii="Arial" w:hAnsi="Arial" w:cs="Arial"/>
          <w:b/>
          <w:u w:val="single"/>
        </w:rPr>
      </w:pPr>
      <w:r w:rsidRPr="002B22B5">
        <w:rPr>
          <w:rFonts w:ascii="Arial" w:hAnsi="Arial" w:cs="Arial"/>
          <w:b/>
          <w:u w:val="single"/>
        </w:rPr>
        <w:t>School bus fares/passes</w:t>
      </w:r>
      <w:r w:rsidR="00BE3C52" w:rsidRPr="002B22B5">
        <w:rPr>
          <w:rFonts w:ascii="Arial" w:hAnsi="Arial" w:cs="Arial"/>
          <w:b/>
          <w:u w:val="single"/>
        </w:rPr>
        <w:t xml:space="preserve"> </w:t>
      </w:r>
    </w:p>
    <w:p w14:paraId="456A4243" w14:textId="64B47D99" w:rsidR="0053004C" w:rsidRPr="002B22B5" w:rsidRDefault="00D74F17" w:rsidP="002B75C7">
      <w:pPr>
        <w:pStyle w:val="ListParagraph"/>
        <w:numPr>
          <w:ilvl w:val="0"/>
          <w:numId w:val="11"/>
        </w:numPr>
        <w:rPr>
          <w:rFonts w:ascii="Arial" w:hAnsi="Arial" w:cs="Arial"/>
        </w:rPr>
      </w:pPr>
      <w:r>
        <w:rPr>
          <w:rFonts w:ascii="Arial" w:hAnsi="Arial" w:cs="Arial"/>
        </w:rPr>
        <w:t xml:space="preserve">All </w:t>
      </w:r>
      <w:r w:rsidR="0053004C" w:rsidRPr="002B22B5">
        <w:rPr>
          <w:rFonts w:ascii="Arial" w:hAnsi="Arial" w:cs="Arial"/>
        </w:rPr>
        <w:t xml:space="preserve">students </w:t>
      </w:r>
      <w:r w:rsidR="008F2538">
        <w:rPr>
          <w:rFonts w:ascii="Arial" w:hAnsi="Arial" w:cs="Arial"/>
        </w:rPr>
        <w:t>should be remin</w:t>
      </w:r>
      <w:r w:rsidR="00D84FC4">
        <w:rPr>
          <w:rFonts w:ascii="Arial" w:hAnsi="Arial" w:cs="Arial"/>
        </w:rPr>
        <w:t>d</w:t>
      </w:r>
      <w:r w:rsidR="008F2538">
        <w:rPr>
          <w:rFonts w:ascii="Arial" w:hAnsi="Arial" w:cs="Arial"/>
        </w:rPr>
        <w:t xml:space="preserve">ed that they </w:t>
      </w:r>
      <w:r>
        <w:rPr>
          <w:rFonts w:ascii="Arial" w:hAnsi="Arial" w:cs="Arial"/>
        </w:rPr>
        <w:t xml:space="preserve">are </w:t>
      </w:r>
      <w:r w:rsidR="0053004C" w:rsidRPr="002B22B5">
        <w:rPr>
          <w:rFonts w:ascii="Arial" w:hAnsi="Arial" w:cs="Arial"/>
        </w:rPr>
        <w:t xml:space="preserve">required to show </w:t>
      </w:r>
      <w:r w:rsidR="00DD0A3C">
        <w:rPr>
          <w:rFonts w:ascii="Arial" w:hAnsi="Arial" w:cs="Arial"/>
        </w:rPr>
        <w:t>a</w:t>
      </w:r>
      <w:r w:rsidR="0053004C" w:rsidRPr="002B22B5">
        <w:rPr>
          <w:rFonts w:ascii="Arial" w:hAnsi="Arial" w:cs="Arial"/>
        </w:rPr>
        <w:t xml:space="preserve"> valid pass/season ticket or pay their </w:t>
      </w:r>
      <w:r w:rsidR="00896ADE" w:rsidRPr="002B22B5">
        <w:rPr>
          <w:rFonts w:ascii="Arial" w:hAnsi="Arial" w:cs="Arial"/>
        </w:rPr>
        <w:t>fare</w:t>
      </w:r>
      <w:r w:rsidR="0053004C" w:rsidRPr="002B22B5">
        <w:rPr>
          <w:rFonts w:ascii="Arial" w:hAnsi="Arial" w:cs="Arial"/>
        </w:rPr>
        <w:t xml:space="preserve">. </w:t>
      </w:r>
      <w:r w:rsidR="00C82057" w:rsidRPr="002B22B5">
        <w:rPr>
          <w:rFonts w:ascii="Arial" w:hAnsi="Arial" w:cs="Arial"/>
        </w:rPr>
        <w:t xml:space="preserve"> </w:t>
      </w:r>
    </w:p>
    <w:p w14:paraId="187CCE72" w14:textId="39BF3F51" w:rsidR="0053004C" w:rsidRDefault="0053004C" w:rsidP="002B75C7">
      <w:pPr>
        <w:pStyle w:val="ListParagraph"/>
        <w:numPr>
          <w:ilvl w:val="0"/>
          <w:numId w:val="11"/>
        </w:numPr>
        <w:rPr>
          <w:rFonts w:ascii="Arial" w:hAnsi="Arial" w:cs="Arial"/>
        </w:rPr>
      </w:pPr>
      <w:r w:rsidRPr="002B22B5">
        <w:rPr>
          <w:rFonts w:ascii="Arial" w:hAnsi="Arial" w:cs="Arial"/>
        </w:rPr>
        <w:t>It</w:t>
      </w:r>
      <w:r w:rsidR="001B01BC">
        <w:rPr>
          <w:rFonts w:ascii="Arial" w:hAnsi="Arial" w:cs="Arial"/>
        </w:rPr>
        <w:t xml:space="preserve"> is </w:t>
      </w:r>
      <w:r w:rsidRPr="002B22B5">
        <w:rPr>
          <w:rFonts w:ascii="Arial" w:hAnsi="Arial" w:cs="Arial"/>
        </w:rPr>
        <w:t xml:space="preserve">imperative that students only use the service that is </w:t>
      </w:r>
      <w:r w:rsidR="00DD0A3C">
        <w:rPr>
          <w:rFonts w:ascii="Arial" w:hAnsi="Arial" w:cs="Arial"/>
        </w:rPr>
        <w:t xml:space="preserve">printed </w:t>
      </w:r>
      <w:r w:rsidRPr="002B22B5">
        <w:rPr>
          <w:rFonts w:ascii="Arial" w:hAnsi="Arial" w:cs="Arial"/>
        </w:rPr>
        <w:t>on their pass/season ticket</w:t>
      </w:r>
      <w:r w:rsidR="00632568">
        <w:rPr>
          <w:rFonts w:ascii="Arial" w:hAnsi="Arial" w:cs="Arial"/>
        </w:rPr>
        <w:t xml:space="preserve"> and abide by the terms and conditions printed on the back of the pass</w:t>
      </w:r>
      <w:r w:rsidRPr="002B22B5">
        <w:rPr>
          <w:rFonts w:ascii="Arial" w:hAnsi="Arial" w:cs="Arial"/>
        </w:rPr>
        <w:t xml:space="preserve">. </w:t>
      </w:r>
    </w:p>
    <w:p w14:paraId="78ECD5B2" w14:textId="70A6F376" w:rsidR="00370E70" w:rsidRPr="002B22B5" w:rsidRDefault="00370E70" w:rsidP="002B75C7">
      <w:pPr>
        <w:pStyle w:val="ListParagraph"/>
        <w:numPr>
          <w:ilvl w:val="0"/>
          <w:numId w:val="11"/>
        </w:numPr>
        <w:rPr>
          <w:rFonts w:ascii="Arial" w:hAnsi="Arial" w:cs="Arial"/>
        </w:rPr>
      </w:pPr>
      <w:r>
        <w:rPr>
          <w:rFonts w:ascii="Arial" w:hAnsi="Arial" w:cs="Arial"/>
        </w:rPr>
        <w:t xml:space="preserve">Showing a photograph on a phone of a student’s pass/season ticket is not acceptable. </w:t>
      </w:r>
    </w:p>
    <w:p w14:paraId="747617F3" w14:textId="461E9F20" w:rsidR="0053004C" w:rsidRPr="002B22B5" w:rsidRDefault="00DD0A3C" w:rsidP="002B75C7">
      <w:pPr>
        <w:pStyle w:val="ListParagraph"/>
        <w:numPr>
          <w:ilvl w:val="0"/>
          <w:numId w:val="11"/>
        </w:numPr>
        <w:rPr>
          <w:rFonts w:ascii="Arial" w:hAnsi="Arial" w:cs="Arial"/>
        </w:rPr>
      </w:pPr>
      <w:r>
        <w:rPr>
          <w:rFonts w:ascii="Arial" w:hAnsi="Arial" w:cs="Arial"/>
        </w:rPr>
        <w:t xml:space="preserve">Students are encouraged to have the </w:t>
      </w:r>
      <w:r w:rsidR="0053004C" w:rsidRPr="002B22B5">
        <w:rPr>
          <w:rFonts w:ascii="Arial" w:hAnsi="Arial" w:cs="Arial"/>
        </w:rPr>
        <w:t xml:space="preserve">correct fare </w:t>
      </w:r>
      <w:r w:rsidR="000F3D78" w:rsidRPr="002B22B5">
        <w:rPr>
          <w:rFonts w:ascii="Arial" w:hAnsi="Arial" w:cs="Arial"/>
        </w:rPr>
        <w:t>to</w:t>
      </w:r>
      <w:r w:rsidR="000E1568" w:rsidRPr="002B22B5">
        <w:rPr>
          <w:rFonts w:ascii="Arial" w:hAnsi="Arial" w:cs="Arial"/>
        </w:rPr>
        <w:t xml:space="preserve"> minimise cash handling</w:t>
      </w:r>
      <w:r>
        <w:rPr>
          <w:rFonts w:ascii="Arial" w:hAnsi="Arial" w:cs="Arial"/>
        </w:rPr>
        <w:t xml:space="preserve"> </w:t>
      </w:r>
      <w:proofErr w:type="gramStart"/>
      <w:r>
        <w:rPr>
          <w:rFonts w:ascii="Arial" w:hAnsi="Arial" w:cs="Arial"/>
        </w:rPr>
        <w:t>and also</w:t>
      </w:r>
      <w:proofErr w:type="gramEnd"/>
      <w:r w:rsidR="005F661F">
        <w:rPr>
          <w:rFonts w:ascii="Arial" w:hAnsi="Arial" w:cs="Arial"/>
        </w:rPr>
        <w:t xml:space="preserve"> to help the driver. </w:t>
      </w:r>
      <w:r w:rsidR="0053004C" w:rsidRPr="002B22B5">
        <w:rPr>
          <w:rFonts w:ascii="Arial" w:hAnsi="Arial" w:cs="Arial"/>
        </w:rPr>
        <w:t xml:space="preserve">Please see below for </w:t>
      </w:r>
      <w:r w:rsidR="00370E70">
        <w:rPr>
          <w:rFonts w:ascii="Arial" w:hAnsi="Arial" w:cs="Arial"/>
        </w:rPr>
        <w:t xml:space="preserve">current </w:t>
      </w:r>
      <w:r w:rsidR="0053004C" w:rsidRPr="002B22B5">
        <w:rPr>
          <w:rFonts w:ascii="Arial" w:hAnsi="Arial" w:cs="Arial"/>
        </w:rPr>
        <w:t xml:space="preserve">fare prices. </w:t>
      </w:r>
    </w:p>
    <w:p w14:paraId="7181B7EA" w14:textId="77777777" w:rsidR="00BE3C52" w:rsidRPr="002B22B5" w:rsidRDefault="00BE3C52" w:rsidP="00A82129">
      <w:pPr>
        <w:rPr>
          <w:rFonts w:ascii="Arial" w:hAnsi="Arial" w:cs="Arial"/>
        </w:rPr>
      </w:pPr>
    </w:p>
    <w:tbl>
      <w:tblPr>
        <w:tblStyle w:val="TableGrid"/>
        <w:tblW w:w="0" w:type="auto"/>
        <w:jc w:val="center"/>
        <w:tblLook w:val="04A0" w:firstRow="1" w:lastRow="0" w:firstColumn="1" w:lastColumn="0" w:noHBand="0" w:noVBand="1"/>
      </w:tblPr>
      <w:tblGrid>
        <w:gridCol w:w="3256"/>
        <w:gridCol w:w="950"/>
        <w:gridCol w:w="1017"/>
      </w:tblGrid>
      <w:tr w:rsidR="00BE3C52" w:rsidRPr="002B22B5" w14:paraId="3BC1C9A0" w14:textId="77777777" w:rsidTr="00FA2F12">
        <w:trPr>
          <w:jc w:val="center"/>
        </w:trPr>
        <w:tc>
          <w:tcPr>
            <w:tcW w:w="3256" w:type="dxa"/>
            <w:shd w:val="clear" w:color="auto" w:fill="D9D9D9" w:themeFill="background1" w:themeFillShade="D9"/>
          </w:tcPr>
          <w:p w14:paraId="187988EB" w14:textId="77777777" w:rsidR="00BE3C52" w:rsidRPr="002B22B5" w:rsidRDefault="00BE3C52" w:rsidP="00A82129">
            <w:pPr>
              <w:rPr>
                <w:rFonts w:ascii="Arial" w:hAnsi="Arial" w:cs="Arial"/>
              </w:rPr>
            </w:pPr>
          </w:p>
        </w:tc>
        <w:tc>
          <w:tcPr>
            <w:tcW w:w="622" w:type="dxa"/>
            <w:shd w:val="clear" w:color="auto" w:fill="D9D9D9" w:themeFill="background1" w:themeFillShade="D9"/>
          </w:tcPr>
          <w:p w14:paraId="09864B0F" w14:textId="77777777" w:rsidR="00BE3C52" w:rsidRPr="002B22B5" w:rsidRDefault="00BE3C52" w:rsidP="00A82129">
            <w:pPr>
              <w:rPr>
                <w:rFonts w:ascii="Arial" w:hAnsi="Arial" w:cs="Arial"/>
              </w:rPr>
            </w:pPr>
            <w:r w:rsidRPr="002B22B5">
              <w:rPr>
                <w:rFonts w:ascii="Arial" w:hAnsi="Arial" w:cs="Arial"/>
              </w:rPr>
              <w:t>Single</w:t>
            </w:r>
          </w:p>
        </w:tc>
        <w:tc>
          <w:tcPr>
            <w:tcW w:w="1017" w:type="dxa"/>
            <w:shd w:val="clear" w:color="auto" w:fill="D9D9D9" w:themeFill="background1" w:themeFillShade="D9"/>
          </w:tcPr>
          <w:p w14:paraId="7FFA2DF3" w14:textId="77777777" w:rsidR="00BE3C52" w:rsidRPr="002B22B5" w:rsidRDefault="00BE3C52" w:rsidP="00A82129">
            <w:pPr>
              <w:rPr>
                <w:rFonts w:ascii="Arial" w:hAnsi="Arial" w:cs="Arial"/>
              </w:rPr>
            </w:pPr>
            <w:r w:rsidRPr="002B22B5">
              <w:rPr>
                <w:rFonts w:ascii="Arial" w:hAnsi="Arial" w:cs="Arial"/>
              </w:rPr>
              <w:t>Return</w:t>
            </w:r>
          </w:p>
        </w:tc>
      </w:tr>
      <w:tr w:rsidR="00BE3C52" w:rsidRPr="002B22B5" w14:paraId="36DCAF94" w14:textId="77777777" w:rsidTr="00FA2F12">
        <w:trPr>
          <w:jc w:val="center"/>
        </w:trPr>
        <w:tc>
          <w:tcPr>
            <w:tcW w:w="3256" w:type="dxa"/>
            <w:shd w:val="clear" w:color="auto" w:fill="D9D9D9" w:themeFill="background1" w:themeFillShade="D9"/>
          </w:tcPr>
          <w:p w14:paraId="1460CCD4" w14:textId="77777777" w:rsidR="00BE3C52" w:rsidRPr="002B22B5" w:rsidRDefault="00BE3C52" w:rsidP="00A82129">
            <w:pPr>
              <w:rPr>
                <w:rFonts w:ascii="Arial" w:hAnsi="Arial" w:cs="Arial"/>
              </w:rPr>
            </w:pPr>
            <w:r w:rsidRPr="002B22B5">
              <w:rPr>
                <w:rFonts w:ascii="Arial" w:hAnsi="Arial" w:cs="Arial"/>
              </w:rPr>
              <w:t>Journeys up to 3miles </w:t>
            </w:r>
          </w:p>
        </w:tc>
        <w:tc>
          <w:tcPr>
            <w:tcW w:w="622" w:type="dxa"/>
          </w:tcPr>
          <w:p w14:paraId="609EA25A" w14:textId="77777777" w:rsidR="00BE3C52" w:rsidRPr="002B22B5" w:rsidRDefault="00BE3C52" w:rsidP="00A82129">
            <w:pPr>
              <w:rPr>
                <w:rFonts w:ascii="Arial" w:hAnsi="Arial" w:cs="Arial"/>
              </w:rPr>
            </w:pPr>
            <w:r w:rsidRPr="002B22B5">
              <w:rPr>
                <w:rFonts w:ascii="Arial" w:hAnsi="Arial" w:cs="Arial"/>
              </w:rPr>
              <w:t>£1.60   </w:t>
            </w:r>
          </w:p>
        </w:tc>
        <w:tc>
          <w:tcPr>
            <w:tcW w:w="1017" w:type="dxa"/>
          </w:tcPr>
          <w:p w14:paraId="40C73F85" w14:textId="7C2FFE22" w:rsidR="00BE3C52" w:rsidRPr="002B22B5" w:rsidRDefault="00BE3C52" w:rsidP="00BE3C52">
            <w:pPr>
              <w:rPr>
                <w:rFonts w:ascii="Arial" w:hAnsi="Arial" w:cs="Arial"/>
              </w:rPr>
            </w:pPr>
            <w:r w:rsidRPr="002B22B5">
              <w:rPr>
                <w:rFonts w:ascii="Arial" w:hAnsi="Arial" w:cs="Arial"/>
              </w:rPr>
              <w:t>£3.</w:t>
            </w:r>
            <w:r w:rsidR="005F661F">
              <w:rPr>
                <w:rFonts w:ascii="Arial" w:hAnsi="Arial" w:cs="Arial"/>
              </w:rPr>
              <w:t>1</w:t>
            </w:r>
            <w:r w:rsidRPr="002B22B5">
              <w:rPr>
                <w:rFonts w:ascii="Arial" w:hAnsi="Arial" w:cs="Arial"/>
              </w:rPr>
              <w:t>0   </w:t>
            </w:r>
          </w:p>
        </w:tc>
      </w:tr>
      <w:tr w:rsidR="00BE3C52" w:rsidRPr="002B22B5" w14:paraId="736AC51F" w14:textId="77777777" w:rsidTr="00FA2F12">
        <w:trPr>
          <w:jc w:val="center"/>
        </w:trPr>
        <w:tc>
          <w:tcPr>
            <w:tcW w:w="3256" w:type="dxa"/>
            <w:shd w:val="clear" w:color="auto" w:fill="D9D9D9" w:themeFill="background1" w:themeFillShade="D9"/>
          </w:tcPr>
          <w:p w14:paraId="4B488793" w14:textId="77777777" w:rsidR="00BE3C52" w:rsidRPr="002B22B5" w:rsidRDefault="00BE3C52" w:rsidP="00A82129">
            <w:pPr>
              <w:rPr>
                <w:rFonts w:ascii="Arial" w:hAnsi="Arial" w:cs="Arial"/>
              </w:rPr>
            </w:pPr>
            <w:r w:rsidRPr="002B22B5">
              <w:rPr>
                <w:rFonts w:ascii="Arial" w:hAnsi="Arial" w:cs="Arial"/>
              </w:rPr>
              <w:t>Journeys between 3-8 miles</w:t>
            </w:r>
          </w:p>
        </w:tc>
        <w:tc>
          <w:tcPr>
            <w:tcW w:w="622" w:type="dxa"/>
          </w:tcPr>
          <w:p w14:paraId="3885DED4" w14:textId="10377968" w:rsidR="00BE3C52" w:rsidRPr="002B22B5" w:rsidRDefault="00BE3C52" w:rsidP="00A82129">
            <w:pPr>
              <w:rPr>
                <w:rFonts w:ascii="Arial" w:hAnsi="Arial" w:cs="Arial"/>
              </w:rPr>
            </w:pPr>
            <w:r w:rsidRPr="002B22B5">
              <w:rPr>
                <w:rFonts w:ascii="Arial" w:hAnsi="Arial" w:cs="Arial"/>
              </w:rPr>
              <w:t>£2.</w:t>
            </w:r>
            <w:r w:rsidR="005F661F">
              <w:rPr>
                <w:rFonts w:ascii="Arial" w:hAnsi="Arial" w:cs="Arial"/>
              </w:rPr>
              <w:t>4</w:t>
            </w:r>
            <w:r w:rsidRPr="002B22B5">
              <w:rPr>
                <w:rFonts w:ascii="Arial" w:hAnsi="Arial" w:cs="Arial"/>
              </w:rPr>
              <w:t>0</w:t>
            </w:r>
          </w:p>
        </w:tc>
        <w:tc>
          <w:tcPr>
            <w:tcW w:w="1017" w:type="dxa"/>
          </w:tcPr>
          <w:p w14:paraId="02C24F59" w14:textId="1DC2DF67" w:rsidR="00BE3C52" w:rsidRPr="002B22B5" w:rsidRDefault="00BE3C52" w:rsidP="00A82129">
            <w:pPr>
              <w:rPr>
                <w:rFonts w:ascii="Arial" w:hAnsi="Arial" w:cs="Arial"/>
              </w:rPr>
            </w:pPr>
            <w:r w:rsidRPr="002B22B5">
              <w:rPr>
                <w:rFonts w:ascii="Arial" w:hAnsi="Arial" w:cs="Arial"/>
              </w:rPr>
              <w:t>£4.</w:t>
            </w:r>
            <w:r w:rsidR="005F661F">
              <w:rPr>
                <w:rFonts w:ascii="Arial" w:hAnsi="Arial" w:cs="Arial"/>
              </w:rPr>
              <w:t>2</w:t>
            </w:r>
            <w:r w:rsidRPr="002B22B5">
              <w:rPr>
                <w:rFonts w:ascii="Arial" w:hAnsi="Arial" w:cs="Arial"/>
              </w:rPr>
              <w:t>0</w:t>
            </w:r>
          </w:p>
        </w:tc>
      </w:tr>
      <w:tr w:rsidR="00BE3C52" w:rsidRPr="002B22B5" w14:paraId="53FE1B3C" w14:textId="77777777" w:rsidTr="00FA2F12">
        <w:trPr>
          <w:jc w:val="center"/>
        </w:trPr>
        <w:tc>
          <w:tcPr>
            <w:tcW w:w="3256" w:type="dxa"/>
            <w:shd w:val="clear" w:color="auto" w:fill="D9D9D9" w:themeFill="background1" w:themeFillShade="D9"/>
          </w:tcPr>
          <w:p w14:paraId="62193484" w14:textId="77777777" w:rsidR="00BE3C52" w:rsidRPr="002B22B5" w:rsidRDefault="00BE3C52" w:rsidP="00A82129">
            <w:pPr>
              <w:rPr>
                <w:rFonts w:ascii="Arial" w:hAnsi="Arial" w:cs="Arial"/>
              </w:rPr>
            </w:pPr>
            <w:r w:rsidRPr="002B22B5">
              <w:rPr>
                <w:rFonts w:ascii="Arial" w:hAnsi="Arial" w:cs="Arial"/>
              </w:rPr>
              <w:t>Journeys over 8 miles </w:t>
            </w:r>
          </w:p>
        </w:tc>
        <w:tc>
          <w:tcPr>
            <w:tcW w:w="622" w:type="dxa"/>
          </w:tcPr>
          <w:p w14:paraId="7C009F44" w14:textId="3FAFED02" w:rsidR="00BE3C52" w:rsidRPr="002B22B5" w:rsidRDefault="00BE3C52" w:rsidP="00A82129">
            <w:pPr>
              <w:rPr>
                <w:rFonts w:ascii="Arial" w:hAnsi="Arial" w:cs="Arial"/>
              </w:rPr>
            </w:pPr>
            <w:r w:rsidRPr="002B22B5">
              <w:rPr>
                <w:rFonts w:ascii="Arial" w:hAnsi="Arial" w:cs="Arial"/>
              </w:rPr>
              <w:t>£2.</w:t>
            </w:r>
            <w:r w:rsidR="005F661F">
              <w:rPr>
                <w:rFonts w:ascii="Arial" w:hAnsi="Arial" w:cs="Arial"/>
              </w:rPr>
              <w:t>9</w:t>
            </w:r>
            <w:r w:rsidRPr="002B22B5">
              <w:rPr>
                <w:rFonts w:ascii="Arial" w:hAnsi="Arial" w:cs="Arial"/>
              </w:rPr>
              <w:t>0</w:t>
            </w:r>
          </w:p>
        </w:tc>
        <w:tc>
          <w:tcPr>
            <w:tcW w:w="1017" w:type="dxa"/>
          </w:tcPr>
          <w:p w14:paraId="3EEAE273" w14:textId="1A597BD2" w:rsidR="00BE3C52" w:rsidRPr="002B22B5" w:rsidRDefault="00BE3C52" w:rsidP="00A82129">
            <w:pPr>
              <w:rPr>
                <w:rFonts w:ascii="Arial" w:hAnsi="Arial" w:cs="Arial"/>
              </w:rPr>
            </w:pPr>
            <w:r w:rsidRPr="002B22B5">
              <w:rPr>
                <w:rFonts w:ascii="Arial" w:hAnsi="Arial" w:cs="Arial"/>
              </w:rPr>
              <w:t>£5.</w:t>
            </w:r>
            <w:r w:rsidR="005F661F">
              <w:rPr>
                <w:rFonts w:ascii="Arial" w:hAnsi="Arial" w:cs="Arial"/>
              </w:rPr>
              <w:t>3</w:t>
            </w:r>
            <w:r w:rsidRPr="002B22B5">
              <w:rPr>
                <w:rFonts w:ascii="Arial" w:hAnsi="Arial" w:cs="Arial"/>
              </w:rPr>
              <w:t>0</w:t>
            </w:r>
          </w:p>
        </w:tc>
      </w:tr>
    </w:tbl>
    <w:p w14:paraId="64EB317D" w14:textId="77777777" w:rsidR="00950545" w:rsidRDefault="00950545" w:rsidP="00950545">
      <w:pPr>
        <w:pStyle w:val="ListParagraph"/>
        <w:rPr>
          <w:rFonts w:ascii="Arial" w:hAnsi="Arial" w:cs="Arial"/>
        </w:rPr>
      </w:pPr>
    </w:p>
    <w:p w14:paraId="5667B53F" w14:textId="74ECB5EE" w:rsidR="0053004C" w:rsidRPr="002B22B5" w:rsidRDefault="0053004C" w:rsidP="008048F4">
      <w:pPr>
        <w:pStyle w:val="ListParagraph"/>
        <w:numPr>
          <w:ilvl w:val="0"/>
          <w:numId w:val="13"/>
        </w:numPr>
        <w:rPr>
          <w:rFonts w:ascii="Arial" w:hAnsi="Arial" w:cs="Arial"/>
        </w:rPr>
      </w:pPr>
      <w:r w:rsidRPr="002B22B5">
        <w:rPr>
          <w:rFonts w:ascii="Arial" w:hAnsi="Arial" w:cs="Arial"/>
        </w:rPr>
        <w:t xml:space="preserve">Revenue protection procedures </w:t>
      </w:r>
      <w:r w:rsidR="001B01BC">
        <w:rPr>
          <w:rFonts w:ascii="Arial" w:hAnsi="Arial" w:cs="Arial"/>
        </w:rPr>
        <w:t xml:space="preserve">continue to </w:t>
      </w:r>
      <w:r w:rsidR="00FD167B">
        <w:rPr>
          <w:rFonts w:ascii="Arial" w:hAnsi="Arial" w:cs="Arial"/>
        </w:rPr>
        <w:t>apply</w:t>
      </w:r>
      <w:r w:rsidR="005608AF">
        <w:rPr>
          <w:rFonts w:ascii="Arial" w:hAnsi="Arial" w:cs="Arial"/>
        </w:rPr>
        <w:t xml:space="preserve"> </w:t>
      </w:r>
      <w:r w:rsidRPr="002B22B5">
        <w:rPr>
          <w:rFonts w:ascii="Arial" w:hAnsi="Arial" w:cs="Arial"/>
        </w:rPr>
        <w:t>- if no pass</w:t>
      </w:r>
      <w:r w:rsidR="002B75C7" w:rsidRPr="002B22B5">
        <w:rPr>
          <w:rFonts w:ascii="Arial" w:hAnsi="Arial" w:cs="Arial"/>
        </w:rPr>
        <w:t>/season ticket</w:t>
      </w:r>
      <w:r w:rsidRPr="002B22B5">
        <w:rPr>
          <w:rFonts w:ascii="Arial" w:hAnsi="Arial" w:cs="Arial"/>
        </w:rPr>
        <w:t xml:space="preserve"> or fare is </w:t>
      </w:r>
      <w:r w:rsidR="00FD167B">
        <w:rPr>
          <w:rFonts w:ascii="Arial" w:hAnsi="Arial" w:cs="Arial"/>
        </w:rPr>
        <w:t>provided</w:t>
      </w:r>
      <w:r w:rsidRPr="002B22B5">
        <w:rPr>
          <w:rFonts w:ascii="Arial" w:hAnsi="Arial" w:cs="Arial"/>
        </w:rPr>
        <w:t xml:space="preserve"> thi</w:t>
      </w:r>
      <w:r w:rsidR="00BE3C52" w:rsidRPr="002B22B5">
        <w:rPr>
          <w:rFonts w:ascii="Arial" w:hAnsi="Arial" w:cs="Arial"/>
        </w:rPr>
        <w:t>s will be taken very seriously</w:t>
      </w:r>
      <w:r w:rsidR="00FD167B">
        <w:rPr>
          <w:rFonts w:ascii="Arial" w:hAnsi="Arial" w:cs="Arial"/>
        </w:rPr>
        <w:t xml:space="preserve">. Persistent breaches </w:t>
      </w:r>
      <w:r w:rsidR="00BE3C52" w:rsidRPr="002B22B5">
        <w:rPr>
          <w:rFonts w:ascii="Arial" w:hAnsi="Arial" w:cs="Arial"/>
        </w:rPr>
        <w:t xml:space="preserve">may result in </w:t>
      </w:r>
      <w:r w:rsidR="000D7582">
        <w:rPr>
          <w:rFonts w:ascii="Arial" w:hAnsi="Arial" w:cs="Arial"/>
        </w:rPr>
        <w:t>a refusal to carry</w:t>
      </w:r>
      <w:r w:rsidR="00BE3C52" w:rsidRPr="002B22B5">
        <w:rPr>
          <w:rFonts w:ascii="Arial" w:hAnsi="Arial" w:cs="Arial"/>
        </w:rPr>
        <w:t xml:space="preserve"> </w:t>
      </w:r>
      <w:r w:rsidR="00BB0EAF">
        <w:rPr>
          <w:rFonts w:ascii="Arial" w:hAnsi="Arial" w:cs="Arial"/>
        </w:rPr>
        <w:t>after notifying</w:t>
      </w:r>
      <w:r w:rsidR="00BE3C52" w:rsidRPr="002B22B5">
        <w:rPr>
          <w:rFonts w:ascii="Arial" w:hAnsi="Arial" w:cs="Arial"/>
        </w:rPr>
        <w:t xml:space="preserve"> the parent/carer. </w:t>
      </w:r>
    </w:p>
    <w:p w14:paraId="715A26D3" w14:textId="77777777" w:rsidR="002B22B5" w:rsidRPr="002B22B5" w:rsidRDefault="002B22B5" w:rsidP="00A82129">
      <w:pPr>
        <w:rPr>
          <w:rFonts w:ascii="Arial" w:hAnsi="Arial" w:cs="Arial"/>
          <w:b/>
          <w:u w:val="single"/>
        </w:rPr>
      </w:pPr>
    </w:p>
    <w:p w14:paraId="3B5151E3" w14:textId="77777777" w:rsidR="00370E70" w:rsidRDefault="00370E70" w:rsidP="00312F4F">
      <w:pPr>
        <w:rPr>
          <w:rFonts w:ascii="Arial" w:hAnsi="Arial" w:cs="Arial"/>
          <w:b/>
          <w:u w:val="single"/>
        </w:rPr>
      </w:pPr>
    </w:p>
    <w:p w14:paraId="694B56C6" w14:textId="77777777" w:rsidR="00370E70" w:rsidRDefault="00312F4F" w:rsidP="00370E70">
      <w:pPr>
        <w:rPr>
          <w:rFonts w:ascii="Arial" w:hAnsi="Arial" w:cs="Arial"/>
          <w:b/>
          <w:u w:val="single"/>
        </w:rPr>
      </w:pPr>
      <w:r w:rsidRPr="002B22B5">
        <w:rPr>
          <w:rFonts w:ascii="Arial" w:hAnsi="Arial" w:cs="Arial"/>
          <w:b/>
          <w:u w:val="single"/>
        </w:rPr>
        <w:t>Wider public transport services</w:t>
      </w:r>
    </w:p>
    <w:p w14:paraId="70D6C05D" w14:textId="11A3F08A" w:rsidR="00C82057" w:rsidRPr="00370E70" w:rsidRDefault="00312F4F" w:rsidP="00370E70">
      <w:pPr>
        <w:rPr>
          <w:rFonts w:ascii="Arial" w:hAnsi="Arial" w:cs="Arial"/>
          <w:b/>
          <w:u w:val="single"/>
        </w:rPr>
      </w:pPr>
      <w:r w:rsidRPr="00370E70">
        <w:rPr>
          <w:rFonts w:ascii="Arial" w:hAnsi="Arial" w:cs="Arial"/>
          <w:color w:val="000000"/>
          <w:lang w:eastAsia="en-GB"/>
        </w:rPr>
        <w:t xml:space="preserve">If a student uses a </w:t>
      </w:r>
      <w:r w:rsidR="00396FD7" w:rsidRPr="00370E70">
        <w:rPr>
          <w:rFonts w:ascii="Arial" w:hAnsi="Arial" w:cs="Arial"/>
          <w:color w:val="000000"/>
          <w:lang w:eastAsia="en-GB"/>
        </w:rPr>
        <w:t xml:space="preserve">wider </w:t>
      </w:r>
      <w:r w:rsidRPr="00370E70">
        <w:rPr>
          <w:rFonts w:ascii="Arial" w:hAnsi="Arial" w:cs="Arial"/>
          <w:color w:val="000000"/>
          <w:lang w:eastAsia="en-GB"/>
        </w:rPr>
        <w:t xml:space="preserve">public transport service which </w:t>
      </w:r>
      <w:r w:rsidR="00075D06" w:rsidRPr="00370E70">
        <w:rPr>
          <w:rFonts w:ascii="Arial" w:hAnsi="Arial" w:cs="Arial"/>
          <w:color w:val="000000"/>
          <w:lang w:eastAsia="en-GB"/>
        </w:rPr>
        <w:t xml:space="preserve">is </w:t>
      </w:r>
      <w:r w:rsidRPr="00370E70">
        <w:rPr>
          <w:rFonts w:ascii="Arial" w:hAnsi="Arial" w:cs="Arial"/>
          <w:color w:val="000000"/>
          <w:lang w:eastAsia="en-GB"/>
        </w:rPr>
        <w:t xml:space="preserve">used by students as well as by the general public they must follow the guidance for passengers set by government which can be found here </w:t>
      </w:r>
      <w:hyperlink r:id="rId8" w:history="1">
        <w:r w:rsidR="00E917D9" w:rsidRPr="00370E70">
          <w:rPr>
            <w:rStyle w:val="Hyperlink"/>
            <w:rFonts w:ascii="Arial" w:hAnsi="Arial" w:cs="Arial"/>
          </w:rPr>
          <w:t>Coronavirus (COVID-19): safer travel guidance for passengers - GOV.UK (www.gov.uk)</w:t>
        </w:r>
      </w:hyperlink>
      <w:r w:rsidR="00370E70" w:rsidRPr="00370E70">
        <w:rPr>
          <w:rStyle w:val="Hyperlink"/>
          <w:rFonts w:ascii="Arial" w:hAnsi="Arial" w:cs="Arial"/>
        </w:rPr>
        <w:t xml:space="preserve"> </w:t>
      </w:r>
      <w:r w:rsidR="00370E70" w:rsidRPr="00370E70">
        <w:rPr>
          <w:rFonts w:ascii="Arial" w:hAnsi="Arial" w:cs="Arial"/>
          <w:color w:val="0B0C0C"/>
        </w:rPr>
        <w:t>as well as bearing in mind that commercial</w:t>
      </w:r>
      <w:r w:rsidR="007C2F96" w:rsidRPr="007C2F96">
        <w:rPr>
          <w:rFonts w:ascii="Arial" w:hAnsi="Arial" w:cs="Arial"/>
          <w:color w:val="0B0C0C"/>
        </w:rPr>
        <w:t xml:space="preserve"> op</w:t>
      </w:r>
      <w:r w:rsidR="00370E70" w:rsidRPr="00370E70">
        <w:rPr>
          <w:rFonts w:ascii="Arial" w:hAnsi="Arial" w:cs="Arial"/>
          <w:color w:val="0B0C0C"/>
        </w:rPr>
        <w:t xml:space="preserve">erators are free to set their own requirements for wearing face coverings. </w:t>
      </w:r>
      <w:r w:rsidR="007C2F96">
        <w:rPr>
          <w:rFonts w:ascii="Arial" w:hAnsi="Arial" w:cs="Arial"/>
          <w:color w:val="0B0C0C"/>
        </w:rPr>
        <w:t xml:space="preserve">Students </w:t>
      </w:r>
      <w:r w:rsidR="00370E70" w:rsidRPr="00370E70">
        <w:rPr>
          <w:rFonts w:ascii="Arial" w:hAnsi="Arial" w:cs="Arial"/>
          <w:color w:val="0B0C0C"/>
        </w:rPr>
        <w:t xml:space="preserve">should check this with the operator of the service </w:t>
      </w:r>
      <w:r w:rsidR="007C2F96">
        <w:rPr>
          <w:rFonts w:ascii="Arial" w:hAnsi="Arial" w:cs="Arial"/>
          <w:color w:val="0B0C0C"/>
        </w:rPr>
        <w:t>that they</w:t>
      </w:r>
      <w:r w:rsidR="00370E70" w:rsidRPr="00370E70">
        <w:rPr>
          <w:rFonts w:ascii="Arial" w:hAnsi="Arial" w:cs="Arial"/>
          <w:color w:val="0B0C0C"/>
        </w:rPr>
        <w:t xml:space="preserve"> are using before travelling.</w:t>
      </w:r>
    </w:p>
    <w:p w14:paraId="0AE76C2E" w14:textId="5C5C9F2A" w:rsidR="002B22B5" w:rsidRDefault="002B22B5" w:rsidP="00A82129">
      <w:pPr>
        <w:rPr>
          <w:rFonts w:ascii="Arial" w:hAnsi="Arial" w:cs="Arial"/>
        </w:rPr>
      </w:pPr>
    </w:p>
    <w:p w14:paraId="6852E998" w14:textId="77777777" w:rsidR="006E36C8" w:rsidRDefault="006E36C8" w:rsidP="00A82129">
      <w:pPr>
        <w:rPr>
          <w:rFonts w:ascii="Arial" w:hAnsi="Arial" w:cs="Arial"/>
        </w:rPr>
      </w:pPr>
    </w:p>
    <w:p w14:paraId="3D8FB73E" w14:textId="4D75AC8D" w:rsidR="002D6255" w:rsidRDefault="002D6255" w:rsidP="00A82129">
      <w:pPr>
        <w:rPr>
          <w:rFonts w:ascii="Arial" w:hAnsi="Arial" w:cs="Arial"/>
        </w:rPr>
      </w:pPr>
    </w:p>
    <w:p w14:paraId="799EA87E" w14:textId="6B2DDE00" w:rsidR="0013547E" w:rsidRDefault="0013547E" w:rsidP="0013547E">
      <w:pPr>
        <w:rPr>
          <w:rFonts w:ascii="Arial" w:hAnsi="Arial" w:cs="Arial"/>
          <w:b/>
          <w:u w:val="single"/>
        </w:rPr>
      </w:pPr>
      <w:r w:rsidRPr="002B22B5">
        <w:rPr>
          <w:rFonts w:ascii="Arial" w:hAnsi="Arial" w:cs="Arial"/>
          <w:b/>
          <w:u w:val="single"/>
        </w:rPr>
        <w:lastRenderedPageBreak/>
        <w:t>Active travel</w:t>
      </w:r>
    </w:p>
    <w:p w14:paraId="06B38F76" w14:textId="77777777" w:rsidR="000E1568" w:rsidRPr="002B22B5" w:rsidRDefault="000E1568" w:rsidP="000E1568">
      <w:pPr>
        <w:pStyle w:val="NormalWeb"/>
        <w:numPr>
          <w:ilvl w:val="0"/>
          <w:numId w:val="20"/>
        </w:numPr>
        <w:spacing w:before="0" w:beforeAutospacing="0" w:after="0" w:afterAutospacing="0"/>
        <w:rPr>
          <w:rFonts w:ascii="Arial" w:hAnsi="Arial" w:cs="Arial"/>
          <w:color w:val="0B0C0C"/>
          <w:sz w:val="22"/>
          <w:szCs w:val="22"/>
        </w:rPr>
      </w:pPr>
      <w:r w:rsidRPr="002B22B5">
        <w:rPr>
          <w:rFonts w:ascii="Arial" w:hAnsi="Arial" w:cs="Arial"/>
          <w:color w:val="0B0C0C"/>
          <w:sz w:val="22"/>
          <w:szCs w:val="22"/>
        </w:rPr>
        <w:t xml:space="preserve">Schools and colleges should encourage parents, </w:t>
      </w:r>
      <w:proofErr w:type="gramStart"/>
      <w:r w:rsidRPr="002B22B5">
        <w:rPr>
          <w:rFonts w:ascii="Arial" w:hAnsi="Arial" w:cs="Arial"/>
          <w:color w:val="0B0C0C"/>
          <w:sz w:val="22"/>
          <w:szCs w:val="22"/>
        </w:rPr>
        <w:t>staff</w:t>
      </w:r>
      <w:proofErr w:type="gramEnd"/>
      <w:r w:rsidRPr="002B22B5">
        <w:rPr>
          <w:rFonts w:ascii="Arial" w:hAnsi="Arial" w:cs="Arial"/>
          <w:color w:val="0B0C0C"/>
          <w:sz w:val="22"/>
          <w:szCs w:val="22"/>
        </w:rPr>
        <w:t xml:space="preserve"> and pupils to walk or cycle to school where it is safe and appropriate to do so.</w:t>
      </w:r>
    </w:p>
    <w:p w14:paraId="548F6071" w14:textId="00168F41" w:rsidR="00714124" w:rsidRPr="00135F2D" w:rsidRDefault="00E449D6" w:rsidP="00CC109C">
      <w:pPr>
        <w:pStyle w:val="ListParagraph"/>
        <w:numPr>
          <w:ilvl w:val="0"/>
          <w:numId w:val="20"/>
        </w:numPr>
        <w:rPr>
          <w:rFonts w:ascii="Arial" w:hAnsi="Arial" w:cs="Arial"/>
          <w:b/>
          <w:u w:val="single"/>
        </w:rPr>
      </w:pPr>
      <w:r>
        <w:rPr>
          <w:rFonts w:ascii="Arial" w:hAnsi="Arial" w:cs="Arial"/>
          <w:color w:val="0B0C0C"/>
        </w:rPr>
        <w:t>Schools may wish to</w:t>
      </w:r>
      <w:r w:rsidR="00C6409A">
        <w:rPr>
          <w:rFonts w:ascii="Arial" w:hAnsi="Arial" w:cs="Arial"/>
          <w:color w:val="0B0C0C"/>
        </w:rPr>
        <w:t>;</w:t>
      </w:r>
      <w:r>
        <w:rPr>
          <w:rFonts w:ascii="Arial" w:hAnsi="Arial" w:cs="Arial"/>
          <w:color w:val="0B0C0C"/>
        </w:rPr>
        <w:t xml:space="preserve"> </w:t>
      </w:r>
      <w:r w:rsidR="000E1568" w:rsidRPr="00E917D9">
        <w:rPr>
          <w:rFonts w:ascii="Arial" w:hAnsi="Arial" w:cs="Arial"/>
          <w:color w:val="0B0C0C"/>
        </w:rPr>
        <w:t xml:space="preserve">communicate directly with the pupils whose journeys are most appropriate to switch to active travel; </w:t>
      </w:r>
      <w:r w:rsidR="00A46C77">
        <w:rPr>
          <w:rFonts w:ascii="Arial" w:hAnsi="Arial" w:cs="Arial"/>
          <w:color w:val="0B0C0C"/>
        </w:rPr>
        <w:t>b</w:t>
      </w:r>
      <w:r w:rsidR="00A46C77" w:rsidRPr="00E917D9">
        <w:rPr>
          <w:rFonts w:ascii="Arial" w:hAnsi="Arial" w:cs="Arial"/>
          <w:color w:val="0B0C0C"/>
        </w:rPr>
        <w:t>uild on existing schemes (such as the Walk to School programme and Bikeability training);</w:t>
      </w:r>
      <w:r w:rsidR="00A46C77">
        <w:rPr>
          <w:rFonts w:ascii="Arial" w:hAnsi="Arial" w:cs="Arial"/>
          <w:color w:val="0B0C0C"/>
        </w:rPr>
        <w:t xml:space="preserve"> </w:t>
      </w:r>
      <w:r w:rsidR="000E1568" w:rsidRPr="00E917D9">
        <w:rPr>
          <w:rFonts w:ascii="Arial" w:hAnsi="Arial" w:cs="Arial"/>
          <w:color w:val="0B0C0C"/>
        </w:rPr>
        <w:t>implement ‘safe streets’ policies outside schools. For more information</w:t>
      </w:r>
      <w:r w:rsidR="001B01BC">
        <w:rPr>
          <w:rFonts w:ascii="Arial" w:hAnsi="Arial" w:cs="Arial"/>
          <w:color w:val="0B0C0C"/>
        </w:rPr>
        <w:t>,</w:t>
      </w:r>
      <w:r w:rsidR="000E1568" w:rsidRPr="00E917D9">
        <w:rPr>
          <w:rFonts w:ascii="Arial" w:hAnsi="Arial" w:cs="Arial"/>
          <w:color w:val="0B0C0C"/>
        </w:rPr>
        <w:t xml:space="preserve"> please visit </w:t>
      </w:r>
      <w:hyperlink r:id="rId9" w:history="1">
        <w:r w:rsidR="00E917D9" w:rsidRPr="00E917D9">
          <w:rPr>
            <w:rStyle w:val="Hyperlink"/>
            <w:rFonts w:ascii="Arial" w:hAnsi="Arial" w:cs="Arial"/>
          </w:rPr>
          <w:t>Active Travel in Lancashire - Lancashire County Council</w:t>
        </w:r>
      </w:hyperlink>
      <w:r w:rsidR="000E1568" w:rsidRPr="00E917D9">
        <w:rPr>
          <w:rFonts w:ascii="Arial" w:hAnsi="Arial" w:cs="Arial"/>
          <w:color w:val="0B0C0C"/>
        </w:rPr>
        <w:cr/>
      </w:r>
    </w:p>
    <w:p w14:paraId="093AF74F" w14:textId="362E38D0" w:rsidR="00B67B2F" w:rsidRDefault="00B67B2F" w:rsidP="00135F2D">
      <w:pPr>
        <w:pStyle w:val="ListParagraph"/>
        <w:rPr>
          <w:rFonts w:ascii="Arial" w:hAnsi="Arial" w:cs="Arial"/>
          <w:b/>
          <w:u w:val="single"/>
        </w:rPr>
      </w:pPr>
    </w:p>
    <w:p w14:paraId="0B070C07" w14:textId="77777777" w:rsidR="00B67B2F" w:rsidRPr="002D6255" w:rsidRDefault="00B67B2F" w:rsidP="00135F2D">
      <w:pPr>
        <w:pStyle w:val="ListParagraph"/>
        <w:rPr>
          <w:rFonts w:ascii="Arial" w:hAnsi="Arial" w:cs="Arial"/>
          <w:b/>
          <w:u w:val="single"/>
        </w:rPr>
      </w:pPr>
    </w:p>
    <w:p w14:paraId="1B73B328" w14:textId="004FC651" w:rsidR="005F0A2A" w:rsidRDefault="005F0A2A" w:rsidP="005F0A2A">
      <w:pPr>
        <w:rPr>
          <w:rFonts w:ascii="Arial" w:hAnsi="Arial" w:cs="Arial"/>
          <w:b/>
          <w:u w:val="single"/>
        </w:rPr>
      </w:pPr>
      <w:r w:rsidRPr="002B22B5">
        <w:rPr>
          <w:rFonts w:ascii="Arial" w:hAnsi="Arial" w:cs="Arial"/>
          <w:b/>
          <w:u w:val="single"/>
        </w:rPr>
        <w:t>Antisocial behaviour</w:t>
      </w:r>
    </w:p>
    <w:p w14:paraId="40ACD2C8" w14:textId="30D97A96" w:rsidR="00C433D4" w:rsidRPr="002B22B5" w:rsidRDefault="00C433D4" w:rsidP="00C433D4">
      <w:pPr>
        <w:pStyle w:val="ListParagraph"/>
        <w:numPr>
          <w:ilvl w:val="0"/>
          <w:numId w:val="17"/>
        </w:numPr>
        <w:rPr>
          <w:rFonts w:ascii="Arial" w:hAnsi="Arial" w:cs="Arial"/>
        </w:rPr>
      </w:pPr>
      <w:r w:rsidRPr="002B22B5">
        <w:rPr>
          <w:rFonts w:ascii="Arial" w:hAnsi="Arial" w:cs="Arial"/>
        </w:rPr>
        <w:t xml:space="preserve">We do not expect drivers to police pupil behaviour. The driver should be able to focus on driving the vehicle safely. </w:t>
      </w:r>
    </w:p>
    <w:p w14:paraId="411F26E9" w14:textId="479EA02B" w:rsidR="005E2AB8" w:rsidRPr="002B22B5" w:rsidRDefault="005F0A2A" w:rsidP="00C433D4">
      <w:pPr>
        <w:pStyle w:val="ListParagraph"/>
        <w:numPr>
          <w:ilvl w:val="0"/>
          <w:numId w:val="17"/>
        </w:numPr>
        <w:rPr>
          <w:rFonts w:ascii="Arial" w:hAnsi="Arial" w:cs="Arial"/>
        </w:rPr>
      </w:pPr>
      <w:r w:rsidRPr="002B22B5">
        <w:rPr>
          <w:rFonts w:ascii="Arial" w:hAnsi="Arial" w:cs="Arial"/>
        </w:rPr>
        <w:t xml:space="preserve">If a student fails to comply at any point during the journey, or the driver has concerns about the conduct of a student, </w:t>
      </w:r>
      <w:r w:rsidR="00B46311" w:rsidRPr="002B22B5">
        <w:rPr>
          <w:rFonts w:ascii="Arial" w:hAnsi="Arial" w:cs="Arial"/>
        </w:rPr>
        <w:t xml:space="preserve">they </w:t>
      </w:r>
      <w:r w:rsidR="00B46311">
        <w:rPr>
          <w:rFonts w:ascii="Arial" w:hAnsi="Arial" w:cs="Arial"/>
        </w:rPr>
        <w:t>are</w:t>
      </w:r>
      <w:r w:rsidR="00804BFB">
        <w:rPr>
          <w:rFonts w:ascii="Arial" w:hAnsi="Arial" w:cs="Arial"/>
        </w:rPr>
        <w:t xml:space="preserve"> required</w:t>
      </w:r>
      <w:r w:rsidRPr="002B22B5">
        <w:rPr>
          <w:rFonts w:ascii="Arial" w:hAnsi="Arial" w:cs="Arial"/>
        </w:rPr>
        <w:t xml:space="preserve"> </w:t>
      </w:r>
      <w:r w:rsidR="0000088B">
        <w:rPr>
          <w:rFonts w:ascii="Arial" w:hAnsi="Arial" w:cs="Arial"/>
        </w:rPr>
        <w:t xml:space="preserve">to </w:t>
      </w:r>
      <w:r w:rsidRPr="002B22B5">
        <w:rPr>
          <w:rFonts w:ascii="Arial" w:hAnsi="Arial" w:cs="Arial"/>
        </w:rPr>
        <w:t xml:space="preserve">report this to their </w:t>
      </w:r>
      <w:r w:rsidR="00065D0D">
        <w:rPr>
          <w:rFonts w:ascii="Arial" w:hAnsi="Arial" w:cs="Arial"/>
        </w:rPr>
        <w:t xml:space="preserve">manager </w:t>
      </w:r>
      <w:proofErr w:type="gramStart"/>
      <w:r w:rsidR="00065D0D">
        <w:rPr>
          <w:rFonts w:ascii="Arial" w:hAnsi="Arial" w:cs="Arial"/>
        </w:rPr>
        <w:t xml:space="preserve">who </w:t>
      </w:r>
      <w:r w:rsidR="00684DA4">
        <w:rPr>
          <w:rFonts w:ascii="Arial" w:hAnsi="Arial" w:cs="Arial"/>
        </w:rPr>
        <w:t xml:space="preserve"> will</w:t>
      </w:r>
      <w:proofErr w:type="gramEnd"/>
      <w:r w:rsidR="00065D0D">
        <w:rPr>
          <w:rFonts w:ascii="Arial" w:hAnsi="Arial" w:cs="Arial"/>
        </w:rPr>
        <w:t xml:space="preserve"> </w:t>
      </w:r>
      <w:r w:rsidR="0000088B">
        <w:rPr>
          <w:rFonts w:ascii="Arial" w:hAnsi="Arial" w:cs="Arial"/>
        </w:rPr>
        <w:t xml:space="preserve">then </w:t>
      </w:r>
      <w:r w:rsidR="00065D0D">
        <w:rPr>
          <w:rFonts w:ascii="Arial" w:hAnsi="Arial" w:cs="Arial"/>
        </w:rPr>
        <w:t>report this to the county council and the school</w:t>
      </w:r>
      <w:r w:rsidR="00516C02">
        <w:rPr>
          <w:rFonts w:ascii="Arial" w:hAnsi="Arial" w:cs="Arial"/>
        </w:rPr>
        <w:t>,</w:t>
      </w:r>
      <w:r w:rsidR="00065D0D">
        <w:rPr>
          <w:rFonts w:ascii="Arial" w:hAnsi="Arial" w:cs="Arial"/>
        </w:rPr>
        <w:t xml:space="preserve"> </w:t>
      </w:r>
      <w:r w:rsidRPr="002B22B5">
        <w:rPr>
          <w:rFonts w:ascii="Arial" w:hAnsi="Arial" w:cs="Arial"/>
        </w:rPr>
        <w:t>so that appropriate action</w:t>
      </w:r>
      <w:r w:rsidR="00065D0D">
        <w:rPr>
          <w:rFonts w:ascii="Arial" w:hAnsi="Arial" w:cs="Arial"/>
        </w:rPr>
        <w:t xml:space="preserve"> can be taken</w:t>
      </w:r>
      <w:r w:rsidRPr="002B22B5">
        <w:rPr>
          <w:rFonts w:ascii="Arial" w:hAnsi="Arial" w:cs="Arial"/>
        </w:rPr>
        <w:t xml:space="preserve">. </w:t>
      </w:r>
    </w:p>
    <w:p w14:paraId="632493D5" w14:textId="77777777" w:rsidR="00F72CC5" w:rsidRPr="002B22B5" w:rsidRDefault="005F0A2A" w:rsidP="00C433D4">
      <w:pPr>
        <w:pStyle w:val="ListParagraph"/>
        <w:numPr>
          <w:ilvl w:val="0"/>
          <w:numId w:val="17"/>
        </w:numPr>
        <w:rPr>
          <w:rFonts w:ascii="Arial" w:hAnsi="Arial" w:cs="Arial"/>
        </w:rPr>
      </w:pPr>
      <w:r w:rsidRPr="002B22B5">
        <w:rPr>
          <w:rFonts w:ascii="Arial" w:hAnsi="Arial" w:cs="Arial"/>
        </w:rPr>
        <w:t>This guidance has been issued to help keep students and drivers safe during the journey.</w:t>
      </w:r>
    </w:p>
    <w:p w14:paraId="0D482E65" w14:textId="75CA017A" w:rsidR="00F72CC5" w:rsidRPr="002B22B5" w:rsidRDefault="00F72CC5" w:rsidP="00C433D4">
      <w:pPr>
        <w:pStyle w:val="Default"/>
        <w:numPr>
          <w:ilvl w:val="0"/>
          <w:numId w:val="17"/>
        </w:numPr>
        <w:rPr>
          <w:rFonts w:ascii="Arial" w:hAnsi="Arial" w:cs="Arial"/>
          <w:color w:val="auto"/>
          <w:sz w:val="22"/>
          <w:szCs w:val="22"/>
          <w:lang w:eastAsia="en-US"/>
        </w:rPr>
      </w:pPr>
      <w:r w:rsidRPr="002B22B5">
        <w:rPr>
          <w:rFonts w:ascii="Arial" w:hAnsi="Arial" w:cs="Arial"/>
          <w:color w:val="auto"/>
          <w:sz w:val="22"/>
          <w:szCs w:val="22"/>
          <w:lang w:eastAsia="en-US"/>
        </w:rPr>
        <w:t xml:space="preserve">Parents and carers are responsible for ensuring children understand how to use transport safely and children themselves are responsible for acting upon this, where they </w:t>
      </w:r>
      <w:proofErr w:type="gramStart"/>
      <w:r w:rsidRPr="002B22B5">
        <w:rPr>
          <w:rFonts w:ascii="Arial" w:hAnsi="Arial" w:cs="Arial"/>
          <w:color w:val="auto"/>
          <w:sz w:val="22"/>
          <w:szCs w:val="22"/>
          <w:lang w:eastAsia="en-US"/>
        </w:rPr>
        <w:t>are able to</w:t>
      </w:r>
      <w:proofErr w:type="gramEnd"/>
      <w:r w:rsidRPr="002B22B5">
        <w:rPr>
          <w:rFonts w:ascii="Arial" w:hAnsi="Arial" w:cs="Arial"/>
          <w:color w:val="auto"/>
          <w:sz w:val="22"/>
          <w:szCs w:val="22"/>
          <w:lang w:eastAsia="en-US"/>
        </w:rPr>
        <w:t>.</w:t>
      </w:r>
    </w:p>
    <w:p w14:paraId="168623B4" w14:textId="20C807E5" w:rsidR="000E1568" w:rsidRPr="002B22B5" w:rsidRDefault="000E1568" w:rsidP="000E1568">
      <w:pPr>
        <w:pStyle w:val="CommentText"/>
        <w:numPr>
          <w:ilvl w:val="0"/>
          <w:numId w:val="17"/>
        </w:numPr>
        <w:rPr>
          <w:rFonts w:ascii="Arial" w:hAnsi="Arial" w:cs="Arial"/>
          <w:sz w:val="22"/>
          <w:szCs w:val="22"/>
        </w:rPr>
      </w:pPr>
      <w:r w:rsidRPr="002B22B5">
        <w:rPr>
          <w:rFonts w:ascii="Arial" w:hAnsi="Arial" w:cs="Arial"/>
          <w:sz w:val="22"/>
          <w:szCs w:val="22"/>
        </w:rPr>
        <w:t xml:space="preserve">It is </w:t>
      </w:r>
      <w:r w:rsidR="002B22B5" w:rsidRPr="002B22B5">
        <w:rPr>
          <w:rFonts w:ascii="Arial" w:hAnsi="Arial" w:cs="Arial"/>
          <w:sz w:val="22"/>
          <w:szCs w:val="22"/>
        </w:rPr>
        <w:t>important that</w:t>
      </w:r>
      <w:r w:rsidR="00BE0D4C">
        <w:rPr>
          <w:rFonts w:ascii="Arial" w:hAnsi="Arial" w:cs="Arial"/>
          <w:sz w:val="22"/>
          <w:szCs w:val="22"/>
        </w:rPr>
        <w:t xml:space="preserve"> these </w:t>
      </w:r>
      <w:r w:rsidRPr="002B22B5">
        <w:rPr>
          <w:rFonts w:ascii="Arial" w:hAnsi="Arial" w:cs="Arial"/>
          <w:sz w:val="22"/>
          <w:szCs w:val="22"/>
        </w:rPr>
        <w:t xml:space="preserve">guidelines are </w:t>
      </w:r>
      <w:r w:rsidR="002B22B5" w:rsidRPr="002B22B5">
        <w:rPr>
          <w:rFonts w:ascii="Arial" w:hAnsi="Arial" w:cs="Arial"/>
          <w:sz w:val="22"/>
          <w:szCs w:val="22"/>
        </w:rPr>
        <w:t>followed to</w:t>
      </w:r>
      <w:r w:rsidR="00BE0D4C">
        <w:rPr>
          <w:rFonts w:ascii="Arial" w:hAnsi="Arial" w:cs="Arial"/>
          <w:sz w:val="22"/>
          <w:szCs w:val="22"/>
        </w:rPr>
        <w:t xml:space="preserve"> keep everyone safe</w:t>
      </w:r>
      <w:r w:rsidRPr="002B22B5">
        <w:rPr>
          <w:rFonts w:ascii="Arial" w:hAnsi="Arial" w:cs="Arial"/>
          <w:sz w:val="22"/>
          <w:szCs w:val="22"/>
        </w:rPr>
        <w:t>.  Operators have been asked to advise the county council of breaches of guidelines. Persistent breaches by a student may result in a refusal to carry</w:t>
      </w:r>
      <w:r w:rsidR="0006460D">
        <w:rPr>
          <w:rFonts w:ascii="Arial" w:hAnsi="Arial" w:cs="Arial"/>
          <w:sz w:val="22"/>
          <w:szCs w:val="22"/>
        </w:rPr>
        <w:t xml:space="preserve"> them</w:t>
      </w:r>
      <w:r w:rsidRPr="002B22B5">
        <w:rPr>
          <w:rFonts w:ascii="Arial" w:hAnsi="Arial" w:cs="Arial"/>
          <w:sz w:val="22"/>
          <w:szCs w:val="22"/>
        </w:rPr>
        <w:t>.</w:t>
      </w:r>
    </w:p>
    <w:p w14:paraId="1B4DE63B" w14:textId="23830C38" w:rsidR="000E1568" w:rsidRDefault="000E1568" w:rsidP="002B22B5">
      <w:pPr>
        <w:pStyle w:val="Default"/>
        <w:ind w:left="720"/>
        <w:rPr>
          <w:rFonts w:ascii="Arial" w:hAnsi="Arial" w:cs="Arial"/>
          <w:color w:val="auto"/>
          <w:sz w:val="22"/>
          <w:szCs w:val="22"/>
          <w:lang w:eastAsia="en-US"/>
        </w:rPr>
      </w:pPr>
    </w:p>
    <w:p w14:paraId="75789529" w14:textId="35CB9BA4" w:rsidR="00D7373D" w:rsidRDefault="00D7373D" w:rsidP="002D3C0D">
      <w:pPr>
        <w:pStyle w:val="Default"/>
        <w:rPr>
          <w:rFonts w:ascii="Arial" w:hAnsi="Arial" w:cs="Arial"/>
          <w:color w:val="auto"/>
          <w:sz w:val="22"/>
          <w:szCs w:val="22"/>
          <w:lang w:eastAsia="en-US"/>
        </w:rPr>
      </w:pPr>
    </w:p>
    <w:p w14:paraId="25288E44" w14:textId="2E24FD07" w:rsidR="005E2AB8" w:rsidRDefault="006E36C8" w:rsidP="005F0A2A">
      <w:pPr>
        <w:rPr>
          <w:rFonts w:ascii="Arial" w:hAnsi="Arial" w:cs="Arial"/>
        </w:rPr>
      </w:pPr>
      <w:r>
        <w:rPr>
          <w:rFonts w:ascii="Arial" w:hAnsi="Arial" w:cs="Arial"/>
        </w:rPr>
        <w:t xml:space="preserve">To support students when using county council dedicated school services, please also see the supporting document titled 'Catching the School Bus'. </w:t>
      </w:r>
    </w:p>
    <w:p w14:paraId="3802E6D5" w14:textId="77777777" w:rsidR="002D3C0D" w:rsidRPr="002B22B5" w:rsidRDefault="002D3C0D" w:rsidP="005F0A2A">
      <w:pPr>
        <w:rPr>
          <w:rFonts w:ascii="Arial" w:hAnsi="Arial" w:cs="Arial"/>
        </w:rPr>
      </w:pPr>
    </w:p>
    <w:p w14:paraId="1FE69BAD" w14:textId="20B45676" w:rsidR="005E2AB8" w:rsidRPr="002B22B5" w:rsidRDefault="00B26DAE" w:rsidP="005F0A2A">
      <w:pPr>
        <w:rPr>
          <w:rFonts w:ascii="Arial" w:hAnsi="Arial" w:cs="Arial"/>
        </w:rPr>
      </w:pPr>
      <w:r w:rsidRPr="002B22B5">
        <w:rPr>
          <w:rFonts w:ascii="Arial" w:hAnsi="Arial" w:cs="Arial"/>
        </w:rPr>
        <w:t>Than</w:t>
      </w:r>
      <w:r w:rsidR="005E2AB8" w:rsidRPr="002B22B5">
        <w:rPr>
          <w:rFonts w:ascii="Arial" w:hAnsi="Arial" w:cs="Arial"/>
        </w:rPr>
        <w:t xml:space="preserve">k you for your support in ensuring the safety of school transport services in Lancashire. </w:t>
      </w:r>
    </w:p>
    <w:p w14:paraId="6CEEEE92" w14:textId="31A40860" w:rsidR="00B26DAE" w:rsidRDefault="00B26DAE" w:rsidP="005F0A2A">
      <w:pPr>
        <w:rPr>
          <w:rFonts w:ascii="Arial" w:hAnsi="Arial" w:cs="Arial"/>
        </w:rPr>
      </w:pPr>
    </w:p>
    <w:p w14:paraId="7CE21CEB" w14:textId="732115D3" w:rsidR="009256A3" w:rsidRPr="009256A3" w:rsidRDefault="009256A3" w:rsidP="009256A3">
      <w:pPr>
        <w:pBdr>
          <w:top w:val="single" w:sz="4" w:space="1" w:color="auto"/>
          <w:left w:val="single" w:sz="4" w:space="4" w:color="auto"/>
          <w:bottom w:val="single" w:sz="4" w:space="1" w:color="auto"/>
          <w:right w:val="single" w:sz="4" w:space="4" w:color="auto"/>
        </w:pBdr>
        <w:rPr>
          <w:rFonts w:ascii="Arial" w:hAnsi="Arial" w:cs="Arial"/>
          <w:b/>
          <w:bCs/>
          <w:u w:val="single"/>
        </w:rPr>
      </w:pPr>
      <w:r w:rsidRPr="009256A3">
        <w:rPr>
          <w:rFonts w:ascii="Arial" w:hAnsi="Arial" w:cs="Arial"/>
          <w:b/>
          <w:bCs/>
          <w:u w:val="single"/>
        </w:rPr>
        <w:t>Contact</w:t>
      </w:r>
    </w:p>
    <w:p w14:paraId="036C7715" w14:textId="77777777" w:rsidR="009256A3" w:rsidRPr="002B22B5" w:rsidRDefault="009256A3" w:rsidP="009256A3">
      <w:pPr>
        <w:pBdr>
          <w:top w:val="single" w:sz="4" w:space="1" w:color="auto"/>
          <w:left w:val="single" w:sz="4" w:space="4" w:color="auto"/>
          <w:bottom w:val="single" w:sz="4" w:space="1" w:color="auto"/>
          <w:right w:val="single" w:sz="4" w:space="4" w:color="auto"/>
        </w:pBdr>
        <w:rPr>
          <w:rFonts w:ascii="Arial" w:hAnsi="Arial" w:cs="Arial"/>
        </w:rPr>
      </w:pPr>
    </w:p>
    <w:p w14:paraId="2543561F" w14:textId="4037CF4F" w:rsidR="00312F4F" w:rsidRPr="009256A3" w:rsidRDefault="009256A3" w:rsidP="009256A3">
      <w:pPr>
        <w:pStyle w:val="Default"/>
        <w:pBdr>
          <w:top w:val="single" w:sz="4" w:space="1" w:color="auto"/>
          <w:left w:val="single" w:sz="4" w:space="4" w:color="auto"/>
          <w:bottom w:val="single" w:sz="4" w:space="1" w:color="auto"/>
          <w:right w:val="single" w:sz="4" w:space="4" w:color="auto"/>
        </w:pBdr>
        <w:rPr>
          <w:rFonts w:ascii="Arial" w:hAnsi="Arial" w:cs="Arial"/>
          <w:b/>
          <w:bCs/>
          <w:color w:val="FF0000"/>
          <w:sz w:val="22"/>
          <w:szCs w:val="22"/>
          <w:lang w:eastAsia="en-US"/>
        </w:rPr>
      </w:pPr>
      <w:r w:rsidRPr="009256A3">
        <w:rPr>
          <w:rFonts w:ascii="Arial" w:hAnsi="Arial" w:cs="Arial"/>
          <w:b/>
          <w:bCs/>
          <w:color w:val="FF0000"/>
          <w:sz w:val="22"/>
          <w:szCs w:val="22"/>
          <w:lang w:eastAsia="en-US"/>
        </w:rPr>
        <w:t xml:space="preserve">For </w:t>
      </w:r>
      <w:r w:rsidR="00FC69F5">
        <w:rPr>
          <w:rFonts w:ascii="Arial" w:hAnsi="Arial" w:cs="Arial"/>
          <w:b/>
          <w:bCs/>
          <w:color w:val="FF0000"/>
          <w:sz w:val="22"/>
          <w:szCs w:val="22"/>
          <w:lang w:eastAsia="en-US"/>
        </w:rPr>
        <w:t>S</w:t>
      </w:r>
      <w:r w:rsidRPr="009256A3">
        <w:rPr>
          <w:rFonts w:ascii="Arial" w:hAnsi="Arial" w:cs="Arial"/>
          <w:b/>
          <w:bCs/>
          <w:color w:val="FF0000"/>
          <w:sz w:val="22"/>
          <w:szCs w:val="22"/>
          <w:lang w:eastAsia="en-US"/>
        </w:rPr>
        <w:t>chool use only</w:t>
      </w:r>
    </w:p>
    <w:p w14:paraId="048DEB6C" w14:textId="4FD8562B" w:rsidR="0057171F" w:rsidRPr="002B22B5" w:rsidRDefault="0057171F" w:rsidP="009256A3">
      <w:pPr>
        <w:pBdr>
          <w:top w:val="single" w:sz="4" w:space="1" w:color="auto"/>
          <w:left w:val="single" w:sz="4" w:space="4" w:color="auto"/>
          <w:bottom w:val="single" w:sz="4" w:space="1" w:color="auto"/>
          <w:right w:val="single" w:sz="4" w:space="4" w:color="auto"/>
        </w:pBdr>
        <w:rPr>
          <w:rFonts w:ascii="Arial" w:hAnsi="Arial" w:cs="Arial"/>
        </w:rPr>
      </w:pPr>
      <w:r w:rsidRPr="002B22B5">
        <w:rPr>
          <w:rFonts w:ascii="Arial" w:hAnsi="Arial" w:cs="Arial"/>
        </w:rPr>
        <w:t>School Bus Manager</w:t>
      </w:r>
    </w:p>
    <w:p w14:paraId="6D69716D" w14:textId="2D293193" w:rsidR="0057171F" w:rsidRPr="002B22B5" w:rsidRDefault="00503667" w:rsidP="009256A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Andrew Glover </w:t>
      </w:r>
      <w:r w:rsidR="0057171F" w:rsidRPr="002B22B5">
        <w:rPr>
          <w:rFonts w:ascii="Arial" w:hAnsi="Arial" w:cs="Arial"/>
        </w:rPr>
        <w:t>01772 533527</w:t>
      </w:r>
    </w:p>
    <w:p w14:paraId="234B9923" w14:textId="0C447813" w:rsidR="0094005B" w:rsidRDefault="00A5342D" w:rsidP="009256A3">
      <w:pPr>
        <w:pBdr>
          <w:top w:val="single" w:sz="4" w:space="1" w:color="auto"/>
          <w:left w:val="single" w:sz="4" w:space="4" w:color="auto"/>
          <w:bottom w:val="single" w:sz="4" w:space="1" w:color="auto"/>
          <w:right w:val="single" w:sz="4" w:space="4" w:color="auto"/>
        </w:pBdr>
        <w:rPr>
          <w:rStyle w:val="Hyperlink"/>
          <w:rFonts w:ascii="Arial" w:hAnsi="Arial" w:cs="Arial"/>
        </w:rPr>
      </w:pPr>
      <w:hyperlink r:id="rId10" w:history="1">
        <w:r w:rsidR="0057171F" w:rsidRPr="002B22B5">
          <w:rPr>
            <w:rStyle w:val="Hyperlink"/>
            <w:rFonts w:ascii="Arial" w:hAnsi="Arial" w:cs="Arial"/>
          </w:rPr>
          <w:t>schoolbusmanagers@lancashire.gov.uk</w:t>
        </w:r>
      </w:hyperlink>
    </w:p>
    <w:p w14:paraId="39BF1804" w14:textId="7175C7F4" w:rsidR="00282B7F" w:rsidRDefault="00282B7F" w:rsidP="009256A3">
      <w:pPr>
        <w:pBdr>
          <w:top w:val="single" w:sz="4" w:space="1" w:color="auto"/>
          <w:left w:val="single" w:sz="4" w:space="4" w:color="auto"/>
          <w:bottom w:val="single" w:sz="4" w:space="1" w:color="auto"/>
          <w:right w:val="single" w:sz="4" w:space="4" w:color="auto"/>
        </w:pBdr>
        <w:rPr>
          <w:rStyle w:val="Hyperlink"/>
          <w:rFonts w:ascii="Arial" w:hAnsi="Arial" w:cs="Arial"/>
        </w:rPr>
      </w:pPr>
    </w:p>
    <w:p w14:paraId="4E84E13D" w14:textId="18F6596D" w:rsidR="009256A3" w:rsidRPr="009256A3" w:rsidRDefault="009256A3" w:rsidP="009256A3">
      <w:pPr>
        <w:pStyle w:val="Default"/>
        <w:pBdr>
          <w:top w:val="single" w:sz="4" w:space="1" w:color="auto"/>
          <w:left w:val="single" w:sz="4" w:space="4" w:color="auto"/>
          <w:bottom w:val="single" w:sz="4" w:space="1" w:color="auto"/>
          <w:right w:val="single" w:sz="4" w:space="4" w:color="auto"/>
        </w:pBdr>
        <w:rPr>
          <w:rFonts w:ascii="Arial" w:hAnsi="Arial" w:cs="Arial"/>
          <w:b/>
          <w:bCs/>
          <w:color w:val="FF0000"/>
          <w:sz w:val="22"/>
          <w:szCs w:val="22"/>
          <w:lang w:eastAsia="en-US"/>
        </w:rPr>
      </w:pPr>
      <w:r w:rsidRPr="009256A3">
        <w:rPr>
          <w:rFonts w:ascii="Arial" w:hAnsi="Arial" w:cs="Arial"/>
          <w:b/>
          <w:bCs/>
          <w:color w:val="FF0000"/>
          <w:sz w:val="22"/>
          <w:szCs w:val="22"/>
          <w:lang w:eastAsia="en-US"/>
        </w:rPr>
        <w:t>For Parents</w:t>
      </w:r>
    </w:p>
    <w:p w14:paraId="40C07A13" w14:textId="1172AFA3" w:rsidR="00282B7F" w:rsidRPr="00282B7F" w:rsidRDefault="00282B7F" w:rsidP="009256A3">
      <w:pPr>
        <w:pBdr>
          <w:top w:val="single" w:sz="4" w:space="1" w:color="auto"/>
          <w:left w:val="single" w:sz="4" w:space="4" w:color="auto"/>
          <w:bottom w:val="single" w:sz="4" w:space="1" w:color="auto"/>
          <w:right w:val="single" w:sz="4" w:space="4" w:color="auto"/>
        </w:pBdr>
        <w:rPr>
          <w:rFonts w:ascii="Arial" w:hAnsi="Arial" w:cs="Arial"/>
        </w:rPr>
      </w:pPr>
      <w:r w:rsidRPr="00282B7F">
        <w:rPr>
          <w:rFonts w:ascii="Arial" w:hAnsi="Arial" w:cs="Arial"/>
        </w:rPr>
        <w:t xml:space="preserve">School Transport enquiries </w:t>
      </w:r>
    </w:p>
    <w:p w14:paraId="77C8AF91" w14:textId="3EA1C771" w:rsidR="00282B7F" w:rsidRPr="00282B7F" w:rsidRDefault="00282B7F" w:rsidP="009256A3">
      <w:pPr>
        <w:pBdr>
          <w:top w:val="single" w:sz="4" w:space="1" w:color="auto"/>
          <w:left w:val="single" w:sz="4" w:space="4" w:color="auto"/>
          <w:bottom w:val="single" w:sz="4" w:space="1" w:color="auto"/>
          <w:right w:val="single" w:sz="4" w:space="4" w:color="auto"/>
        </w:pBdr>
        <w:rPr>
          <w:rFonts w:ascii="Arial" w:hAnsi="Arial" w:cs="Arial"/>
        </w:rPr>
      </w:pPr>
      <w:r w:rsidRPr="00282B7F">
        <w:rPr>
          <w:rFonts w:ascii="Arial" w:hAnsi="Arial" w:cs="Arial"/>
        </w:rPr>
        <w:t xml:space="preserve">0300 123 6738 </w:t>
      </w:r>
    </w:p>
    <w:p w14:paraId="692E6908" w14:textId="77777777" w:rsidR="00282B7F" w:rsidRPr="002B22B5" w:rsidRDefault="00282B7F" w:rsidP="009256A3">
      <w:pPr>
        <w:pBdr>
          <w:top w:val="single" w:sz="4" w:space="1" w:color="auto"/>
          <w:left w:val="single" w:sz="4" w:space="4" w:color="auto"/>
          <w:bottom w:val="single" w:sz="4" w:space="1" w:color="auto"/>
          <w:right w:val="single" w:sz="4" w:space="4" w:color="auto"/>
        </w:pBdr>
        <w:rPr>
          <w:rFonts w:ascii="Arial" w:hAnsi="Arial" w:cs="Arial"/>
        </w:rPr>
      </w:pPr>
    </w:p>
    <w:sectPr w:rsidR="00282B7F" w:rsidRPr="002B2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A91"/>
    <w:multiLevelType w:val="hybridMultilevel"/>
    <w:tmpl w:val="BCEE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EAC"/>
    <w:multiLevelType w:val="hybridMultilevel"/>
    <w:tmpl w:val="B57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3972"/>
    <w:multiLevelType w:val="hybridMultilevel"/>
    <w:tmpl w:val="39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D2E"/>
    <w:multiLevelType w:val="multilevel"/>
    <w:tmpl w:val="F00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47382"/>
    <w:multiLevelType w:val="hybridMultilevel"/>
    <w:tmpl w:val="1C8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56ED"/>
    <w:multiLevelType w:val="hybridMultilevel"/>
    <w:tmpl w:val="1B84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96D"/>
    <w:multiLevelType w:val="hybridMultilevel"/>
    <w:tmpl w:val="810A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12DD5"/>
    <w:multiLevelType w:val="hybridMultilevel"/>
    <w:tmpl w:val="E38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B48DB"/>
    <w:multiLevelType w:val="multilevel"/>
    <w:tmpl w:val="93C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9414C"/>
    <w:multiLevelType w:val="hybridMultilevel"/>
    <w:tmpl w:val="9D507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EA33EC"/>
    <w:multiLevelType w:val="multilevel"/>
    <w:tmpl w:val="650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3337C9"/>
    <w:multiLevelType w:val="hybridMultilevel"/>
    <w:tmpl w:val="D3F886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78A5511"/>
    <w:multiLevelType w:val="hybridMultilevel"/>
    <w:tmpl w:val="7CD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D0391"/>
    <w:multiLevelType w:val="multilevel"/>
    <w:tmpl w:val="F12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E53B4"/>
    <w:multiLevelType w:val="hybridMultilevel"/>
    <w:tmpl w:val="8D8E2C52"/>
    <w:lvl w:ilvl="0" w:tplc="8A1E3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A6B8F"/>
    <w:multiLevelType w:val="hybridMultilevel"/>
    <w:tmpl w:val="D2E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92E98"/>
    <w:multiLevelType w:val="hybridMultilevel"/>
    <w:tmpl w:val="0AB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F413B"/>
    <w:multiLevelType w:val="multilevel"/>
    <w:tmpl w:val="630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A0696"/>
    <w:multiLevelType w:val="multilevel"/>
    <w:tmpl w:val="B6B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F242DD"/>
    <w:multiLevelType w:val="hybridMultilevel"/>
    <w:tmpl w:val="C33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2020"/>
    <w:multiLevelType w:val="multilevel"/>
    <w:tmpl w:val="45A67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C0BE9"/>
    <w:multiLevelType w:val="multilevel"/>
    <w:tmpl w:val="1C7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07D7F"/>
    <w:multiLevelType w:val="hybridMultilevel"/>
    <w:tmpl w:val="D23C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663DC4"/>
    <w:multiLevelType w:val="hybridMultilevel"/>
    <w:tmpl w:val="AB6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53A89"/>
    <w:multiLevelType w:val="hybridMultilevel"/>
    <w:tmpl w:val="A984C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81494"/>
    <w:multiLevelType w:val="hybridMultilevel"/>
    <w:tmpl w:val="2F6A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13"/>
  </w:num>
  <w:num w:numId="5">
    <w:abstractNumId w:val="3"/>
  </w:num>
  <w:num w:numId="6">
    <w:abstractNumId w:val="25"/>
  </w:num>
  <w:num w:numId="7">
    <w:abstractNumId w:val="1"/>
  </w:num>
  <w:num w:numId="8">
    <w:abstractNumId w:val="4"/>
  </w:num>
  <w:num w:numId="9">
    <w:abstractNumId w:val="9"/>
  </w:num>
  <w:num w:numId="10">
    <w:abstractNumId w:val="12"/>
  </w:num>
  <w:num w:numId="11">
    <w:abstractNumId w:val="7"/>
  </w:num>
  <w:num w:numId="12">
    <w:abstractNumId w:val="22"/>
  </w:num>
  <w:num w:numId="13">
    <w:abstractNumId w:val="6"/>
  </w:num>
  <w:num w:numId="14">
    <w:abstractNumId w:val="21"/>
  </w:num>
  <w:num w:numId="15">
    <w:abstractNumId w:val="15"/>
  </w:num>
  <w:num w:numId="16">
    <w:abstractNumId w:val="16"/>
  </w:num>
  <w:num w:numId="17">
    <w:abstractNumId w:val="0"/>
  </w:num>
  <w:num w:numId="18">
    <w:abstractNumId w:val="8"/>
  </w:num>
  <w:num w:numId="19">
    <w:abstractNumId w:val="10"/>
  </w:num>
  <w:num w:numId="20">
    <w:abstractNumId w:val="2"/>
  </w:num>
  <w:num w:numId="21">
    <w:abstractNumId w:val="20"/>
  </w:num>
  <w:num w:numId="22">
    <w:abstractNumId w:val="5"/>
  </w:num>
  <w:num w:numId="23">
    <w:abstractNumId w:val="24"/>
  </w:num>
  <w:num w:numId="24">
    <w:abstractNumId w:val="19"/>
  </w:num>
  <w:num w:numId="25">
    <w:abstractNumId w:val="14"/>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51"/>
    <w:rsid w:val="0000088B"/>
    <w:rsid w:val="000066EF"/>
    <w:rsid w:val="00033E5F"/>
    <w:rsid w:val="00035D96"/>
    <w:rsid w:val="000568D6"/>
    <w:rsid w:val="0006460D"/>
    <w:rsid w:val="00065D0D"/>
    <w:rsid w:val="00071352"/>
    <w:rsid w:val="00075D06"/>
    <w:rsid w:val="000773A2"/>
    <w:rsid w:val="000810A8"/>
    <w:rsid w:val="0009101F"/>
    <w:rsid w:val="000C1F05"/>
    <w:rsid w:val="000D628F"/>
    <w:rsid w:val="000D71A0"/>
    <w:rsid w:val="000D7582"/>
    <w:rsid w:val="000E1568"/>
    <w:rsid w:val="000F3D78"/>
    <w:rsid w:val="000F44FC"/>
    <w:rsid w:val="000F6E37"/>
    <w:rsid w:val="00103C19"/>
    <w:rsid w:val="001110AD"/>
    <w:rsid w:val="001110EF"/>
    <w:rsid w:val="00123212"/>
    <w:rsid w:val="001253D6"/>
    <w:rsid w:val="001267D4"/>
    <w:rsid w:val="00134696"/>
    <w:rsid w:val="0013547E"/>
    <w:rsid w:val="00135F2D"/>
    <w:rsid w:val="00137B80"/>
    <w:rsid w:val="00151E89"/>
    <w:rsid w:val="00175B58"/>
    <w:rsid w:val="001871FF"/>
    <w:rsid w:val="001B01BC"/>
    <w:rsid w:val="001B1ECA"/>
    <w:rsid w:val="001B4D47"/>
    <w:rsid w:val="001B7C1C"/>
    <w:rsid w:val="001F3A60"/>
    <w:rsid w:val="00211063"/>
    <w:rsid w:val="00217339"/>
    <w:rsid w:val="0022002E"/>
    <w:rsid w:val="00221003"/>
    <w:rsid w:val="002608E4"/>
    <w:rsid w:val="00277C7E"/>
    <w:rsid w:val="002804C7"/>
    <w:rsid w:val="00282318"/>
    <w:rsid w:val="00282B7F"/>
    <w:rsid w:val="002B22B5"/>
    <w:rsid w:val="002B2842"/>
    <w:rsid w:val="002B75C7"/>
    <w:rsid w:val="002D3C0D"/>
    <w:rsid w:val="002D6255"/>
    <w:rsid w:val="002E3DE6"/>
    <w:rsid w:val="00312F4F"/>
    <w:rsid w:val="00327E4D"/>
    <w:rsid w:val="00342F78"/>
    <w:rsid w:val="00370E70"/>
    <w:rsid w:val="00372D52"/>
    <w:rsid w:val="00376555"/>
    <w:rsid w:val="0039223A"/>
    <w:rsid w:val="00396FD7"/>
    <w:rsid w:val="003C644D"/>
    <w:rsid w:val="003D2D72"/>
    <w:rsid w:val="00403CCB"/>
    <w:rsid w:val="004049B7"/>
    <w:rsid w:val="0041187D"/>
    <w:rsid w:val="00414215"/>
    <w:rsid w:val="004530E8"/>
    <w:rsid w:val="00457CD8"/>
    <w:rsid w:val="004720C7"/>
    <w:rsid w:val="00480883"/>
    <w:rsid w:val="004B5921"/>
    <w:rsid w:val="004D092C"/>
    <w:rsid w:val="004F0498"/>
    <w:rsid w:val="00503667"/>
    <w:rsid w:val="00510B42"/>
    <w:rsid w:val="00516C02"/>
    <w:rsid w:val="0053004C"/>
    <w:rsid w:val="005608AF"/>
    <w:rsid w:val="0057171F"/>
    <w:rsid w:val="005779FA"/>
    <w:rsid w:val="00590FD1"/>
    <w:rsid w:val="00597DE0"/>
    <w:rsid w:val="005B1B9D"/>
    <w:rsid w:val="005B5AE0"/>
    <w:rsid w:val="005C0E71"/>
    <w:rsid w:val="005D2CA8"/>
    <w:rsid w:val="005D4420"/>
    <w:rsid w:val="005D4A74"/>
    <w:rsid w:val="005E2AB8"/>
    <w:rsid w:val="005E65FE"/>
    <w:rsid w:val="005F0A2A"/>
    <w:rsid w:val="005F661F"/>
    <w:rsid w:val="00605521"/>
    <w:rsid w:val="00617480"/>
    <w:rsid w:val="00630866"/>
    <w:rsid w:val="00632568"/>
    <w:rsid w:val="00650661"/>
    <w:rsid w:val="00650FB5"/>
    <w:rsid w:val="00662CCC"/>
    <w:rsid w:val="00667B4F"/>
    <w:rsid w:val="00684DA4"/>
    <w:rsid w:val="006A3A4B"/>
    <w:rsid w:val="006E2594"/>
    <w:rsid w:val="006E36C8"/>
    <w:rsid w:val="006E7732"/>
    <w:rsid w:val="006F04FD"/>
    <w:rsid w:val="00714124"/>
    <w:rsid w:val="00724B48"/>
    <w:rsid w:val="00726153"/>
    <w:rsid w:val="00734931"/>
    <w:rsid w:val="007574F2"/>
    <w:rsid w:val="0076507A"/>
    <w:rsid w:val="007B792D"/>
    <w:rsid w:val="007C16C2"/>
    <w:rsid w:val="007C2F96"/>
    <w:rsid w:val="007C396E"/>
    <w:rsid w:val="007C5B4B"/>
    <w:rsid w:val="007D792A"/>
    <w:rsid w:val="007E2031"/>
    <w:rsid w:val="007E7367"/>
    <w:rsid w:val="007E7EC7"/>
    <w:rsid w:val="008048F4"/>
    <w:rsid w:val="00804BFB"/>
    <w:rsid w:val="00811E62"/>
    <w:rsid w:val="00850F77"/>
    <w:rsid w:val="00865133"/>
    <w:rsid w:val="00871357"/>
    <w:rsid w:val="008814F3"/>
    <w:rsid w:val="00883018"/>
    <w:rsid w:val="00896ADE"/>
    <w:rsid w:val="008F2538"/>
    <w:rsid w:val="00903903"/>
    <w:rsid w:val="00924347"/>
    <w:rsid w:val="009256A3"/>
    <w:rsid w:val="00931DF9"/>
    <w:rsid w:val="0094005B"/>
    <w:rsid w:val="0094589B"/>
    <w:rsid w:val="00950545"/>
    <w:rsid w:val="00987756"/>
    <w:rsid w:val="009E1F54"/>
    <w:rsid w:val="009F573E"/>
    <w:rsid w:val="009F6852"/>
    <w:rsid w:val="00A2277B"/>
    <w:rsid w:val="00A42319"/>
    <w:rsid w:val="00A46C77"/>
    <w:rsid w:val="00A528D7"/>
    <w:rsid w:val="00A52A60"/>
    <w:rsid w:val="00A5342D"/>
    <w:rsid w:val="00A82129"/>
    <w:rsid w:val="00A91C7B"/>
    <w:rsid w:val="00AA5251"/>
    <w:rsid w:val="00AD2617"/>
    <w:rsid w:val="00AF4C40"/>
    <w:rsid w:val="00B16F13"/>
    <w:rsid w:val="00B26DAE"/>
    <w:rsid w:val="00B31789"/>
    <w:rsid w:val="00B355BA"/>
    <w:rsid w:val="00B46311"/>
    <w:rsid w:val="00B67B2F"/>
    <w:rsid w:val="00B912A9"/>
    <w:rsid w:val="00BB0EAF"/>
    <w:rsid w:val="00BD1D8C"/>
    <w:rsid w:val="00BD522D"/>
    <w:rsid w:val="00BE0D4C"/>
    <w:rsid w:val="00BE3C52"/>
    <w:rsid w:val="00C1122D"/>
    <w:rsid w:val="00C13787"/>
    <w:rsid w:val="00C433D4"/>
    <w:rsid w:val="00C50341"/>
    <w:rsid w:val="00C51BA5"/>
    <w:rsid w:val="00C51ED3"/>
    <w:rsid w:val="00C603D1"/>
    <w:rsid w:val="00C6409A"/>
    <w:rsid w:val="00C76A24"/>
    <w:rsid w:val="00C82057"/>
    <w:rsid w:val="00C90CA4"/>
    <w:rsid w:val="00CB01C6"/>
    <w:rsid w:val="00CC109C"/>
    <w:rsid w:val="00CC3369"/>
    <w:rsid w:val="00CD6551"/>
    <w:rsid w:val="00CE1675"/>
    <w:rsid w:val="00CF1A7D"/>
    <w:rsid w:val="00CF52AD"/>
    <w:rsid w:val="00D11298"/>
    <w:rsid w:val="00D13933"/>
    <w:rsid w:val="00D16155"/>
    <w:rsid w:val="00D22441"/>
    <w:rsid w:val="00D2439C"/>
    <w:rsid w:val="00D601E1"/>
    <w:rsid w:val="00D7373D"/>
    <w:rsid w:val="00D74F17"/>
    <w:rsid w:val="00D84FC4"/>
    <w:rsid w:val="00DA1045"/>
    <w:rsid w:val="00DA1ABC"/>
    <w:rsid w:val="00DB3A66"/>
    <w:rsid w:val="00DD0A3C"/>
    <w:rsid w:val="00DD14EA"/>
    <w:rsid w:val="00E00CEC"/>
    <w:rsid w:val="00E07132"/>
    <w:rsid w:val="00E13935"/>
    <w:rsid w:val="00E2066A"/>
    <w:rsid w:val="00E21016"/>
    <w:rsid w:val="00E318C6"/>
    <w:rsid w:val="00E449D6"/>
    <w:rsid w:val="00E67411"/>
    <w:rsid w:val="00E725EE"/>
    <w:rsid w:val="00E82326"/>
    <w:rsid w:val="00E917D9"/>
    <w:rsid w:val="00ED724E"/>
    <w:rsid w:val="00EF1EE3"/>
    <w:rsid w:val="00EF3FFB"/>
    <w:rsid w:val="00F117F6"/>
    <w:rsid w:val="00F36627"/>
    <w:rsid w:val="00F4219F"/>
    <w:rsid w:val="00F72CC5"/>
    <w:rsid w:val="00FA2F12"/>
    <w:rsid w:val="00FC550E"/>
    <w:rsid w:val="00FC69F5"/>
    <w:rsid w:val="00FD167B"/>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3B2"/>
  <w15:chartTrackingRefBased/>
  <w15:docId w15:val="{B71986EC-E7C8-4159-907C-B667FF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51"/>
    <w:pPr>
      <w:spacing w:after="0" w:line="240" w:lineRule="auto"/>
    </w:pPr>
    <w:rPr>
      <w:rFonts w:ascii="Calibri" w:hAnsi="Calibri" w:cs="Calibri"/>
    </w:rPr>
  </w:style>
  <w:style w:type="paragraph" w:styleId="Heading3">
    <w:name w:val="heading 3"/>
    <w:basedOn w:val="Normal"/>
    <w:link w:val="Heading3Char"/>
    <w:uiPriority w:val="9"/>
    <w:qFormat/>
    <w:rsid w:val="001253D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253D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29"/>
    <w:pPr>
      <w:ind w:left="720"/>
      <w:contextualSpacing/>
    </w:pPr>
  </w:style>
  <w:style w:type="character" w:styleId="Hyperlink">
    <w:name w:val="Hyperlink"/>
    <w:basedOn w:val="DefaultParagraphFont"/>
    <w:uiPriority w:val="99"/>
    <w:unhideWhenUsed/>
    <w:rsid w:val="00A82129"/>
    <w:rPr>
      <w:color w:val="0563C1" w:themeColor="hyperlink"/>
      <w:u w:val="single"/>
    </w:rPr>
  </w:style>
  <w:style w:type="character" w:styleId="CommentReference">
    <w:name w:val="annotation reference"/>
    <w:basedOn w:val="DefaultParagraphFont"/>
    <w:uiPriority w:val="99"/>
    <w:semiHidden/>
    <w:unhideWhenUsed/>
    <w:rsid w:val="005E2AB8"/>
    <w:rPr>
      <w:sz w:val="16"/>
      <w:szCs w:val="16"/>
    </w:rPr>
  </w:style>
  <w:style w:type="paragraph" w:styleId="CommentText">
    <w:name w:val="annotation text"/>
    <w:basedOn w:val="Normal"/>
    <w:link w:val="CommentTextChar"/>
    <w:uiPriority w:val="99"/>
    <w:unhideWhenUsed/>
    <w:rsid w:val="005E2AB8"/>
    <w:rPr>
      <w:sz w:val="20"/>
      <w:szCs w:val="20"/>
    </w:rPr>
  </w:style>
  <w:style w:type="character" w:customStyle="1" w:styleId="CommentTextChar">
    <w:name w:val="Comment Text Char"/>
    <w:basedOn w:val="DefaultParagraphFont"/>
    <w:link w:val="CommentText"/>
    <w:uiPriority w:val="99"/>
    <w:rsid w:val="005E2AB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2AB8"/>
    <w:rPr>
      <w:b/>
      <w:bCs/>
    </w:rPr>
  </w:style>
  <w:style w:type="character" w:customStyle="1" w:styleId="CommentSubjectChar">
    <w:name w:val="Comment Subject Char"/>
    <w:basedOn w:val="CommentTextChar"/>
    <w:link w:val="CommentSubject"/>
    <w:uiPriority w:val="99"/>
    <w:semiHidden/>
    <w:rsid w:val="005E2AB8"/>
    <w:rPr>
      <w:rFonts w:ascii="Calibri" w:hAnsi="Calibri" w:cs="Calibri"/>
      <w:b/>
      <w:bCs/>
      <w:sz w:val="20"/>
      <w:szCs w:val="20"/>
    </w:rPr>
  </w:style>
  <w:style w:type="paragraph" w:styleId="BalloonText">
    <w:name w:val="Balloon Text"/>
    <w:basedOn w:val="Normal"/>
    <w:link w:val="BalloonTextChar"/>
    <w:uiPriority w:val="99"/>
    <w:semiHidden/>
    <w:unhideWhenUsed/>
    <w:rsid w:val="005E2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B8"/>
    <w:rPr>
      <w:rFonts w:ascii="Segoe UI" w:hAnsi="Segoe UI" w:cs="Segoe UI"/>
      <w:sz w:val="18"/>
      <w:szCs w:val="18"/>
    </w:rPr>
  </w:style>
  <w:style w:type="paragraph" w:customStyle="1" w:styleId="Default">
    <w:name w:val="Default"/>
    <w:basedOn w:val="Normal"/>
    <w:uiPriority w:val="99"/>
    <w:rsid w:val="001253D6"/>
    <w:pPr>
      <w:autoSpaceDE w:val="0"/>
      <w:autoSpaceDN w:val="0"/>
    </w:pPr>
    <w:rPr>
      <w:rFonts w:ascii="Verdana" w:hAnsi="Verdana" w:cs="Times New Roman"/>
      <w:color w:val="000000"/>
      <w:sz w:val="24"/>
      <w:szCs w:val="24"/>
      <w:lang w:eastAsia="en-GB"/>
    </w:rPr>
  </w:style>
  <w:style w:type="character" w:customStyle="1" w:styleId="Heading3Char">
    <w:name w:val="Heading 3 Char"/>
    <w:basedOn w:val="DefaultParagraphFont"/>
    <w:link w:val="Heading3"/>
    <w:uiPriority w:val="9"/>
    <w:rsid w:val="001253D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253D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3D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B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D47"/>
    <w:pPr>
      <w:tabs>
        <w:tab w:val="center" w:pos="4513"/>
        <w:tab w:val="right" w:pos="9026"/>
      </w:tabs>
    </w:pPr>
  </w:style>
  <w:style w:type="character" w:customStyle="1" w:styleId="HeaderChar">
    <w:name w:val="Header Char"/>
    <w:basedOn w:val="DefaultParagraphFont"/>
    <w:link w:val="Header"/>
    <w:uiPriority w:val="99"/>
    <w:rsid w:val="001B4D47"/>
    <w:rPr>
      <w:rFonts w:ascii="Calibri" w:hAnsi="Calibri" w:cs="Calibri"/>
    </w:rPr>
  </w:style>
  <w:style w:type="character" w:customStyle="1" w:styleId="UnresolvedMention1">
    <w:name w:val="Unresolved Mention1"/>
    <w:basedOn w:val="DefaultParagraphFont"/>
    <w:uiPriority w:val="99"/>
    <w:semiHidden/>
    <w:unhideWhenUsed/>
    <w:rsid w:val="00662CCC"/>
    <w:rPr>
      <w:color w:val="605E5C"/>
      <w:shd w:val="clear" w:color="auto" w:fill="E1DFDD"/>
    </w:rPr>
  </w:style>
  <w:style w:type="character" w:styleId="FollowedHyperlink">
    <w:name w:val="FollowedHyperlink"/>
    <w:basedOn w:val="DefaultParagraphFont"/>
    <w:uiPriority w:val="99"/>
    <w:semiHidden/>
    <w:unhideWhenUsed/>
    <w:rsid w:val="00E82326"/>
    <w:rPr>
      <w:color w:val="954F72" w:themeColor="followedHyperlink"/>
      <w:u w:val="single"/>
    </w:rPr>
  </w:style>
  <w:style w:type="character" w:styleId="UnresolvedMention">
    <w:name w:val="Unresolved Mention"/>
    <w:basedOn w:val="DefaultParagraphFont"/>
    <w:uiPriority w:val="99"/>
    <w:semiHidden/>
    <w:unhideWhenUsed/>
    <w:rsid w:val="002D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256">
      <w:bodyDiv w:val="1"/>
      <w:marLeft w:val="0"/>
      <w:marRight w:val="0"/>
      <w:marTop w:val="0"/>
      <w:marBottom w:val="0"/>
      <w:divBdr>
        <w:top w:val="none" w:sz="0" w:space="0" w:color="auto"/>
        <w:left w:val="none" w:sz="0" w:space="0" w:color="auto"/>
        <w:bottom w:val="none" w:sz="0" w:space="0" w:color="auto"/>
        <w:right w:val="none" w:sz="0" w:space="0" w:color="auto"/>
      </w:divBdr>
    </w:div>
    <w:div w:id="97995194">
      <w:bodyDiv w:val="1"/>
      <w:marLeft w:val="0"/>
      <w:marRight w:val="0"/>
      <w:marTop w:val="0"/>
      <w:marBottom w:val="0"/>
      <w:divBdr>
        <w:top w:val="none" w:sz="0" w:space="0" w:color="auto"/>
        <w:left w:val="none" w:sz="0" w:space="0" w:color="auto"/>
        <w:bottom w:val="none" w:sz="0" w:space="0" w:color="auto"/>
        <w:right w:val="none" w:sz="0" w:space="0" w:color="auto"/>
      </w:divBdr>
    </w:div>
    <w:div w:id="117727865">
      <w:bodyDiv w:val="1"/>
      <w:marLeft w:val="0"/>
      <w:marRight w:val="0"/>
      <w:marTop w:val="0"/>
      <w:marBottom w:val="0"/>
      <w:divBdr>
        <w:top w:val="none" w:sz="0" w:space="0" w:color="auto"/>
        <w:left w:val="none" w:sz="0" w:space="0" w:color="auto"/>
        <w:bottom w:val="none" w:sz="0" w:space="0" w:color="auto"/>
        <w:right w:val="none" w:sz="0" w:space="0" w:color="auto"/>
      </w:divBdr>
    </w:div>
    <w:div w:id="119962472">
      <w:bodyDiv w:val="1"/>
      <w:marLeft w:val="0"/>
      <w:marRight w:val="0"/>
      <w:marTop w:val="0"/>
      <w:marBottom w:val="0"/>
      <w:divBdr>
        <w:top w:val="none" w:sz="0" w:space="0" w:color="auto"/>
        <w:left w:val="none" w:sz="0" w:space="0" w:color="auto"/>
        <w:bottom w:val="none" w:sz="0" w:space="0" w:color="auto"/>
        <w:right w:val="none" w:sz="0" w:space="0" w:color="auto"/>
      </w:divBdr>
    </w:div>
    <w:div w:id="211231351">
      <w:bodyDiv w:val="1"/>
      <w:marLeft w:val="0"/>
      <w:marRight w:val="0"/>
      <w:marTop w:val="0"/>
      <w:marBottom w:val="0"/>
      <w:divBdr>
        <w:top w:val="none" w:sz="0" w:space="0" w:color="auto"/>
        <w:left w:val="none" w:sz="0" w:space="0" w:color="auto"/>
        <w:bottom w:val="none" w:sz="0" w:space="0" w:color="auto"/>
        <w:right w:val="none" w:sz="0" w:space="0" w:color="auto"/>
      </w:divBdr>
    </w:div>
    <w:div w:id="304311303">
      <w:bodyDiv w:val="1"/>
      <w:marLeft w:val="0"/>
      <w:marRight w:val="0"/>
      <w:marTop w:val="0"/>
      <w:marBottom w:val="0"/>
      <w:divBdr>
        <w:top w:val="none" w:sz="0" w:space="0" w:color="auto"/>
        <w:left w:val="none" w:sz="0" w:space="0" w:color="auto"/>
        <w:bottom w:val="none" w:sz="0" w:space="0" w:color="auto"/>
        <w:right w:val="none" w:sz="0" w:space="0" w:color="auto"/>
      </w:divBdr>
    </w:div>
    <w:div w:id="396588086">
      <w:bodyDiv w:val="1"/>
      <w:marLeft w:val="0"/>
      <w:marRight w:val="0"/>
      <w:marTop w:val="0"/>
      <w:marBottom w:val="0"/>
      <w:divBdr>
        <w:top w:val="none" w:sz="0" w:space="0" w:color="auto"/>
        <w:left w:val="none" w:sz="0" w:space="0" w:color="auto"/>
        <w:bottom w:val="none" w:sz="0" w:space="0" w:color="auto"/>
        <w:right w:val="none" w:sz="0" w:space="0" w:color="auto"/>
      </w:divBdr>
    </w:div>
    <w:div w:id="440760432">
      <w:bodyDiv w:val="1"/>
      <w:marLeft w:val="0"/>
      <w:marRight w:val="0"/>
      <w:marTop w:val="0"/>
      <w:marBottom w:val="0"/>
      <w:divBdr>
        <w:top w:val="none" w:sz="0" w:space="0" w:color="auto"/>
        <w:left w:val="none" w:sz="0" w:space="0" w:color="auto"/>
        <w:bottom w:val="none" w:sz="0" w:space="0" w:color="auto"/>
        <w:right w:val="none" w:sz="0" w:space="0" w:color="auto"/>
      </w:divBdr>
    </w:div>
    <w:div w:id="502550823">
      <w:bodyDiv w:val="1"/>
      <w:marLeft w:val="0"/>
      <w:marRight w:val="0"/>
      <w:marTop w:val="0"/>
      <w:marBottom w:val="0"/>
      <w:divBdr>
        <w:top w:val="none" w:sz="0" w:space="0" w:color="auto"/>
        <w:left w:val="none" w:sz="0" w:space="0" w:color="auto"/>
        <w:bottom w:val="none" w:sz="0" w:space="0" w:color="auto"/>
        <w:right w:val="none" w:sz="0" w:space="0" w:color="auto"/>
      </w:divBdr>
    </w:div>
    <w:div w:id="620067640">
      <w:bodyDiv w:val="1"/>
      <w:marLeft w:val="0"/>
      <w:marRight w:val="0"/>
      <w:marTop w:val="0"/>
      <w:marBottom w:val="0"/>
      <w:divBdr>
        <w:top w:val="none" w:sz="0" w:space="0" w:color="auto"/>
        <w:left w:val="none" w:sz="0" w:space="0" w:color="auto"/>
        <w:bottom w:val="none" w:sz="0" w:space="0" w:color="auto"/>
        <w:right w:val="none" w:sz="0" w:space="0" w:color="auto"/>
      </w:divBdr>
    </w:div>
    <w:div w:id="624891272">
      <w:bodyDiv w:val="1"/>
      <w:marLeft w:val="0"/>
      <w:marRight w:val="0"/>
      <w:marTop w:val="0"/>
      <w:marBottom w:val="0"/>
      <w:divBdr>
        <w:top w:val="none" w:sz="0" w:space="0" w:color="auto"/>
        <w:left w:val="none" w:sz="0" w:space="0" w:color="auto"/>
        <w:bottom w:val="none" w:sz="0" w:space="0" w:color="auto"/>
        <w:right w:val="none" w:sz="0" w:space="0" w:color="auto"/>
      </w:divBdr>
    </w:div>
    <w:div w:id="733700078">
      <w:bodyDiv w:val="1"/>
      <w:marLeft w:val="0"/>
      <w:marRight w:val="0"/>
      <w:marTop w:val="0"/>
      <w:marBottom w:val="0"/>
      <w:divBdr>
        <w:top w:val="none" w:sz="0" w:space="0" w:color="auto"/>
        <w:left w:val="none" w:sz="0" w:space="0" w:color="auto"/>
        <w:bottom w:val="none" w:sz="0" w:space="0" w:color="auto"/>
        <w:right w:val="none" w:sz="0" w:space="0" w:color="auto"/>
      </w:divBdr>
    </w:div>
    <w:div w:id="775441575">
      <w:bodyDiv w:val="1"/>
      <w:marLeft w:val="0"/>
      <w:marRight w:val="0"/>
      <w:marTop w:val="0"/>
      <w:marBottom w:val="0"/>
      <w:divBdr>
        <w:top w:val="none" w:sz="0" w:space="0" w:color="auto"/>
        <w:left w:val="none" w:sz="0" w:space="0" w:color="auto"/>
        <w:bottom w:val="none" w:sz="0" w:space="0" w:color="auto"/>
        <w:right w:val="none" w:sz="0" w:space="0" w:color="auto"/>
      </w:divBdr>
    </w:div>
    <w:div w:id="845755811">
      <w:bodyDiv w:val="1"/>
      <w:marLeft w:val="0"/>
      <w:marRight w:val="0"/>
      <w:marTop w:val="0"/>
      <w:marBottom w:val="0"/>
      <w:divBdr>
        <w:top w:val="none" w:sz="0" w:space="0" w:color="auto"/>
        <w:left w:val="none" w:sz="0" w:space="0" w:color="auto"/>
        <w:bottom w:val="none" w:sz="0" w:space="0" w:color="auto"/>
        <w:right w:val="none" w:sz="0" w:space="0" w:color="auto"/>
      </w:divBdr>
    </w:div>
    <w:div w:id="956453663">
      <w:bodyDiv w:val="1"/>
      <w:marLeft w:val="0"/>
      <w:marRight w:val="0"/>
      <w:marTop w:val="0"/>
      <w:marBottom w:val="0"/>
      <w:divBdr>
        <w:top w:val="none" w:sz="0" w:space="0" w:color="auto"/>
        <w:left w:val="none" w:sz="0" w:space="0" w:color="auto"/>
        <w:bottom w:val="none" w:sz="0" w:space="0" w:color="auto"/>
        <w:right w:val="none" w:sz="0" w:space="0" w:color="auto"/>
      </w:divBdr>
    </w:div>
    <w:div w:id="1190291005">
      <w:bodyDiv w:val="1"/>
      <w:marLeft w:val="0"/>
      <w:marRight w:val="0"/>
      <w:marTop w:val="0"/>
      <w:marBottom w:val="0"/>
      <w:divBdr>
        <w:top w:val="none" w:sz="0" w:space="0" w:color="auto"/>
        <w:left w:val="none" w:sz="0" w:space="0" w:color="auto"/>
        <w:bottom w:val="none" w:sz="0" w:space="0" w:color="auto"/>
        <w:right w:val="none" w:sz="0" w:space="0" w:color="auto"/>
      </w:divBdr>
    </w:div>
    <w:div w:id="1195002424">
      <w:bodyDiv w:val="1"/>
      <w:marLeft w:val="0"/>
      <w:marRight w:val="0"/>
      <w:marTop w:val="0"/>
      <w:marBottom w:val="0"/>
      <w:divBdr>
        <w:top w:val="none" w:sz="0" w:space="0" w:color="auto"/>
        <w:left w:val="none" w:sz="0" w:space="0" w:color="auto"/>
        <w:bottom w:val="none" w:sz="0" w:space="0" w:color="auto"/>
        <w:right w:val="none" w:sz="0" w:space="0" w:color="auto"/>
      </w:divBdr>
    </w:div>
    <w:div w:id="1205942310">
      <w:bodyDiv w:val="1"/>
      <w:marLeft w:val="0"/>
      <w:marRight w:val="0"/>
      <w:marTop w:val="0"/>
      <w:marBottom w:val="0"/>
      <w:divBdr>
        <w:top w:val="none" w:sz="0" w:space="0" w:color="auto"/>
        <w:left w:val="none" w:sz="0" w:space="0" w:color="auto"/>
        <w:bottom w:val="none" w:sz="0" w:space="0" w:color="auto"/>
        <w:right w:val="none" w:sz="0" w:space="0" w:color="auto"/>
      </w:divBdr>
    </w:div>
    <w:div w:id="1512797458">
      <w:bodyDiv w:val="1"/>
      <w:marLeft w:val="0"/>
      <w:marRight w:val="0"/>
      <w:marTop w:val="0"/>
      <w:marBottom w:val="0"/>
      <w:divBdr>
        <w:top w:val="none" w:sz="0" w:space="0" w:color="auto"/>
        <w:left w:val="none" w:sz="0" w:space="0" w:color="auto"/>
        <w:bottom w:val="none" w:sz="0" w:space="0" w:color="auto"/>
        <w:right w:val="none" w:sz="0" w:space="0" w:color="auto"/>
      </w:divBdr>
    </w:div>
    <w:div w:id="1521049297">
      <w:bodyDiv w:val="1"/>
      <w:marLeft w:val="0"/>
      <w:marRight w:val="0"/>
      <w:marTop w:val="0"/>
      <w:marBottom w:val="0"/>
      <w:divBdr>
        <w:top w:val="none" w:sz="0" w:space="0" w:color="auto"/>
        <w:left w:val="none" w:sz="0" w:space="0" w:color="auto"/>
        <w:bottom w:val="none" w:sz="0" w:space="0" w:color="auto"/>
        <w:right w:val="none" w:sz="0" w:space="0" w:color="auto"/>
      </w:divBdr>
    </w:div>
    <w:div w:id="1565482610">
      <w:bodyDiv w:val="1"/>
      <w:marLeft w:val="0"/>
      <w:marRight w:val="0"/>
      <w:marTop w:val="0"/>
      <w:marBottom w:val="0"/>
      <w:divBdr>
        <w:top w:val="none" w:sz="0" w:space="0" w:color="auto"/>
        <w:left w:val="none" w:sz="0" w:space="0" w:color="auto"/>
        <w:bottom w:val="none" w:sz="0" w:space="0" w:color="auto"/>
        <w:right w:val="none" w:sz="0" w:space="0" w:color="auto"/>
      </w:divBdr>
    </w:div>
    <w:div w:id="1569152865">
      <w:bodyDiv w:val="1"/>
      <w:marLeft w:val="0"/>
      <w:marRight w:val="0"/>
      <w:marTop w:val="0"/>
      <w:marBottom w:val="0"/>
      <w:divBdr>
        <w:top w:val="none" w:sz="0" w:space="0" w:color="auto"/>
        <w:left w:val="none" w:sz="0" w:space="0" w:color="auto"/>
        <w:bottom w:val="none" w:sz="0" w:space="0" w:color="auto"/>
        <w:right w:val="none" w:sz="0" w:space="0" w:color="auto"/>
      </w:divBdr>
    </w:div>
    <w:div w:id="1645892047">
      <w:bodyDiv w:val="1"/>
      <w:marLeft w:val="0"/>
      <w:marRight w:val="0"/>
      <w:marTop w:val="0"/>
      <w:marBottom w:val="0"/>
      <w:divBdr>
        <w:top w:val="none" w:sz="0" w:space="0" w:color="auto"/>
        <w:left w:val="none" w:sz="0" w:space="0" w:color="auto"/>
        <w:bottom w:val="none" w:sz="0" w:space="0" w:color="auto"/>
        <w:right w:val="none" w:sz="0" w:space="0" w:color="auto"/>
      </w:divBdr>
    </w:div>
    <w:div w:id="1698659801">
      <w:bodyDiv w:val="1"/>
      <w:marLeft w:val="0"/>
      <w:marRight w:val="0"/>
      <w:marTop w:val="0"/>
      <w:marBottom w:val="0"/>
      <w:divBdr>
        <w:top w:val="none" w:sz="0" w:space="0" w:color="auto"/>
        <w:left w:val="none" w:sz="0" w:space="0" w:color="auto"/>
        <w:bottom w:val="none" w:sz="0" w:space="0" w:color="auto"/>
        <w:right w:val="none" w:sz="0" w:space="0" w:color="auto"/>
      </w:divBdr>
    </w:div>
    <w:div w:id="1945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7" Type="http://schemas.openxmlformats.org/officeDocument/2006/relationships/hyperlink" Target="https://www.gov.uk/government/publications/face-coverings-when-to-wear-one-and-how-to-make-your-own/face-coverings-when-to-wear-one-and-how-to-make-your-ow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people-with-covid-19-and-their-contacts/covid-19-people-with-covid-19-and-their-conta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busmanagers@lancashire.gov.uk" TargetMode="External"/><Relationship Id="rId4" Type="http://schemas.openxmlformats.org/officeDocument/2006/relationships/settings" Target="settings.xml"/><Relationship Id="rId9" Type="http://schemas.openxmlformats.org/officeDocument/2006/relationships/hyperlink" Target="https://www.lancashire.gov.uk/roads-parking-and-travel/activ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A813-C6DA-44C6-9976-D76C0DAB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7607</CharactersWithSpaces>
  <SharedDoc>false</SharedDoc>
  <HLinks>
    <vt:vector size="24" baseType="variant">
      <vt:variant>
        <vt:i4>7077904</vt:i4>
      </vt:variant>
      <vt:variant>
        <vt:i4>9</vt:i4>
      </vt:variant>
      <vt:variant>
        <vt:i4>0</vt:i4>
      </vt:variant>
      <vt:variant>
        <vt:i4>5</vt:i4>
      </vt:variant>
      <vt:variant>
        <vt:lpwstr>mailto:schoolbusmanagers@lancashire.gov.uk</vt:lpwstr>
      </vt:variant>
      <vt:variant>
        <vt:lpwstr/>
      </vt:variant>
      <vt:variant>
        <vt:i4>1835028</vt:i4>
      </vt:variant>
      <vt:variant>
        <vt:i4>6</vt:i4>
      </vt:variant>
      <vt:variant>
        <vt:i4>0</vt:i4>
      </vt:variant>
      <vt:variant>
        <vt:i4>5</vt:i4>
      </vt:variant>
      <vt:variant>
        <vt:lpwstr>https://www.lancashire.gov.uk/roads-parking-and-travel/active-travel/</vt:lpwstr>
      </vt:variant>
      <vt:variant>
        <vt:lpwstr/>
      </vt:variant>
      <vt:variant>
        <vt:i4>4456527</vt:i4>
      </vt:variant>
      <vt:variant>
        <vt:i4>3</vt:i4>
      </vt:variant>
      <vt:variant>
        <vt:i4>0</vt:i4>
      </vt:variant>
      <vt:variant>
        <vt:i4>5</vt:i4>
      </vt:variant>
      <vt:variant>
        <vt:lpwstr>https://www.gov.uk/guidance/coronavirus-covid-19-safer-travel-guidance-for-passengers</vt:lpwstr>
      </vt:variant>
      <vt:variant>
        <vt:lpwstr/>
      </vt:variant>
      <vt:variant>
        <vt:i4>5046289</vt:i4>
      </vt:variant>
      <vt:variant>
        <vt:i4>0</vt:i4>
      </vt:variant>
      <vt:variant>
        <vt:i4>0</vt:i4>
      </vt:variant>
      <vt:variant>
        <vt:i4>5</vt:i4>
      </vt:variant>
      <vt:variant>
        <vt:lpwstr>https://www.gov.uk/government/publications/face-coverings-when-to-wear-one-and-how-to-make-your-own/face-coverings-when-to-wear-one-and-how-to-make-your-own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McClarty, Liz (ENV)</dc:creator>
  <cp:keywords/>
  <dc:description/>
  <cp:lastModifiedBy>McClarty, Liz (ENV)</cp:lastModifiedBy>
  <cp:revision>3</cp:revision>
  <cp:lastPrinted>2020-06-17T12:56:00Z</cp:lastPrinted>
  <dcterms:created xsi:type="dcterms:W3CDTF">2022-03-08T11:58:00Z</dcterms:created>
  <dcterms:modified xsi:type="dcterms:W3CDTF">2022-03-08T12:01:00Z</dcterms:modified>
</cp:coreProperties>
</file>