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2C753" w14:textId="77777777" w:rsidR="007D2DA6" w:rsidRPr="00891BB9" w:rsidRDefault="00DF4237" w:rsidP="00DF4237">
      <w:pPr>
        <w:jc w:val="center"/>
        <w:rPr>
          <w:rFonts w:cstheme="minorHAnsi"/>
          <w:sz w:val="32"/>
        </w:rPr>
      </w:pPr>
      <w:r w:rsidRPr="00891BB9">
        <w:rPr>
          <w:rFonts w:cstheme="minorHAnsi"/>
          <w:sz w:val="32"/>
        </w:rPr>
        <w:t>Technology Assessment process for Yr 11 2021</w:t>
      </w:r>
    </w:p>
    <w:p w14:paraId="672A6659" w14:textId="77777777" w:rsidR="00891BB9" w:rsidRDefault="00891BB9" w:rsidP="00DF4237">
      <w:pPr>
        <w:rPr>
          <w:rFonts w:cstheme="minorHAnsi"/>
          <w:sz w:val="24"/>
        </w:rPr>
      </w:pPr>
    </w:p>
    <w:p w14:paraId="6230B89F" w14:textId="77777777" w:rsidR="00DF4237" w:rsidRPr="00891BB9" w:rsidRDefault="00DF4237" w:rsidP="00DF4237">
      <w:pPr>
        <w:rPr>
          <w:rFonts w:cstheme="minorHAnsi"/>
          <w:sz w:val="24"/>
        </w:rPr>
      </w:pPr>
      <w:r w:rsidRPr="00891BB9">
        <w:rPr>
          <w:rFonts w:cstheme="minorHAnsi"/>
          <w:sz w:val="24"/>
        </w:rPr>
        <w:t xml:space="preserve">Your </w:t>
      </w:r>
      <w:r w:rsidR="00A058AD">
        <w:rPr>
          <w:rFonts w:cstheme="minorHAnsi"/>
          <w:sz w:val="24"/>
        </w:rPr>
        <w:t xml:space="preserve">Technology GCSE </w:t>
      </w:r>
      <w:r w:rsidRPr="00891BB9">
        <w:rPr>
          <w:rFonts w:cstheme="minorHAnsi"/>
          <w:sz w:val="24"/>
        </w:rPr>
        <w:t>assessment will be based on two areas of your work:</w:t>
      </w:r>
    </w:p>
    <w:p w14:paraId="34050CB0" w14:textId="77777777" w:rsidR="00DF4237" w:rsidRPr="00891BB9" w:rsidRDefault="00DF4237" w:rsidP="00DF4237">
      <w:pPr>
        <w:pStyle w:val="ListParagraph"/>
        <w:numPr>
          <w:ilvl w:val="0"/>
          <w:numId w:val="1"/>
        </w:numPr>
        <w:rPr>
          <w:rFonts w:cstheme="minorHAnsi"/>
          <w:sz w:val="24"/>
        </w:rPr>
      </w:pPr>
      <w:r w:rsidRPr="00891BB9">
        <w:rPr>
          <w:rFonts w:cstheme="minorHAnsi"/>
          <w:sz w:val="24"/>
        </w:rPr>
        <w:t xml:space="preserve">Your coursework </w:t>
      </w:r>
    </w:p>
    <w:p w14:paraId="0A4BAB8D" w14:textId="77777777" w:rsidR="00DF4237" w:rsidRPr="00891BB9" w:rsidRDefault="00DF4237" w:rsidP="00DF4237">
      <w:pPr>
        <w:pStyle w:val="ListParagraph"/>
        <w:numPr>
          <w:ilvl w:val="0"/>
          <w:numId w:val="1"/>
        </w:numPr>
        <w:rPr>
          <w:rFonts w:cstheme="minorHAnsi"/>
          <w:sz w:val="24"/>
        </w:rPr>
      </w:pPr>
      <w:r w:rsidRPr="00891BB9">
        <w:rPr>
          <w:rFonts w:cstheme="minorHAnsi"/>
          <w:sz w:val="24"/>
        </w:rPr>
        <w:t>A mock GCSE paper assessment</w:t>
      </w:r>
    </w:p>
    <w:p w14:paraId="0CCABCC2" w14:textId="77777777" w:rsidR="00DF4237" w:rsidRPr="00CA01D5" w:rsidRDefault="00CA01D5" w:rsidP="00CA01D5">
      <w:pPr>
        <w:rPr>
          <w:rFonts w:cstheme="minorHAnsi"/>
          <w:b/>
          <w:sz w:val="24"/>
        </w:rPr>
      </w:pPr>
      <w:r w:rsidRPr="00CA01D5">
        <w:rPr>
          <w:rFonts w:cstheme="minorHAnsi"/>
          <w:b/>
          <w:sz w:val="24"/>
        </w:rPr>
        <w:t>1)</w:t>
      </w:r>
      <w:r>
        <w:rPr>
          <w:rFonts w:cstheme="minorHAnsi"/>
          <w:b/>
          <w:sz w:val="24"/>
        </w:rPr>
        <w:t xml:space="preserve"> </w:t>
      </w:r>
      <w:r w:rsidR="00DF4237" w:rsidRPr="00CA01D5">
        <w:rPr>
          <w:rFonts w:cstheme="minorHAnsi"/>
          <w:b/>
          <w:sz w:val="24"/>
        </w:rPr>
        <w:t>Your Coursework:</w:t>
      </w:r>
      <w:r w:rsidRPr="00CA01D5">
        <w:rPr>
          <w:rFonts w:cstheme="minorHAnsi"/>
          <w:b/>
          <w:sz w:val="24"/>
        </w:rPr>
        <w:t xml:space="preserve"> Submission deadline Fri 14</w:t>
      </w:r>
      <w:r w:rsidRPr="00CA01D5">
        <w:rPr>
          <w:rFonts w:cstheme="minorHAnsi"/>
          <w:b/>
          <w:sz w:val="24"/>
          <w:vertAlign w:val="superscript"/>
        </w:rPr>
        <w:t>th</w:t>
      </w:r>
      <w:r w:rsidRPr="00CA01D5">
        <w:rPr>
          <w:rFonts w:cstheme="minorHAnsi"/>
          <w:b/>
          <w:sz w:val="24"/>
        </w:rPr>
        <w:t xml:space="preserve"> May.</w:t>
      </w:r>
    </w:p>
    <w:p w14:paraId="0671F1E3" w14:textId="77777777" w:rsidR="00DF4237" w:rsidRPr="00891BB9" w:rsidRDefault="00DF4237" w:rsidP="00DF4237">
      <w:pPr>
        <w:rPr>
          <w:rFonts w:cstheme="minorHAnsi"/>
          <w:sz w:val="24"/>
        </w:rPr>
      </w:pPr>
      <w:r w:rsidRPr="00891BB9">
        <w:rPr>
          <w:rFonts w:cstheme="minorHAnsi"/>
          <w:sz w:val="24"/>
        </w:rPr>
        <w:t xml:space="preserve">This is the PowerPoint work that you have been completing in class since the end of yr 10. It includes all modelling work completed in the workshop. You will be assessed on what work you present and you will not be penalised for work you have missed due to absences that were </w:t>
      </w:r>
      <w:r w:rsidR="00CA01D5">
        <w:rPr>
          <w:rFonts w:cstheme="minorHAnsi"/>
          <w:sz w:val="24"/>
        </w:rPr>
        <w:t>beyond your control</w:t>
      </w:r>
      <w:r w:rsidRPr="00891BB9">
        <w:rPr>
          <w:rFonts w:cstheme="minorHAnsi"/>
          <w:sz w:val="24"/>
        </w:rPr>
        <w:t xml:space="preserve">. </w:t>
      </w:r>
    </w:p>
    <w:p w14:paraId="595238A6" w14:textId="4D79D48F" w:rsidR="00DF4237" w:rsidRPr="00891BB9" w:rsidRDefault="00CA01D5" w:rsidP="2999B0F8">
      <w:pPr>
        <w:rPr>
          <w:b/>
          <w:bCs/>
          <w:sz w:val="24"/>
          <w:szCs w:val="24"/>
        </w:rPr>
      </w:pPr>
      <w:r w:rsidRPr="2999B0F8">
        <w:rPr>
          <w:b/>
          <w:bCs/>
          <w:sz w:val="24"/>
          <w:szCs w:val="24"/>
        </w:rPr>
        <w:t xml:space="preserve">2) </w:t>
      </w:r>
      <w:r w:rsidR="00DF4237" w:rsidRPr="2999B0F8">
        <w:rPr>
          <w:b/>
          <w:bCs/>
          <w:sz w:val="24"/>
          <w:szCs w:val="24"/>
        </w:rPr>
        <w:t>GCSE Paper Assessment:</w:t>
      </w:r>
      <w:r w:rsidR="60467FA0" w:rsidRPr="2999B0F8">
        <w:rPr>
          <w:b/>
          <w:bCs/>
          <w:sz w:val="24"/>
          <w:szCs w:val="24"/>
        </w:rPr>
        <w:t xml:space="preserve"> on Tues 18</w:t>
      </w:r>
      <w:r w:rsidR="60467FA0" w:rsidRPr="2999B0F8">
        <w:rPr>
          <w:b/>
          <w:bCs/>
          <w:sz w:val="24"/>
          <w:szCs w:val="24"/>
          <w:vertAlign w:val="superscript"/>
        </w:rPr>
        <w:t>th</w:t>
      </w:r>
      <w:r w:rsidR="60467FA0" w:rsidRPr="2999B0F8">
        <w:rPr>
          <w:b/>
          <w:bCs/>
          <w:sz w:val="24"/>
          <w:szCs w:val="24"/>
        </w:rPr>
        <w:t xml:space="preserve"> of May and Tues 25</w:t>
      </w:r>
      <w:r w:rsidR="60467FA0" w:rsidRPr="2999B0F8">
        <w:rPr>
          <w:b/>
          <w:bCs/>
          <w:sz w:val="24"/>
          <w:szCs w:val="24"/>
          <w:vertAlign w:val="superscript"/>
        </w:rPr>
        <w:t>th</w:t>
      </w:r>
      <w:r w:rsidR="60467FA0" w:rsidRPr="2999B0F8">
        <w:rPr>
          <w:b/>
          <w:bCs/>
          <w:sz w:val="24"/>
          <w:szCs w:val="24"/>
        </w:rPr>
        <w:t xml:space="preserve"> of May.</w:t>
      </w:r>
    </w:p>
    <w:p w14:paraId="2FCC4293" w14:textId="1458C7BC" w:rsidR="00CA01D5" w:rsidRDefault="00DF4237" w:rsidP="2999B0F8">
      <w:pPr>
        <w:rPr>
          <w:color w:val="000000" w:themeColor="text1"/>
          <w:sz w:val="24"/>
          <w:szCs w:val="24"/>
        </w:rPr>
      </w:pPr>
      <w:r w:rsidRPr="2999B0F8">
        <w:rPr>
          <w:sz w:val="24"/>
          <w:szCs w:val="24"/>
        </w:rPr>
        <w:t xml:space="preserve">This will be made up from past GCSE exam paper questions. It will be sat under exam conditions in two 50 minute sessions in your normal lessons. </w:t>
      </w:r>
      <w:r w:rsidR="00385155" w:rsidRPr="2999B0F8">
        <w:rPr>
          <w:sz w:val="24"/>
          <w:szCs w:val="24"/>
        </w:rPr>
        <w:t xml:space="preserve">Extra time will be made available to students entitled to this. </w:t>
      </w:r>
    </w:p>
    <w:p w14:paraId="7D014AD3" w14:textId="3A99F789" w:rsidR="00CA01D5" w:rsidRDefault="00DD6104" w:rsidP="2999B0F8">
      <w:pPr>
        <w:rPr>
          <w:color w:val="000000"/>
          <w:sz w:val="24"/>
          <w:szCs w:val="24"/>
        </w:rPr>
      </w:pPr>
      <w:r w:rsidRPr="2999B0F8">
        <w:rPr>
          <w:b/>
          <w:bCs/>
          <w:color w:val="000000" w:themeColor="text1"/>
          <w:sz w:val="24"/>
          <w:szCs w:val="24"/>
        </w:rPr>
        <w:t>Your performance</w:t>
      </w:r>
      <w:r w:rsidRPr="2999B0F8">
        <w:rPr>
          <w:color w:val="000000" w:themeColor="text1"/>
          <w:sz w:val="24"/>
          <w:szCs w:val="24"/>
        </w:rPr>
        <w:t xml:space="preserve"> </w:t>
      </w:r>
    </w:p>
    <w:p w14:paraId="76A3EE61" w14:textId="77777777" w:rsidR="00DD6104" w:rsidRPr="00891BB9" w:rsidRDefault="00CA01D5" w:rsidP="00DF4237">
      <w:pPr>
        <w:rPr>
          <w:rFonts w:cstheme="minorHAnsi"/>
          <w:color w:val="000000"/>
          <w:sz w:val="24"/>
          <w:szCs w:val="27"/>
        </w:rPr>
      </w:pPr>
      <w:r>
        <w:rPr>
          <w:rFonts w:cstheme="minorHAnsi"/>
          <w:color w:val="000000"/>
          <w:sz w:val="24"/>
          <w:szCs w:val="27"/>
        </w:rPr>
        <w:t xml:space="preserve">Your performance </w:t>
      </w:r>
      <w:r w:rsidR="00DD6104" w:rsidRPr="00891BB9">
        <w:rPr>
          <w:rFonts w:cstheme="minorHAnsi"/>
          <w:color w:val="000000"/>
          <w:sz w:val="24"/>
          <w:szCs w:val="27"/>
        </w:rPr>
        <w:t>in these assessments will be judged against AQA assessment guidance for awarding of levels 1-9 and cover the Assessment Objectives specified by the AQA examboard.</w:t>
      </w:r>
    </w:p>
    <w:p w14:paraId="7E3D6C82" w14:textId="77777777" w:rsidR="004731FA" w:rsidRPr="00891BB9" w:rsidRDefault="004731FA" w:rsidP="004731FA">
      <w:pPr>
        <w:pStyle w:val="NormalWeb"/>
        <w:rPr>
          <w:rFonts w:asciiTheme="minorHAnsi" w:hAnsiTheme="minorHAnsi" w:cstheme="minorHAnsi"/>
          <w:b/>
          <w:color w:val="000000"/>
          <w:szCs w:val="27"/>
        </w:rPr>
      </w:pPr>
      <w:r w:rsidRPr="00891BB9">
        <w:rPr>
          <w:rFonts w:asciiTheme="minorHAnsi" w:hAnsiTheme="minorHAnsi" w:cstheme="minorHAnsi"/>
          <w:b/>
          <w:color w:val="000000"/>
          <w:szCs w:val="27"/>
        </w:rPr>
        <w:t>Assessment Preparation</w:t>
      </w:r>
    </w:p>
    <w:p w14:paraId="1F516FC3" w14:textId="77777777" w:rsidR="004202C2" w:rsidRDefault="004202C2" w:rsidP="00CA01D5">
      <w:pPr>
        <w:pStyle w:val="NormalWeb"/>
        <w:numPr>
          <w:ilvl w:val="0"/>
          <w:numId w:val="3"/>
        </w:numPr>
        <w:rPr>
          <w:rFonts w:asciiTheme="minorHAnsi" w:hAnsiTheme="minorHAnsi" w:cstheme="minorHAnsi"/>
          <w:color w:val="000000"/>
          <w:szCs w:val="27"/>
        </w:rPr>
      </w:pPr>
      <w:r>
        <w:rPr>
          <w:rFonts w:asciiTheme="minorHAnsi" w:hAnsiTheme="minorHAnsi" w:cstheme="minorHAnsi"/>
          <w:color w:val="000000"/>
          <w:szCs w:val="27"/>
        </w:rPr>
        <w:t>Co</w:t>
      </w:r>
      <w:r w:rsidR="00CA01D5">
        <w:rPr>
          <w:rFonts w:asciiTheme="minorHAnsi" w:hAnsiTheme="minorHAnsi" w:cstheme="minorHAnsi"/>
          <w:color w:val="000000"/>
          <w:szCs w:val="27"/>
        </w:rPr>
        <w:t xml:space="preserve">ursework – you </w:t>
      </w:r>
      <w:r>
        <w:rPr>
          <w:rFonts w:asciiTheme="minorHAnsi" w:hAnsiTheme="minorHAnsi" w:cstheme="minorHAnsi"/>
          <w:color w:val="000000"/>
          <w:szCs w:val="27"/>
        </w:rPr>
        <w:t>are expected to</w:t>
      </w:r>
      <w:r w:rsidR="00CA01D5">
        <w:rPr>
          <w:rFonts w:asciiTheme="minorHAnsi" w:hAnsiTheme="minorHAnsi" w:cstheme="minorHAnsi"/>
          <w:color w:val="000000"/>
          <w:szCs w:val="27"/>
        </w:rPr>
        <w:t xml:space="preserve"> continue</w:t>
      </w:r>
      <w:r>
        <w:rPr>
          <w:rFonts w:asciiTheme="minorHAnsi" w:hAnsiTheme="minorHAnsi" w:cstheme="minorHAnsi"/>
          <w:color w:val="000000"/>
          <w:szCs w:val="27"/>
        </w:rPr>
        <w:t xml:space="preserve"> to make full use of lesson time to complete as much work as possible in your coursework. </w:t>
      </w:r>
      <w:r w:rsidR="00CA01D5">
        <w:rPr>
          <w:rFonts w:asciiTheme="minorHAnsi" w:hAnsiTheme="minorHAnsi" w:cstheme="minorHAnsi"/>
          <w:color w:val="000000"/>
          <w:szCs w:val="27"/>
        </w:rPr>
        <w:t xml:space="preserve"> </w:t>
      </w:r>
    </w:p>
    <w:p w14:paraId="184DEBD3" w14:textId="77777777" w:rsidR="004731FA" w:rsidRPr="00891BB9" w:rsidRDefault="004731FA" w:rsidP="00CA01D5">
      <w:pPr>
        <w:pStyle w:val="NormalWeb"/>
        <w:numPr>
          <w:ilvl w:val="0"/>
          <w:numId w:val="3"/>
        </w:numPr>
        <w:rPr>
          <w:rFonts w:asciiTheme="minorHAnsi" w:hAnsiTheme="minorHAnsi" w:cstheme="minorHAnsi"/>
          <w:color w:val="000000"/>
          <w:szCs w:val="27"/>
        </w:rPr>
      </w:pPr>
      <w:r w:rsidRPr="00891BB9">
        <w:rPr>
          <w:rFonts w:asciiTheme="minorHAnsi" w:hAnsiTheme="minorHAnsi" w:cstheme="minorHAnsi"/>
          <w:color w:val="000000"/>
          <w:szCs w:val="27"/>
        </w:rPr>
        <w:t>In order to p</w:t>
      </w:r>
      <w:r w:rsidR="004202C2">
        <w:rPr>
          <w:rFonts w:asciiTheme="minorHAnsi" w:hAnsiTheme="minorHAnsi" w:cstheme="minorHAnsi"/>
          <w:color w:val="000000"/>
          <w:szCs w:val="27"/>
        </w:rPr>
        <w:t>repare you effectively for the GCSE paper</w:t>
      </w:r>
      <w:r w:rsidRPr="00891BB9">
        <w:rPr>
          <w:rFonts w:asciiTheme="minorHAnsi" w:hAnsiTheme="minorHAnsi" w:cstheme="minorHAnsi"/>
          <w:color w:val="000000"/>
          <w:szCs w:val="27"/>
        </w:rPr>
        <w:t xml:space="preserve"> assessments you will recap topics during your technology lessons and you will be expected to complete independent home learning as directed by your teacher prior to each assessment.</w:t>
      </w:r>
    </w:p>
    <w:p w14:paraId="3D613D82" w14:textId="77777777" w:rsidR="004731FA" w:rsidRPr="00891BB9" w:rsidRDefault="004731FA" w:rsidP="004731FA">
      <w:pPr>
        <w:pStyle w:val="NormalWeb"/>
        <w:rPr>
          <w:rFonts w:asciiTheme="minorHAnsi" w:hAnsiTheme="minorHAnsi" w:cstheme="minorHAnsi"/>
          <w:color w:val="000000"/>
          <w:szCs w:val="27"/>
        </w:rPr>
      </w:pPr>
      <w:r w:rsidRPr="004202C2">
        <w:rPr>
          <w:rFonts w:asciiTheme="minorHAnsi" w:hAnsiTheme="minorHAnsi" w:cstheme="minorHAnsi"/>
          <w:b/>
          <w:color w:val="000000"/>
          <w:szCs w:val="27"/>
        </w:rPr>
        <w:t>Revision materials</w:t>
      </w:r>
      <w:r w:rsidR="004202C2">
        <w:rPr>
          <w:rFonts w:asciiTheme="minorHAnsi" w:hAnsiTheme="minorHAnsi" w:cstheme="minorHAnsi"/>
          <w:color w:val="000000"/>
          <w:szCs w:val="27"/>
        </w:rPr>
        <w:t>:</w:t>
      </w:r>
      <w:r w:rsidRPr="00891BB9">
        <w:rPr>
          <w:rFonts w:asciiTheme="minorHAnsi" w:hAnsiTheme="minorHAnsi" w:cstheme="minorHAnsi"/>
          <w:color w:val="000000"/>
          <w:szCs w:val="27"/>
        </w:rPr>
        <w:t xml:space="preserve"> a list of topics to be revised and practice questions for the above subject content is available via the Files </w:t>
      </w:r>
      <w:r w:rsidR="00891BB9">
        <w:rPr>
          <w:rFonts w:asciiTheme="minorHAnsi" w:hAnsiTheme="minorHAnsi" w:cstheme="minorHAnsi"/>
          <w:color w:val="000000"/>
          <w:szCs w:val="27"/>
        </w:rPr>
        <w:t xml:space="preserve">and assessment </w:t>
      </w:r>
      <w:r w:rsidRPr="00891BB9">
        <w:rPr>
          <w:rFonts w:asciiTheme="minorHAnsi" w:hAnsiTheme="minorHAnsi" w:cstheme="minorHAnsi"/>
          <w:color w:val="000000"/>
          <w:szCs w:val="27"/>
        </w:rPr>
        <w:t>section</w:t>
      </w:r>
      <w:r w:rsidR="00891BB9">
        <w:rPr>
          <w:rFonts w:asciiTheme="minorHAnsi" w:hAnsiTheme="minorHAnsi" w:cstheme="minorHAnsi"/>
          <w:color w:val="000000"/>
          <w:szCs w:val="27"/>
        </w:rPr>
        <w:t>s</w:t>
      </w:r>
      <w:r w:rsidRPr="00891BB9">
        <w:rPr>
          <w:rFonts w:asciiTheme="minorHAnsi" w:hAnsiTheme="minorHAnsi" w:cstheme="minorHAnsi"/>
          <w:color w:val="000000"/>
          <w:szCs w:val="27"/>
        </w:rPr>
        <w:t xml:space="preserve"> of your group in Microsoft Teams.</w:t>
      </w:r>
    </w:p>
    <w:p w14:paraId="48E78C2E" w14:textId="77777777" w:rsidR="004731FA" w:rsidRPr="00891BB9" w:rsidRDefault="004731FA" w:rsidP="004731FA">
      <w:pPr>
        <w:pStyle w:val="NormalWeb"/>
        <w:rPr>
          <w:rFonts w:asciiTheme="minorHAnsi" w:hAnsiTheme="minorHAnsi" w:cstheme="minorHAnsi"/>
          <w:color w:val="000000"/>
          <w:szCs w:val="27"/>
        </w:rPr>
      </w:pPr>
      <w:r w:rsidRPr="00891BB9">
        <w:rPr>
          <w:rFonts w:asciiTheme="minorHAnsi" w:hAnsiTheme="minorHAnsi" w:cstheme="minorHAnsi"/>
          <w:color w:val="000000"/>
          <w:szCs w:val="27"/>
        </w:rPr>
        <w:t>If you have any questions about the assessment plan then please contact Mr Hull</w:t>
      </w:r>
      <w:r w:rsidR="00891BB9">
        <w:rPr>
          <w:rFonts w:asciiTheme="minorHAnsi" w:hAnsiTheme="minorHAnsi" w:cstheme="minorHAnsi"/>
          <w:color w:val="000000"/>
          <w:szCs w:val="27"/>
        </w:rPr>
        <w:t xml:space="preserve"> at</w:t>
      </w:r>
    </w:p>
    <w:p w14:paraId="2D86A037" w14:textId="77777777" w:rsidR="004731FA" w:rsidRDefault="00E75B9A" w:rsidP="004731FA">
      <w:pPr>
        <w:pStyle w:val="NormalWeb"/>
        <w:rPr>
          <w:color w:val="000000"/>
          <w:szCs w:val="27"/>
        </w:rPr>
      </w:pPr>
      <w:hyperlink r:id="rId8" w:history="1">
        <w:r w:rsidR="004731FA" w:rsidRPr="00E35BFE">
          <w:rPr>
            <w:rStyle w:val="Hyperlink"/>
            <w:szCs w:val="27"/>
          </w:rPr>
          <w:t>b.hull@waltonledale.lancs.sch.uk</w:t>
        </w:r>
      </w:hyperlink>
      <w:r w:rsidR="00891BB9">
        <w:rPr>
          <w:color w:val="000000"/>
          <w:szCs w:val="27"/>
        </w:rPr>
        <w:t xml:space="preserve"> or Mr Cassidy at </w:t>
      </w:r>
      <w:hyperlink r:id="rId9" w:history="1">
        <w:r w:rsidR="00891BB9" w:rsidRPr="00E35BFE">
          <w:rPr>
            <w:rStyle w:val="Hyperlink"/>
            <w:szCs w:val="27"/>
          </w:rPr>
          <w:t>m.cassidy@waltonledale.lancs.sch.uk</w:t>
        </w:r>
      </w:hyperlink>
      <w:r w:rsidR="00891BB9">
        <w:rPr>
          <w:color w:val="000000"/>
          <w:szCs w:val="27"/>
        </w:rPr>
        <w:t xml:space="preserve"> </w:t>
      </w:r>
    </w:p>
    <w:p w14:paraId="0A37501D" w14:textId="77777777" w:rsidR="00257EF8" w:rsidRDefault="00257EF8" w:rsidP="004731FA">
      <w:pPr>
        <w:pStyle w:val="NormalWeb"/>
        <w:rPr>
          <w:color w:val="000000"/>
          <w:szCs w:val="27"/>
        </w:rPr>
      </w:pPr>
    </w:p>
    <w:p w14:paraId="6633F976" w14:textId="77777777" w:rsidR="00257EF8" w:rsidRDefault="00257EF8" w:rsidP="004731FA">
      <w:pPr>
        <w:pStyle w:val="NormalWeb"/>
        <w:rPr>
          <w:color w:val="000000"/>
          <w:szCs w:val="27"/>
        </w:rPr>
      </w:pPr>
      <w:r>
        <w:rPr>
          <w:color w:val="000000"/>
          <w:szCs w:val="27"/>
        </w:rPr>
        <w:t>Mr B.Hull</w:t>
      </w:r>
    </w:p>
    <w:p w14:paraId="5DAB6C7B" w14:textId="60B168FE" w:rsidR="004731FA" w:rsidRPr="004731FA" w:rsidRDefault="00257EF8" w:rsidP="004731FA">
      <w:pPr>
        <w:pStyle w:val="NormalWeb"/>
        <w:rPr>
          <w:color w:val="000000"/>
          <w:szCs w:val="27"/>
        </w:rPr>
      </w:pPr>
      <w:r>
        <w:rPr>
          <w:color w:val="000000"/>
          <w:szCs w:val="27"/>
        </w:rPr>
        <w:t>Head of Department - Technology</w:t>
      </w:r>
    </w:p>
    <w:p w14:paraId="02EB378F" w14:textId="77777777" w:rsidR="004731FA" w:rsidRPr="00DD6104" w:rsidRDefault="004731FA" w:rsidP="00DF4237"/>
    <w:sectPr w:rsidR="004731FA" w:rsidRPr="00DD6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8058E"/>
    <w:multiLevelType w:val="hybridMultilevel"/>
    <w:tmpl w:val="9F003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7E5025"/>
    <w:multiLevelType w:val="hybridMultilevel"/>
    <w:tmpl w:val="2370CD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4203D"/>
    <w:multiLevelType w:val="hybridMultilevel"/>
    <w:tmpl w:val="515ED8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37"/>
    <w:rsid w:val="00257EF8"/>
    <w:rsid w:val="00385155"/>
    <w:rsid w:val="004202C2"/>
    <w:rsid w:val="004731FA"/>
    <w:rsid w:val="007D2DA6"/>
    <w:rsid w:val="00891BB9"/>
    <w:rsid w:val="009923C4"/>
    <w:rsid w:val="00A058AD"/>
    <w:rsid w:val="00A706AF"/>
    <w:rsid w:val="00CA01D5"/>
    <w:rsid w:val="00DD6104"/>
    <w:rsid w:val="00DF4237"/>
    <w:rsid w:val="00E75B9A"/>
    <w:rsid w:val="2999B0F8"/>
    <w:rsid w:val="37AD16CD"/>
    <w:rsid w:val="4A255FC1"/>
    <w:rsid w:val="6046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E158"/>
  <w15:chartTrackingRefBased/>
  <w15:docId w15:val="{74F66D55-3210-4798-BC40-7A2B38FF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37"/>
    <w:pPr>
      <w:ind w:left="720"/>
      <w:contextualSpacing/>
    </w:pPr>
  </w:style>
  <w:style w:type="paragraph" w:styleId="NormalWeb">
    <w:name w:val="Normal (Web)"/>
    <w:basedOn w:val="Normal"/>
    <w:uiPriority w:val="99"/>
    <w:semiHidden/>
    <w:unhideWhenUsed/>
    <w:rsid w:val="00473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ull@waltonledale.lanc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assidy@waltonledal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1BD772011144EBF68CFE674C94642" ma:contentTypeVersion="11" ma:contentTypeDescription="Create a new document." ma:contentTypeScope="" ma:versionID="be41284556488a18d61bf03dbcd45989">
  <xsd:schema xmlns:xsd="http://www.w3.org/2001/XMLSchema" xmlns:xs="http://www.w3.org/2001/XMLSchema" xmlns:p="http://schemas.microsoft.com/office/2006/metadata/properties" xmlns:ns2="0d79188e-481a-4c42-966e-ca4a6225b547" xmlns:ns3="70d17804-b8d8-4529-8fa7-f6ffbb8b7577" targetNamespace="http://schemas.microsoft.com/office/2006/metadata/properties" ma:root="true" ma:fieldsID="e88c1377bb5374b25a1e24b1e3ea7d39" ns2:_="" ns3:_="">
    <xsd:import namespace="0d79188e-481a-4c42-966e-ca4a6225b547"/>
    <xsd:import namespace="70d17804-b8d8-4529-8fa7-f6ffbb8b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9188e-481a-4c42-966e-ca4a6225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17804-b8d8-4529-8fa7-f6ffbb8b75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33DBA-C771-4BA0-919B-949BDB3F3C48}">
  <ds:schemaRefs>
    <ds:schemaRef ds:uri="http://purl.org/dc/dcmitype/"/>
    <ds:schemaRef ds:uri="70d17804-b8d8-4529-8fa7-f6ffbb8b7577"/>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d79188e-481a-4c42-966e-ca4a6225b547"/>
    <ds:schemaRef ds:uri="http://purl.org/dc/terms/"/>
  </ds:schemaRefs>
</ds:datastoreItem>
</file>

<file path=customXml/itemProps2.xml><?xml version="1.0" encoding="utf-8"?>
<ds:datastoreItem xmlns:ds="http://schemas.openxmlformats.org/officeDocument/2006/customXml" ds:itemID="{8806D4E7-3BAA-4F4B-85DC-51D5B2DEF8EF}">
  <ds:schemaRefs>
    <ds:schemaRef ds:uri="http://schemas.microsoft.com/sharepoint/v3/contenttype/forms"/>
  </ds:schemaRefs>
</ds:datastoreItem>
</file>

<file path=customXml/itemProps3.xml><?xml version="1.0" encoding="utf-8"?>
<ds:datastoreItem xmlns:ds="http://schemas.openxmlformats.org/officeDocument/2006/customXml" ds:itemID="{0CFED771-97D8-4A83-B645-00F59EB3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9188e-481a-4c42-966e-ca4a6225b547"/>
    <ds:schemaRef ds:uri="70d17804-b8d8-4529-8fa7-f6ffbb8b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Hull</dc:creator>
  <cp:keywords/>
  <dc:description/>
  <cp:lastModifiedBy>James Harris</cp:lastModifiedBy>
  <cp:revision>3</cp:revision>
  <dcterms:created xsi:type="dcterms:W3CDTF">2021-04-23T15:09:00Z</dcterms:created>
  <dcterms:modified xsi:type="dcterms:W3CDTF">2021-04-25T12:59:00Z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0x0101009851BD772011144EBF68CFE674C94642</vt:lpwstr>
  </property>
</Properties>
</file>