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7" w:rsidRDefault="00EF28FB" w:rsidP="00244C4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Year 10</w:t>
      </w:r>
      <w:r w:rsidR="004A3A35">
        <w:rPr>
          <w:b/>
          <w:sz w:val="24"/>
        </w:rPr>
        <w:t xml:space="preserve"> and Year 11</w:t>
      </w:r>
      <w:r>
        <w:rPr>
          <w:b/>
          <w:sz w:val="24"/>
        </w:rPr>
        <w:t xml:space="preserve"> </w:t>
      </w:r>
      <w:r w:rsidRPr="005F4E2B">
        <w:rPr>
          <w:b/>
          <w:sz w:val="24"/>
        </w:rPr>
        <w:t>Opportunities</w:t>
      </w:r>
      <w:r>
        <w:rPr>
          <w:b/>
          <w:sz w:val="24"/>
        </w:rPr>
        <w:t xml:space="preserve"> - </w:t>
      </w:r>
      <w:r w:rsidR="00832497">
        <w:rPr>
          <w:b/>
          <w:sz w:val="24"/>
        </w:rPr>
        <w:t xml:space="preserve">Virtual Work Experience </w:t>
      </w:r>
    </w:p>
    <w:p w:rsidR="00D20FDB" w:rsidRDefault="00905344" w:rsidP="00D20FDB">
      <w:pPr>
        <w:rPr>
          <w:sz w:val="24"/>
        </w:rPr>
      </w:pPr>
      <w:r>
        <w:rPr>
          <w:sz w:val="24"/>
        </w:rPr>
        <w:t>N</w:t>
      </w:r>
      <w:r w:rsidR="00D20FDB" w:rsidRPr="00D20FDB">
        <w:rPr>
          <w:sz w:val="24"/>
        </w:rPr>
        <w:t>ew </w:t>
      </w:r>
      <w:r w:rsidR="00D20FDB" w:rsidRPr="00D20FDB">
        <w:rPr>
          <w:bCs/>
          <w:sz w:val="24"/>
        </w:rPr>
        <w:t>virtual work experience</w:t>
      </w:r>
      <w:r w:rsidR="00D20FDB" w:rsidRPr="00D20FDB">
        <w:rPr>
          <w:sz w:val="24"/>
        </w:rPr>
        <w:t> opportunities that are looking for students to apply. </w:t>
      </w:r>
      <w:r>
        <w:rPr>
          <w:sz w:val="24"/>
        </w:rPr>
        <w:t>To see the information for some you will need to create an account and if you are still struggling please let me</w:t>
      </w:r>
      <w:r w:rsidR="00A5139E">
        <w:rPr>
          <w:sz w:val="24"/>
        </w:rPr>
        <w:t xml:space="preserve"> know and I can help – email me on </w:t>
      </w:r>
      <w:hyperlink r:id="rId7" w:history="1">
        <w:r w:rsidR="00A5139E" w:rsidRPr="00EF03FE">
          <w:rPr>
            <w:rStyle w:val="Hyperlink"/>
            <w:sz w:val="24"/>
          </w:rPr>
          <w:t>k.royal@waltonledale.lancs.sch.uk</w:t>
        </w:r>
      </w:hyperlink>
    </w:p>
    <w:p w:rsidR="00D32DE0" w:rsidRDefault="00D20FDB" w:rsidP="00244C4D">
      <w:pPr>
        <w:rPr>
          <w:sz w:val="24"/>
        </w:rPr>
      </w:pPr>
      <w:r w:rsidRPr="00D20FDB">
        <w:rPr>
          <w:b/>
          <w:sz w:val="24"/>
        </w:rPr>
        <w:t>Apply as soon as possible</w:t>
      </w:r>
      <w:r w:rsidRPr="00D20FDB">
        <w:rPr>
          <w:sz w:val="24"/>
        </w:rPr>
        <w:t xml:space="preserve"> to give yourself the best chance of securing high quality work experience at a top employer and a boost to your future career aspirations.</w:t>
      </w:r>
    </w:p>
    <w:p w:rsidR="006E74BF" w:rsidRPr="00D20FDB" w:rsidRDefault="006E74BF" w:rsidP="00244C4D">
      <w:pPr>
        <w:rPr>
          <w:sz w:val="24"/>
        </w:rPr>
      </w:pPr>
    </w:p>
    <w:p w:rsidR="00E3391C" w:rsidRDefault="00EA5677" w:rsidP="00EA5677">
      <w:pPr>
        <w:pStyle w:val="ListParagraph"/>
        <w:numPr>
          <w:ilvl w:val="0"/>
          <w:numId w:val="8"/>
        </w:numPr>
        <w:rPr>
          <w:b/>
        </w:rPr>
      </w:pPr>
      <w:r w:rsidRPr="00EA5677">
        <w:rPr>
          <w:b/>
        </w:rPr>
        <w:t xml:space="preserve">Green Skills Week 2021 -Green Digital Transformation Project </w:t>
      </w:r>
    </w:p>
    <w:p w:rsidR="0099069C" w:rsidRDefault="00EA5677" w:rsidP="00E3391C">
      <w:r w:rsidRPr="00E3391C">
        <w:t xml:space="preserve">DXC Technology </w:t>
      </w:r>
      <w:r w:rsidR="0099069C">
        <w:t xml:space="preserve">Available </w:t>
      </w:r>
    </w:p>
    <w:p w:rsidR="00EA5677" w:rsidRPr="00E3391C" w:rsidRDefault="00EA5677" w:rsidP="00E3391C">
      <w:pPr>
        <w:rPr>
          <w:b/>
        </w:rPr>
      </w:pPr>
      <w:r w:rsidRPr="00E3391C">
        <w:t>7 Apr 2021</w:t>
      </w:r>
    </w:p>
    <w:p w:rsidR="00EA5677" w:rsidRPr="00E3391C" w:rsidRDefault="00EA5677" w:rsidP="00C21680">
      <w:r w:rsidRPr="00E3391C">
        <w:t>Minimum Age 14</w:t>
      </w:r>
    </w:p>
    <w:p w:rsidR="00EA5677" w:rsidRPr="00E3391C" w:rsidRDefault="00EA5677" w:rsidP="00C21680">
      <w:r w:rsidRPr="00E3391C">
        <w:t>Duration 1 Day/s</w:t>
      </w:r>
    </w:p>
    <w:p w:rsidR="00EA5677" w:rsidRPr="00E3391C" w:rsidRDefault="00EA5677" w:rsidP="00C21680">
      <w:r w:rsidRPr="00E3391C">
        <w:t>Industry - Digital Communications</w:t>
      </w:r>
    </w:p>
    <w:p w:rsidR="00EA5677" w:rsidRPr="00E3391C" w:rsidRDefault="00EA5677" w:rsidP="00C21680">
      <w:r w:rsidRPr="00E3391C">
        <w:t>Department(s) - IT</w:t>
      </w:r>
    </w:p>
    <w:p w:rsidR="00D32DE0" w:rsidRDefault="00EA5677" w:rsidP="00C21680">
      <w:r w:rsidRPr="00E3391C">
        <w:t>Closing Date - 12/03/2021</w:t>
      </w:r>
    </w:p>
    <w:p w:rsidR="00E3391C" w:rsidRPr="00C21680" w:rsidRDefault="00C21680" w:rsidP="00C21680">
      <w:r>
        <w:t xml:space="preserve">Interested? Create an account to view opportunity - </w:t>
      </w:r>
      <w:hyperlink r:id="rId8" w:history="1">
        <w:r w:rsidR="006E74BF" w:rsidRPr="004A29A6">
          <w:rPr>
            <w:rStyle w:val="Hyperlink"/>
          </w:rPr>
          <w:t>https://www.s4snextgen.org/students/Take-Part</w:t>
        </w:r>
      </w:hyperlink>
    </w:p>
    <w:p w:rsidR="00154A7D" w:rsidRPr="00154A7D" w:rsidRDefault="00154A7D" w:rsidP="00154A7D">
      <w:pPr>
        <w:pStyle w:val="ListParagraph"/>
        <w:numPr>
          <w:ilvl w:val="0"/>
          <w:numId w:val="8"/>
        </w:numPr>
        <w:rPr>
          <w:b/>
        </w:rPr>
      </w:pPr>
      <w:r w:rsidRPr="00154A7D">
        <w:rPr>
          <w:b/>
        </w:rPr>
        <w:t xml:space="preserve">Green Skills in the Construction and Engineering Industry - </w:t>
      </w:r>
      <w:r>
        <w:t>Skanska</w:t>
      </w:r>
    </w:p>
    <w:p w:rsidR="00154A7D" w:rsidRDefault="00154A7D" w:rsidP="00154A7D">
      <w:r>
        <w:t>6 APR 2021 – 9 APR 2021</w:t>
      </w:r>
    </w:p>
    <w:p w:rsidR="00154A7D" w:rsidRDefault="00154A7D" w:rsidP="00154A7D">
      <w:r>
        <w:t>Minimum Age 14</w:t>
      </w:r>
    </w:p>
    <w:p w:rsidR="00154A7D" w:rsidRDefault="00154A7D" w:rsidP="00154A7D">
      <w:r>
        <w:t>Duration 4 Day/s</w:t>
      </w:r>
    </w:p>
    <w:p w:rsidR="00154A7D" w:rsidRDefault="00154A7D" w:rsidP="00154A7D">
      <w:r>
        <w:t>Industry - Construction</w:t>
      </w:r>
    </w:p>
    <w:p w:rsidR="00154A7D" w:rsidRDefault="00154A7D" w:rsidP="00154A7D">
      <w:r>
        <w:t>Department(s) - Environmental, Engineering, Digital &amp; Online, Design, Community Engagement, Business</w:t>
      </w:r>
    </w:p>
    <w:p w:rsidR="00154A7D" w:rsidRDefault="00154A7D" w:rsidP="00154A7D">
      <w:r>
        <w:t>Closing Date - 07/03/2021</w:t>
      </w:r>
    </w:p>
    <w:p w:rsidR="00EA5677" w:rsidRPr="00C21680" w:rsidRDefault="00C21680" w:rsidP="00C21680">
      <w:r w:rsidRPr="00C21680">
        <w:t xml:space="preserve">Interested? Create an account to view opportunity - </w:t>
      </w:r>
      <w:hyperlink r:id="rId9" w:history="1">
        <w:r w:rsidRPr="00C21680">
          <w:rPr>
            <w:rStyle w:val="Hyperlink"/>
          </w:rPr>
          <w:t>https://www.s4snextgen.org/students/Take-Part</w:t>
        </w:r>
      </w:hyperlink>
    </w:p>
    <w:p w:rsidR="00C21680" w:rsidRDefault="00C21680" w:rsidP="00154A7D"/>
    <w:p w:rsidR="004018D8" w:rsidRPr="004018D8" w:rsidRDefault="004018D8" w:rsidP="004018D8">
      <w:pPr>
        <w:pStyle w:val="ListParagraph"/>
        <w:numPr>
          <w:ilvl w:val="0"/>
          <w:numId w:val="8"/>
        </w:numPr>
        <w:rPr>
          <w:b/>
        </w:rPr>
      </w:pPr>
      <w:r w:rsidRPr="004018D8">
        <w:rPr>
          <w:b/>
        </w:rPr>
        <w:t xml:space="preserve">Virtual Insight Session with the </w:t>
      </w:r>
      <w:proofErr w:type="spellStart"/>
      <w:r w:rsidRPr="004018D8">
        <w:rPr>
          <w:b/>
        </w:rPr>
        <w:t>Hengistbury</w:t>
      </w:r>
      <w:proofErr w:type="spellEnd"/>
      <w:r w:rsidRPr="004018D8">
        <w:rPr>
          <w:b/>
        </w:rPr>
        <w:t xml:space="preserve"> Head Countryside Ranger Team</w:t>
      </w:r>
    </w:p>
    <w:p w:rsidR="004018D8" w:rsidRPr="004018D8" w:rsidRDefault="004018D8" w:rsidP="004018D8">
      <w:r w:rsidRPr="004018D8">
        <w:t>BCP Council`s Countryside Rangers</w:t>
      </w:r>
    </w:p>
    <w:p w:rsidR="004018D8" w:rsidRDefault="004018D8" w:rsidP="004018D8">
      <w:r w:rsidRPr="004018D8">
        <w:t>6 APR 2021</w:t>
      </w:r>
    </w:p>
    <w:p w:rsidR="004018D8" w:rsidRDefault="004018D8" w:rsidP="004018D8">
      <w:r>
        <w:lastRenderedPageBreak/>
        <w:t>Minimum Age 14</w:t>
      </w:r>
    </w:p>
    <w:p w:rsidR="004018D8" w:rsidRDefault="004018D8" w:rsidP="004018D8">
      <w:r>
        <w:t>Duration 1 Day/s</w:t>
      </w:r>
    </w:p>
    <w:p w:rsidR="004018D8" w:rsidRDefault="004018D8" w:rsidP="004018D8">
      <w:r>
        <w:t>Industry - Environment</w:t>
      </w:r>
    </w:p>
    <w:p w:rsidR="004018D8" w:rsidRDefault="004018D8" w:rsidP="004018D8">
      <w:r>
        <w:t>Department(s) - Visitor Experience, Outdoor Rangers, Environmental, Education, Community Engagement</w:t>
      </w:r>
    </w:p>
    <w:p w:rsidR="004018D8" w:rsidRDefault="004018D8" w:rsidP="004018D8">
      <w:r>
        <w:t>Closing Date - 26/03/2021</w:t>
      </w:r>
    </w:p>
    <w:p w:rsidR="00C21680" w:rsidRDefault="00C21680" w:rsidP="004018D8">
      <w:r w:rsidRPr="00C21680">
        <w:t xml:space="preserve">Interested? Create an account to view opportunity - </w:t>
      </w:r>
      <w:hyperlink r:id="rId10" w:history="1">
        <w:r w:rsidRPr="00F01F9B">
          <w:rPr>
            <w:rStyle w:val="Hyperlink"/>
          </w:rPr>
          <w:t>https://www.s4snextgen.org/students/Take-Part</w:t>
        </w:r>
      </w:hyperlink>
    </w:p>
    <w:p w:rsidR="00C21680" w:rsidRPr="00C21680" w:rsidRDefault="00C21680" w:rsidP="00C21680">
      <w:pPr>
        <w:pStyle w:val="ListParagraph"/>
        <w:numPr>
          <w:ilvl w:val="0"/>
          <w:numId w:val="8"/>
        </w:numPr>
        <w:rPr>
          <w:b/>
        </w:rPr>
      </w:pPr>
      <w:r w:rsidRPr="00C21680">
        <w:rPr>
          <w:b/>
        </w:rPr>
        <w:t>Green Careers in the Build Environment</w:t>
      </w:r>
    </w:p>
    <w:p w:rsidR="00C21680" w:rsidRPr="00C21680" w:rsidRDefault="00C21680" w:rsidP="00C21680">
      <w:r w:rsidRPr="00C21680">
        <w:t>Morgan Sindall Construction</w:t>
      </w:r>
    </w:p>
    <w:p w:rsidR="00C21680" w:rsidRDefault="00C21680" w:rsidP="00C21680">
      <w:r w:rsidRPr="00C21680">
        <w:t>6 APR 2021 – 9 APR 2021</w:t>
      </w:r>
    </w:p>
    <w:p w:rsidR="00C21680" w:rsidRDefault="00C21680" w:rsidP="00C21680">
      <w:r>
        <w:t>Minimum Age 14</w:t>
      </w:r>
    </w:p>
    <w:p w:rsidR="00C21680" w:rsidRDefault="00C21680" w:rsidP="00C21680">
      <w:r>
        <w:t>Duration 4 Day/s</w:t>
      </w:r>
    </w:p>
    <w:p w:rsidR="00C21680" w:rsidRDefault="00C21680" w:rsidP="00C21680">
      <w:r>
        <w:t>Industry - Construction</w:t>
      </w:r>
    </w:p>
    <w:p w:rsidR="00C21680" w:rsidRDefault="00C21680" w:rsidP="00C21680">
      <w:r>
        <w:t>Department(s) - Operations, IT, Government Relations, Experiential, Environmental, Engineering, Economics, Digital Media &amp; Publishing, Digital &amp; Online, Development, Design, Customer Services, Customer Planning &amp; Engagement, Creative, Community Engagement, Communications, Commercial, Business, Building Management</w:t>
      </w:r>
    </w:p>
    <w:p w:rsidR="00C21680" w:rsidRDefault="00C21680" w:rsidP="00C21680">
      <w:r>
        <w:t>Closing Date - 15/03/2021</w:t>
      </w:r>
    </w:p>
    <w:p w:rsidR="00C21680" w:rsidRDefault="00C21680" w:rsidP="00C21680">
      <w:r w:rsidRPr="00C21680">
        <w:t xml:space="preserve">Interested? Create an account to view opportunity - </w:t>
      </w:r>
      <w:hyperlink r:id="rId11" w:history="1">
        <w:r w:rsidRPr="00F01F9B">
          <w:rPr>
            <w:rStyle w:val="Hyperlink"/>
          </w:rPr>
          <w:t>https://www.s4snextgen.org/students/Take-Part</w:t>
        </w:r>
      </w:hyperlink>
    </w:p>
    <w:p w:rsidR="00C21680" w:rsidRPr="00C21680" w:rsidRDefault="00C21680" w:rsidP="00C21680"/>
    <w:p w:rsidR="00C21680" w:rsidRPr="00C21680" w:rsidRDefault="00C21680" w:rsidP="00C21680">
      <w:pPr>
        <w:pStyle w:val="ListParagraph"/>
        <w:numPr>
          <w:ilvl w:val="0"/>
          <w:numId w:val="8"/>
        </w:numPr>
        <w:rPr>
          <w:b/>
        </w:rPr>
      </w:pPr>
      <w:r w:rsidRPr="00C21680">
        <w:rPr>
          <w:b/>
        </w:rPr>
        <w:t xml:space="preserve">Green Skills Week 2021 - Gamma Telecom &amp; </w:t>
      </w:r>
      <w:proofErr w:type="spellStart"/>
      <w:r w:rsidRPr="00C21680">
        <w:rPr>
          <w:b/>
        </w:rPr>
        <w:t>Nando`s</w:t>
      </w:r>
      <w:proofErr w:type="spellEnd"/>
      <w:r w:rsidRPr="00C21680">
        <w:rPr>
          <w:b/>
        </w:rPr>
        <w:t xml:space="preserve"> - Who`s coming to tea?</w:t>
      </w:r>
    </w:p>
    <w:p w:rsidR="00C21680" w:rsidRDefault="00C21680" w:rsidP="00814F6A">
      <w:r>
        <w:t>Gamma Telecom</w:t>
      </w:r>
    </w:p>
    <w:p w:rsidR="00C21680" w:rsidRDefault="00C21680" w:rsidP="00814F6A">
      <w:r>
        <w:t>6 APR 2021</w:t>
      </w:r>
    </w:p>
    <w:p w:rsidR="00C21680" w:rsidRDefault="00C21680" w:rsidP="00814F6A">
      <w:r>
        <w:t>Minimum Age 14</w:t>
      </w:r>
    </w:p>
    <w:p w:rsidR="00C21680" w:rsidRDefault="00C21680" w:rsidP="00814F6A">
      <w:r>
        <w:t>Duration - 1 Day/s</w:t>
      </w:r>
    </w:p>
    <w:p w:rsidR="00C21680" w:rsidRDefault="00C21680" w:rsidP="00814F6A">
      <w:r>
        <w:t>Industry - Telecoms</w:t>
      </w:r>
    </w:p>
    <w:p w:rsidR="00C21680" w:rsidRDefault="00C21680" w:rsidP="00814F6A">
      <w:r>
        <w:t>Department(s) -Telecoms</w:t>
      </w:r>
    </w:p>
    <w:p w:rsidR="00C21680" w:rsidRDefault="00C21680" w:rsidP="00814F6A">
      <w:r>
        <w:t>Closing Date - 12/03/2021</w:t>
      </w:r>
    </w:p>
    <w:p w:rsidR="00814F6A" w:rsidRDefault="00814F6A" w:rsidP="00814F6A">
      <w:r w:rsidRPr="00814F6A">
        <w:lastRenderedPageBreak/>
        <w:t xml:space="preserve">Interested? Create an account to view opportunity - </w:t>
      </w:r>
      <w:hyperlink r:id="rId12" w:history="1">
        <w:r w:rsidRPr="00F01F9B">
          <w:rPr>
            <w:rStyle w:val="Hyperlink"/>
          </w:rPr>
          <w:t>https://www.s4snextgen.org/students/Take-Part</w:t>
        </w:r>
      </w:hyperlink>
    </w:p>
    <w:p w:rsidR="00814F6A" w:rsidRPr="00EA7C68" w:rsidRDefault="00814F6A" w:rsidP="00814F6A">
      <w:pPr>
        <w:pStyle w:val="ListParagraph"/>
        <w:numPr>
          <w:ilvl w:val="0"/>
          <w:numId w:val="8"/>
        </w:numPr>
        <w:rPr>
          <w:b/>
        </w:rPr>
      </w:pPr>
      <w:r w:rsidRPr="00814F6A">
        <w:rPr>
          <w:b/>
        </w:rPr>
        <w:t>Green Skills Week 2021 - Be Part of a Smart Future - Energy Industry Insight Day</w:t>
      </w:r>
    </w:p>
    <w:p w:rsidR="00814F6A" w:rsidRDefault="00814F6A" w:rsidP="00814F6A">
      <w:r>
        <w:t>EEEGR</w:t>
      </w:r>
    </w:p>
    <w:p w:rsidR="00814F6A" w:rsidRDefault="00814F6A" w:rsidP="00814F6A">
      <w:r>
        <w:t>9 APR 2021</w:t>
      </w:r>
    </w:p>
    <w:p w:rsidR="00814F6A" w:rsidRDefault="00814F6A" w:rsidP="00814F6A">
      <w:r>
        <w:t>Minimum Age 14</w:t>
      </w:r>
    </w:p>
    <w:p w:rsidR="00814F6A" w:rsidRDefault="00814F6A" w:rsidP="00814F6A">
      <w:r>
        <w:t>Duration 1 Day/s</w:t>
      </w:r>
    </w:p>
    <w:p w:rsidR="00814F6A" w:rsidRDefault="00814F6A" w:rsidP="00814F6A">
      <w:r>
        <w:t>Industry - Energy</w:t>
      </w:r>
    </w:p>
    <w:p w:rsidR="00814F6A" w:rsidRDefault="00814F6A" w:rsidP="00814F6A">
      <w:r>
        <w:t>Department(s) - Youth Engagement, Word &amp; Image, Technology, Strategy &amp; Planning, Recruitment , Press &amp; Marketing, Marketing &amp; PR, Environmental, Engineering, Digital &amp; Online, Design, Creative, Communications, Business</w:t>
      </w:r>
    </w:p>
    <w:p w:rsidR="00814F6A" w:rsidRDefault="00814F6A" w:rsidP="00814F6A">
      <w:r>
        <w:t>Closing Date - 08/03/2021</w:t>
      </w:r>
    </w:p>
    <w:p w:rsidR="00814F6A" w:rsidRDefault="00814F6A" w:rsidP="00814F6A">
      <w:r w:rsidRPr="00814F6A">
        <w:t xml:space="preserve">Interested? Create an account to view opportunity - </w:t>
      </w:r>
      <w:hyperlink r:id="rId13" w:history="1">
        <w:r w:rsidRPr="00F01F9B">
          <w:rPr>
            <w:rStyle w:val="Hyperlink"/>
          </w:rPr>
          <w:t>https://www.s4snextgen.org/students/Take-Part</w:t>
        </w:r>
      </w:hyperlink>
    </w:p>
    <w:p w:rsidR="00EA7C68" w:rsidRPr="00EA7C68" w:rsidRDefault="00EA7C68" w:rsidP="00EA7C68">
      <w:pPr>
        <w:pStyle w:val="ListParagraph"/>
        <w:numPr>
          <w:ilvl w:val="0"/>
          <w:numId w:val="8"/>
        </w:numPr>
        <w:rPr>
          <w:b/>
        </w:rPr>
      </w:pPr>
      <w:r w:rsidRPr="00EA7C68">
        <w:rPr>
          <w:b/>
        </w:rPr>
        <w:t>Green Skills with GTR (</w:t>
      </w:r>
      <w:proofErr w:type="spellStart"/>
      <w:r w:rsidRPr="00EA7C68">
        <w:rPr>
          <w:b/>
        </w:rPr>
        <w:t>Govia</w:t>
      </w:r>
      <w:proofErr w:type="spellEnd"/>
      <w:r w:rsidRPr="00EA7C68">
        <w:rPr>
          <w:b/>
        </w:rPr>
        <w:t xml:space="preserve"> Thameslink Railway) - Green Skills Week 2021</w:t>
      </w:r>
    </w:p>
    <w:p w:rsidR="00EA7C68" w:rsidRDefault="00EA7C68" w:rsidP="00EA7C68">
      <w:r>
        <w:t>GTR</w:t>
      </w:r>
    </w:p>
    <w:p w:rsidR="00814F6A" w:rsidRDefault="00EA7C68" w:rsidP="00EA7C68">
      <w:r>
        <w:t>6 APR 2021</w:t>
      </w:r>
    </w:p>
    <w:p w:rsidR="00EA7C68" w:rsidRDefault="00EA7C68" w:rsidP="00EA7C68">
      <w:r>
        <w:t>Minimum Age 14</w:t>
      </w:r>
    </w:p>
    <w:p w:rsidR="00EA7C68" w:rsidRDefault="00EA7C68" w:rsidP="00EA7C68">
      <w:r>
        <w:t>Duration 1 Day/s Industry</w:t>
      </w:r>
    </w:p>
    <w:p w:rsidR="00EA7C68" w:rsidRDefault="00EA7C68" w:rsidP="00EA7C68">
      <w:r>
        <w:t>Travel &amp; Transport -Department(s)</w:t>
      </w:r>
    </w:p>
    <w:p w:rsidR="00EA7C68" w:rsidRDefault="00EA7C68" w:rsidP="00EA7C68">
      <w:r>
        <w:t>Engineering, Customer Services, Administration</w:t>
      </w:r>
    </w:p>
    <w:p w:rsidR="00EA7C68" w:rsidRDefault="00EA7C68" w:rsidP="00EA7C68">
      <w:r>
        <w:t>Closing Date - 06/03/2021</w:t>
      </w:r>
    </w:p>
    <w:p w:rsidR="00EA7C68" w:rsidRDefault="00EA7C68" w:rsidP="00EA7C68">
      <w:r w:rsidRPr="00EA7C68">
        <w:t xml:space="preserve">Interested? Create an account to view opportunity - </w:t>
      </w:r>
      <w:hyperlink r:id="rId14" w:history="1">
        <w:r w:rsidRPr="00F01F9B">
          <w:rPr>
            <w:rStyle w:val="Hyperlink"/>
          </w:rPr>
          <w:t>https://www.s4snextgen.org/students/Take-Part</w:t>
        </w:r>
      </w:hyperlink>
    </w:p>
    <w:p w:rsidR="00EA7C68" w:rsidRDefault="00EA7C68" w:rsidP="00EA7C68"/>
    <w:p w:rsidR="00EA7C68" w:rsidRPr="001A61B6" w:rsidRDefault="001A61B6" w:rsidP="001A61B6">
      <w:pPr>
        <w:pStyle w:val="ListParagraph"/>
        <w:numPr>
          <w:ilvl w:val="0"/>
          <w:numId w:val="8"/>
        </w:numPr>
        <w:rPr>
          <w:b/>
        </w:rPr>
      </w:pPr>
      <w:r w:rsidRPr="001A61B6">
        <w:rPr>
          <w:b/>
        </w:rPr>
        <w:t>Teaching Work Experience</w:t>
      </w:r>
      <w:r>
        <w:rPr>
          <w:b/>
        </w:rPr>
        <w:t xml:space="preserve"> (</w:t>
      </w:r>
      <w:proofErr w:type="spellStart"/>
      <w:r>
        <w:rPr>
          <w:b/>
        </w:rPr>
        <w:t>Springpod</w:t>
      </w:r>
      <w:proofErr w:type="spellEnd"/>
      <w:r>
        <w:rPr>
          <w:b/>
        </w:rPr>
        <w:t>)</w:t>
      </w:r>
    </w:p>
    <w:p w:rsidR="00EA7C68" w:rsidRDefault="00F83275" w:rsidP="00EA7C68">
      <w:hyperlink r:id="rId15" w:history="1">
        <w:r w:rsidR="00EA7C68" w:rsidRPr="00F01F9B">
          <w:rPr>
            <w:rStyle w:val="Hyperlink"/>
          </w:rPr>
          <w:t>https://www.springpod.co.uk/opportunities/teaching-work-experience-94503/</w:t>
        </w:r>
      </w:hyperlink>
      <w:r w:rsidR="00EA7C68">
        <w:t xml:space="preserve"> </w:t>
      </w:r>
      <w:r w:rsidR="001A61B6">
        <w:t>(Deadline 9th F</w:t>
      </w:r>
      <w:r w:rsidR="00EA7C68">
        <w:t>eb</w:t>
      </w:r>
      <w:r w:rsidR="001A61B6">
        <w:t>)</w:t>
      </w:r>
      <w:r w:rsidR="00EA7C68">
        <w:t xml:space="preserve"> </w:t>
      </w:r>
    </w:p>
    <w:p w:rsidR="00EA7C68" w:rsidRDefault="00EA7C68" w:rsidP="00EA7C68"/>
    <w:p w:rsidR="00EA7C68" w:rsidRPr="004018D8" w:rsidRDefault="00EA7C68" w:rsidP="00EA7C68"/>
    <w:sectPr w:rsidR="00EA7C68" w:rsidRPr="004018D8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2B" w:rsidRDefault="005F4E2B" w:rsidP="005F4E2B">
      <w:pPr>
        <w:spacing w:after="0" w:line="240" w:lineRule="auto"/>
      </w:pPr>
      <w:r>
        <w:separator/>
      </w:r>
    </w:p>
  </w:endnote>
  <w:end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2B" w:rsidRDefault="005F4E2B" w:rsidP="005F4E2B">
      <w:pPr>
        <w:spacing w:after="0" w:line="240" w:lineRule="auto"/>
      </w:pPr>
      <w:r>
        <w:separator/>
      </w:r>
    </w:p>
  </w:footnote>
  <w:foot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B" w:rsidRDefault="003F29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-365760</wp:posOffset>
          </wp:positionV>
          <wp:extent cx="3338118" cy="1237247"/>
          <wp:effectExtent l="0" t="0" r="0" b="1270"/>
          <wp:wrapTopAndBottom/>
          <wp:docPr id="3" name="Picture 3" descr="Making work experience work | Change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ing work experience work | Changebo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118" cy="123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C4D" w:rsidRPr="005F4E2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-259080</wp:posOffset>
          </wp:positionV>
          <wp:extent cx="3077845" cy="830580"/>
          <wp:effectExtent l="0" t="0" r="8255" b="7620"/>
          <wp:wrapTopAndBottom/>
          <wp:docPr id="1" name="Picture 1" descr="\\storage\royalk$\Profile\Desktop\walton-le-dale-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royalk$\Profile\Desktop\walton-le-dale-logo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94B"/>
    <w:multiLevelType w:val="hybridMultilevel"/>
    <w:tmpl w:val="B386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0E9"/>
    <w:multiLevelType w:val="hybridMultilevel"/>
    <w:tmpl w:val="BD76C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19C"/>
    <w:multiLevelType w:val="multilevel"/>
    <w:tmpl w:val="E384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B36D4"/>
    <w:multiLevelType w:val="hybridMultilevel"/>
    <w:tmpl w:val="58CCFF68"/>
    <w:lvl w:ilvl="0" w:tplc="C90EB41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62D0043"/>
    <w:multiLevelType w:val="multilevel"/>
    <w:tmpl w:val="805E0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E1922"/>
    <w:multiLevelType w:val="multilevel"/>
    <w:tmpl w:val="B4721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621D9"/>
    <w:multiLevelType w:val="multilevel"/>
    <w:tmpl w:val="63D2F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F4E8F"/>
    <w:multiLevelType w:val="hybridMultilevel"/>
    <w:tmpl w:val="3B301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7F8"/>
    <w:multiLevelType w:val="multilevel"/>
    <w:tmpl w:val="FDB47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1"/>
    <w:rsid w:val="00024FCC"/>
    <w:rsid w:val="000C4EFF"/>
    <w:rsid w:val="00154A7D"/>
    <w:rsid w:val="001A2DFE"/>
    <w:rsid w:val="001A61B6"/>
    <w:rsid w:val="00244C4D"/>
    <w:rsid w:val="002647A0"/>
    <w:rsid w:val="00287CD8"/>
    <w:rsid w:val="00376257"/>
    <w:rsid w:val="003D4E0E"/>
    <w:rsid w:val="003F2971"/>
    <w:rsid w:val="004018D8"/>
    <w:rsid w:val="004A3A35"/>
    <w:rsid w:val="005237B3"/>
    <w:rsid w:val="00526555"/>
    <w:rsid w:val="005F4E2B"/>
    <w:rsid w:val="006B7E9D"/>
    <w:rsid w:val="006E21CE"/>
    <w:rsid w:val="006E74BF"/>
    <w:rsid w:val="007E0835"/>
    <w:rsid w:val="00804641"/>
    <w:rsid w:val="00814F6A"/>
    <w:rsid w:val="00823387"/>
    <w:rsid w:val="00832497"/>
    <w:rsid w:val="00905344"/>
    <w:rsid w:val="0099069C"/>
    <w:rsid w:val="00A5139E"/>
    <w:rsid w:val="00B12BB8"/>
    <w:rsid w:val="00B663FB"/>
    <w:rsid w:val="00BC20E2"/>
    <w:rsid w:val="00C21680"/>
    <w:rsid w:val="00D20FDB"/>
    <w:rsid w:val="00D24B96"/>
    <w:rsid w:val="00D32DE0"/>
    <w:rsid w:val="00D521A3"/>
    <w:rsid w:val="00D82C88"/>
    <w:rsid w:val="00E06BCB"/>
    <w:rsid w:val="00E13D9D"/>
    <w:rsid w:val="00E3391C"/>
    <w:rsid w:val="00EA5677"/>
    <w:rsid w:val="00EA7C68"/>
    <w:rsid w:val="00EE279C"/>
    <w:rsid w:val="00EF28FB"/>
    <w:rsid w:val="00F61C0B"/>
    <w:rsid w:val="00F64B43"/>
    <w:rsid w:val="00F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7CCA3-EDB2-44F9-8D7F-814594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B"/>
  </w:style>
  <w:style w:type="paragraph" w:styleId="Footer">
    <w:name w:val="footer"/>
    <w:basedOn w:val="Normal"/>
    <w:link w:val="Foot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B"/>
  </w:style>
  <w:style w:type="paragraph" w:styleId="ListParagraph">
    <w:name w:val="List Paragraph"/>
    <w:basedOn w:val="Normal"/>
    <w:uiPriority w:val="34"/>
    <w:qFormat/>
    <w:rsid w:val="00D5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6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3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232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9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8257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48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7793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3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30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9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944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8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8308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83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86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4snextgen.org/students/Take-Part" TargetMode="External"/><Relationship Id="rId13" Type="http://schemas.openxmlformats.org/officeDocument/2006/relationships/hyperlink" Target="https://www.s4snextgen.org/students/Take-Par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royal@waltonledale.lancs.sch.uk" TargetMode="External"/><Relationship Id="rId12" Type="http://schemas.openxmlformats.org/officeDocument/2006/relationships/hyperlink" Target="https://www.s4snextgen.org/students/Take-Pa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4snextgen.org/students/Take-Pa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pringpod.co.uk/opportunities/teaching-work-experience-94503/" TargetMode="External"/><Relationship Id="rId10" Type="http://schemas.openxmlformats.org/officeDocument/2006/relationships/hyperlink" Target="https://www.s4snextgen.org/students/Take-P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4snextgen.org/students/Take-Part" TargetMode="External"/><Relationship Id="rId14" Type="http://schemas.openxmlformats.org/officeDocument/2006/relationships/hyperlink" Target="https://www.s4snextgen.org/students/Take-Pa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Lorraine Hodgson</cp:lastModifiedBy>
  <cp:revision>2</cp:revision>
  <dcterms:created xsi:type="dcterms:W3CDTF">2021-02-05T08:55:00Z</dcterms:created>
  <dcterms:modified xsi:type="dcterms:W3CDTF">2021-02-05T08:55:00Z</dcterms:modified>
</cp:coreProperties>
</file>