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6FCA3" w14:textId="77777777" w:rsidR="00E519B0" w:rsidRDefault="00E519B0" w:rsidP="00E519B0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FFFF"/>
        </w:rPr>
        <w:t>WLD Teaching and Learning Digest – w/c 14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00B0F0"/>
          <w:sz w:val="32"/>
          <w:szCs w:val="32"/>
          <w:shd w:val="clear" w:color="auto" w:fill="FFFFFF"/>
        </w:rPr>
        <w:t xml:space="preserve"> May 2018</w:t>
      </w:r>
    </w:p>
    <w:p w14:paraId="4046A2BA" w14:textId="77777777" w:rsidR="00E519B0" w:rsidRDefault="00E519B0" w:rsidP="00E519B0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70DD852C" w14:textId="77777777" w:rsidR="00E519B0" w:rsidRDefault="00E519B0" w:rsidP="00E519B0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tbl>
      <w:tblPr>
        <w:tblW w:w="0" w:type="auto"/>
        <w:jc w:val="center"/>
        <w:shd w:val="clear" w:color="auto" w:fill="F7CAA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0"/>
        <w:gridCol w:w="3416"/>
      </w:tblGrid>
      <w:tr w:rsidR="00E519B0" w14:paraId="531C0BDE" w14:textId="77777777" w:rsidTr="00E519B0">
        <w:trPr>
          <w:jc w:val="center"/>
        </w:trPr>
        <w:tc>
          <w:tcPr>
            <w:tcW w:w="5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ACD63" w14:textId="77777777" w:rsidR="00E519B0" w:rsidRDefault="00E519B0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COMMUNICATION FOCUSES</w:t>
            </w:r>
          </w:p>
          <w:p w14:paraId="39B63817" w14:textId="77777777" w:rsidR="00E519B0" w:rsidRDefault="00E519B0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</w:rPr>
              <w:t> </w:t>
            </w:r>
          </w:p>
          <w:p w14:paraId="1E929E34" w14:textId="77777777" w:rsidR="00E519B0" w:rsidRDefault="00E519B0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  <w:szCs w:val="20"/>
              </w:rPr>
              <w:t>Please encourage Year 7 to complete their summer reading challenge (attached for info). If they complete, they win a prize!</w:t>
            </w:r>
          </w:p>
        </w:tc>
        <w:tc>
          <w:tcPr>
            <w:tcW w:w="3416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7CAA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BEE2E" w14:textId="77777777" w:rsidR="00E519B0" w:rsidRDefault="00E519B0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b/>
                <w:bCs/>
                <w:color w:val="0070C0"/>
                <w:szCs w:val="20"/>
                <w:u w:val="single"/>
              </w:rPr>
              <w:t>DYSLEXIA-FRIENDLY STRATEGY</w:t>
            </w:r>
          </w:p>
          <w:p w14:paraId="1F7D4AE2" w14:textId="77777777" w:rsidR="00E519B0" w:rsidRDefault="00E519B0">
            <w:pPr>
              <w:spacing w:before="100" w:beforeAutospacing="1"/>
            </w:pPr>
            <w:r>
              <w:rPr>
                <w:rFonts w:eastAsia="Times New Roman" w:cstheme="minorHAnsi"/>
                <w:color w:val="0070C0"/>
                <w:szCs w:val="20"/>
              </w:rPr>
              <w:t> </w:t>
            </w:r>
          </w:p>
          <w:p w14:paraId="24AE706F" w14:textId="77777777" w:rsidR="00E519B0" w:rsidRDefault="00E519B0">
            <w:pPr>
              <w:spacing w:before="100" w:beforeAutospacing="1"/>
              <w:jc w:val="center"/>
            </w:pPr>
            <w:r>
              <w:rPr>
                <w:rFonts w:eastAsia="Times New Roman" w:cstheme="minorHAnsi"/>
                <w:color w:val="0070C0"/>
              </w:rPr>
              <w:t>Use pastel coloured backgrounds on your board.</w:t>
            </w:r>
          </w:p>
        </w:tc>
      </w:tr>
    </w:tbl>
    <w:p w14:paraId="760030AB" w14:textId="77777777" w:rsidR="00E519B0" w:rsidRDefault="00E519B0" w:rsidP="00E519B0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 </w:t>
      </w:r>
    </w:p>
    <w:p w14:paraId="0057F4FB" w14:textId="77777777" w:rsidR="00E519B0" w:rsidRDefault="00E519B0" w:rsidP="00E519B0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45911"/>
          <w:u w:val="single"/>
          <w:shd w:val="clear" w:color="auto" w:fill="FFFFFF"/>
        </w:rPr>
        <w:t>This week:</w:t>
      </w:r>
    </w:p>
    <w:p w14:paraId="495DE12E" w14:textId="77777777" w:rsidR="00E519B0" w:rsidRDefault="00E519B0" w:rsidP="00E51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color w:val="D05C12"/>
          <w:shd w:val="clear" w:color="auto" w:fill="FFFFFF"/>
        </w:rPr>
        <w:t>The </w:t>
      </w:r>
      <w:r>
        <w:rPr>
          <w:rFonts w:ascii="Calibri" w:eastAsia="Times New Roman" w:hAnsi="Calibri" w:cs="Calibri"/>
          <w:b/>
          <w:bCs/>
          <w:color w:val="FF0000"/>
          <w:shd w:val="clear" w:color="auto" w:fill="FFFFFF"/>
        </w:rPr>
        <w:t>thought for the week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this week is </w:t>
      </w:r>
      <w:r>
        <w:rPr>
          <w:rFonts w:ascii="Calibri" w:eastAsia="Times New Roman" w:hAnsi="Calibri" w:cs="Calibri"/>
          <w:b/>
          <w:bCs/>
          <w:color w:val="D05C12"/>
          <w:shd w:val="clear" w:color="auto" w:fill="FFFFFF"/>
        </w:rPr>
        <w:t>‘Fake News’ –</w:t>
      </w:r>
      <w:r>
        <w:rPr>
          <w:rFonts w:ascii="Calibri" w:eastAsia="Times New Roman" w:hAnsi="Calibri" w:cs="Calibri"/>
          <w:color w:val="D05C12"/>
          <w:shd w:val="clear" w:color="auto" w:fill="FFFFFF"/>
        </w:rPr>
        <w:t> A PPT has been circulated and there is an article in registers (abridged) with some tips of how to spot fake news.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31946AB2" w14:textId="77777777" w:rsidR="00E519B0" w:rsidRDefault="00E519B0" w:rsidP="00E519B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Calibri" w:eastAsia="Times New Roman" w:hAnsi="Calibri" w:cs="Calibri"/>
          <w:b/>
          <w:color w:val="FF0000"/>
          <w:shd w:val="clear" w:color="auto" w:fill="FFFFFF"/>
        </w:rPr>
        <w:t>Preston Teaching Schools’ Alliance</w:t>
      </w:r>
      <w:r>
        <w:rPr>
          <w:rFonts w:ascii="Calibri" w:eastAsia="Times New Roman" w:hAnsi="Calibri" w:cs="Calibri"/>
          <w:color w:val="D05C12"/>
          <w:shd w:val="clear" w:color="auto" w:fill="FFFFFF"/>
        </w:rPr>
        <w:t xml:space="preserve">: Trainee Teachers – meeting YF and TU at lunch </w:t>
      </w:r>
      <w:proofErr w:type="gramStart"/>
      <w:r>
        <w:rPr>
          <w:rFonts w:ascii="Calibri" w:eastAsia="Times New Roman" w:hAnsi="Calibri" w:cs="Calibri"/>
          <w:color w:val="D05C12"/>
          <w:shd w:val="clear" w:color="auto" w:fill="FFFFFF"/>
        </w:rPr>
        <w:t>on</w:t>
      </w:r>
      <w:proofErr w:type="gramEnd"/>
      <w:r>
        <w:rPr>
          <w:rFonts w:ascii="Calibri" w:eastAsia="Times New Roman" w:hAnsi="Calibri" w:cs="Calibri"/>
          <w:color w:val="D05C12"/>
          <w:shd w:val="clear" w:color="auto" w:fill="FFFFFF"/>
        </w:rPr>
        <w:t xml:space="preserve"> Thursday (topic: ICT and numeracy across the curriculum).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25CDED62" w14:textId="77777777" w:rsidR="00E519B0" w:rsidRDefault="00E519B0" w:rsidP="00E519B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b/>
          <w:color w:val="00B050"/>
          <w:u w:val="single"/>
        </w:rPr>
        <w:t>Teaching Approach of the Week – Try It!</w:t>
      </w:r>
    </w:p>
    <w:p w14:paraId="68187D59" w14:textId="77777777" w:rsidR="00E519B0" w:rsidRDefault="00E519B0" w:rsidP="00E519B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50"/>
        </w:rPr>
        <w:t xml:space="preserve">This approach links to our </w:t>
      </w:r>
      <w:r>
        <w:rPr>
          <w:rFonts w:ascii="Calibri" w:eastAsia="Times New Roman" w:hAnsi="Calibri" w:cs="Calibri"/>
          <w:b/>
          <w:i/>
          <w:color w:val="FF0000"/>
        </w:rPr>
        <w:t>TOOLKIT: ‘exam technique’</w:t>
      </w:r>
      <w:r>
        <w:rPr>
          <w:rFonts w:ascii="Calibri" w:eastAsia="Times New Roman" w:hAnsi="Calibri" w:cs="Calibri"/>
          <w:color w:val="00B050"/>
        </w:rPr>
        <w:t xml:space="preserve"> section and focuses on creating and </w:t>
      </w:r>
      <w:proofErr w:type="gramStart"/>
      <w:r>
        <w:rPr>
          <w:rFonts w:ascii="Calibri" w:eastAsia="Times New Roman" w:hAnsi="Calibri" w:cs="Calibri"/>
          <w:color w:val="00B050"/>
        </w:rPr>
        <w:t>communicating</w:t>
      </w:r>
      <w:proofErr w:type="gramEnd"/>
      <w:r>
        <w:rPr>
          <w:rFonts w:ascii="Calibri" w:eastAsia="Times New Roman" w:hAnsi="Calibri" w:cs="Calibri"/>
          <w:color w:val="00B050"/>
        </w:rPr>
        <w:t xml:space="preserve"> useful success criteria. This will be something you will have done with Year 11s in preparation for their GCSEs this week.</w:t>
      </w:r>
    </w:p>
    <w:p w14:paraId="0E8DBABE" w14:textId="77777777" w:rsidR="00E519B0" w:rsidRDefault="00E519B0" w:rsidP="00E519B0">
      <w:pPr>
        <w:rPr>
          <w:rFonts w:ascii="Arial" w:eastAsia="Times New Roman" w:hAnsi="Arial" w:cs="Arial"/>
          <w:color w:val="000000"/>
        </w:rPr>
      </w:pPr>
    </w:p>
    <w:p w14:paraId="6E41C4B7" w14:textId="77777777" w:rsidR="00E519B0" w:rsidRDefault="00E519B0" w:rsidP="00E519B0">
      <w:pPr>
        <w:pStyle w:val="NormalWeb"/>
        <w:rPr>
          <w:rFonts w:ascii="Arial" w:hAnsi="Arial" w:cs="Arial"/>
          <w:color w:val="000000"/>
        </w:rPr>
      </w:pPr>
    </w:p>
    <w:p w14:paraId="6C249B6F" w14:textId="77777777" w:rsidR="00E519B0" w:rsidRDefault="00E519B0" w:rsidP="00E519B0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6C92F452" wp14:editId="5CB3D6E9">
            <wp:extent cx="4572000" cy="2772410"/>
            <wp:effectExtent l="0" t="0" r="0" b="8890"/>
            <wp:docPr id="1" name="Picture 1" descr="cid:c47251f6-e80f-426f-b330-294f084741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53412" descr="cid:c47251f6-e80f-426f-b330-294f084741b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BF45F" w14:textId="77777777" w:rsidR="00E519B0" w:rsidRDefault="00E519B0" w:rsidP="00E519B0">
      <w:pPr>
        <w:pStyle w:val="NormalWeb"/>
        <w:rPr>
          <w:rFonts w:ascii="Arial" w:hAnsi="Arial" w:cs="Arial"/>
          <w:color w:val="000000"/>
        </w:rPr>
      </w:pPr>
    </w:p>
    <w:p w14:paraId="6F8AD4DF" w14:textId="77777777" w:rsidR="00E519B0" w:rsidRDefault="00E519B0" w:rsidP="00E519B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50"/>
        </w:rPr>
        <w:lastRenderedPageBreak/>
        <w:t xml:space="preserve">Taken from </w:t>
      </w:r>
      <w:r>
        <w:rPr>
          <w:rFonts w:ascii="Calibri" w:eastAsia="Times New Roman" w:hAnsi="Calibri" w:cs="Calibri"/>
          <w:b/>
          <w:i/>
          <w:color w:val="00B050"/>
        </w:rPr>
        <w:t>‘Mark. Plan. Teach.’ By Ross Morrison McGill</w:t>
      </w:r>
      <w:r>
        <w:rPr>
          <w:rFonts w:ascii="Calibri" w:eastAsia="Times New Roman" w:hAnsi="Calibri" w:cs="Calibri"/>
          <w:color w:val="00B050"/>
        </w:rPr>
        <w:t xml:space="preserve"> (available to borrow from our CPD library in the staffroom – good one-stop shop for top tips). </w:t>
      </w:r>
    </w:p>
    <w:p w14:paraId="3C157296" w14:textId="77777777" w:rsidR="00E519B0" w:rsidRDefault="00E519B0" w:rsidP="00E519B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50"/>
        </w:rPr>
        <w:t>The ‘celebration of mistakes’ is important because the mistakes are often to common pitfalls of several in the class.  If we don’t highlight them, they will keep being made.</w:t>
      </w:r>
    </w:p>
    <w:p w14:paraId="1DD9BCD6" w14:textId="77777777" w:rsidR="00E519B0" w:rsidRDefault="00E519B0" w:rsidP="00E519B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Calibri" w:eastAsia="Times New Roman" w:hAnsi="Calibri" w:cs="Calibri"/>
          <w:color w:val="00B050"/>
        </w:rPr>
        <w:t> </w:t>
      </w:r>
    </w:p>
    <w:p w14:paraId="452E1723" w14:textId="77777777" w:rsidR="00E519B0" w:rsidRDefault="00E519B0" w:rsidP="00E519B0">
      <w:pPr>
        <w:shd w:val="clear" w:color="auto" w:fill="FFFFFF"/>
        <w:spacing w:before="100" w:beforeAutospacing="1" w:after="15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i/>
          <w:color w:val="00B050"/>
          <w:szCs w:val="26"/>
          <w:shd w:val="clear" w:color="auto" w:fill="FFFFFF"/>
        </w:rPr>
        <w:t>Year 11 – Top Tips</w:t>
      </w:r>
    </w:p>
    <w:p w14:paraId="143A78CD" w14:textId="77777777" w:rsidR="00E519B0" w:rsidRDefault="00E519B0" w:rsidP="00E519B0">
      <w:pPr>
        <w:shd w:val="clear" w:color="auto" w:fill="FFFFFF"/>
        <w:spacing w:before="100" w:beforeAutospacing="1" w:after="15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color w:val="00B050"/>
          <w:szCs w:val="26"/>
          <w:shd w:val="clear" w:color="auto" w:fill="FFFFFF"/>
        </w:rPr>
        <w:t>Obvious, but worth saying anyway:</w:t>
      </w:r>
    </w:p>
    <w:p w14:paraId="22391735" w14:textId="77777777" w:rsidR="00E519B0" w:rsidRDefault="00E519B0" w:rsidP="00E519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B050"/>
        </w:rPr>
        <w:t>Positivity.</w:t>
      </w:r>
    </w:p>
    <w:p w14:paraId="033C11B7" w14:textId="77777777" w:rsidR="00E519B0" w:rsidRDefault="00E519B0" w:rsidP="00E519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B050"/>
        </w:rPr>
        <w:t>Praise their strengths.</w:t>
      </w:r>
    </w:p>
    <w:p w14:paraId="32805B92" w14:textId="77777777" w:rsidR="00E519B0" w:rsidRDefault="00E519B0" w:rsidP="00E519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B050"/>
        </w:rPr>
        <w:t>Remind them of things to watch out for…</w:t>
      </w:r>
    </w:p>
    <w:p w14:paraId="0145AB77" w14:textId="77777777" w:rsidR="00E519B0" w:rsidRDefault="00E519B0" w:rsidP="00E519B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B050"/>
        </w:rPr>
        <w:t>Direct them towards specific things to revise to address THEIR gaps.</w:t>
      </w:r>
    </w:p>
    <w:p w14:paraId="68CF99EB" w14:textId="77777777" w:rsidR="00E519B0" w:rsidRDefault="00E519B0" w:rsidP="00E519B0">
      <w:pPr>
        <w:shd w:val="clear" w:color="auto" w:fill="FFFFFF"/>
        <w:spacing w:before="100" w:beforeAutospacing="1" w:after="150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b/>
          <w:i/>
          <w:color w:val="00B050"/>
          <w:szCs w:val="26"/>
          <w:shd w:val="clear" w:color="auto" w:fill="FFFFFF"/>
        </w:rPr>
        <w:t> </w:t>
      </w:r>
    </w:p>
    <w:p w14:paraId="7F50B438" w14:textId="77777777" w:rsidR="00E519B0" w:rsidRDefault="00E519B0" w:rsidP="00E519B0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C00000"/>
          <w:u w:val="single"/>
          <w:shd w:val="clear" w:color="auto" w:fill="FFFFFF"/>
        </w:rPr>
        <w:t>Recent Top Tips (abridged)… Keep using them if they worked!</w:t>
      </w:r>
    </w:p>
    <w:p w14:paraId="561ECA91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Calm behaviour management – wait, cue in positive role models for behaviour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764E1130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Competition in lessons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2BF64996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Black dot in a white square – focus on the positives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2271CFBE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color w:val="C00000"/>
        </w:rPr>
        <w:t>We Are Reading! – offer lots of opportunities for students to read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033B741C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Show the and in stages…think out loud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1AE1FF9C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Verbal Feedback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6B17C84E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Because, but, so – extend sentences and thinking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0A6C57DE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PIE FACES – Features of good writing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7973991E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 xml:space="preserve"> ‘Just a Minute’ and ‘Exam Wrappers’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62C5F9F3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Retrieval Practice – questions from last lesson, last week and last term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6012C866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The ‘BIG Question’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4B9EEB30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3B4ME – promoting independence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2AB16D20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WAGOLLs (what a good one looks like – use of model work)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73B4328C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Pose, Pause, Pounce and Bounce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63042177" w14:textId="77777777" w:rsidR="00E519B0" w:rsidRDefault="00E519B0" w:rsidP="00E519B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theme="minorHAnsi"/>
          <w:b/>
          <w:bCs/>
          <w:color w:val="C00000"/>
          <w:shd w:val="clear" w:color="auto" w:fill="FFFFFF"/>
        </w:rPr>
        <w:t>Reading for understanding – mini-whiteboards, quick quizzes, verbal questioning, think-pair-share etc.</w:t>
      </w:r>
      <w:r>
        <w:rPr>
          <w:rFonts w:ascii="Arial" w:eastAsia="Times New Roman" w:hAnsi="Arial" w:cs="Arial"/>
          <w:color w:val="C00000"/>
        </w:rPr>
        <w:t xml:space="preserve"> </w:t>
      </w:r>
    </w:p>
    <w:p w14:paraId="3084AEC5" w14:textId="77777777" w:rsidR="00E519B0" w:rsidRDefault="00E519B0" w:rsidP="00E519B0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b/>
          <w:bCs/>
          <w:color w:val="7030A0"/>
          <w:u w:val="single"/>
          <w:shd w:val="clear" w:color="auto" w:fill="FFFFFF"/>
        </w:rPr>
        <w:t>Top Tips in Two this Half-Term</w:t>
      </w:r>
    </w:p>
    <w:p w14:paraId="6D317B8E" w14:textId="77777777" w:rsidR="00E519B0" w:rsidRDefault="00E519B0" w:rsidP="00E519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Monday 9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 xml:space="preserve"> April –A. Christian – We Are Reading </w:t>
      </w: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–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FF0000"/>
        </w:rPr>
        <w:t xml:space="preserve"> </w:t>
      </w:r>
    </w:p>
    <w:p w14:paraId="1E5DD513" w14:textId="77777777" w:rsidR="00E519B0" w:rsidRDefault="00E519B0" w:rsidP="00E519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Friday 13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 April – D. Turner – Doddle Revision</w:t>
      </w: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 -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Postponed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10C3EF54" w14:textId="77777777" w:rsidR="00E519B0" w:rsidRDefault="00E519B0" w:rsidP="00E519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Wednesday 18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 April – G. Moore – revision strategy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 xml:space="preserve"> 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7C1308C" w14:textId="77777777" w:rsidR="00E519B0" w:rsidRDefault="00E519B0" w:rsidP="00E519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Friday 27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 April – A. Halsall</w:t>
      </w: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9704C31" w14:textId="77777777" w:rsidR="00E519B0" w:rsidRDefault="00E519B0" w:rsidP="00E519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Friday 4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  <w:vertAlign w:val="superscript"/>
        </w:rPr>
        <w:t>th</w:t>
      </w:r>
      <w:r>
        <w:rPr>
          <w:rFonts w:ascii="Arial" w:eastAsia="Times New Roman" w:hAnsi="Arial" w:cstheme="minorHAnsi"/>
          <w:strike/>
          <w:color w:val="7030A0"/>
          <w:shd w:val="clear" w:color="auto" w:fill="FFFFFF"/>
        </w:rPr>
        <w:t> May – D. Turner – Read Write Gold</w:t>
      </w:r>
      <w:r>
        <w:rPr>
          <w:rFonts w:ascii="Arial" w:eastAsia="Times New Roman" w:hAnsi="Arial" w:cstheme="minorHAnsi"/>
          <w:color w:val="7030A0"/>
          <w:shd w:val="clear" w:color="auto" w:fill="FFFFFF"/>
        </w:rPr>
        <w:t xml:space="preserve"> - </w:t>
      </w:r>
      <w:r>
        <w:rPr>
          <w:rFonts w:ascii="Bradley Hand ITC" w:eastAsia="Times New Roman" w:hAnsi="Bradley Hand ITC" w:cstheme="minorHAnsi"/>
          <w:color w:val="FF0000"/>
          <w:shd w:val="clear" w:color="auto" w:fill="FFFFFF"/>
        </w:rPr>
        <w:t>Many thanks!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4427CBC4" w14:textId="77777777" w:rsidR="00E519B0" w:rsidRDefault="00E519B0" w:rsidP="00E519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Friday 18</w:t>
      </w:r>
      <w:r>
        <w:rPr>
          <w:rFonts w:ascii="Arial" w:eastAsia="Times New Roman" w:hAnsi="Arial" w:cstheme="minorHAnsi"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color w:val="7030A0"/>
        </w:rPr>
        <w:t xml:space="preserve"> May – C. Rowson and K. </w:t>
      </w:r>
      <w:proofErr w:type="spellStart"/>
      <w:r>
        <w:rPr>
          <w:rFonts w:ascii="Arial" w:eastAsia="Times New Roman" w:hAnsi="Arial" w:cstheme="minorHAnsi"/>
          <w:color w:val="7030A0"/>
        </w:rPr>
        <w:t>McPartlan</w:t>
      </w:r>
      <w:proofErr w:type="spellEnd"/>
      <w:r>
        <w:rPr>
          <w:rFonts w:ascii="Arial" w:eastAsia="Times New Roman" w:hAnsi="Arial" w:cstheme="minorHAnsi"/>
          <w:color w:val="7030A0"/>
        </w:rPr>
        <w:t xml:space="preserve"> – knowledge retrieval </w:t>
      </w:r>
    </w:p>
    <w:p w14:paraId="45C1017C" w14:textId="77777777" w:rsidR="00E519B0" w:rsidRDefault="00E519B0" w:rsidP="00E519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Wednesday 23</w:t>
      </w:r>
      <w:r>
        <w:rPr>
          <w:rFonts w:ascii="Arial" w:eastAsia="Times New Roman" w:hAnsi="Arial" w:cstheme="minorHAnsi"/>
          <w:color w:val="7030A0"/>
          <w:vertAlign w:val="superscript"/>
        </w:rPr>
        <w:t>rd</w:t>
      </w:r>
      <w:r>
        <w:rPr>
          <w:rFonts w:ascii="Arial" w:eastAsia="Times New Roman" w:hAnsi="Arial" w:cstheme="minorHAnsi"/>
          <w:color w:val="7030A0"/>
        </w:rPr>
        <w:t xml:space="preserve"> May – J. Mayor</w:t>
      </w:r>
      <w:r>
        <w:rPr>
          <w:rFonts w:ascii="Arial" w:eastAsia="Times New Roman" w:hAnsi="Arial" w:cs="Arial"/>
          <w:color w:val="7030A0"/>
        </w:rPr>
        <w:t xml:space="preserve"> </w:t>
      </w:r>
    </w:p>
    <w:p w14:paraId="1862BF60" w14:textId="77777777" w:rsidR="00E519B0" w:rsidRDefault="00E519B0" w:rsidP="00E519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Monday 4</w:t>
      </w:r>
      <w:r>
        <w:rPr>
          <w:rFonts w:ascii="Arial" w:eastAsia="Times New Roman" w:hAnsi="Arial" w:cstheme="minorHAnsi"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color w:val="7030A0"/>
        </w:rPr>
        <w:t xml:space="preserve"> June – A. Sam </w:t>
      </w:r>
    </w:p>
    <w:p w14:paraId="1F548ABD" w14:textId="77777777" w:rsidR="00E519B0" w:rsidRDefault="00E519B0" w:rsidP="00E519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lastRenderedPageBreak/>
        <w:t>Friday 15</w:t>
      </w:r>
      <w:r>
        <w:rPr>
          <w:rFonts w:ascii="Arial" w:eastAsia="Times New Roman" w:hAnsi="Arial" w:cstheme="minorHAnsi"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color w:val="7030A0"/>
        </w:rPr>
        <w:t xml:space="preserve"> June – A. Lyons</w:t>
      </w:r>
      <w:r>
        <w:rPr>
          <w:rFonts w:ascii="Arial" w:eastAsia="Times New Roman" w:hAnsi="Arial" w:cs="Arial"/>
          <w:color w:val="7030A0"/>
        </w:rPr>
        <w:t xml:space="preserve"> </w:t>
      </w:r>
    </w:p>
    <w:p w14:paraId="095B255E" w14:textId="77777777" w:rsidR="00E519B0" w:rsidRDefault="00E519B0" w:rsidP="00E519B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7030A0"/>
        </w:rPr>
      </w:pPr>
      <w:r>
        <w:rPr>
          <w:rFonts w:ascii="Arial" w:eastAsia="Times New Roman" w:hAnsi="Arial" w:cstheme="minorHAnsi"/>
          <w:color w:val="7030A0"/>
        </w:rPr>
        <w:t>Wednesday 20</w:t>
      </w:r>
      <w:r>
        <w:rPr>
          <w:rFonts w:ascii="Arial" w:eastAsia="Times New Roman" w:hAnsi="Arial" w:cstheme="minorHAnsi"/>
          <w:color w:val="7030A0"/>
          <w:vertAlign w:val="superscript"/>
        </w:rPr>
        <w:t>th</w:t>
      </w:r>
      <w:r>
        <w:rPr>
          <w:rFonts w:ascii="Arial" w:eastAsia="Times New Roman" w:hAnsi="Arial" w:cstheme="minorHAnsi"/>
          <w:color w:val="7030A0"/>
        </w:rPr>
        <w:t xml:space="preserve"> June – E. Hand and S. Allen</w:t>
      </w:r>
      <w:r>
        <w:rPr>
          <w:rFonts w:ascii="Arial" w:eastAsia="Times New Roman" w:hAnsi="Arial" w:cs="Arial"/>
          <w:color w:val="7030A0"/>
        </w:rPr>
        <w:t xml:space="preserve"> </w:t>
      </w:r>
    </w:p>
    <w:p w14:paraId="08B53D2D" w14:textId="77777777" w:rsidR="00E519B0" w:rsidRDefault="00E519B0" w:rsidP="00E519B0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0000"/>
          <w:shd w:val="clear" w:color="auto" w:fill="FFFFFF"/>
        </w:rPr>
        <w:t> </w:t>
      </w:r>
    </w:p>
    <w:p w14:paraId="2BF89967" w14:textId="77777777" w:rsidR="00E519B0" w:rsidRDefault="00E519B0" w:rsidP="00E519B0">
      <w:pPr>
        <w:shd w:val="clear" w:color="auto" w:fill="FFFFFF"/>
        <w:spacing w:before="100" w:beforeAutospacing="1"/>
        <w:rPr>
          <w:rFonts w:ascii="Arial" w:hAnsi="Arial" w:cs="Arial"/>
          <w:color w:val="000000"/>
        </w:rPr>
      </w:pPr>
      <w:r>
        <w:rPr>
          <w:rFonts w:ascii="Arial" w:eastAsia="Times New Roman" w:hAnsi="Arial" w:cstheme="minorHAnsi"/>
          <w:color w:val="000000"/>
          <w:shd w:val="clear" w:color="auto" w:fill="FFFFFF"/>
        </w:rPr>
        <w:t>Thank you for finding time to read at this hectic and pressured time of year.  Hopefully, you will ‘like’ something in this issue.</w:t>
      </w:r>
    </w:p>
    <w:p w14:paraId="7B21C4C7" w14:textId="77777777" w:rsidR="00E519B0" w:rsidRDefault="00E519B0" w:rsidP="00E519B0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000000"/>
        </w:rPr>
        <w:t> </w:t>
      </w:r>
      <w:bookmarkStart w:id="0" w:name="_GoBack"/>
      <w:bookmarkEnd w:id="0"/>
    </w:p>
    <w:p w14:paraId="5987079E" w14:textId="77777777" w:rsidR="00E519B0" w:rsidRDefault="00E519B0" w:rsidP="00E519B0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000000"/>
        </w:rPr>
        <w:t> </w:t>
      </w:r>
    </w:p>
    <w:p w14:paraId="2C3C2605" w14:textId="77777777" w:rsidR="00E519B0" w:rsidRDefault="00E519B0" w:rsidP="00E519B0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000000"/>
        </w:rPr>
        <w:t> </w:t>
      </w:r>
    </w:p>
    <w:p w14:paraId="1A8B5DB1" w14:textId="77777777" w:rsidR="00E519B0" w:rsidRDefault="00E519B0" w:rsidP="00E519B0">
      <w:pPr>
        <w:spacing w:before="100" w:beforeAutospacing="1" w:after="100" w:afterAutospacing="1"/>
        <w:rPr>
          <w:rFonts w:ascii="Arial" w:hAnsi="Arial" w:cs="Arial"/>
          <w:color w:val="000000"/>
        </w:rPr>
      </w:pPr>
      <w:r>
        <w:rPr>
          <w:rFonts w:ascii="Arial" w:hAnsi="Arial" w:cstheme="minorHAnsi"/>
          <w:color w:val="000000"/>
        </w:rPr>
        <w:t> </w:t>
      </w:r>
    </w:p>
    <w:p w14:paraId="6F961AE7" w14:textId="77777777" w:rsidR="00140778" w:rsidRDefault="00140778"/>
    <w:sectPr w:rsidR="001407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531F"/>
    <w:multiLevelType w:val="multilevel"/>
    <w:tmpl w:val="18D2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36063C"/>
    <w:multiLevelType w:val="multilevel"/>
    <w:tmpl w:val="95C4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51D41"/>
    <w:multiLevelType w:val="multilevel"/>
    <w:tmpl w:val="127EA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ED164A"/>
    <w:multiLevelType w:val="multilevel"/>
    <w:tmpl w:val="804A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0"/>
    <w:rsid w:val="00140778"/>
    <w:rsid w:val="00E5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62D30"/>
  <w15:chartTrackingRefBased/>
  <w15:docId w15:val="{C87B8D9E-592E-473C-A28B-EC5DCE67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9B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47251f6-e80f-426f-b330-294f084741b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Harris</dc:creator>
  <cp:keywords/>
  <dc:description/>
  <cp:lastModifiedBy>J Harris</cp:lastModifiedBy>
  <cp:revision>1</cp:revision>
  <dcterms:created xsi:type="dcterms:W3CDTF">2018-05-17T15:32:00Z</dcterms:created>
  <dcterms:modified xsi:type="dcterms:W3CDTF">2018-05-17T15:32:00Z</dcterms:modified>
</cp:coreProperties>
</file>