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>WLD Teaching and Learning Digest – w/c 24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 xml:space="preserve"> June 2019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9062" w:type="dxa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u w:val="single"/>
              </w:rPr>
              <w:t>COMMUNICATION FOCUSES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i/>
                <w:color w:val="833C0B" w:themeColor="accent2" w:themeShade="80"/>
                <w:sz w:val="20"/>
              </w:rPr>
              <w:t>Helping students to articulate their ideas: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D05C12"/>
                <w:sz w:val="20"/>
                <w:szCs w:val="20"/>
              </w:rPr>
              <w:t>T asks S to explain more completely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D05C12"/>
                <w:sz w:val="20"/>
                <w:szCs w:val="20"/>
              </w:rPr>
              <w:t>T rephrases a comment made by S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D05C12"/>
                <w:sz w:val="20"/>
                <w:szCs w:val="20"/>
              </w:rPr>
              <w:t>T asks S for evidence to support her/his idea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D05C12"/>
                <w:sz w:val="20"/>
                <w:szCs w:val="20"/>
              </w:rPr>
              <w:t>T asks S how confident he/she is in her/his idea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D05C12"/>
                <w:sz w:val="20"/>
                <w:szCs w:val="20"/>
              </w:rPr>
              <w:t>T asks another S to comment on first S’s idea</w:t>
            </w:r>
          </w:p>
        </w:tc>
        <w:tc>
          <w:tcPr>
            <w:tcW w:w="453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u w:val="single"/>
              </w:rPr>
              <w:t>INCLUSION FOR ALL</w:t>
            </w:r>
          </w:p>
          <w:p>
            <w:pPr>
              <w:spacing w:before="100" w:beforeAutospacing="1"/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833C0B" w:themeColor="accent2" w:themeShade="80"/>
              </w:rPr>
              <w:t>Try using the Magic Ratio 5:1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833C0B" w:themeColor="accent2" w:themeShade="80"/>
              </w:rPr>
              <w:t>For every negative comment, say 5 positive things.  Does it engage everyone more…?</w:t>
            </w:r>
          </w:p>
        </w:tc>
      </w:tr>
    </w:tbl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i/>
          <w:color w:val="000000"/>
          <w:highlight w:val="yellow"/>
          <w:shd w:val="clear" w:color="auto" w:fill="FFFFFF"/>
        </w:rPr>
        <w:t>KEY FOCUSES: behaviour for learning, use of mini-whiteboards, expectations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C45911"/>
          <w:sz w:val="28"/>
          <w:szCs w:val="28"/>
          <w:shd w:val="clear" w:color="auto" w:fill="FFFFFF"/>
        </w:rPr>
        <w:t>This week: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>‘Truth’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 xml:space="preserve">.  The PPT includes some optical illusions and asks students to consider the link between ‘truth’ and ‘honesty’.  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Consistency</w:t>
      </w:r>
      <w:r>
        <w:rPr>
          <w:rFonts w:ascii="Calibri" w:eastAsia="Times New Roman" w:hAnsi="Calibri" w:cs="Calibri"/>
          <w:bCs/>
          <w:color w:val="FF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>– please ensure that you have the following posters displayed in your rooms/on door:</w:t>
      </w:r>
    </w:p>
    <w:p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>Classroom routines (PH)</w:t>
      </w:r>
    </w:p>
    <w:p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>Reading recommendations poster (please also write in a book) – LG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proofErr w:type="spellStart"/>
      <w:r>
        <w:rPr>
          <w:rFonts w:ascii="Calibri" w:eastAsia="Times New Roman" w:hAnsi="Calibri" w:cs="Calibri"/>
          <w:b/>
          <w:color w:val="FF0000"/>
        </w:rPr>
        <w:t>Yr</w:t>
      </w:r>
      <w:proofErr w:type="spellEnd"/>
      <w:r>
        <w:rPr>
          <w:rFonts w:ascii="Calibri" w:eastAsia="Times New Roman" w:hAnsi="Calibri" w:cs="Calibri"/>
          <w:b/>
          <w:color w:val="FF0000"/>
        </w:rPr>
        <w:t xml:space="preserve"> 7</w:t>
      </w:r>
      <w:proofErr w:type="gramStart"/>
      <w:r>
        <w:rPr>
          <w:rFonts w:ascii="Calibri" w:eastAsia="Times New Roman" w:hAnsi="Calibri" w:cs="Calibri"/>
          <w:b/>
          <w:color w:val="FF0000"/>
        </w:rPr>
        <w:t>,8,9</w:t>
      </w:r>
      <w:proofErr w:type="gramEnd"/>
      <w:r>
        <w:rPr>
          <w:rFonts w:ascii="Calibri" w:eastAsia="Times New Roman" w:hAnsi="Calibri" w:cs="Calibri"/>
          <w:b/>
          <w:color w:val="FF0000"/>
        </w:rPr>
        <w:t xml:space="preserve"> Book Looks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 xml:space="preserve">– Names will be emailed out on Monday.  Please pass all books/assessments/any work to the conference room by the end of Wednesday so that LG, WL and WS can look at them Thurs 1. Inform LG if there are any problems.  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>NQTs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>– meetings as usual this week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 xml:space="preserve">Pastries and Progress on Wednesday </w:t>
      </w:r>
      <w:r>
        <w:rPr>
          <w:rFonts w:ascii="Calibri" w:eastAsia="Times New Roman" w:hAnsi="Calibri" w:cs="Calibri"/>
          <w:color w:val="C45911" w:themeColor="accent2" w:themeShade="BF"/>
        </w:rPr>
        <w:t xml:space="preserve">– as SLT will be out on the buses for Sampling day, please take the opportunity to share </w:t>
      </w:r>
      <w:r>
        <w:rPr>
          <w:rFonts w:ascii="Calibri" w:eastAsia="Times New Roman" w:hAnsi="Calibri" w:cs="Calibri"/>
          <w:b/>
          <w:i/>
          <w:color w:val="C45911" w:themeColor="accent2" w:themeShade="BF"/>
        </w:rPr>
        <w:t>one revision technique</w:t>
      </w:r>
      <w:r>
        <w:rPr>
          <w:rFonts w:ascii="Calibri" w:eastAsia="Times New Roman" w:hAnsi="Calibri" w:cs="Calibri"/>
          <w:color w:val="C45911" w:themeColor="accent2" w:themeShade="BF"/>
        </w:rPr>
        <w:t xml:space="preserve"> that worked with Year 11 (or any other group) – write it on a post-it and stick onto CPD noticeboard on way out.  </w:t>
      </w:r>
      <w:proofErr w:type="gramStart"/>
      <w:r>
        <w:rPr>
          <w:rFonts w:ascii="Calibri" w:eastAsia="Times New Roman" w:hAnsi="Calibri" w:cs="Calibri"/>
          <w:color w:val="C45911" w:themeColor="accent2" w:themeShade="BF"/>
        </w:rPr>
        <w:t>And</w:t>
      </w:r>
      <w:proofErr w:type="gramEnd"/>
      <w:r>
        <w:rPr>
          <w:rFonts w:ascii="Calibri" w:eastAsia="Times New Roman" w:hAnsi="Calibri" w:cs="Calibri"/>
          <w:color w:val="C45911" w:themeColor="accent2" w:themeShade="BF"/>
        </w:rPr>
        <w:t xml:space="preserve"> enjoy a pastry in the process!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>Reminder</w:t>
      </w:r>
      <w:r>
        <w:rPr>
          <w:rFonts w:ascii="Calibri" w:eastAsia="Times New Roman" w:hAnsi="Calibri" w:cs="Calibri"/>
          <w:color w:val="C45911" w:themeColor="accent2" w:themeShade="BF"/>
        </w:rPr>
        <w:t>: IQM and C. Morris’ visit next week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 xml:space="preserve">Reminder: </w:t>
      </w:r>
      <w:r>
        <w:rPr>
          <w:rFonts w:ascii="Calibri" w:eastAsia="Times New Roman" w:hAnsi="Calibri" w:cs="Calibri"/>
          <w:color w:val="C45911" w:themeColor="accent2" w:themeShade="BF"/>
        </w:rPr>
        <w:t>Please look over the updated Written Communication Policy (emailed 20</w:t>
      </w:r>
      <w:r>
        <w:rPr>
          <w:rFonts w:ascii="Calibri" w:eastAsia="Times New Roman" w:hAnsi="Calibri" w:cs="Calibri"/>
          <w:color w:val="C45911" w:themeColor="accent2" w:themeShade="BF"/>
          <w:vertAlign w:val="superscript"/>
        </w:rPr>
        <w:t>th</w:t>
      </w:r>
      <w:r>
        <w:rPr>
          <w:rFonts w:ascii="Calibri" w:eastAsia="Times New Roman" w:hAnsi="Calibri" w:cs="Calibri"/>
          <w:color w:val="C45911" w:themeColor="accent2" w:themeShade="BF"/>
        </w:rPr>
        <w:t xml:space="preserve"> June) and pass comments to LG </w:t>
      </w:r>
      <w:r>
        <w:rPr>
          <w:rFonts w:ascii="Calibri" w:eastAsia="Times New Roman" w:hAnsi="Calibri" w:cs="Calibri"/>
          <w:color w:val="C45911" w:themeColor="accent2" w:themeShade="BF"/>
          <w:u w:val="single"/>
        </w:rPr>
        <w:t>this week</w:t>
      </w:r>
      <w:r>
        <w:rPr>
          <w:rFonts w:ascii="Calibri" w:eastAsia="Times New Roman" w:hAnsi="Calibri" w:cs="Calibri"/>
          <w:color w:val="C45911" w:themeColor="accent2" w:themeShade="BF"/>
        </w:rPr>
        <w:t>.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538135"/>
          <w:sz w:val="28"/>
          <w:szCs w:val="28"/>
        </w:rPr>
        <w:t>Our T&amp;L Targets: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538135" w:themeColor="accent6" w:themeShade="BF"/>
          <w:szCs w:val="22"/>
        </w:rPr>
        <w:t>Brilliant teaching and learning</w:t>
      </w:r>
      <w:r>
        <w:rPr>
          <w:rFonts w:ascii="Arial" w:eastAsia="Times New Roman" w:hAnsi="Arial" w:cs="Arial"/>
          <w:noProof/>
          <w:color w:val="538135" w:themeColor="accent6" w:themeShade="BF"/>
        </w:rPr>
        <w:t xml:space="preserve"> </w:t>
      </w:r>
    </w:p>
    <w:p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Literacy – book looks will look at how well the literacy marking policy is implemented (i.e. </w:t>
      </w:r>
      <w:proofErr w:type="spellStart"/>
      <w:r>
        <w:rPr>
          <w:rFonts w:ascii="Arial" w:eastAsia="Times New Roman" w:hAnsi="Arial" w:cs="Arial"/>
          <w:color w:val="538135" w:themeColor="accent6" w:themeShade="BF"/>
          <w:szCs w:val="22"/>
        </w:rPr>
        <w:t>sp</w:t>
      </w:r>
      <w:proofErr w:type="spellEnd"/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, u, p, np, </w:t>
      </w:r>
      <w:proofErr w:type="spellStart"/>
      <w:r>
        <w:rPr>
          <w:rFonts w:ascii="Arial" w:eastAsia="Times New Roman" w:hAnsi="Arial" w:cs="Arial"/>
          <w:color w:val="538135" w:themeColor="accent6" w:themeShade="BF"/>
          <w:szCs w:val="22"/>
        </w:rPr>
        <w:t>etc</w:t>
      </w:r>
      <w:proofErr w:type="spellEnd"/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).                     </w:t>
      </w:r>
    </w:p>
    <w:p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Challenge for all</w:t>
      </w:r>
    </w:p>
    <w:p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Progress for students with low starting points</w:t>
      </w:r>
    </w:p>
    <w:p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OM CLIPs – cross-curricular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006FC9"/>
          <w:sz w:val="28"/>
          <w:szCs w:val="28"/>
        </w:rPr>
        <w:t>Think about this…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70C0"/>
        </w:rPr>
        <w:t>Would this work for you…?</w:t>
      </w:r>
      <w:proofErr w:type="gramEnd"/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theme="minorHAnsi"/>
          <w:color w:val="0070C0"/>
          <w:szCs w:val="22"/>
        </w:rPr>
        <w:lastRenderedPageBreak/>
        <w:t xml:space="preserve">In one school, a whole-school scrutiny revealed that there was not enough self-checking and editing before submitting work for teacher assessment (their marking policy stipulated that students had to edit their work in red pen, once complete, before handing to the teacher).  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theme="minorHAnsi"/>
          <w:color w:val="0070C0"/>
          <w:szCs w:val="22"/>
        </w:rPr>
        <w:t xml:space="preserve">The Science department in this school tackled this by asking all students to use a </w:t>
      </w:r>
      <w:r>
        <w:rPr>
          <w:rFonts w:ascii="Arial" w:hAnsi="Arial" w:cstheme="minorHAnsi"/>
          <w:color w:val="FF0000"/>
          <w:szCs w:val="22"/>
        </w:rPr>
        <w:t>red pen for the last five minutes of an assessment to make changes</w:t>
      </w:r>
      <w:r>
        <w:rPr>
          <w:rFonts w:ascii="Arial" w:hAnsi="Arial" w:cstheme="minorHAnsi"/>
          <w:color w:val="0070C0"/>
          <w:szCs w:val="22"/>
        </w:rPr>
        <w:t xml:space="preserve">.  They would use the phrase, ‘Now go back and check your paper.’ 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theme="minorHAnsi"/>
          <w:b/>
          <w:bCs/>
          <w:i/>
          <w:iCs/>
          <w:color w:val="0070C0"/>
          <w:szCs w:val="22"/>
        </w:rPr>
        <w:t xml:space="preserve">Think about the value of this practice. What does it add?  How can it be useful for both student and teacher? 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70C0"/>
        </w:rPr>
        <w:t> 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Talk-Talk!  Three Structures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Please use these (or other) structures when doing anything other than teacher-led instruction:</w:t>
      </w:r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Think-Pair-Share OR Timed-Pair-Share</w:t>
      </w:r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Silent conversation OR Continuous Rally Robin</w:t>
      </w:r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Jigsaw groups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The PowerPoint for this Top Tip is stored in the ‘WLD Teachers’ Team under ‘Teaching and Learning’.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hyperlink r:id="rId5" w:history="1">
        <w:proofErr w:type="spellStart"/>
        <w:r>
          <w:rPr>
            <w:rStyle w:val="Hyperlink"/>
            <w:rFonts w:ascii="Calibri" w:eastAsia="Times New Roman" w:hAnsi="Calibri" w:cs="Calibri"/>
          </w:rPr>
          <w:t>Kagan</w:t>
        </w:r>
        <w:proofErr w:type="spellEnd"/>
        <w:r>
          <w:rPr>
            <w:rStyle w:val="Hyperlink"/>
            <w:rFonts w:ascii="Calibri" w:eastAsia="Times New Roman" w:hAnsi="Calibri" w:cs="Calibri"/>
          </w:rPr>
          <w:t xml:space="preserve"> Three Structures</w:t>
        </w:r>
      </w:hyperlink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7030A0"/>
          <w:sz w:val="28"/>
          <w:szCs w:val="28"/>
          <w:shd w:val="clear" w:color="auto" w:fill="FFFFFF"/>
        </w:rPr>
        <w:t>Top Tips in Two this Half-Term    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7030A0"/>
          <w:shd w:val="clear" w:color="auto" w:fill="FFFFFF"/>
        </w:rPr>
        <w:t xml:space="preserve"> Not many left!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0000"/>
        </w:rPr>
        <w:t> </w:t>
      </w:r>
    </w:p>
    <w:tbl>
      <w:tblPr>
        <w:tblW w:w="0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993"/>
        <w:gridCol w:w="1559"/>
        <w:gridCol w:w="4394"/>
      </w:tblGrid>
      <w:tr>
        <w:tc>
          <w:tcPr>
            <w:tcW w:w="8642" w:type="dxa"/>
            <w:gridSpan w:val="5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  <w:color w:val="FFFFFF" w:themeColor="background1"/>
              </w:rPr>
              <w:t>SUMMER 2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W/C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strike/>
                <w:color w:val="000000"/>
              </w:rPr>
              <w:t>3/06/19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  <w:color w:val="000000"/>
              </w:rPr>
              <w:t>WEDS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strike/>
                <w:color w:val="000000"/>
              </w:rPr>
              <w:t>Technology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proofErr w:type="spellStart"/>
            <w:r>
              <w:rPr>
                <w:rFonts w:cstheme="minorHAnsi"/>
                <w:strike/>
              </w:rPr>
              <w:t>Sh</w:t>
            </w:r>
            <w:proofErr w:type="spellEnd"/>
            <w:r>
              <w:rPr>
                <w:rFonts w:cstheme="minorHAnsi"/>
                <w:strike/>
              </w:rPr>
              <w:t xml:space="preserve"> – revision idea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strike/>
                <w:color w:val="000000"/>
              </w:rPr>
              <w:t>10/6/19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  <w:color w:val="00000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strike/>
                <w:color w:val="000000"/>
              </w:rPr>
              <w:t>MFL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</w:rPr>
              <w:t>Classroom Keys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strike/>
                <w:color w:val="000000"/>
              </w:rPr>
              <w:t>17/06/19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  <w:color w:val="000000"/>
              </w:rPr>
              <w:t>FRI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strike/>
                <w:color w:val="000000"/>
              </w:rPr>
              <w:t>Science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</w:rPr>
              <w:t>AY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24/06/19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LG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WEDS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Pastries and Progress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ALL – discuss effective revision strategies for teaching skills and content.</w:t>
            </w:r>
          </w:p>
          <w:p>
            <w:pPr>
              <w:spacing w:before="100" w:beforeAutospacing="1"/>
            </w:pPr>
            <w:r>
              <w:rPr>
                <w:rFonts w:cstheme="minorHAnsi"/>
              </w:rPr>
              <w:t>How have you used mini-whiteboards in the revision process?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1/07/19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FRI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TU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 xml:space="preserve">Internet Safety 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8/07/19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NQTs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JS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15/07/19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WEDS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LG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</w:tbl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767171"/>
          <w:sz w:val="32"/>
          <w:szCs w:val="32"/>
        </w:rPr>
        <w:t>CPD Cascade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="Calibri" w:hAnsi="Calibri" w:cs="Calibri"/>
          <w:b/>
          <w:bCs/>
          <w:color w:val="FF0000"/>
        </w:rPr>
        <w:t>Literacy Workshops</w:t>
      </w:r>
      <w:r>
        <w:rPr>
          <w:rStyle w:val="xeop"/>
          <w:rFonts w:ascii="Calibri" w:hAnsi="Calibri" w:cs="Calibri"/>
          <w:color w:val="FF0000"/>
          <w:szCs w:val="22"/>
        </w:rPr>
        <w:t xml:space="preserve"> – </w:t>
      </w:r>
      <w:r>
        <w:rPr>
          <w:rStyle w:val="xeop"/>
          <w:rFonts w:ascii="Calibri" w:hAnsi="Calibri" w:cs="Calibri"/>
          <w:b/>
          <w:color w:val="FF0000"/>
          <w:szCs w:val="22"/>
        </w:rPr>
        <w:t>this Monday (3:15-4:15 at the latest)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="Calibri" w:hAnsi="Calibri" w:cs="Calibri"/>
          <w:color w:val="808080"/>
        </w:rPr>
        <w:t>The rooms for these workshops are as follows: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="Calibri" w:hAnsi="Calibri" w:cs="Calibri"/>
          <w:color w:val="808080"/>
        </w:rPr>
        <w:lastRenderedPageBreak/>
        <w:t>CX and AL – D8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="Calibri" w:hAnsi="Calibri" w:cs="Calibri"/>
          <w:color w:val="808080"/>
        </w:rPr>
        <w:t>CN and RI – D10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="Calibri" w:hAnsi="Calibri" w:cs="Calibri"/>
          <w:color w:val="808080"/>
        </w:rPr>
        <w:t>GA and WL – D11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="Calibri" w:hAnsi="Calibri" w:cs="Calibri"/>
          <w:color w:val="808080"/>
        </w:rPr>
        <w:t>CJ and LG – D12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808080" w:themeColor="background1" w:themeShade="80"/>
          <w:szCs w:val="22"/>
        </w:rPr>
        <w:t> 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808080" w:themeColor="background1" w:themeShade="80"/>
          <w:szCs w:val="22"/>
        </w:rPr>
        <w:t xml:space="preserve">Many thanks to those leading the sessions after school.  It </w:t>
      </w:r>
      <w:proofErr w:type="gramStart"/>
      <w:r>
        <w:rPr>
          <w:rFonts w:ascii="Calibri" w:hAnsi="Calibri" w:cs="Calibri"/>
          <w:color w:val="808080" w:themeColor="background1" w:themeShade="80"/>
          <w:szCs w:val="22"/>
        </w:rPr>
        <w:t>is much appreciated</w:t>
      </w:r>
      <w:proofErr w:type="gramEnd"/>
      <w:r>
        <w:rPr>
          <w:rFonts w:ascii="Calibri" w:hAnsi="Calibri" w:cs="Calibri"/>
          <w:color w:val="808080" w:themeColor="background1" w:themeShade="80"/>
          <w:szCs w:val="22"/>
        </w:rPr>
        <w:t>.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Fonts w:asciiTheme="minorHAnsi" w:hAnsiTheme="minorHAnsi" w:cstheme="minorHAnsi"/>
          <w:color w:val="808080" w:themeColor="background1" w:themeShade="80"/>
          <w:szCs w:val="22"/>
        </w:rPr>
        <w:br/>
      </w:r>
      <w:bookmarkStart w:id="0" w:name="_GoBack"/>
      <w:bookmarkEnd w:id="0"/>
      <w:r>
        <w:rPr>
          <w:rFonts w:ascii="Calibri" w:hAnsi="Calibri" w:cs="Calibri"/>
          <w:b/>
          <w:color w:val="808080"/>
          <w:shd w:val="clear" w:color="auto" w:fill="FFFF00"/>
        </w:rPr>
        <w:t>REMINDER: Summer Reading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808080" w:themeColor="background1" w:themeShade="80"/>
          <w:szCs w:val="22"/>
        </w:rPr>
        <w:t>We have purchased a number of great reads for our CPD library.  If anyone would like to recommend a good read in the field of educational research, or to volunteer to read and complete a mini-review of an educational book that they have read for September, please let me know.  I will then compile a list and you can choose which book to review.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0E0"/>
    <w:multiLevelType w:val="multilevel"/>
    <w:tmpl w:val="8D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F04BE"/>
    <w:multiLevelType w:val="multilevel"/>
    <w:tmpl w:val="4A9C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A5289"/>
    <w:multiLevelType w:val="multilevel"/>
    <w:tmpl w:val="3408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794C9A"/>
    <w:multiLevelType w:val="multilevel"/>
    <w:tmpl w:val="05C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C67CF-DC1C-4640-A829-EF327C30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xparagraph">
    <w:name w:val="xparagraph"/>
    <w:basedOn w:val="Normal"/>
    <w:uiPriority w:val="99"/>
    <w:semiHidden/>
  </w:style>
  <w:style w:type="character" w:customStyle="1" w:styleId="xnormaltextrun">
    <w:name w:val="xnormaltextrun"/>
    <w:basedOn w:val="DefaultParagraphFont"/>
  </w:style>
  <w:style w:type="character" w:customStyle="1" w:styleId="xeop">
    <w:name w:val="xeop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file/E16AD0B5-81AF-4C89-9917-4E4608013119?tenantId=e2c1c4a9-e444-46de-bc3b-a98c82527d33&amp;fileType=pptx&amp;objectUrl=https%3A%2F%2F8884150.sharepoint.com%2Fsites%2FWLDTeachers%2FShared%20Documents%2FTeaching%20and%20Learning%2FTop%20Tips%20in%20Two%20Minutes%2FkAGAN%20top%20tip.pptx&amp;baseUrl=https%3A%2F%2F8884150.sharepoint.com%2Fsites%2FWLDTeachers&amp;serviceName=teams&amp;threadId=19:88af73d36e4e44118029bbd9832c463b@thread.skype&amp;groupId=334f6390-7bf8-4407-bcd2-d73698bc5d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2019-06-24T06:27:00Z</dcterms:created>
  <dcterms:modified xsi:type="dcterms:W3CDTF">2019-06-24T15:45:00Z</dcterms:modified>
</cp:coreProperties>
</file>