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FC159E" w:rsidR="00CD1F84" w:rsidP="764CC34D" w:rsidRDefault="000F5539" w14:paraId="254F2804" w14:textId="5F103B47">
      <w:pPr>
        <w:rPr>
          <w:b/>
          <w:bCs/>
        </w:rPr>
      </w:pPr>
      <w:r w:rsidRPr="764CC34D">
        <w:rPr>
          <w:b/>
          <w:bCs/>
        </w:rPr>
        <w:t>Year 10</w:t>
      </w:r>
      <w:r w:rsidRPr="764CC34D" w:rsidR="002C4B2F">
        <w:rPr>
          <w:b/>
          <w:bCs/>
        </w:rPr>
        <w:t xml:space="preserve"> – Week beginning </w:t>
      </w:r>
      <w:r w:rsidRPr="764CC34D" w:rsidR="0C262BD3">
        <w:rPr>
          <w:b/>
          <w:bCs/>
        </w:rPr>
        <w:t>4</w:t>
      </w:r>
      <w:r w:rsidRPr="764CC34D" w:rsidR="0C262BD3">
        <w:rPr>
          <w:b/>
          <w:bCs/>
          <w:vertAlign w:val="superscript"/>
        </w:rPr>
        <w:t>th</w:t>
      </w:r>
      <w:r w:rsidRPr="764CC34D" w:rsidR="0C262BD3">
        <w:rPr>
          <w:b/>
          <w:bCs/>
        </w:rPr>
        <w:t xml:space="preserve"> May</w:t>
      </w:r>
    </w:p>
    <w:tbl>
      <w:tblPr>
        <w:tblStyle w:val="TableGrid"/>
        <w:tblW w:w="0" w:type="auto"/>
        <w:tblLook w:val="04A0" w:firstRow="1" w:lastRow="0" w:firstColumn="1" w:lastColumn="0" w:noHBand="0" w:noVBand="1"/>
      </w:tblPr>
      <w:tblGrid>
        <w:gridCol w:w="1398"/>
        <w:gridCol w:w="1858"/>
        <w:gridCol w:w="1136"/>
        <w:gridCol w:w="2995"/>
        <w:gridCol w:w="2995"/>
        <w:gridCol w:w="2994"/>
        <w:gridCol w:w="2995"/>
        <w:gridCol w:w="2995"/>
        <w:gridCol w:w="2995"/>
      </w:tblGrid>
      <w:tr w:rsidR="005508E2" w:rsidTr="6A0FCEBB" w14:paraId="0A6CB2C4" w14:textId="77777777">
        <w:trPr>
          <w:trHeight w:val="1841"/>
        </w:trPr>
        <w:tc>
          <w:tcPr>
            <w:tcW w:w="1398" w:type="dxa"/>
            <w:tcMar/>
          </w:tcPr>
          <w:p w:rsidRPr="00FC159E" w:rsidR="005508E2" w:rsidP="00FC159E" w:rsidRDefault="005508E2" w14:paraId="49A56AFD" w14:textId="77777777">
            <w:pPr>
              <w:jc w:val="center"/>
              <w:rPr>
                <w:b/>
              </w:rPr>
            </w:pPr>
            <w:r w:rsidRPr="00FC159E">
              <w:rPr>
                <w:b/>
              </w:rPr>
              <w:t>English</w:t>
            </w:r>
          </w:p>
        </w:tc>
        <w:tc>
          <w:tcPr>
            <w:tcW w:w="20963" w:type="dxa"/>
            <w:gridSpan w:val="8"/>
            <w:shd w:val="clear" w:color="auto" w:fill="auto"/>
            <w:tcMar/>
          </w:tcPr>
          <w:p w:rsidRPr="00124A30" w:rsidR="0058206B" w:rsidP="0058206B" w:rsidRDefault="0058206B" w14:paraId="6BE3E641" w14:textId="77777777">
            <w:pPr>
              <w:ind w:left="720" w:hanging="720"/>
              <w:rPr>
                <w:b/>
                <w:noProof/>
                <w:u w:val="single"/>
                <w:lang w:eastAsia="en-GB"/>
              </w:rPr>
            </w:pPr>
            <w:r>
              <w:rPr>
                <w:b/>
                <w:noProof/>
                <w:u w:val="single"/>
                <w:lang w:eastAsia="en-GB"/>
              </w:rPr>
              <w:t>Task 1</w:t>
            </w:r>
          </w:p>
          <w:p w:rsidR="0058206B" w:rsidP="0058206B" w:rsidRDefault="0058206B" w14:paraId="210540CE" w14:textId="77777777">
            <w:pPr>
              <w:rPr>
                <w:b/>
              </w:rPr>
            </w:pPr>
            <w:r w:rsidRPr="00124A30">
              <w:rPr>
                <w:b/>
                <w:color w:val="FF0000"/>
              </w:rPr>
              <w:t xml:space="preserve">Weekly Writing Challenge: </w:t>
            </w:r>
            <w:r w:rsidRPr="00124A30">
              <w:rPr>
                <w:b/>
              </w:rPr>
              <w:t>Aim to write 200 wor</w:t>
            </w:r>
            <w:r>
              <w:rPr>
                <w:b/>
              </w:rPr>
              <w:t>ds.  Include the word ‘wasteland</w:t>
            </w:r>
            <w:r w:rsidRPr="00124A30">
              <w:rPr>
                <w:b/>
              </w:rPr>
              <w:t>’-you will need to find out what this word means.  Write down a definition.</w:t>
            </w:r>
          </w:p>
          <w:p w:rsidR="0058206B" w:rsidP="0058206B" w:rsidRDefault="0058206B" w14:paraId="6193D59B" w14:textId="77777777">
            <w:pPr>
              <w:rPr>
                <w:b/>
                <w:bCs/>
                <w:u w:val="single"/>
              </w:rPr>
            </w:pPr>
            <w:r w:rsidRPr="00403FF5">
              <w:rPr>
                <w:noProof/>
                <w:lang w:eastAsia="en-GB"/>
              </w:rPr>
              <w:drawing>
                <wp:inline distT="0" distB="0" distL="0" distR="0" wp14:anchorId="4C0ECA02" wp14:editId="6E688EB5">
                  <wp:extent cx="4914900" cy="2761296"/>
                  <wp:effectExtent l="38100" t="38100" r="38100" b="3937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4920322" cy="2764342"/>
                          </a:xfrm>
                          <a:prstGeom prst="rect">
                            <a:avLst/>
                          </a:prstGeom>
                          <a:ln w="28575">
                            <a:solidFill>
                              <a:schemeClr val="accent5">
                                <a:lumMod val="75000"/>
                              </a:schemeClr>
                            </a:solidFill>
                          </a:ln>
                        </pic:spPr>
                      </pic:pic>
                    </a:graphicData>
                  </a:graphic>
                </wp:inline>
              </w:drawing>
            </w:r>
          </w:p>
          <w:p w:rsidR="0058206B" w:rsidP="0058206B" w:rsidRDefault="0058206B" w14:paraId="7F76930A" w14:textId="77777777">
            <w:pPr>
              <w:rPr>
                <w:b/>
                <w:bCs/>
              </w:rPr>
            </w:pPr>
            <w:r>
              <w:rPr>
                <w:b/>
                <w:bCs/>
                <w:u w:val="single"/>
              </w:rPr>
              <w:t>Task 2</w:t>
            </w:r>
          </w:p>
          <w:p w:rsidRPr="006D2F4E" w:rsidR="0058206B" w:rsidP="0058206B" w:rsidRDefault="0058206B" w14:paraId="02F3F0E1" w14:textId="798D6028">
            <w:pPr>
              <w:rPr>
                <w:rFonts w:ascii="Calibri" w:hAnsi="Calibri" w:eastAsia="Calibri" w:cs="Calibri"/>
              </w:rPr>
            </w:pPr>
            <w:r>
              <w:t xml:space="preserve">Read the article (your English teacher will email you a copy of this) and answer the questions at the bottom.  This will help you to read a range of different texts. </w:t>
            </w:r>
            <w:r w:rsidRPr="0D6CEEDA">
              <w:rPr>
                <w:b/>
                <w:bCs/>
              </w:rPr>
              <w:t xml:space="preserve"> </w:t>
            </w:r>
          </w:p>
          <w:p w:rsidRPr="006D2F4E" w:rsidR="0058206B" w:rsidP="0058206B" w:rsidRDefault="0058206B" w14:paraId="636CA028" w14:textId="77777777">
            <w:pPr>
              <w:rPr>
                <w:rFonts w:ascii="Calibri" w:hAnsi="Calibri" w:eastAsia="Calibri" w:cs="Calibri"/>
              </w:rPr>
            </w:pPr>
            <w:r>
              <w:rPr>
                <w:rFonts w:ascii="Calibri" w:hAnsi="Calibri" w:eastAsia="Calibri" w:cs="Calibri"/>
                <w:b/>
                <w:bCs/>
                <w:u w:val="single"/>
              </w:rPr>
              <w:t>Task 3</w:t>
            </w:r>
            <w:r w:rsidRPr="0D6CEEDA">
              <w:rPr>
                <w:rFonts w:ascii="Calibri" w:hAnsi="Calibri" w:eastAsia="Calibri" w:cs="Calibri"/>
                <w:b/>
                <w:bCs/>
                <w:u w:val="single"/>
              </w:rPr>
              <w:t xml:space="preserve"> </w:t>
            </w:r>
          </w:p>
          <w:p w:rsidRPr="006D2F4E" w:rsidR="0058206B" w:rsidP="0058206B" w:rsidRDefault="0058206B" w14:paraId="5949161E" w14:textId="77777777">
            <w:pPr>
              <w:spacing w:line="257" w:lineRule="auto"/>
            </w:pPr>
            <w:r w:rsidRPr="0D6CEEDA">
              <w:rPr>
                <w:rFonts w:ascii="Calibri" w:hAnsi="Calibri" w:eastAsia="Calibri" w:cs="Calibri"/>
              </w:rPr>
              <w:t xml:space="preserve">Mrs Cox has created a guide to using and signing up for a website called Massolit: </w:t>
            </w:r>
            <w:hyperlink r:id="rId9">
              <w:r w:rsidRPr="0D6CEEDA">
                <w:rPr>
                  <w:rStyle w:val="Hyperlink"/>
                  <w:rFonts w:ascii="Calibri" w:hAnsi="Calibri" w:eastAsia="Calibri" w:cs="Calibri"/>
                </w:rPr>
                <w:t>https://www.massolit.io/users/sign_up</w:t>
              </w:r>
            </w:hyperlink>
            <w:r w:rsidRPr="0D6CEEDA">
              <w:rPr>
                <w:rFonts w:ascii="Calibri" w:hAnsi="Calibri" w:eastAsia="Calibri" w:cs="Calibri"/>
              </w:rPr>
              <w:t xml:space="preserve"> Your teachers will email this to you and there will be a link to this on the school website. </w:t>
            </w:r>
          </w:p>
          <w:p w:rsidR="0058206B" w:rsidP="0058206B" w:rsidRDefault="0058206B" w14:paraId="63E269D8" w14:textId="77777777">
            <w:pPr>
              <w:spacing w:line="257" w:lineRule="auto"/>
            </w:pPr>
            <w:r w:rsidRPr="0D6CEEDA">
              <w:rPr>
                <w:rFonts w:ascii="Calibri" w:hAnsi="Calibri" w:eastAsia="Calibri" w:cs="Calibri"/>
              </w:rPr>
              <w:t>Massolit is a website that allows you to access several lectures from university lecturers about the literature texts we have studied.  This will allow you to deepen your knowledge and understanding of the texts we have studied.  This week I would like you to</w:t>
            </w:r>
            <w:r>
              <w:rPr>
                <w:rFonts w:ascii="Calibri" w:hAnsi="Calibri" w:eastAsia="Calibri" w:cs="Calibri"/>
                <w:b/>
              </w:rPr>
              <w:t xml:space="preserve"> watch a short 10 minute lecture about Mercutio</w:t>
            </w:r>
            <w:r w:rsidRPr="0D6CEEDA">
              <w:rPr>
                <w:rFonts w:ascii="Calibri" w:hAnsi="Calibri" w:eastAsia="Calibri" w:cs="Calibri"/>
              </w:rPr>
              <w:t xml:space="preserve">: </w:t>
            </w:r>
            <w:hyperlink w:history="1" r:id="rId10">
              <w:r>
                <w:rPr>
                  <w:rStyle w:val="Hyperlink"/>
                </w:rPr>
                <w:t>https://www.massolit.io/courses/shakespeare-romeo-and-juliet-88fcffc6-2177-4e07-8cc1-e36058a865c1/mercutio</w:t>
              </w:r>
            </w:hyperlink>
          </w:p>
          <w:p w:rsidR="0058206B" w:rsidP="0058206B" w:rsidRDefault="0058206B" w14:paraId="0003615C" w14:textId="77777777">
            <w:pPr>
              <w:spacing w:line="257" w:lineRule="auto"/>
              <w:rPr>
                <w:b/>
              </w:rPr>
            </w:pPr>
            <w:r>
              <w:rPr>
                <w:b/>
              </w:rPr>
              <w:t>Then create a character profile for Mercutio, you could use the lecture on Massolit, your knowledge organiser and perhaps the following video clip:</w:t>
            </w:r>
          </w:p>
          <w:p w:rsidR="0058206B" w:rsidP="0058206B" w:rsidRDefault="007740AA" w14:paraId="1CBAAA64" w14:textId="77777777">
            <w:pPr>
              <w:spacing w:line="257" w:lineRule="auto"/>
            </w:pPr>
            <w:hyperlink w:history="1" r:id="rId11">
              <w:r w:rsidR="0058206B">
                <w:rPr>
                  <w:rStyle w:val="Hyperlink"/>
                </w:rPr>
                <w:t>https://www.youtube.com/watch?v=EkY35U9phwU</w:t>
              </w:r>
            </w:hyperlink>
          </w:p>
          <w:p w:rsidR="0058206B" w:rsidP="0058206B" w:rsidRDefault="0058206B" w14:paraId="40277900" w14:textId="77777777">
            <w:pPr>
              <w:spacing w:line="257" w:lineRule="auto"/>
              <w:rPr>
                <w:b/>
              </w:rPr>
            </w:pPr>
            <w:r>
              <w:rPr>
                <w:b/>
              </w:rPr>
              <w:t>Include the following:</w:t>
            </w:r>
          </w:p>
          <w:p w:rsidR="0058206B" w:rsidP="0058206B" w:rsidRDefault="0058206B" w14:paraId="4559BEEB" w14:textId="77777777">
            <w:pPr>
              <w:spacing w:line="257" w:lineRule="auto"/>
              <w:rPr>
                <w:b/>
              </w:rPr>
            </w:pPr>
            <w:r>
              <w:rPr>
                <w:b/>
              </w:rPr>
              <w:t>-meaning of his name</w:t>
            </w:r>
          </w:p>
          <w:p w:rsidR="0058206B" w:rsidP="0058206B" w:rsidRDefault="0058206B" w14:paraId="1EFE0B4D" w14:textId="77777777">
            <w:pPr>
              <w:spacing w:line="257" w:lineRule="auto"/>
              <w:rPr>
                <w:b/>
              </w:rPr>
            </w:pPr>
            <w:r>
              <w:rPr>
                <w:b/>
              </w:rPr>
              <w:t>-key information about him</w:t>
            </w:r>
          </w:p>
          <w:p w:rsidR="0058206B" w:rsidP="0058206B" w:rsidRDefault="0058206B" w14:paraId="130438DB" w14:textId="77777777">
            <w:pPr>
              <w:spacing w:line="257" w:lineRule="auto"/>
              <w:rPr>
                <w:b/>
              </w:rPr>
            </w:pPr>
            <w:r>
              <w:rPr>
                <w:b/>
              </w:rPr>
              <w:t>-when he appears in the story</w:t>
            </w:r>
          </w:p>
          <w:p w:rsidR="0058206B" w:rsidP="0058206B" w:rsidRDefault="0058206B" w14:paraId="2405DFA9" w14:textId="77777777">
            <w:pPr>
              <w:spacing w:line="257" w:lineRule="auto"/>
              <w:rPr>
                <w:b/>
              </w:rPr>
            </w:pPr>
            <w:r>
              <w:rPr>
                <w:b/>
              </w:rPr>
              <w:t>-who he is</w:t>
            </w:r>
          </w:p>
          <w:p w:rsidRPr="00282BF9" w:rsidR="0058206B" w:rsidP="0058206B" w:rsidRDefault="0058206B" w14:paraId="10620F6B" w14:textId="77777777">
            <w:pPr>
              <w:spacing w:line="257" w:lineRule="auto"/>
              <w:rPr>
                <w:b/>
              </w:rPr>
            </w:pPr>
            <w:r>
              <w:rPr>
                <w:b/>
              </w:rPr>
              <w:t>-at least 2 key quotes</w:t>
            </w:r>
          </w:p>
          <w:p w:rsidRPr="006B05D8" w:rsidR="0058206B" w:rsidP="0058206B" w:rsidRDefault="0058206B" w14:paraId="1CF6381E" w14:textId="77777777">
            <w:pPr>
              <w:spacing w:line="257" w:lineRule="auto"/>
              <w:rPr>
                <w:rFonts w:ascii="Calibri" w:hAnsi="Calibri" w:eastAsia="Calibri" w:cs="Calibri"/>
                <w:b/>
              </w:rPr>
            </w:pPr>
            <w:r>
              <w:rPr>
                <w:b/>
              </w:rPr>
              <w:t xml:space="preserve">You could draw your profile or use a computer.  Please email you work to your teacher, either by taking a photograph, email or attaching your work to an email.  </w:t>
            </w:r>
          </w:p>
          <w:p w:rsidR="0058206B" w:rsidP="0058206B" w:rsidRDefault="0058206B" w14:paraId="2CD38BE0" w14:textId="77777777">
            <w:pPr>
              <w:spacing w:line="257" w:lineRule="auto"/>
              <w:rPr>
                <w:rFonts w:ascii="Calibri" w:hAnsi="Calibri" w:eastAsia="Calibri" w:cs="Calibri"/>
                <w:b/>
                <w:u w:val="single"/>
              </w:rPr>
            </w:pPr>
            <w:r>
              <w:rPr>
                <w:rFonts w:ascii="Calibri" w:hAnsi="Calibri" w:eastAsia="Calibri" w:cs="Calibri"/>
                <w:b/>
                <w:u w:val="single"/>
              </w:rPr>
              <w:t>Task 5</w:t>
            </w:r>
          </w:p>
          <w:p w:rsidR="0058206B" w:rsidP="0058206B" w:rsidRDefault="0058206B" w14:paraId="4AA9D3F6" w14:textId="77777777">
            <w:pPr>
              <w:spacing w:line="257" w:lineRule="auto"/>
            </w:pPr>
            <w:r>
              <w:rPr>
                <w:noProof/>
                <w:lang w:eastAsia="en-GB"/>
              </w:rPr>
              <w:t>Create a 5 question quiz about the character of Mercutio.</w:t>
            </w:r>
          </w:p>
          <w:p w:rsidR="0058206B" w:rsidP="0058206B" w:rsidRDefault="0058206B" w14:paraId="7035580F" w14:textId="77777777">
            <w:pPr>
              <w:spacing w:line="257" w:lineRule="auto"/>
            </w:pPr>
            <w:r>
              <w:t xml:space="preserve">You can also complete the BBC Bitesize lessons at the following website: </w:t>
            </w:r>
            <w:hyperlink w:history="1" r:id="rId12">
              <w:r>
                <w:rPr>
                  <w:rStyle w:val="Hyperlink"/>
                </w:rPr>
                <w:t>https://www.bbc.co.uk/bitesize/articles/zhq9kmn</w:t>
              </w:r>
            </w:hyperlink>
          </w:p>
          <w:p w:rsidRPr="006D2F4E" w:rsidR="0058206B" w:rsidP="0058206B" w:rsidRDefault="0058206B" w14:paraId="49803388" w14:textId="77777777">
            <w:pPr>
              <w:spacing w:line="257" w:lineRule="auto"/>
            </w:pPr>
          </w:p>
          <w:p w:rsidRPr="006D2F4E" w:rsidR="0058206B" w:rsidP="0058206B" w:rsidRDefault="0058206B" w14:paraId="5645BA74" w14:textId="77777777">
            <w:pPr>
              <w:spacing w:line="257" w:lineRule="auto"/>
              <w:rPr>
                <w:rFonts w:ascii="Calibri" w:hAnsi="Calibri" w:eastAsia="Calibri" w:cs="Calibri"/>
                <w:i/>
                <w:iCs/>
              </w:rPr>
            </w:pPr>
            <w:r w:rsidRPr="0D6CEEDA">
              <w:rPr>
                <w:rFonts w:ascii="Calibri" w:hAnsi="Calibri" w:eastAsia="Calibri" w:cs="Calibri"/>
                <w:i/>
                <w:iCs/>
              </w:rPr>
              <w:t xml:space="preserve">If you fancy a bit of reading you can get lots of audiobooks for free from Audible: </w:t>
            </w:r>
            <w:hyperlink r:id="rId13">
              <w:r w:rsidRPr="0D6CEEDA">
                <w:rPr>
                  <w:rStyle w:val="Hyperlink"/>
                  <w:rFonts w:ascii="Calibri" w:hAnsi="Calibri" w:eastAsia="Calibri" w:cs="Calibri"/>
                  <w:i/>
                  <w:iCs/>
                </w:rPr>
                <w:t>https://stories.audible.com/start-listen</w:t>
              </w:r>
            </w:hyperlink>
            <w:r w:rsidRPr="0D6CEEDA">
              <w:rPr>
                <w:rFonts w:ascii="Calibri" w:hAnsi="Calibri" w:eastAsia="Calibri" w:cs="Calibri"/>
                <w:i/>
                <w:iCs/>
              </w:rPr>
              <w:t>. You can listen to them and escape the world for a bit.  There are still some activities available for you to complete on Doddle.  Stay safe and take care.</w:t>
            </w:r>
          </w:p>
          <w:p w:rsidRPr="0058206B" w:rsidR="005508E2" w:rsidP="0058206B" w:rsidRDefault="005508E2" w14:paraId="672A6659" w14:textId="77777777">
            <w:pPr>
              <w:rPr>
                <w:highlight w:val="yellow"/>
              </w:rPr>
            </w:pPr>
          </w:p>
        </w:tc>
      </w:tr>
      <w:tr w:rsidR="002C4B2F" w:rsidTr="6A0FCEBB" w14:paraId="62648A4C" w14:textId="77777777">
        <w:trPr>
          <w:trHeight w:val="384"/>
        </w:trPr>
        <w:tc>
          <w:tcPr>
            <w:tcW w:w="1398" w:type="dxa"/>
            <w:vMerge w:val="restart"/>
            <w:tcMar/>
          </w:tcPr>
          <w:p w:rsidRPr="00FC159E" w:rsidR="002C4B2F" w:rsidP="009D0D9C" w:rsidRDefault="002C4B2F" w14:paraId="4640BA28" w14:textId="77777777">
            <w:pPr>
              <w:jc w:val="center"/>
              <w:rPr>
                <w:b/>
              </w:rPr>
            </w:pPr>
            <w:r w:rsidRPr="00FC159E">
              <w:rPr>
                <w:b/>
              </w:rPr>
              <w:t>Maths</w:t>
            </w:r>
          </w:p>
        </w:tc>
        <w:tc>
          <w:tcPr>
            <w:tcW w:w="2994" w:type="dxa"/>
            <w:gridSpan w:val="2"/>
            <w:shd w:val="clear" w:color="auto" w:fill="FFFF00"/>
            <w:tcMar/>
          </w:tcPr>
          <w:p w:rsidRPr="006D2F4E" w:rsidR="002C4B2F" w:rsidP="009D0D9C" w:rsidRDefault="002C4B2F" w14:paraId="28574BB3" w14:textId="77777777">
            <w:pPr>
              <w:jc w:val="center"/>
              <w:rPr>
                <w:b/>
                <w:highlight w:val="yellow"/>
              </w:rPr>
            </w:pPr>
            <w:r>
              <w:rPr>
                <w:b/>
                <w:highlight w:val="yellow"/>
              </w:rPr>
              <w:t>10W1</w:t>
            </w:r>
          </w:p>
        </w:tc>
        <w:tc>
          <w:tcPr>
            <w:tcW w:w="2995" w:type="dxa"/>
            <w:shd w:val="clear" w:color="auto" w:fill="FFFF00"/>
            <w:tcMar/>
          </w:tcPr>
          <w:p w:rsidRPr="006D2F4E" w:rsidR="002C4B2F" w:rsidP="009D0D9C" w:rsidRDefault="002C4B2F" w14:paraId="78EBE12F" w14:textId="77777777">
            <w:pPr>
              <w:jc w:val="center"/>
              <w:rPr>
                <w:b/>
                <w:highlight w:val="yellow"/>
              </w:rPr>
            </w:pPr>
            <w:r>
              <w:rPr>
                <w:b/>
                <w:highlight w:val="yellow"/>
              </w:rPr>
              <w:t>10W2</w:t>
            </w:r>
          </w:p>
        </w:tc>
        <w:tc>
          <w:tcPr>
            <w:tcW w:w="2995" w:type="dxa"/>
            <w:shd w:val="clear" w:color="auto" w:fill="FFFF00"/>
            <w:tcMar/>
          </w:tcPr>
          <w:p w:rsidRPr="006D2F4E" w:rsidR="002C4B2F" w:rsidP="009D0D9C" w:rsidRDefault="002C4B2F" w14:paraId="69A021B5" w14:textId="77777777">
            <w:pPr>
              <w:jc w:val="center"/>
              <w:rPr>
                <w:b/>
                <w:highlight w:val="yellow"/>
              </w:rPr>
            </w:pPr>
            <w:r>
              <w:rPr>
                <w:b/>
                <w:highlight w:val="yellow"/>
              </w:rPr>
              <w:t>10W3</w:t>
            </w:r>
          </w:p>
        </w:tc>
        <w:tc>
          <w:tcPr>
            <w:tcW w:w="2994" w:type="dxa"/>
            <w:shd w:val="clear" w:color="auto" w:fill="FFFF00"/>
            <w:tcMar/>
          </w:tcPr>
          <w:p w:rsidRPr="006D2F4E" w:rsidR="002C4B2F" w:rsidP="009D0D9C" w:rsidRDefault="002C4B2F" w14:paraId="115522A3" w14:textId="77777777">
            <w:pPr>
              <w:jc w:val="center"/>
              <w:rPr>
                <w:b/>
                <w:highlight w:val="yellow"/>
              </w:rPr>
            </w:pPr>
            <w:r>
              <w:rPr>
                <w:b/>
                <w:highlight w:val="yellow"/>
              </w:rPr>
              <w:t>10W4</w:t>
            </w:r>
          </w:p>
        </w:tc>
        <w:tc>
          <w:tcPr>
            <w:tcW w:w="2995" w:type="dxa"/>
            <w:shd w:val="clear" w:color="auto" w:fill="FFFF00"/>
            <w:tcMar/>
          </w:tcPr>
          <w:p w:rsidRPr="006D2F4E" w:rsidR="002C4B2F" w:rsidP="009D0D9C" w:rsidRDefault="002C4B2F" w14:paraId="07159D57" w14:textId="77777777">
            <w:pPr>
              <w:jc w:val="center"/>
              <w:rPr>
                <w:b/>
                <w:highlight w:val="yellow"/>
              </w:rPr>
            </w:pPr>
            <w:r>
              <w:rPr>
                <w:b/>
                <w:highlight w:val="yellow"/>
              </w:rPr>
              <w:t>10W5</w:t>
            </w:r>
          </w:p>
        </w:tc>
        <w:tc>
          <w:tcPr>
            <w:tcW w:w="2995" w:type="dxa"/>
            <w:shd w:val="clear" w:color="auto" w:fill="FFFF00"/>
            <w:tcMar/>
          </w:tcPr>
          <w:p w:rsidRPr="006D2F4E" w:rsidR="002C4B2F" w:rsidP="009D0D9C" w:rsidRDefault="002C4B2F" w14:paraId="561DEE6E" w14:textId="77777777">
            <w:pPr>
              <w:jc w:val="center"/>
              <w:rPr>
                <w:b/>
                <w:highlight w:val="yellow"/>
              </w:rPr>
            </w:pPr>
            <w:r>
              <w:rPr>
                <w:b/>
                <w:highlight w:val="yellow"/>
              </w:rPr>
              <w:t>10D1</w:t>
            </w:r>
          </w:p>
        </w:tc>
        <w:tc>
          <w:tcPr>
            <w:tcW w:w="2995" w:type="dxa"/>
            <w:shd w:val="clear" w:color="auto" w:fill="FFFF00"/>
            <w:tcMar/>
          </w:tcPr>
          <w:p w:rsidRPr="006D2F4E" w:rsidR="002C4B2F" w:rsidP="009D0D9C" w:rsidRDefault="002C4B2F" w14:paraId="6435D01A" w14:textId="77777777">
            <w:pPr>
              <w:jc w:val="center"/>
              <w:rPr>
                <w:b/>
                <w:highlight w:val="yellow"/>
              </w:rPr>
            </w:pPr>
            <w:r>
              <w:rPr>
                <w:b/>
                <w:highlight w:val="yellow"/>
              </w:rPr>
              <w:t>10D2</w:t>
            </w:r>
          </w:p>
        </w:tc>
      </w:tr>
      <w:tr w:rsidR="00243542" w:rsidTr="6A0FCEBB" w14:paraId="0A37501D" w14:textId="77777777">
        <w:trPr>
          <w:trHeight w:val="1155"/>
        </w:trPr>
        <w:tc>
          <w:tcPr>
            <w:tcW w:w="1398" w:type="dxa"/>
            <w:vMerge/>
            <w:tcMar/>
          </w:tcPr>
          <w:p w:rsidRPr="00FC159E" w:rsidR="00243542" w:rsidP="009D0D9C" w:rsidRDefault="00243542" w14:paraId="5DAB6C7B" w14:textId="77777777">
            <w:pPr>
              <w:jc w:val="center"/>
              <w:rPr>
                <w:b/>
              </w:rPr>
            </w:pPr>
          </w:p>
        </w:tc>
        <w:tc>
          <w:tcPr>
            <w:tcW w:w="5989" w:type="dxa"/>
            <w:gridSpan w:val="3"/>
            <w:shd w:val="clear" w:color="auto" w:fill="auto"/>
            <w:tcMar/>
          </w:tcPr>
          <w:p w:rsidR="00335E8D" w:rsidP="00335E8D" w:rsidRDefault="00335E8D" w14:paraId="3E60B50B" w14:textId="7E48812E">
            <w:pPr>
              <w:pStyle w:val="NormalWeb"/>
              <w:numPr>
                <w:ilvl w:val="0"/>
                <w:numId w:val="6"/>
              </w:numPr>
              <w:rPr>
                <w:sz w:val="27"/>
                <w:szCs w:val="27"/>
              </w:rPr>
            </w:pPr>
            <w:r>
              <w:rPr>
                <w:sz w:val="27"/>
                <w:szCs w:val="27"/>
              </w:rPr>
              <w:t>Starters from CorbettMaths:</w:t>
            </w:r>
          </w:p>
          <w:p w:rsidR="008D45CE" w:rsidP="00A42074" w:rsidRDefault="00152807" w14:paraId="304C83C7" w14:textId="39B766DC">
            <w:pPr>
              <w:pStyle w:val="NormalWeb"/>
              <w:spacing w:after="0" w:afterAutospacing="0"/>
              <w:ind w:left="720"/>
              <w:rPr>
                <w:sz w:val="27"/>
                <w:szCs w:val="27"/>
              </w:rPr>
            </w:pPr>
            <w:hyperlink w:history="1" r:id="rId14">
              <w:r w:rsidRPr="00023A8D">
                <w:rPr>
                  <w:rStyle w:val="Hyperlink"/>
                  <w:sz w:val="27"/>
                  <w:szCs w:val="27"/>
                </w:rPr>
                <w:t>https://corbettmaths.com/wp-content/uploads/2015/09/may-4.pdf</w:t>
              </w:r>
            </w:hyperlink>
          </w:p>
          <w:p w:rsidR="00152807" w:rsidP="00A42074" w:rsidRDefault="00CB26ED" w14:paraId="46685FC2" w14:textId="583B96E9">
            <w:pPr>
              <w:pStyle w:val="NormalWeb"/>
              <w:spacing w:after="0" w:afterAutospacing="0"/>
              <w:ind w:left="720"/>
              <w:rPr>
                <w:sz w:val="27"/>
                <w:szCs w:val="27"/>
              </w:rPr>
            </w:pPr>
            <w:hyperlink w:history="1" r:id="rId15">
              <w:r w:rsidRPr="00023A8D">
                <w:rPr>
                  <w:rStyle w:val="Hyperlink"/>
                  <w:sz w:val="27"/>
                  <w:szCs w:val="27"/>
                </w:rPr>
                <w:t>https://corbettmaths.com/wp-content/uploads/2015/09/may-5.pdf</w:t>
              </w:r>
            </w:hyperlink>
          </w:p>
          <w:p w:rsidR="00CB26ED" w:rsidP="00A42074" w:rsidRDefault="009606EE" w14:paraId="1DFE3C44" w14:textId="3A62B6CE">
            <w:pPr>
              <w:pStyle w:val="NormalWeb"/>
              <w:spacing w:after="0" w:afterAutospacing="0"/>
              <w:ind w:left="720"/>
              <w:rPr>
                <w:sz w:val="27"/>
                <w:szCs w:val="27"/>
              </w:rPr>
            </w:pPr>
            <w:hyperlink w:history="1" r:id="rId16">
              <w:r w:rsidRPr="00023A8D">
                <w:rPr>
                  <w:rStyle w:val="Hyperlink"/>
                  <w:sz w:val="27"/>
                  <w:szCs w:val="27"/>
                </w:rPr>
                <w:t>https://corbettmaths.com/wp-content/uploads/2015/09/may-6.pdf</w:t>
              </w:r>
            </w:hyperlink>
          </w:p>
          <w:p w:rsidR="009606EE" w:rsidP="00A42074" w:rsidRDefault="00A42074" w14:paraId="07B0D059" w14:textId="6AD2F14B">
            <w:pPr>
              <w:pStyle w:val="NormalWeb"/>
              <w:spacing w:after="0" w:afterAutospacing="0"/>
              <w:ind w:left="720"/>
              <w:rPr>
                <w:sz w:val="27"/>
                <w:szCs w:val="27"/>
              </w:rPr>
            </w:pPr>
            <w:hyperlink w:history="1" r:id="rId17">
              <w:r w:rsidRPr="00023A8D">
                <w:rPr>
                  <w:rStyle w:val="Hyperlink"/>
                  <w:sz w:val="27"/>
                  <w:szCs w:val="27"/>
                </w:rPr>
                <w:t>https://corbettmaths.com/wp-content/uploads/2015/09/may-7.pdf</w:t>
              </w:r>
            </w:hyperlink>
          </w:p>
          <w:p w:rsidR="00A42074" w:rsidP="00243542" w:rsidRDefault="00243542" w14:paraId="213CFFD4" w14:textId="77777777">
            <w:pPr>
              <w:pStyle w:val="NormalWeb"/>
              <w:rPr>
                <w:sz w:val="27"/>
                <w:szCs w:val="27"/>
              </w:rPr>
            </w:pPr>
            <w:r w:rsidRPr="00335E8D">
              <w:rPr>
                <w:sz w:val="27"/>
                <w:szCs w:val="27"/>
              </w:rPr>
              <w:t xml:space="preserve">(answers emailed out later in the week to check) </w:t>
            </w:r>
          </w:p>
          <w:p w:rsidR="0036545D" w:rsidP="00243542" w:rsidRDefault="00243542" w14:paraId="127789DC" w14:textId="77777777">
            <w:pPr>
              <w:pStyle w:val="NormalWeb"/>
              <w:rPr>
                <w:sz w:val="27"/>
                <w:szCs w:val="27"/>
              </w:rPr>
            </w:pPr>
            <w:r w:rsidRPr="00335E8D">
              <w:rPr>
                <w:sz w:val="27"/>
                <w:szCs w:val="27"/>
              </w:rPr>
              <w:t xml:space="preserve">2) Emailed worksheet on </w:t>
            </w:r>
            <w:r w:rsidR="00A42074">
              <w:rPr>
                <w:sz w:val="27"/>
                <w:szCs w:val="27"/>
              </w:rPr>
              <w:t>mixed quadratics</w:t>
            </w:r>
            <w:r w:rsidR="009A081C">
              <w:rPr>
                <w:sz w:val="27"/>
                <w:szCs w:val="27"/>
              </w:rPr>
              <w:t xml:space="preserve">, including </w:t>
            </w:r>
            <w:r w:rsidR="003138D9">
              <w:rPr>
                <w:sz w:val="27"/>
                <w:szCs w:val="27"/>
              </w:rPr>
              <w:t>rearranging them first.</w:t>
            </w:r>
            <w:r w:rsidRPr="00335E8D">
              <w:rPr>
                <w:sz w:val="27"/>
                <w:szCs w:val="27"/>
              </w:rPr>
              <w:t xml:space="preserve"> Read the examples carefully and then attempt the questions Video help available </w:t>
            </w:r>
            <w:r w:rsidR="006954EB">
              <w:rPr>
                <w:sz w:val="27"/>
                <w:szCs w:val="27"/>
              </w:rPr>
              <w:t xml:space="preserve">on MathsWatch – clips </w:t>
            </w:r>
            <w:r w:rsidR="000C7D21">
              <w:rPr>
                <w:sz w:val="27"/>
                <w:szCs w:val="27"/>
              </w:rPr>
              <w:t xml:space="preserve">157, </w:t>
            </w:r>
            <w:r w:rsidR="0036545D">
              <w:rPr>
                <w:sz w:val="27"/>
                <w:szCs w:val="27"/>
              </w:rPr>
              <w:t>191 and 192</w:t>
            </w:r>
          </w:p>
          <w:p w:rsidR="00394EEA" w:rsidP="00394EEA" w:rsidRDefault="00243542" w14:paraId="5F22D1BF" w14:textId="125A735B">
            <w:pPr>
              <w:pStyle w:val="NormalWeb"/>
              <w:rPr>
                <w:sz w:val="27"/>
                <w:szCs w:val="27"/>
              </w:rPr>
            </w:pPr>
            <w:r w:rsidRPr="00335E8D">
              <w:rPr>
                <w:sz w:val="27"/>
                <w:szCs w:val="27"/>
              </w:rPr>
              <w:t xml:space="preserve">3) </w:t>
            </w:r>
            <w:r w:rsidRPr="00335E8D" w:rsidR="00394EEA">
              <w:rPr>
                <w:sz w:val="27"/>
                <w:szCs w:val="27"/>
              </w:rPr>
              <w:t xml:space="preserve">Emailed worksheet on </w:t>
            </w:r>
            <w:r w:rsidR="00394EEA">
              <w:rPr>
                <w:sz w:val="27"/>
                <w:szCs w:val="27"/>
              </w:rPr>
              <w:t>completing the square</w:t>
            </w:r>
            <w:r w:rsidR="007740AA">
              <w:rPr>
                <w:sz w:val="27"/>
                <w:szCs w:val="27"/>
              </w:rPr>
              <w:t xml:space="preserve"> and solving</w:t>
            </w:r>
            <w:r w:rsidR="00394EEA">
              <w:rPr>
                <w:sz w:val="27"/>
                <w:szCs w:val="27"/>
              </w:rPr>
              <w:t>.</w:t>
            </w:r>
            <w:r w:rsidRPr="00335E8D" w:rsidR="00394EEA">
              <w:rPr>
                <w:sz w:val="27"/>
                <w:szCs w:val="27"/>
              </w:rPr>
              <w:t xml:space="preserve"> Read the examples carefully and then attempt the questions</w:t>
            </w:r>
            <w:r w:rsidR="00394EEA">
              <w:rPr>
                <w:sz w:val="27"/>
                <w:szCs w:val="27"/>
              </w:rPr>
              <w:t>.</w:t>
            </w:r>
            <w:r w:rsidRPr="00335E8D" w:rsidR="00394EEA">
              <w:rPr>
                <w:sz w:val="27"/>
                <w:szCs w:val="27"/>
              </w:rPr>
              <w:t xml:space="preserve"> Video help available </w:t>
            </w:r>
            <w:r w:rsidR="00394EEA">
              <w:rPr>
                <w:sz w:val="27"/>
                <w:szCs w:val="27"/>
              </w:rPr>
              <w:t>on MathsWatch – clips 209a and 209b</w:t>
            </w:r>
          </w:p>
          <w:p w:rsidRPr="007740AA" w:rsidR="00243542" w:rsidP="007740AA" w:rsidRDefault="00243542" w14:paraId="6A05A809" w14:textId="6F72D870">
            <w:pPr>
              <w:pStyle w:val="NormalWeb"/>
              <w:rPr>
                <w:color w:val="FF0000"/>
                <w:sz w:val="27"/>
                <w:szCs w:val="27"/>
              </w:rPr>
            </w:pPr>
            <w:r w:rsidRPr="00335E8D">
              <w:rPr>
                <w:sz w:val="27"/>
                <w:szCs w:val="27"/>
              </w:rPr>
              <w:t xml:space="preserve">4) MathsWatch exercise on </w:t>
            </w:r>
            <w:r w:rsidR="007740AA">
              <w:rPr>
                <w:sz w:val="27"/>
                <w:szCs w:val="27"/>
              </w:rPr>
              <w:t>completing the square</w:t>
            </w:r>
            <w:r w:rsidRPr="00335E8D">
              <w:rPr>
                <w:sz w:val="27"/>
                <w:szCs w:val="27"/>
              </w:rPr>
              <w:t xml:space="preserve"> - please leave this until last so that you can check your understanding of all the other practice </w:t>
            </w:r>
            <w:r w:rsidRPr="007740AA">
              <w:rPr>
                <w:sz w:val="27"/>
                <w:szCs w:val="27"/>
              </w:rPr>
              <w:t>you have done</w:t>
            </w:r>
          </w:p>
        </w:tc>
        <w:tc>
          <w:tcPr>
            <w:tcW w:w="14974" w:type="dxa"/>
            <w:gridSpan w:val="5"/>
            <w:shd w:val="clear" w:color="auto" w:fill="auto"/>
            <w:tcMar/>
          </w:tcPr>
          <w:p w:rsidRPr="006D2F4E" w:rsidR="00243542" w:rsidP="17EAA02D" w:rsidRDefault="00243542" w14:paraId="51075F30" w14:textId="499C5259">
            <w:pPr>
              <w:spacing w:after="160" w:line="259" w:lineRule="auto"/>
              <w:jc w:val="center"/>
              <w:rPr>
                <w:rFonts w:ascii="Calibri" w:hAnsi="Calibri" w:eastAsia="Calibri" w:cs="Calibri"/>
              </w:rPr>
            </w:pPr>
            <w:r w:rsidRPr="17EAA02D">
              <w:rPr>
                <w:rFonts w:ascii="Calibri" w:hAnsi="Calibri" w:eastAsia="Calibri" w:cs="Calibri"/>
                <w:b/>
                <w:bCs/>
                <w:u w:val="single"/>
              </w:rPr>
              <w:t>Week beginning 4</w:t>
            </w:r>
            <w:r w:rsidRPr="17EAA02D">
              <w:rPr>
                <w:rFonts w:ascii="Calibri" w:hAnsi="Calibri" w:eastAsia="Calibri" w:cs="Calibri"/>
                <w:b/>
                <w:bCs/>
                <w:u w:val="single"/>
                <w:vertAlign w:val="superscript"/>
              </w:rPr>
              <w:t>th</w:t>
            </w:r>
            <w:r w:rsidRPr="17EAA02D">
              <w:rPr>
                <w:rFonts w:ascii="Calibri" w:hAnsi="Calibri" w:eastAsia="Calibri" w:cs="Calibri"/>
                <w:b/>
                <w:bCs/>
                <w:u w:val="single"/>
              </w:rPr>
              <w:t xml:space="preserve"> May 2020 Topic is Calculator questions.</w:t>
            </w:r>
          </w:p>
          <w:p w:rsidRPr="006D2F4E" w:rsidR="00243542" w:rsidP="17EAA02D" w:rsidRDefault="00243542" w14:paraId="32FAE239" w14:textId="02D48D5E">
            <w:pPr>
              <w:spacing w:after="160" w:line="259" w:lineRule="auto"/>
              <w:jc w:val="center"/>
              <w:rPr>
                <w:rFonts w:ascii="Calibri" w:hAnsi="Calibri" w:eastAsia="Calibri" w:cs="Calibri"/>
              </w:rPr>
            </w:pPr>
            <w:r w:rsidRPr="17EAA02D">
              <w:rPr>
                <w:rFonts w:ascii="Calibri" w:hAnsi="Calibri" w:eastAsia="Calibri" w:cs="Calibri"/>
                <w:b/>
                <w:bCs/>
                <w:u w:val="single"/>
              </w:rPr>
              <w:t>Work for 10W3, 10W4, 10W5, 10D1 and 10D2</w:t>
            </w:r>
          </w:p>
          <w:p w:rsidRPr="006D2F4E" w:rsidR="00243542" w:rsidP="17EAA02D" w:rsidRDefault="00243542" w14:paraId="050D18A1" w14:textId="12EEF934">
            <w:pPr>
              <w:pStyle w:val="ListParagraph"/>
              <w:numPr>
                <w:ilvl w:val="0"/>
                <w:numId w:val="1"/>
              </w:numPr>
              <w:spacing w:after="160" w:line="259" w:lineRule="auto"/>
              <w:rPr>
                <w:rFonts w:eastAsiaTheme="minorEastAsia"/>
              </w:rPr>
            </w:pPr>
            <w:r w:rsidRPr="17EAA02D">
              <w:rPr>
                <w:rFonts w:ascii="Calibri" w:hAnsi="Calibri" w:eastAsia="Calibri" w:cs="Calibri"/>
              </w:rPr>
              <w:t xml:space="preserve">Starter for this week is: </w:t>
            </w:r>
          </w:p>
          <w:p w:rsidRPr="006D2F4E" w:rsidR="00243542" w:rsidP="17EAA02D" w:rsidRDefault="00243542" w14:paraId="248CF050" w14:textId="11DC01F6">
            <w:pPr>
              <w:pStyle w:val="ListParagraph"/>
              <w:numPr>
                <w:ilvl w:val="0"/>
                <w:numId w:val="1"/>
              </w:numPr>
              <w:spacing w:after="160" w:line="259" w:lineRule="auto"/>
              <w:rPr>
                <w:rFonts w:eastAsiaTheme="minorEastAsia"/>
              </w:rPr>
            </w:pPr>
            <w:r w:rsidRPr="17EAA02D">
              <w:rPr>
                <w:rFonts w:ascii="Calibri" w:hAnsi="Calibri" w:eastAsia="Calibri" w:cs="Calibri"/>
              </w:rPr>
              <w:t>Corbettmaths starter dated the 5</w:t>
            </w:r>
            <w:r w:rsidRPr="17EAA02D">
              <w:rPr>
                <w:rFonts w:ascii="Calibri" w:hAnsi="Calibri" w:eastAsia="Calibri" w:cs="Calibri"/>
                <w:vertAlign w:val="superscript"/>
              </w:rPr>
              <w:t>th</w:t>
            </w:r>
            <w:r w:rsidRPr="17EAA02D">
              <w:rPr>
                <w:rFonts w:ascii="Calibri" w:hAnsi="Calibri" w:eastAsia="Calibri" w:cs="Calibri"/>
              </w:rPr>
              <w:t xml:space="preserve"> May 2020: </w:t>
            </w:r>
          </w:p>
          <w:p w:rsidRPr="006D2F4E" w:rsidR="00243542" w:rsidP="17EAA02D" w:rsidRDefault="00243542" w14:paraId="3A5BADBF" w14:textId="34384486">
            <w:pPr>
              <w:spacing w:after="160" w:line="259" w:lineRule="auto"/>
              <w:ind w:left="720"/>
              <w:rPr>
                <w:rFonts w:ascii="Calibri" w:hAnsi="Calibri" w:eastAsia="Calibri" w:cs="Calibri"/>
              </w:rPr>
            </w:pPr>
            <w:hyperlink r:id="rId18">
              <w:r w:rsidRPr="17EAA02D">
                <w:rPr>
                  <w:rStyle w:val="Hyperlink"/>
                  <w:rFonts w:ascii="Calibri" w:hAnsi="Calibri" w:eastAsia="Calibri" w:cs="Calibri"/>
                  <w:color w:val="0000FF"/>
                </w:rPr>
                <w:t>https://corbettmaths.com/wp-content/uploads/2015/09/may-5-pdf2.pdf</w:t>
              </w:r>
            </w:hyperlink>
          </w:p>
          <w:p w:rsidRPr="006D2F4E" w:rsidR="00243542" w:rsidP="17EAA02D" w:rsidRDefault="00243542" w14:paraId="625C9CEE" w14:textId="4A2438BB">
            <w:pPr>
              <w:pStyle w:val="ListParagraph"/>
              <w:numPr>
                <w:ilvl w:val="0"/>
                <w:numId w:val="1"/>
              </w:numPr>
              <w:spacing w:after="160" w:line="259" w:lineRule="auto"/>
              <w:rPr>
                <w:rFonts w:eastAsiaTheme="minorEastAsia"/>
              </w:rPr>
            </w:pPr>
            <w:r w:rsidRPr="17EAA02D">
              <w:rPr>
                <w:rFonts w:ascii="Calibri" w:hAnsi="Calibri" w:eastAsia="Calibri" w:cs="Calibri"/>
              </w:rPr>
              <w:t xml:space="preserve">Watch the </w:t>
            </w:r>
            <w:r w:rsidRPr="17EAA02D">
              <w:rPr>
                <w:rFonts w:ascii="Calibri" w:hAnsi="Calibri" w:eastAsia="Calibri" w:cs="Calibri"/>
                <w:b/>
                <w:bCs/>
              </w:rPr>
              <w:t>Mathswatch video clip 77</w:t>
            </w:r>
            <w:r w:rsidRPr="17EAA02D">
              <w:rPr>
                <w:rFonts w:ascii="Calibri" w:hAnsi="Calibri" w:eastAsia="Calibri" w:cs="Calibri"/>
              </w:rPr>
              <w:t xml:space="preserve"> or </w:t>
            </w:r>
            <w:r w:rsidRPr="17EAA02D">
              <w:rPr>
                <w:rFonts w:ascii="Calibri" w:hAnsi="Calibri" w:eastAsia="Calibri" w:cs="Calibri"/>
                <w:b/>
                <w:bCs/>
              </w:rPr>
              <w:t>Corbett maths clip 352</w:t>
            </w:r>
          </w:p>
          <w:p w:rsidRPr="006D2F4E" w:rsidR="00243542" w:rsidP="17EAA02D" w:rsidRDefault="00243542" w14:paraId="6E546285" w14:textId="365BC4BC">
            <w:pPr>
              <w:spacing w:after="160" w:line="259" w:lineRule="auto"/>
              <w:ind w:left="720"/>
              <w:rPr>
                <w:rFonts w:ascii="Calibri" w:hAnsi="Calibri" w:eastAsia="Calibri" w:cs="Calibri"/>
              </w:rPr>
            </w:pPr>
            <w:hyperlink r:id="rId19">
              <w:r w:rsidRPr="17EAA02D">
                <w:rPr>
                  <w:rStyle w:val="Hyperlink"/>
                  <w:rFonts w:ascii="Calibri" w:hAnsi="Calibri" w:eastAsia="Calibri" w:cs="Calibri"/>
                  <w:color w:val="0563C1"/>
                </w:rPr>
                <w:t>https://vle.mathswatch.com/vle/browse/235</w:t>
              </w:r>
            </w:hyperlink>
            <w:r w:rsidRPr="17EAA02D">
              <w:rPr>
                <w:rFonts w:ascii="Calibri" w:hAnsi="Calibri" w:eastAsia="Calibri" w:cs="Calibri"/>
                <w:color w:val="0563C1"/>
                <w:u w:val="single"/>
              </w:rPr>
              <w:t xml:space="preserve"> </w:t>
            </w:r>
            <w:r w:rsidRPr="17EAA02D">
              <w:rPr>
                <w:rFonts w:ascii="Calibri" w:hAnsi="Calibri" w:eastAsia="Calibri" w:cs="Calibri"/>
              </w:rPr>
              <w:t xml:space="preserve">OR </w:t>
            </w:r>
            <w:hyperlink r:id="rId20">
              <w:r w:rsidRPr="17EAA02D">
                <w:rPr>
                  <w:rStyle w:val="Hyperlink"/>
                  <w:rFonts w:ascii="Calibri" w:hAnsi="Calibri" w:eastAsia="Calibri" w:cs="Calibri"/>
                  <w:color w:val="0000FF"/>
                </w:rPr>
                <w:t>https://corbettmaths.com/2016/01/07/place-value-operations/</w:t>
              </w:r>
            </w:hyperlink>
          </w:p>
          <w:p w:rsidRPr="006D2F4E" w:rsidR="00243542" w:rsidP="17EAA02D" w:rsidRDefault="00243542" w14:paraId="749E0211" w14:textId="365CB1E5">
            <w:pPr>
              <w:pStyle w:val="ListParagraph"/>
              <w:numPr>
                <w:ilvl w:val="0"/>
                <w:numId w:val="1"/>
              </w:numPr>
              <w:spacing w:after="160" w:line="259" w:lineRule="auto"/>
              <w:rPr>
                <w:rFonts w:eastAsiaTheme="minorEastAsia"/>
              </w:rPr>
            </w:pPr>
            <w:r w:rsidRPr="17EAA02D">
              <w:rPr>
                <w:rFonts w:ascii="Calibri" w:hAnsi="Calibri" w:eastAsia="Calibri" w:cs="Calibri"/>
              </w:rPr>
              <w:t>Complete the following worksheets:</w:t>
            </w:r>
          </w:p>
          <w:p w:rsidRPr="006D2F4E" w:rsidR="00243542" w:rsidP="17EAA02D" w:rsidRDefault="00243542" w14:paraId="51070753" w14:textId="4BF3A679">
            <w:pPr>
              <w:spacing w:after="160" w:line="259" w:lineRule="auto"/>
              <w:ind w:left="720"/>
              <w:rPr>
                <w:rFonts w:ascii="Calibri" w:hAnsi="Calibri" w:eastAsia="Calibri" w:cs="Calibri"/>
              </w:rPr>
            </w:pPr>
            <w:hyperlink r:id="rId21">
              <w:r w:rsidRPr="17EAA02D">
                <w:rPr>
                  <w:rStyle w:val="Hyperlink"/>
                  <w:rFonts w:ascii="Calibri" w:hAnsi="Calibri" w:eastAsia="Calibri" w:cs="Calibri"/>
                  <w:color w:val="0000FF"/>
                </w:rPr>
                <w:t>https://vle.mathswatch.com/downloads/worksheets/GCSE/clip77.pdf</w:t>
              </w:r>
            </w:hyperlink>
            <w:r w:rsidRPr="17EAA02D">
              <w:rPr>
                <w:rFonts w:ascii="Calibri" w:hAnsi="Calibri" w:eastAsia="Calibri" w:cs="Calibri"/>
              </w:rPr>
              <w:t xml:space="preserve"> OR </w:t>
            </w:r>
            <w:hyperlink r:id="rId22">
              <w:r w:rsidRPr="17EAA02D">
                <w:rPr>
                  <w:rStyle w:val="Hyperlink"/>
                  <w:rFonts w:ascii="Calibri" w:hAnsi="Calibri" w:eastAsia="Calibri" w:cs="Calibri"/>
                  <w:color w:val="0000FF"/>
                </w:rPr>
                <w:t>https://corbettmaths.com/wp-content/uploads/2018/10/Place-Value-Operations-pdf.pdf</w:t>
              </w:r>
            </w:hyperlink>
          </w:p>
          <w:p w:rsidRPr="006D2F4E" w:rsidR="00243542" w:rsidP="17EAA02D" w:rsidRDefault="00243542" w14:paraId="5A13086C" w14:textId="2D4B590A">
            <w:pPr>
              <w:spacing w:after="160" w:line="259" w:lineRule="auto"/>
              <w:ind w:left="720"/>
              <w:rPr>
                <w:rFonts w:ascii="Calibri" w:hAnsi="Calibri" w:eastAsia="Calibri" w:cs="Calibri"/>
              </w:rPr>
            </w:pPr>
          </w:p>
          <w:p w:rsidRPr="006D2F4E" w:rsidR="00243542" w:rsidP="17EAA02D" w:rsidRDefault="00243542" w14:paraId="2913886C" w14:textId="37EDE881">
            <w:pPr>
              <w:spacing w:after="160" w:line="259" w:lineRule="auto"/>
              <w:jc w:val="center"/>
              <w:rPr>
                <w:rFonts w:ascii="Calibri" w:hAnsi="Calibri" w:eastAsia="Calibri" w:cs="Calibri"/>
              </w:rPr>
            </w:pPr>
            <w:r w:rsidRPr="17EAA02D">
              <w:rPr>
                <w:rFonts w:ascii="Calibri" w:hAnsi="Calibri" w:eastAsia="Calibri" w:cs="Calibri"/>
                <w:b/>
                <w:bCs/>
                <w:u w:val="single"/>
              </w:rPr>
              <w:t>Calculator questions</w:t>
            </w:r>
          </w:p>
          <w:p w:rsidRPr="006D2F4E" w:rsidR="00243542" w:rsidP="17EAA02D" w:rsidRDefault="00243542" w14:paraId="7A0F5156" w14:textId="5142F40C">
            <w:pPr>
              <w:spacing w:after="160" w:line="259" w:lineRule="auto"/>
              <w:jc w:val="both"/>
              <w:rPr>
                <w:rFonts w:ascii="Calibri" w:hAnsi="Calibri" w:eastAsia="Calibri" w:cs="Calibri"/>
              </w:rPr>
            </w:pPr>
            <w:r w:rsidRPr="17EAA02D">
              <w:rPr>
                <w:rFonts w:ascii="Calibri" w:hAnsi="Calibri" w:eastAsia="Calibri" w:cs="Calibri"/>
              </w:rPr>
              <w:t xml:space="preserve">There are 2 types of calculator questions in the exam, one where you will need to use a calculator and the other where you will need to use calculator facts. Please choose to do one or the other! If you are wanting to do calculator questions then do MathsWatch and if you want to do using calculator facts then do Corbett Maths. </w:t>
            </w:r>
            <w:r w:rsidRPr="17EAA02D">
              <w:rPr>
                <w:rFonts w:ascii="Calibri" w:hAnsi="Calibri" w:eastAsia="Calibri" w:cs="Calibri"/>
                <w:b/>
                <w:bCs/>
                <w:u w:val="single"/>
              </w:rPr>
              <w:t>Or you could do both types!</w:t>
            </w:r>
          </w:p>
          <w:p w:rsidRPr="006D2F4E" w:rsidR="00243542" w:rsidP="17EAA02D" w:rsidRDefault="00243542" w14:paraId="5A39BBE3" w14:textId="36E964B1">
            <w:pPr>
              <w:jc w:val="center"/>
              <w:rPr>
                <w:b/>
                <w:bCs/>
                <w:highlight w:val="yellow"/>
              </w:rPr>
            </w:pPr>
          </w:p>
        </w:tc>
      </w:tr>
      <w:tr w:rsidR="002C4B2F" w:rsidTr="6A0FCEBB" w14:paraId="4AC62811" w14:textId="77777777">
        <w:trPr>
          <w:trHeight w:val="378"/>
        </w:trPr>
        <w:tc>
          <w:tcPr>
            <w:tcW w:w="1398" w:type="dxa"/>
            <w:vMerge w:val="restart"/>
            <w:tcMar/>
          </w:tcPr>
          <w:p w:rsidRPr="00FC159E" w:rsidR="002C4B2F" w:rsidP="002C4B2F" w:rsidRDefault="002C4B2F" w14:paraId="3E63FE78" w14:textId="77777777">
            <w:pPr>
              <w:jc w:val="center"/>
              <w:rPr>
                <w:b/>
              </w:rPr>
            </w:pPr>
            <w:r w:rsidRPr="00FC159E">
              <w:rPr>
                <w:b/>
              </w:rPr>
              <w:t>Science</w:t>
            </w:r>
          </w:p>
        </w:tc>
        <w:tc>
          <w:tcPr>
            <w:tcW w:w="2994" w:type="dxa"/>
            <w:gridSpan w:val="2"/>
            <w:shd w:val="clear" w:color="auto" w:fill="FFFF00"/>
            <w:tcMar/>
          </w:tcPr>
          <w:p w:rsidRPr="006D2F4E" w:rsidR="002C4B2F" w:rsidP="002C4B2F" w:rsidRDefault="002C4B2F" w14:paraId="0BDFFEA8" w14:textId="77777777">
            <w:pPr>
              <w:jc w:val="center"/>
              <w:rPr>
                <w:b/>
                <w:highlight w:val="yellow"/>
              </w:rPr>
            </w:pPr>
            <w:r>
              <w:rPr>
                <w:b/>
                <w:highlight w:val="yellow"/>
              </w:rPr>
              <w:t>10W1</w:t>
            </w:r>
          </w:p>
        </w:tc>
        <w:tc>
          <w:tcPr>
            <w:tcW w:w="2995" w:type="dxa"/>
            <w:shd w:val="clear" w:color="auto" w:fill="FFFF00"/>
            <w:tcMar/>
          </w:tcPr>
          <w:p w:rsidRPr="006D2F4E" w:rsidR="002C4B2F" w:rsidP="002C4B2F" w:rsidRDefault="002C4B2F" w14:paraId="25C3AB18" w14:textId="77777777">
            <w:pPr>
              <w:jc w:val="center"/>
              <w:rPr>
                <w:b/>
                <w:highlight w:val="yellow"/>
              </w:rPr>
            </w:pPr>
            <w:r>
              <w:rPr>
                <w:b/>
                <w:highlight w:val="yellow"/>
              </w:rPr>
              <w:t>10W2</w:t>
            </w:r>
          </w:p>
        </w:tc>
        <w:tc>
          <w:tcPr>
            <w:tcW w:w="2995" w:type="dxa"/>
            <w:shd w:val="clear" w:color="auto" w:fill="FFFF00"/>
            <w:tcMar/>
          </w:tcPr>
          <w:p w:rsidRPr="006D2F4E" w:rsidR="002C4B2F" w:rsidP="002C4B2F" w:rsidRDefault="002C4B2F" w14:paraId="22F6AE30" w14:textId="77777777">
            <w:pPr>
              <w:jc w:val="center"/>
              <w:rPr>
                <w:b/>
                <w:highlight w:val="yellow"/>
              </w:rPr>
            </w:pPr>
            <w:r>
              <w:rPr>
                <w:b/>
                <w:highlight w:val="yellow"/>
              </w:rPr>
              <w:t>10W3</w:t>
            </w:r>
          </w:p>
        </w:tc>
        <w:tc>
          <w:tcPr>
            <w:tcW w:w="2994" w:type="dxa"/>
            <w:shd w:val="clear" w:color="auto" w:fill="FFFF00"/>
            <w:tcMar/>
          </w:tcPr>
          <w:p w:rsidRPr="006D2F4E" w:rsidR="002C4B2F" w:rsidP="002C4B2F" w:rsidRDefault="002C4B2F" w14:paraId="1C7A76EB" w14:textId="77777777">
            <w:pPr>
              <w:jc w:val="center"/>
              <w:rPr>
                <w:b/>
                <w:highlight w:val="yellow"/>
              </w:rPr>
            </w:pPr>
            <w:r>
              <w:rPr>
                <w:b/>
                <w:highlight w:val="yellow"/>
              </w:rPr>
              <w:t>10W4</w:t>
            </w:r>
          </w:p>
        </w:tc>
        <w:tc>
          <w:tcPr>
            <w:tcW w:w="2995" w:type="dxa"/>
            <w:shd w:val="clear" w:color="auto" w:fill="FFFF00"/>
            <w:tcMar/>
          </w:tcPr>
          <w:p w:rsidRPr="006D2F4E" w:rsidR="002C4B2F" w:rsidP="002C4B2F" w:rsidRDefault="002C4B2F" w14:paraId="336A910F" w14:textId="77777777">
            <w:pPr>
              <w:jc w:val="center"/>
              <w:rPr>
                <w:b/>
                <w:highlight w:val="yellow"/>
              </w:rPr>
            </w:pPr>
            <w:r>
              <w:rPr>
                <w:b/>
                <w:highlight w:val="yellow"/>
              </w:rPr>
              <w:t>10W5</w:t>
            </w:r>
          </w:p>
        </w:tc>
        <w:tc>
          <w:tcPr>
            <w:tcW w:w="2995" w:type="dxa"/>
            <w:shd w:val="clear" w:color="auto" w:fill="FFFF00"/>
            <w:tcMar/>
          </w:tcPr>
          <w:p w:rsidRPr="006D2F4E" w:rsidR="002C4B2F" w:rsidP="002C4B2F" w:rsidRDefault="002C4B2F" w14:paraId="15336997" w14:textId="77777777">
            <w:pPr>
              <w:jc w:val="center"/>
              <w:rPr>
                <w:b/>
                <w:highlight w:val="yellow"/>
              </w:rPr>
            </w:pPr>
            <w:r>
              <w:rPr>
                <w:b/>
                <w:highlight w:val="yellow"/>
              </w:rPr>
              <w:t>10D1</w:t>
            </w:r>
          </w:p>
        </w:tc>
        <w:tc>
          <w:tcPr>
            <w:tcW w:w="2995" w:type="dxa"/>
            <w:shd w:val="clear" w:color="auto" w:fill="FFFF00"/>
            <w:tcMar/>
          </w:tcPr>
          <w:p w:rsidRPr="006D2F4E" w:rsidR="002C4B2F" w:rsidP="002C4B2F" w:rsidRDefault="002C4B2F" w14:paraId="34EA0BB1" w14:textId="77777777">
            <w:pPr>
              <w:jc w:val="center"/>
              <w:rPr>
                <w:b/>
                <w:highlight w:val="yellow"/>
              </w:rPr>
            </w:pPr>
            <w:r>
              <w:rPr>
                <w:b/>
                <w:highlight w:val="yellow"/>
              </w:rPr>
              <w:t>10D2</w:t>
            </w:r>
          </w:p>
        </w:tc>
      </w:tr>
      <w:tr w:rsidR="002C4B2F" w:rsidTr="6A0FCEBB" w14:paraId="60061E4C" w14:textId="77777777">
        <w:trPr>
          <w:trHeight w:val="1093"/>
        </w:trPr>
        <w:tc>
          <w:tcPr>
            <w:tcW w:w="1398" w:type="dxa"/>
            <w:vMerge/>
            <w:tcMar/>
          </w:tcPr>
          <w:p w:rsidRPr="00FC159E" w:rsidR="002C4B2F" w:rsidP="002C4B2F" w:rsidRDefault="002C4B2F" w14:paraId="44EAFD9C" w14:textId="77777777">
            <w:pPr>
              <w:jc w:val="center"/>
              <w:rPr>
                <w:b/>
              </w:rPr>
            </w:pPr>
          </w:p>
        </w:tc>
        <w:tc>
          <w:tcPr>
            <w:tcW w:w="2994" w:type="dxa"/>
            <w:gridSpan w:val="2"/>
            <w:shd w:val="clear" w:color="auto" w:fill="auto"/>
            <w:tcMar/>
          </w:tcPr>
          <w:p w:rsidRPr="006D2F4E" w:rsidR="002C4B2F" w:rsidP="770F58D3" w:rsidRDefault="25360A24" w14:paraId="27CB44C5" w14:textId="66FED868">
            <w:pPr>
              <w:spacing w:line="259" w:lineRule="auto"/>
              <w:jc w:val="center"/>
              <w:rPr>
                <w:rFonts w:ascii="Calibri" w:hAnsi="Calibri" w:eastAsia="Calibri" w:cs="Calibri"/>
                <w:color w:val="000000" w:themeColor="text1"/>
              </w:rPr>
            </w:pPr>
            <w:r w:rsidRPr="770F58D3">
              <w:rPr>
                <w:rFonts w:ascii="Calibri" w:hAnsi="Calibri" w:eastAsia="Calibri" w:cs="Calibri"/>
                <w:b/>
                <w:bCs/>
                <w:color w:val="5B9BD5" w:themeColor="accent1"/>
              </w:rPr>
              <w:t>Physics – Students need to continue revision on Electricity topic. They will be emailed out links to bitesize and you tube clips. They will have 2 tasks set on Seneca.</w:t>
            </w:r>
          </w:p>
          <w:p w:rsidR="002C4B2F" w:rsidP="770F58D3" w:rsidRDefault="1231CE63" w14:paraId="33CEA2EF" w14:textId="77777777">
            <w:pPr>
              <w:jc w:val="center"/>
              <w:rPr>
                <w:b/>
                <w:bCs/>
                <w:color w:val="00B050"/>
              </w:rPr>
            </w:pPr>
            <w:r w:rsidRPr="15E5FB0C">
              <w:rPr>
                <w:b/>
                <w:bCs/>
                <w:color w:val="00B050"/>
              </w:rPr>
              <w:t>Biology – continue to revise the B4 Bioenergetics topic using the resources emailed on 27/4/20. Complete the test</w:t>
            </w:r>
            <w:r w:rsidRPr="15E5FB0C" w:rsidR="006D4D08">
              <w:rPr>
                <w:b/>
                <w:bCs/>
                <w:color w:val="00B050"/>
              </w:rPr>
              <w:t xml:space="preserve"> questions</w:t>
            </w:r>
            <w:r w:rsidRPr="15E5FB0C">
              <w:rPr>
                <w:b/>
                <w:bCs/>
                <w:color w:val="00B050"/>
              </w:rPr>
              <w:t xml:space="preserve"> emailed on Monday in test conditions to test your knowledge</w:t>
            </w:r>
            <w:r w:rsidRPr="15E5FB0C" w:rsidR="54D6E44F">
              <w:rPr>
                <w:b/>
                <w:bCs/>
                <w:color w:val="00B050"/>
              </w:rPr>
              <w:t xml:space="preserve"> and see where we can study further.</w:t>
            </w:r>
          </w:p>
          <w:p w:rsidRPr="004912D0" w:rsidR="004912D0" w:rsidP="770F58D3" w:rsidRDefault="004912D0" w14:paraId="4B94D5A5" w14:textId="12527392">
            <w:pPr>
              <w:jc w:val="center"/>
              <w:rPr>
                <w:b/>
                <w:color w:val="FF0000"/>
              </w:rPr>
            </w:pPr>
            <w:r>
              <w:rPr>
                <w:b/>
                <w:bCs/>
                <w:color w:val="FF0000"/>
              </w:rPr>
              <w:t>Chemistry – continue with Chemistry revision of all  topics done this year – all resources have been emailed, own revision books, free science lessons and BBC bitesize.</w:t>
            </w:r>
          </w:p>
        </w:tc>
        <w:tc>
          <w:tcPr>
            <w:tcW w:w="2995" w:type="dxa"/>
            <w:shd w:val="clear" w:color="auto" w:fill="auto"/>
            <w:tcMar/>
          </w:tcPr>
          <w:p w:rsidRPr="006D2F4E" w:rsidR="002C4B2F" w:rsidP="770F58D3" w:rsidRDefault="25360A24" w14:paraId="32352009" w14:textId="2BE1C0E8">
            <w:pPr>
              <w:spacing w:line="259" w:lineRule="auto"/>
              <w:jc w:val="center"/>
              <w:rPr>
                <w:rFonts w:ascii="Calibri" w:hAnsi="Calibri" w:eastAsia="Calibri" w:cs="Calibri"/>
                <w:color w:val="000000" w:themeColor="text1"/>
              </w:rPr>
            </w:pPr>
            <w:r w:rsidRPr="770F58D3">
              <w:rPr>
                <w:rFonts w:ascii="Calibri" w:hAnsi="Calibri" w:eastAsia="Calibri" w:cs="Calibri"/>
                <w:b/>
                <w:bCs/>
                <w:color w:val="5B9BD5" w:themeColor="accent1"/>
              </w:rPr>
              <w:t>Physics – Students need to continue revision on Electricity topic. They will be emailed out links to bitesize and you tube clips. They will have 2 tasks set on Seneca.</w:t>
            </w:r>
          </w:p>
          <w:p w:rsidR="002C4B2F" w:rsidP="770F58D3" w:rsidRDefault="3A227415" w14:paraId="7EDE8286" w14:textId="77777777">
            <w:pPr>
              <w:jc w:val="center"/>
              <w:rPr>
                <w:b/>
                <w:bCs/>
                <w:color w:val="00B050"/>
              </w:rPr>
            </w:pPr>
            <w:r w:rsidRPr="15E5FB0C">
              <w:rPr>
                <w:b/>
                <w:bCs/>
                <w:color w:val="00B050"/>
              </w:rPr>
              <w:t>Biology –</w:t>
            </w:r>
            <w:r w:rsidRPr="15E5FB0C" w:rsidR="253C30C5">
              <w:rPr>
                <w:b/>
                <w:bCs/>
                <w:color w:val="00B050"/>
              </w:rPr>
              <w:t xml:space="preserve"> look at how plants use glucose and then start revision of the B4 bioenergetics topic. Resources are emailed on a Monday.</w:t>
            </w:r>
          </w:p>
          <w:p w:rsidRPr="006D2F4E" w:rsidR="004912D0" w:rsidP="770F58D3" w:rsidRDefault="004912D0" w14:paraId="3DEEC669" w14:textId="4EF2CB2F">
            <w:pPr>
              <w:jc w:val="center"/>
              <w:rPr>
                <w:b/>
                <w:color w:val="00B050"/>
              </w:rPr>
            </w:pPr>
            <w:r>
              <w:rPr>
                <w:b/>
                <w:bCs/>
                <w:color w:val="FF0000"/>
              </w:rPr>
              <w:t>Chemistry – continue with Chemistry revision of all  topics done this year – all resources have been emailed, own revision books, free science lessons and BBC bitesize.</w:t>
            </w:r>
          </w:p>
        </w:tc>
        <w:tc>
          <w:tcPr>
            <w:tcW w:w="2995" w:type="dxa"/>
            <w:shd w:val="clear" w:color="auto" w:fill="auto"/>
            <w:tcMar/>
          </w:tcPr>
          <w:p w:rsidRPr="006D2F4E" w:rsidR="002C4B2F" w:rsidP="770F58D3" w:rsidRDefault="25360A24" w14:paraId="74745169" w14:textId="7BDCE909">
            <w:pPr>
              <w:spacing w:line="259" w:lineRule="auto"/>
              <w:jc w:val="center"/>
              <w:rPr>
                <w:rFonts w:ascii="Calibri" w:hAnsi="Calibri" w:eastAsia="Calibri" w:cs="Calibri"/>
                <w:color w:val="000000" w:themeColor="text1"/>
              </w:rPr>
            </w:pPr>
            <w:r w:rsidRPr="770F58D3">
              <w:rPr>
                <w:rFonts w:ascii="Calibri" w:hAnsi="Calibri" w:eastAsia="Calibri" w:cs="Calibri"/>
                <w:b/>
                <w:bCs/>
                <w:color w:val="5B9BD5" w:themeColor="accent1"/>
              </w:rPr>
              <w:t>Physics – Students need to continue revision on Electricity topic. They will be emailed out links to bitesize and you tube clips. They will have 2 tasks set on Seneca.</w:t>
            </w:r>
          </w:p>
          <w:p w:rsidR="002C4B2F" w:rsidP="770F58D3" w:rsidRDefault="09CF659E" w14:paraId="2FA48191" w14:textId="77777777">
            <w:pPr>
              <w:jc w:val="center"/>
              <w:rPr>
                <w:b/>
                <w:bCs/>
                <w:color w:val="00B050"/>
              </w:rPr>
            </w:pPr>
            <w:r w:rsidRPr="15E5FB0C">
              <w:rPr>
                <w:b/>
                <w:bCs/>
                <w:color w:val="00B050"/>
              </w:rPr>
              <w:t>Biology –</w:t>
            </w:r>
            <w:r w:rsidRPr="15E5FB0C" w:rsidR="33A8566E">
              <w:rPr>
                <w:b/>
                <w:bCs/>
                <w:color w:val="00B050"/>
              </w:rPr>
              <w:t xml:space="preserve"> look at the inverse square law and light intensity in relation to the required practical. Complete the tasks emailed on Monday.</w:t>
            </w:r>
          </w:p>
          <w:p w:rsidRPr="006D2F4E" w:rsidR="004912D0" w:rsidP="770F58D3" w:rsidRDefault="004912D0" w14:paraId="3656B9AB" w14:textId="150E938D">
            <w:pPr>
              <w:jc w:val="center"/>
              <w:rPr>
                <w:b/>
                <w:color w:val="00B050"/>
              </w:rPr>
            </w:pPr>
            <w:r>
              <w:rPr>
                <w:b/>
                <w:bCs/>
                <w:color w:val="FF0000"/>
              </w:rPr>
              <w:t>Chemistry – continue with Chemistry revision of all  topics done this year – all resources have been emailed, own revision books, free science lessons and BBC bitesize.</w:t>
            </w:r>
          </w:p>
        </w:tc>
        <w:tc>
          <w:tcPr>
            <w:tcW w:w="2994" w:type="dxa"/>
            <w:shd w:val="clear" w:color="auto" w:fill="auto"/>
            <w:tcMar/>
          </w:tcPr>
          <w:p w:rsidRPr="0006524B" w:rsidR="002C4B2F" w:rsidP="61FFDAD3" w:rsidRDefault="0006524B" w14:paraId="40B2FF4A" w14:textId="1F0C10FF">
            <w:pPr>
              <w:jc w:val="center"/>
              <w:rPr>
                <w:b/>
                <w:bCs/>
              </w:rPr>
            </w:pPr>
            <w:r w:rsidRPr="61FFDAD3">
              <w:rPr>
                <w:b/>
                <w:bCs/>
                <w:color w:val="00B050"/>
              </w:rPr>
              <w:t xml:space="preserve">Biology: Continuing revision of unit 2, using revision mats and Seneca assignments. All details emailed on Monday. </w:t>
            </w:r>
          </w:p>
          <w:p w:rsidRPr="0006524B" w:rsidR="002C4B2F" w:rsidP="61FFDAD3" w:rsidRDefault="002C4B2F" w14:paraId="1C31C949" w14:textId="001C75A8">
            <w:pPr>
              <w:jc w:val="center"/>
              <w:rPr>
                <w:b/>
                <w:bCs/>
                <w:color w:val="00B050"/>
              </w:rPr>
            </w:pPr>
          </w:p>
          <w:p w:rsidRPr="0006524B" w:rsidR="002C4B2F" w:rsidP="61FFDAD3" w:rsidRDefault="601FC876" w14:paraId="45FB0818" w14:textId="484BEA33">
            <w:pPr>
              <w:jc w:val="center"/>
              <w:rPr>
                <w:rFonts w:ascii="Calibri" w:hAnsi="Calibri" w:eastAsia="Calibri" w:cs="Calibri"/>
                <w:b/>
                <w:bCs/>
                <w:color w:val="5B9BD5" w:themeColor="accent1"/>
              </w:rPr>
            </w:pPr>
            <w:r w:rsidRPr="61FFDAD3">
              <w:rPr>
                <w:rFonts w:ascii="Calibri" w:hAnsi="Calibri" w:eastAsia="Calibri" w:cs="Calibri"/>
                <w:b/>
                <w:bCs/>
                <w:color w:val="5B9BD5" w:themeColor="accent1"/>
              </w:rPr>
              <w:t>Physics – Students need to continue revision on Energy topic. This week looking at the equation for specific heat capacity. Then to recap o</w:t>
            </w:r>
            <w:r w:rsidRPr="61FFDAD3" w:rsidR="768E67F8">
              <w:rPr>
                <w:rFonts w:ascii="Calibri" w:hAnsi="Calibri" w:eastAsia="Calibri" w:cs="Calibri"/>
                <w:b/>
                <w:bCs/>
                <w:color w:val="5B9BD5" w:themeColor="accent1"/>
              </w:rPr>
              <w:t xml:space="preserve">n the required practical which links to the specific heat capacity equation. </w:t>
            </w:r>
          </w:p>
        </w:tc>
        <w:tc>
          <w:tcPr>
            <w:tcW w:w="2995" w:type="dxa"/>
            <w:shd w:val="clear" w:color="auto" w:fill="auto"/>
            <w:tcMar/>
          </w:tcPr>
          <w:p w:rsidRPr="006D2F4E" w:rsidR="002C4B2F" w:rsidP="61FFDAD3" w:rsidRDefault="0006524B" w14:paraId="7BBC236E" w14:textId="38363255">
            <w:pPr>
              <w:jc w:val="center"/>
              <w:rPr>
                <w:b/>
                <w:bCs/>
                <w:highlight w:val="yellow"/>
              </w:rPr>
            </w:pPr>
            <w:r w:rsidRPr="61FFDAD3">
              <w:rPr>
                <w:b/>
                <w:bCs/>
                <w:color w:val="00B050"/>
              </w:rPr>
              <w:t>Biology: Continuing revision of unit 2 &amp; starting unit 3, using revision mats and Seneca assignments. All details emailed on Monday.</w:t>
            </w:r>
          </w:p>
          <w:p w:rsidRPr="006D2F4E" w:rsidR="002C4B2F" w:rsidP="61FFDAD3" w:rsidRDefault="002C4B2F" w14:paraId="3D181199" w14:textId="104D04AC">
            <w:pPr>
              <w:jc w:val="center"/>
              <w:rPr>
                <w:b/>
                <w:bCs/>
                <w:color w:val="00B050"/>
              </w:rPr>
            </w:pPr>
          </w:p>
          <w:p w:rsidRPr="006D2F4E" w:rsidR="002C4B2F" w:rsidP="61FFDAD3" w:rsidRDefault="49E900B6" w14:paraId="049F31CB" w14:textId="304DB4A9">
            <w:pPr>
              <w:jc w:val="center"/>
              <w:rPr>
                <w:rFonts w:ascii="Calibri" w:hAnsi="Calibri" w:eastAsia="Calibri" w:cs="Calibri"/>
                <w:b/>
                <w:bCs/>
                <w:color w:val="5B9BD5" w:themeColor="accent1"/>
              </w:rPr>
            </w:pPr>
            <w:r w:rsidRPr="61FFDAD3">
              <w:rPr>
                <w:rFonts w:ascii="Calibri" w:hAnsi="Calibri" w:eastAsia="Calibri" w:cs="Calibri"/>
                <w:b/>
                <w:bCs/>
                <w:color w:val="5B9BD5" w:themeColor="accent1"/>
              </w:rPr>
              <w:t>Physics – Students need to continue revision on Energy topic. This week looking at the equation for specific heat capacity. Then to recap on the required practical which links to the specific heat capacity equation.</w:t>
            </w:r>
          </w:p>
        </w:tc>
        <w:tc>
          <w:tcPr>
            <w:tcW w:w="2995" w:type="dxa"/>
            <w:shd w:val="clear" w:color="auto" w:fill="auto"/>
            <w:tcMar/>
          </w:tcPr>
          <w:p w:rsidRPr="006D2F4E" w:rsidR="002C4B2F" w:rsidP="4E570C74" w:rsidRDefault="6AAB40E4" w14:paraId="72299EF1" w14:textId="4D561DAD">
            <w:pPr>
              <w:jc w:val="center"/>
              <w:rPr>
                <w:b/>
                <w:bCs/>
              </w:rPr>
            </w:pPr>
            <w:r w:rsidRPr="4E570C74">
              <w:rPr>
                <w:b/>
                <w:bCs/>
              </w:rPr>
              <w:t>B1 Revision</w:t>
            </w:r>
          </w:p>
          <w:p w:rsidR="002C4B2F" w:rsidP="4E570C74" w:rsidRDefault="6AAB40E4" w14:paraId="1738C0DD" w14:textId="77777777">
            <w:pPr>
              <w:jc w:val="center"/>
            </w:pPr>
            <w:r>
              <w:t>Complete the revision tasks set on Teams, which include Seneca assignments and BBC Bitesize.</w:t>
            </w:r>
          </w:p>
          <w:p w:rsidRPr="006D2F4E" w:rsidR="004912D0" w:rsidP="4E570C74" w:rsidRDefault="004912D0" w14:paraId="6DA260AE" w14:textId="34677457">
            <w:pPr>
              <w:jc w:val="center"/>
            </w:pPr>
            <w:bookmarkStart w:name="_GoBack" w:id="0"/>
            <w:bookmarkEnd w:id="0"/>
          </w:p>
          <w:p w:rsidRPr="006D2F4E" w:rsidR="004912D0" w:rsidP="61FFDAD3" w:rsidRDefault="004912D0" w14:paraId="53128261" w14:textId="72A9F014">
            <w:pPr>
              <w:jc w:val="center"/>
            </w:pPr>
          </w:p>
        </w:tc>
        <w:tc>
          <w:tcPr>
            <w:tcW w:w="2995" w:type="dxa"/>
            <w:shd w:val="clear" w:color="auto" w:fill="auto"/>
            <w:tcMar/>
          </w:tcPr>
          <w:p w:rsidRPr="006D2F4E" w:rsidR="002C4B2F" w:rsidP="61FFDAD3" w:rsidRDefault="00D7426A" w14:paraId="4418C18D" w14:textId="1854CE08">
            <w:pPr>
              <w:jc w:val="center"/>
              <w:rPr>
                <w:b/>
                <w:bCs/>
                <w:highlight w:val="yellow"/>
              </w:rPr>
            </w:pPr>
            <w:r w:rsidRPr="61FFDAD3">
              <w:rPr>
                <w:color w:val="FF0000"/>
              </w:rPr>
              <w:t>Chemistry – continue to use BBC bitesize and Free science lessons  to revise Chemistry.  Details will be emailed on Monday.</w:t>
            </w:r>
          </w:p>
          <w:p w:rsidRPr="006D2F4E" w:rsidR="002C4B2F" w:rsidP="61FFDAD3" w:rsidRDefault="002C4B2F" w14:paraId="75D0AE2A" w14:textId="7C8E6563">
            <w:pPr>
              <w:jc w:val="center"/>
              <w:rPr>
                <w:color w:val="FF0000"/>
              </w:rPr>
            </w:pPr>
          </w:p>
          <w:p w:rsidRPr="006D2F4E" w:rsidR="002C4B2F" w:rsidP="61FFDAD3" w:rsidRDefault="5C9E7FB5" w14:paraId="62486C05" w14:textId="30333B67">
            <w:pPr>
              <w:jc w:val="center"/>
              <w:rPr>
                <w:rFonts w:ascii="Calibri" w:hAnsi="Calibri" w:eastAsia="Calibri" w:cs="Calibri"/>
                <w:b/>
                <w:bCs/>
                <w:color w:val="5B9BD5" w:themeColor="accent1"/>
              </w:rPr>
            </w:pPr>
            <w:r w:rsidRPr="61FFDAD3">
              <w:rPr>
                <w:rFonts w:ascii="Calibri" w:hAnsi="Calibri" w:eastAsia="Calibri" w:cs="Calibri"/>
                <w:b/>
                <w:bCs/>
                <w:color w:val="5B9BD5" w:themeColor="accent1"/>
              </w:rPr>
              <w:t>Physics – Students need to continue revision on Energy topic. This week looking at the equation for specific heat capacity. Then to recap on the required practical which links to the specific heat capacity equation.</w:t>
            </w:r>
          </w:p>
        </w:tc>
      </w:tr>
      <w:tr w:rsidR="002C4B2F" w:rsidTr="6A0FCEBB" w14:paraId="69D395E1" w14:textId="77777777">
        <w:trPr>
          <w:trHeight w:val="1921"/>
        </w:trPr>
        <w:tc>
          <w:tcPr>
            <w:tcW w:w="1398" w:type="dxa"/>
            <w:tcMar/>
          </w:tcPr>
          <w:p w:rsidRPr="00FC159E" w:rsidR="002C4B2F" w:rsidP="002C4B2F" w:rsidRDefault="002C4B2F" w14:paraId="7EA29FFA" w14:textId="77777777">
            <w:pPr>
              <w:jc w:val="center"/>
              <w:rPr>
                <w:b/>
              </w:rPr>
            </w:pPr>
            <w:r>
              <w:rPr>
                <w:b/>
              </w:rPr>
              <w:t>Computer Science</w:t>
            </w:r>
          </w:p>
        </w:tc>
        <w:tc>
          <w:tcPr>
            <w:tcW w:w="20963" w:type="dxa"/>
            <w:gridSpan w:val="8"/>
            <w:shd w:val="clear" w:color="auto" w:fill="auto"/>
            <w:tcMar/>
          </w:tcPr>
          <w:p w:rsidRPr="00FC159E" w:rsidR="002C4B2F" w:rsidP="6A0FCEBB" w:rsidRDefault="002C4B2F" w14:paraId="62C0C8BD" w14:textId="2D9703BE">
            <w:pPr>
              <w:jc w:val="left"/>
              <w:rPr>
                <w:b w:val="1"/>
                <w:bCs w:val="1"/>
              </w:rPr>
            </w:pPr>
            <w:r w:rsidRPr="6A0FCEBB" w:rsidR="2726B891">
              <w:rPr>
                <w:b w:val="1"/>
                <w:bCs w:val="1"/>
              </w:rPr>
              <w:t>Can all students please spend this week ensuring that the revision workbook is complete.</w:t>
            </w:r>
            <w:r w:rsidRPr="6A0FCEBB" w:rsidR="1A1D8D0D">
              <w:rPr>
                <w:b w:val="1"/>
                <w:bCs w:val="1"/>
              </w:rPr>
              <w:t xml:space="preserve"> You all worked on the Cyber Security section before we left for lockdown in class – and I have set the other sections weekly since you have been at home.</w:t>
            </w:r>
            <w:r w:rsidRPr="6A0FCEBB" w:rsidR="2726B891">
              <w:rPr>
                <w:b w:val="1"/>
                <w:bCs w:val="1"/>
              </w:rPr>
              <w:t xml:space="preserve"> The only section that does not need completing is section 2 Programming. All other sections must be completed and the workbook needs to be submitted for marking. </w:t>
            </w:r>
            <w:r w:rsidRPr="6A0FCEBB" w:rsidR="2AFDB91D">
              <w:rPr>
                <w:b w:val="1"/>
                <w:bCs w:val="1"/>
              </w:rPr>
              <w:t xml:space="preserve">The workbook must have been completed to the best of your ability. PLEASE POST ANY QUESTIONS ON </w:t>
            </w:r>
            <w:r w:rsidRPr="6A0FCEBB" w:rsidR="5019FA6F">
              <w:rPr>
                <w:b w:val="1"/>
                <w:bCs w:val="1"/>
              </w:rPr>
              <w:t>YOUR COMPUTER SCIENCE</w:t>
            </w:r>
            <w:r w:rsidRPr="6A0FCEBB" w:rsidR="1FD1F03E">
              <w:rPr>
                <w:b w:val="1"/>
                <w:bCs w:val="1"/>
              </w:rPr>
              <w:t xml:space="preserve"> </w:t>
            </w:r>
            <w:r w:rsidRPr="6A0FCEBB" w:rsidR="5DA45AFC">
              <w:rPr>
                <w:b w:val="1"/>
                <w:bCs w:val="1"/>
              </w:rPr>
              <w:t>TEAM THAT YOU MAY HAVE REGARDING THE WORKBOOK</w:t>
            </w:r>
            <w:r w:rsidRPr="6A0FCEBB" w:rsidR="68BA0D89">
              <w:rPr>
                <w:b w:val="1"/>
                <w:bCs w:val="1"/>
              </w:rPr>
              <w:t xml:space="preserve"> OR MESSAGE MR CHRISTIE DIRECTLY VIA TEAMS CHAT.</w:t>
            </w:r>
          </w:p>
          <w:p w:rsidRPr="00FC159E" w:rsidR="002C4B2F" w:rsidP="6A0FCEBB" w:rsidRDefault="002C4B2F" w14:paraId="7A34A5ED" w14:textId="0B6CC98F">
            <w:pPr>
              <w:pStyle w:val="Normal"/>
              <w:jc w:val="left"/>
              <w:rPr>
                <w:b w:val="1"/>
                <w:bCs w:val="1"/>
              </w:rPr>
            </w:pPr>
          </w:p>
          <w:p w:rsidRPr="00FC159E" w:rsidR="002C4B2F" w:rsidP="6A0FCEBB" w:rsidRDefault="002C4B2F" w14:paraId="512F19E7" w14:textId="7716A8B7">
            <w:pPr>
              <w:pStyle w:val="Normal"/>
              <w:jc w:val="left"/>
              <w:rPr>
                <w:b w:val="1"/>
                <w:bCs w:val="1"/>
              </w:rPr>
            </w:pPr>
            <w:r w:rsidRPr="6A0FCEBB" w:rsidR="68BA0D89">
              <w:rPr>
                <w:b w:val="1"/>
                <w:bCs w:val="1"/>
              </w:rPr>
              <w:t>Your new work from now on will be set within the “COMPUTER SCIENCE” team. Not your 10A or 10C class team</w:t>
            </w:r>
            <w:r w:rsidRPr="6A0FCEBB" w:rsidR="618921DE">
              <w:rPr>
                <w:b w:val="1"/>
                <w:bCs w:val="1"/>
              </w:rPr>
              <w:t xml:space="preserve"> </w:t>
            </w:r>
            <w:r w:rsidRPr="6A0FCEBB" w:rsidR="3EBE156A">
              <w:rPr>
                <w:b w:val="1"/>
                <w:bCs w:val="1"/>
              </w:rPr>
              <w:t>(</w:t>
            </w:r>
            <w:r w:rsidRPr="6A0FCEBB" w:rsidR="618921DE">
              <w:rPr>
                <w:b w:val="1"/>
                <w:bCs w:val="1"/>
              </w:rPr>
              <w:t>or the website I created to due access problems from home</w:t>
            </w:r>
            <w:r w:rsidRPr="6A0FCEBB" w:rsidR="2798C682">
              <w:rPr>
                <w:b w:val="1"/>
                <w:bCs w:val="1"/>
              </w:rPr>
              <w:t>)</w:t>
            </w:r>
            <w:r w:rsidRPr="6A0FCEBB" w:rsidR="68BA0D89">
              <w:rPr>
                <w:b w:val="1"/>
                <w:bCs w:val="1"/>
              </w:rPr>
              <w:t>. Please check t</w:t>
            </w:r>
            <w:r w:rsidRPr="6A0FCEBB" w:rsidR="2A6BB120">
              <w:rPr>
                <w:b w:val="1"/>
                <w:bCs w:val="1"/>
              </w:rPr>
              <w:t>he “Computer Science”</w:t>
            </w:r>
            <w:r w:rsidRPr="6A0FCEBB" w:rsidR="68BA0D89">
              <w:rPr>
                <w:b w:val="1"/>
                <w:bCs w:val="1"/>
              </w:rPr>
              <w:t xml:space="preserve"> team at 9am </w:t>
            </w:r>
            <w:r w:rsidRPr="6A0FCEBB" w:rsidR="00284D82">
              <w:rPr>
                <w:b w:val="1"/>
                <w:bCs w:val="1"/>
              </w:rPr>
              <w:t>on Monday 4</w:t>
            </w:r>
            <w:r w:rsidRPr="6A0FCEBB" w:rsidR="00284D82">
              <w:rPr>
                <w:b w:val="1"/>
                <w:bCs w:val="1"/>
                <w:vertAlign w:val="superscript"/>
              </w:rPr>
              <w:t>th</w:t>
            </w:r>
            <w:r w:rsidRPr="6A0FCEBB" w:rsidR="00284D82">
              <w:rPr>
                <w:b w:val="1"/>
                <w:bCs w:val="1"/>
              </w:rPr>
              <w:t xml:space="preserve"> May for the weeks work. </w:t>
            </w:r>
          </w:p>
          <w:p w:rsidRPr="00FC159E" w:rsidR="002C4B2F" w:rsidP="6A0FCEBB" w:rsidRDefault="002C4B2F" w14:paraId="05479D23" w14:textId="4F8ACA52">
            <w:pPr>
              <w:pStyle w:val="Normal"/>
              <w:jc w:val="left"/>
              <w:rPr>
                <w:b w:val="1"/>
                <w:bCs w:val="1"/>
              </w:rPr>
            </w:pPr>
          </w:p>
          <w:p w:rsidRPr="00FC159E" w:rsidR="002C4B2F" w:rsidP="6A0FCEBB" w:rsidRDefault="002C4B2F" w14:paraId="53C63C9C" w14:textId="651B46F8">
            <w:pPr>
              <w:pStyle w:val="Normal"/>
              <w:jc w:val="left"/>
              <w:rPr>
                <w:b w:val="1"/>
                <w:bCs w:val="1"/>
              </w:rPr>
            </w:pPr>
            <w:r w:rsidRPr="6A0FCEBB" w:rsidR="4693DA6E">
              <w:rPr>
                <w:b w:val="1"/>
                <w:bCs w:val="1"/>
              </w:rPr>
              <w:t xml:space="preserve">As soon as you access the work, can you please let me know of any issues at the earliest opportunity so that I can provide you with help or an alternative </w:t>
            </w:r>
            <w:r w:rsidRPr="6A0FCEBB" w:rsidR="4D6B699C">
              <w:rPr>
                <w:b w:val="1"/>
                <w:bCs w:val="1"/>
              </w:rPr>
              <w:t>work task.</w:t>
            </w:r>
          </w:p>
          <w:p w:rsidRPr="00FC159E" w:rsidR="002C4B2F" w:rsidP="6A0FCEBB" w:rsidRDefault="002C4B2F" w14:paraId="4101652C" w14:textId="73590758">
            <w:pPr>
              <w:pStyle w:val="Normal"/>
              <w:jc w:val="left"/>
              <w:rPr>
                <w:b w:val="1"/>
                <w:bCs w:val="1"/>
              </w:rPr>
            </w:pPr>
          </w:p>
        </w:tc>
      </w:tr>
      <w:tr w:rsidR="002C4B2F" w:rsidTr="6A0FCEBB" w14:paraId="0E0DB72C" w14:textId="77777777">
        <w:trPr>
          <w:trHeight w:val="1921"/>
        </w:trPr>
        <w:tc>
          <w:tcPr>
            <w:tcW w:w="1398" w:type="dxa"/>
            <w:tcMar/>
          </w:tcPr>
          <w:p w:rsidR="002C4B2F" w:rsidP="002C4B2F" w:rsidRDefault="002C4B2F" w14:paraId="3443EE04" w14:textId="77777777">
            <w:pPr>
              <w:jc w:val="center"/>
              <w:rPr>
                <w:b/>
              </w:rPr>
            </w:pPr>
            <w:r>
              <w:rPr>
                <w:b/>
              </w:rPr>
              <w:t>Enterprise</w:t>
            </w:r>
          </w:p>
        </w:tc>
        <w:tc>
          <w:tcPr>
            <w:tcW w:w="20963" w:type="dxa"/>
            <w:gridSpan w:val="8"/>
            <w:shd w:val="clear" w:color="auto" w:fill="auto"/>
            <w:tcMar/>
          </w:tcPr>
          <w:p w:rsidR="002C4B2F" w:rsidP="6A0FCEBB" w:rsidRDefault="002C4B2F" w14:paraId="76F05FD4" w14:textId="4DC87F5C">
            <w:pPr>
              <w:spacing w:line="257" w:lineRule="auto"/>
              <w:jc w:val="left"/>
            </w:pPr>
            <w:r w:rsidRPr="6A0FCEBB" w:rsidR="342EBE62">
              <w:rPr>
                <w:rFonts w:ascii="Calibri" w:hAnsi="Calibri" w:eastAsia="Calibri" w:cs="Calibri"/>
                <w:noProof w:val="0"/>
                <w:sz w:val="27"/>
                <w:szCs w:val="27"/>
                <w:lang w:val="en-GB"/>
              </w:rPr>
              <w:t xml:space="preserve">Year 10 Enterprise </w:t>
            </w:r>
          </w:p>
          <w:p w:rsidR="002C4B2F" w:rsidP="6A0FCEBB" w:rsidRDefault="002C4B2F" w14:paraId="7F0EF3CB" w14:textId="45AD96BA">
            <w:pPr>
              <w:spacing w:line="257" w:lineRule="auto"/>
              <w:jc w:val="left"/>
            </w:pPr>
            <w:r w:rsidRPr="6A0FCEBB" w:rsidR="342EBE62">
              <w:rPr>
                <w:rFonts w:ascii="Calibri" w:hAnsi="Calibri" w:eastAsia="Calibri" w:cs="Calibri"/>
                <w:noProof w:val="0"/>
                <w:sz w:val="27"/>
                <w:szCs w:val="27"/>
                <w:lang w:val="en-GB"/>
              </w:rPr>
              <w:t>As for previous weeks, all work will be set on MS Teams. Instructions will be provided via email on the Monday before each week. · Our next short term focus will be on Pass 3 – how businesses use market research to find out about their customers’ needs and Pass 4 and Pass 5 how a business is affected by the economy · Materials to completed these passes are available via the Team ‘Files’ tab. ·  Merit 1 will be the next task after Pass 5’s SWOT and PEST analysis for each business. Please check the examples and Component 1 Assignment brief regularly to check how you should approach the tasks · Please post any questions to the General Team channel with regards to the work or message Mr Turner directly.</w:t>
            </w:r>
          </w:p>
          <w:p w:rsidR="002C4B2F" w:rsidP="6A0FCEBB" w:rsidRDefault="002C4B2F" w14:paraId="4B99056E" w14:textId="718A5A91">
            <w:pPr>
              <w:pStyle w:val="Normal"/>
              <w:jc w:val="left"/>
              <w:rPr>
                <w:b w:val="1"/>
                <w:bCs w:val="1"/>
              </w:rPr>
            </w:pPr>
          </w:p>
        </w:tc>
      </w:tr>
      <w:tr w:rsidR="002C4B2F" w:rsidTr="6A0FCEBB" w14:paraId="2E0AF8F1" w14:textId="77777777">
        <w:trPr>
          <w:trHeight w:val="1921"/>
        </w:trPr>
        <w:tc>
          <w:tcPr>
            <w:tcW w:w="1398" w:type="dxa"/>
            <w:tcMar/>
          </w:tcPr>
          <w:p w:rsidR="002C4B2F" w:rsidP="002C4B2F" w:rsidRDefault="002C4B2F" w14:paraId="51712841" w14:textId="77777777">
            <w:pPr>
              <w:jc w:val="center"/>
              <w:rPr>
                <w:b/>
              </w:rPr>
            </w:pPr>
            <w:r>
              <w:rPr>
                <w:b/>
              </w:rPr>
              <w:t>French</w:t>
            </w:r>
          </w:p>
        </w:tc>
        <w:tc>
          <w:tcPr>
            <w:tcW w:w="20963" w:type="dxa"/>
            <w:gridSpan w:val="8"/>
            <w:shd w:val="clear" w:color="auto" w:fill="auto"/>
            <w:tcMar/>
          </w:tcPr>
          <w:p w:rsidR="002C4B2F" w:rsidP="6A0FCEBB" w:rsidRDefault="002C4B2F" w14:paraId="1B006D3B" w14:textId="096A42F5">
            <w:pPr>
              <w:pStyle w:val="ListParagraph"/>
              <w:numPr>
                <w:ilvl w:val="0"/>
                <w:numId w:val="9"/>
              </w:numPr>
              <w:spacing w:line="240" w:lineRule="auto"/>
              <w:jc w:val="both"/>
              <w:rPr>
                <w:rFonts w:ascii="Calibri" w:hAnsi="Calibri" w:eastAsia="Calibri" w:cs="Calibri"/>
                <w:b w:val="0"/>
                <w:bCs w:val="0"/>
                <w:i w:val="0"/>
                <w:iCs w:val="0"/>
                <w:color w:val="000000" w:themeColor="text1" w:themeTint="FF" w:themeShade="FF"/>
                <w:sz w:val="22"/>
                <w:szCs w:val="22"/>
              </w:rPr>
            </w:pPr>
            <w:r w:rsidRPr="6A0FCEBB" w:rsidR="7DFCD015">
              <w:rPr>
                <w:rFonts w:ascii="Calibri" w:hAnsi="Calibri" w:eastAsia="Calibri" w:cs="Calibri"/>
                <w:b w:val="0"/>
                <w:bCs w:val="0"/>
                <w:i w:val="0"/>
                <w:iCs w:val="0"/>
                <w:noProof w:val="0"/>
                <w:color w:val="000000" w:themeColor="text1" w:themeTint="FF" w:themeShade="FF"/>
                <w:sz w:val="22"/>
                <w:szCs w:val="22"/>
                <w:lang w:val="en-GB"/>
              </w:rPr>
              <w:t>This half-term we are going to be continuing our work on holidays from Theme 2, Module 5.</w:t>
            </w:r>
          </w:p>
          <w:p w:rsidR="002C4B2F" w:rsidP="6A0FCEBB" w:rsidRDefault="002C4B2F" w14:paraId="22FC5E70" w14:textId="0F24CC37">
            <w:pPr>
              <w:pStyle w:val="ListParagraph"/>
              <w:numPr>
                <w:ilvl w:val="0"/>
                <w:numId w:val="9"/>
              </w:numPr>
              <w:spacing w:line="240" w:lineRule="auto"/>
              <w:jc w:val="both"/>
              <w:rPr>
                <w:rFonts w:ascii="Calibri" w:hAnsi="Calibri" w:eastAsia="Calibri" w:cs="Calibri"/>
                <w:b w:val="0"/>
                <w:bCs w:val="0"/>
                <w:i w:val="0"/>
                <w:iCs w:val="0"/>
                <w:color w:val="000000" w:themeColor="text1" w:themeTint="FF" w:themeShade="FF"/>
                <w:sz w:val="22"/>
                <w:szCs w:val="22"/>
              </w:rPr>
            </w:pPr>
            <w:r w:rsidRPr="6A0FCEBB" w:rsidR="7DFCD015">
              <w:rPr>
                <w:rFonts w:ascii="Calibri" w:hAnsi="Calibri" w:eastAsia="Calibri" w:cs="Calibri"/>
                <w:b w:val="0"/>
                <w:bCs w:val="0"/>
                <w:i w:val="0"/>
                <w:iCs w:val="0"/>
                <w:noProof w:val="0"/>
                <w:color w:val="000000" w:themeColor="text1" w:themeTint="FF" w:themeShade="FF"/>
                <w:sz w:val="22"/>
                <w:szCs w:val="22"/>
                <w:lang w:val="en-GB"/>
              </w:rPr>
              <w:t>You will be working from “Studio for AQA” online and the Module 5 booklet.</w:t>
            </w:r>
          </w:p>
          <w:p w:rsidR="002C4B2F" w:rsidP="6A0FCEBB" w:rsidRDefault="002C4B2F" w14:paraId="7AAA4275" w14:textId="734FE4EC">
            <w:pPr>
              <w:pStyle w:val="ListParagraph"/>
              <w:numPr>
                <w:ilvl w:val="0"/>
                <w:numId w:val="9"/>
              </w:numPr>
              <w:spacing w:line="240" w:lineRule="auto"/>
              <w:jc w:val="both"/>
              <w:rPr>
                <w:rFonts w:ascii="Calibri" w:hAnsi="Calibri" w:eastAsia="Calibri" w:cs="Calibri"/>
                <w:b w:val="0"/>
                <w:bCs w:val="0"/>
                <w:i w:val="0"/>
                <w:iCs w:val="0"/>
                <w:color w:val="000000" w:themeColor="text1" w:themeTint="FF" w:themeShade="FF"/>
                <w:sz w:val="22"/>
                <w:szCs w:val="22"/>
              </w:rPr>
            </w:pPr>
            <w:r w:rsidRPr="6A0FCEBB" w:rsidR="7DFCD015">
              <w:rPr>
                <w:rFonts w:ascii="Calibri" w:hAnsi="Calibri" w:eastAsia="Calibri" w:cs="Calibri"/>
                <w:b w:val="0"/>
                <w:bCs w:val="0"/>
                <w:i w:val="0"/>
                <w:iCs w:val="0"/>
                <w:noProof w:val="0"/>
                <w:color w:val="000000" w:themeColor="text1" w:themeTint="FF" w:themeShade="FF"/>
                <w:sz w:val="22"/>
                <w:szCs w:val="22"/>
                <w:lang w:val="en-GB"/>
              </w:rPr>
              <w:t>You can turn in or email your work.</w:t>
            </w:r>
          </w:p>
          <w:p w:rsidR="002C4B2F" w:rsidP="6A0FCEBB" w:rsidRDefault="002C4B2F" w14:paraId="1299C43A" w14:textId="491D6BAF">
            <w:pPr>
              <w:pStyle w:val="ListParagraph"/>
              <w:numPr>
                <w:ilvl w:val="0"/>
                <w:numId w:val="9"/>
              </w:numPr>
              <w:spacing w:line="240" w:lineRule="auto"/>
              <w:jc w:val="both"/>
              <w:rPr>
                <w:rFonts w:ascii="Calibri" w:hAnsi="Calibri" w:eastAsia="Calibri" w:cs="Calibri"/>
                <w:b w:val="0"/>
                <w:bCs w:val="0"/>
                <w:i w:val="0"/>
                <w:iCs w:val="0"/>
                <w:color w:val="000000" w:themeColor="text1" w:themeTint="FF" w:themeShade="FF"/>
                <w:sz w:val="22"/>
                <w:szCs w:val="22"/>
              </w:rPr>
            </w:pPr>
            <w:r w:rsidRPr="6A0FCEBB" w:rsidR="7DFCD015">
              <w:rPr>
                <w:rFonts w:ascii="Calibri" w:hAnsi="Calibri" w:eastAsia="Calibri" w:cs="Calibri"/>
                <w:b w:val="0"/>
                <w:bCs w:val="0"/>
                <w:i w:val="0"/>
                <w:iCs w:val="0"/>
                <w:noProof w:val="0"/>
                <w:color w:val="000000" w:themeColor="text1" w:themeTint="FF" w:themeShade="FF"/>
                <w:sz w:val="22"/>
                <w:szCs w:val="22"/>
                <w:lang w:val="en-GB"/>
              </w:rPr>
              <w:t>Go to Teams to find complete instructions for this week’s assignment dated Monday. 4</w:t>
            </w:r>
            <w:r w:rsidRPr="6A0FCEBB" w:rsidR="7DFCD015">
              <w:rPr>
                <w:rFonts w:ascii="Calibri" w:hAnsi="Calibri" w:eastAsia="Calibri" w:cs="Calibri"/>
                <w:b w:val="0"/>
                <w:bCs w:val="0"/>
                <w:i w:val="0"/>
                <w:iCs w:val="0"/>
                <w:noProof w:val="0"/>
                <w:color w:val="000000" w:themeColor="text1" w:themeTint="FF" w:themeShade="FF"/>
                <w:sz w:val="22"/>
                <w:szCs w:val="22"/>
                <w:vertAlign w:val="superscript"/>
                <w:lang w:val="en-GB"/>
              </w:rPr>
              <w:t>th</w:t>
            </w:r>
            <w:r w:rsidRPr="6A0FCEBB" w:rsidR="7DFCD015">
              <w:rPr>
                <w:rFonts w:ascii="Calibri" w:hAnsi="Calibri" w:eastAsia="Calibri" w:cs="Calibri"/>
                <w:b w:val="0"/>
                <w:bCs w:val="0"/>
                <w:i w:val="0"/>
                <w:iCs w:val="0"/>
                <w:noProof w:val="0"/>
                <w:color w:val="000000" w:themeColor="text1" w:themeTint="FF" w:themeShade="FF"/>
                <w:sz w:val="22"/>
                <w:szCs w:val="22"/>
                <w:lang w:val="en-GB"/>
              </w:rPr>
              <w:t xml:space="preserve"> May.</w:t>
            </w:r>
          </w:p>
        </w:tc>
      </w:tr>
      <w:tr w:rsidR="002C4B2F" w:rsidTr="6A0FCEBB" w14:paraId="68FD15C1" w14:textId="77777777">
        <w:trPr>
          <w:trHeight w:val="1921"/>
        </w:trPr>
        <w:tc>
          <w:tcPr>
            <w:tcW w:w="1398" w:type="dxa"/>
            <w:tcMar/>
          </w:tcPr>
          <w:p w:rsidR="002C4B2F" w:rsidP="002C4B2F" w:rsidRDefault="002C4B2F" w14:paraId="4A8D010E" w14:textId="77777777">
            <w:pPr>
              <w:jc w:val="center"/>
              <w:rPr>
                <w:b/>
              </w:rPr>
            </w:pPr>
            <w:r>
              <w:rPr>
                <w:b/>
              </w:rPr>
              <w:t>Geography</w:t>
            </w:r>
          </w:p>
        </w:tc>
        <w:tc>
          <w:tcPr>
            <w:tcW w:w="20963" w:type="dxa"/>
            <w:gridSpan w:val="8"/>
            <w:shd w:val="clear" w:color="auto" w:fill="auto"/>
            <w:tcMar/>
          </w:tcPr>
          <w:p w:rsidR="002C4B2F" w:rsidP="6A0FCEBB" w:rsidRDefault="002C4B2F" w14:paraId="7AD301CD" w14:textId="1904EC8F">
            <w:pPr>
              <w:jc w:val="left"/>
            </w:pPr>
            <w:r w:rsidRPr="6A0FCEBB" w:rsidR="2FFBF527">
              <w:rPr>
                <w:rFonts w:ascii="Calibri" w:hAnsi="Calibri" w:eastAsia="Calibri" w:cs="Calibri"/>
                <w:noProof w:val="0"/>
                <w:sz w:val="22"/>
                <w:szCs w:val="22"/>
                <w:lang w:val="en-GB"/>
              </w:rPr>
              <w:t xml:space="preserve">Step one:  </w:t>
            </w:r>
            <w:r w:rsidRPr="6A0FCEBB" w:rsidR="2FFBF527">
              <w:rPr>
                <w:rFonts w:ascii="Calibri" w:hAnsi="Calibri" w:eastAsia="Calibri" w:cs="Calibri"/>
                <w:noProof w:val="0"/>
                <w:sz w:val="22"/>
                <w:szCs w:val="22"/>
                <w:lang w:val="en-GB"/>
              </w:rPr>
              <w:t>watch</w:t>
            </w:r>
            <w:r w:rsidRPr="6A0FCEBB" w:rsidR="2FFBF527">
              <w:rPr>
                <w:rFonts w:ascii="Calibri" w:hAnsi="Calibri" w:eastAsia="Calibri" w:cs="Calibri"/>
                <w:noProof w:val="0"/>
                <w:sz w:val="22"/>
                <w:szCs w:val="22"/>
                <w:lang w:val="en-GB"/>
              </w:rPr>
              <w:t xml:space="preserve"> the two YouTube clips links below. (They are from Planet Lacey: Geography Revision, click on Paper 2 unit 5.</w:t>
            </w:r>
          </w:p>
          <w:p w:rsidR="002C4B2F" w:rsidP="6A0FCEBB" w:rsidRDefault="002C4B2F" w14:paraId="5AFF3036" w14:textId="76F9F2DD">
            <w:pPr>
              <w:jc w:val="left"/>
            </w:pPr>
            <w:hyperlink r:id="R0bf4f25c56f64171">
              <w:r w:rsidRPr="6A0FCEBB" w:rsidR="2FFBF527">
                <w:rPr>
                  <w:rStyle w:val="Hyperlink"/>
                  <w:rFonts w:ascii="Calibri" w:hAnsi="Calibri" w:eastAsia="Calibri" w:cs="Calibri"/>
                  <w:noProof w:val="0"/>
                  <w:color w:val="0563C1"/>
                  <w:sz w:val="22"/>
                  <w:szCs w:val="22"/>
                  <w:u w:val="single"/>
                  <w:lang w:val="en-GB"/>
                </w:rPr>
                <w:t>https://www.youtube.com/watch?v=IG1FKq6XQ-E</w:t>
              </w:r>
            </w:hyperlink>
          </w:p>
          <w:p w:rsidR="002C4B2F" w:rsidP="6A0FCEBB" w:rsidRDefault="002C4B2F" w14:paraId="376AF301" w14:textId="66668807">
            <w:pPr>
              <w:jc w:val="left"/>
              <w:rPr>
                <w:rFonts w:ascii="Calibri" w:hAnsi="Calibri" w:eastAsia="Calibri" w:cs="Calibri"/>
                <w:noProof w:val="0"/>
                <w:sz w:val="22"/>
                <w:szCs w:val="22"/>
                <w:lang w:val="en-GB"/>
              </w:rPr>
            </w:pPr>
          </w:p>
          <w:p w:rsidR="002C4B2F" w:rsidP="6A0FCEBB" w:rsidRDefault="002C4B2F" w14:paraId="4DDBEF00" w14:textId="77BA6537">
            <w:pPr>
              <w:jc w:val="left"/>
            </w:pPr>
            <w:r w:rsidRPr="6A0FCEBB" w:rsidR="2FFBF527">
              <w:rPr>
                <w:rFonts w:ascii="Calibri" w:hAnsi="Calibri" w:eastAsia="Calibri" w:cs="Calibri"/>
                <w:noProof w:val="0"/>
                <w:sz w:val="22"/>
                <w:szCs w:val="22"/>
                <w:lang w:val="en-GB"/>
              </w:rPr>
              <w:t>Step two: Complete pages 4-6 of booklet. Extra, additional challenge – make notes from the YouTube clips.</w:t>
            </w:r>
          </w:p>
        </w:tc>
      </w:tr>
      <w:tr w:rsidR="002C4B2F" w:rsidTr="6A0FCEBB" w14:paraId="1B36314A" w14:textId="77777777">
        <w:trPr>
          <w:trHeight w:val="1921"/>
        </w:trPr>
        <w:tc>
          <w:tcPr>
            <w:tcW w:w="1398" w:type="dxa"/>
            <w:tcMar/>
          </w:tcPr>
          <w:p w:rsidR="002C4B2F" w:rsidP="002C4B2F" w:rsidRDefault="002C4B2F" w14:paraId="38787B53" w14:textId="77777777">
            <w:pPr>
              <w:jc w:val="center"/>
              <w:rPr>
                <w:b/>
              </w:rPr>
            </w:pPr>
            <w:r>
              <w:rPr>
                <w:b/>
              </w:rPr>
              <w:t>Food &amp; Nutrition</w:t>
            </w:r>
          </w:p>
        </w:tc>
        <w:tc>
          <w:tcPr>
            <w:tcW w:w="20963" w:type="dxa"/>
            <w:gridSpan w:val="8"/>
            <w:shd w:val="clear" w:color="auto" w:fill="auto"/>
            <w:tcMar/>
          </w:tcPr>
          <w:p w:rsidR="002C4B2F" w:rsidP="6A0FCEBB" w:rsidRDefault="4F50A7C6" w14:paraId="566B58B5" w14:textId="7C187E31">
            <w:pPr>
              <w:jc w:val="left"/>
              <w:rPr>
                <w:b w:val="0"/>
                <w:bCs w:val="0"/>
              </w:rPr>
            </w:pPr>
            <w:r w:rsidR="4CFCA2EE">
              <w:rPr>
                <w:b w:val="0"/>
                <w:bCs w:val="0"/>
              </w:rPr>
              <w:t>Food Choice</w:t>
            </w:r>
          </w:p>
          <w:p w:rsidR="002C4B2F" w:rsidP="6A0FCEBB" w:rsidRDefault="4F50A7C6" w14:paraId="380F6428" w14:textId="10791CDD">
            <w:pPr>
              <w:jc w:val="left"/>
              <w:rPr>
                <w:b w:val="0"/>
                <w:bCs w:val="0"/>
              </w:rPr>
            </w:pPr>
            <w:r w:rsidR="4CFCA2EE">
              <w:rPr>
                <w:b w:val="0"/>
                <w:bCs w:val="0"/>
              </w:rPr>
              <w:t>Please finish your mini project on food choice and the factors affecting food choice.</w:t>
            </w:r>
          </w:p>
          <w:p w:rsidR="002C4B2F" w:rsidP="6A0FCEBB" w:rsidRDefault="4F50A7C6" w14:paraId="41F78376" w14:textId="533BF7B7">
            <w:pPr>
              <w:jc w:val="left"/>
              <w:rPr>
                <w:b w:val="0"/>
                <w:bCs w:val="0"/>
              </w:rPr>
            </w:pPr>
            <w:r w:rsidR="4CFCA2EE">
              <w:rPr>
                <w:b w:val="0"/>
                <w:bCs w:val="0"/>
              </w:rPr>
              <w:t xml:space="preserve">Email me your work please to my school email. </w:t>
            </w:r>
          </w:p>
          <w:p w:rsidR="002C4B2F" w:rsidP="6A0FCEBB" w:rsidRDefault="4F50A7C6" w14:paraId="3461D779" w14:textId="57C5A472">
            <w:pPr>
              <w:pStyle w:val="ListParagraph"/>
              <w:numPr>
                <w:ilvl w:val="0"/>
                <w:numId w:val="2"/>
              </w:numPr>
              <w:jc w:val="left"/>
              <w:rPr>
                <w:rFonts w:eastAsia="" w:eastAsiaTheme="minorEastAsia"/>
                <w:b w:val="0"/>
                <w:bCs w:val="0"/>
              </w:rPr>
            </w:pPr>
            <w:r w:rsidR="4CFCA2EE">
              <w:rPr>
                <w:b w:val="0"/>
                <w:bCs w:val="0"/>
              </w:rPr>
              <w:t xml:space="preserve">Physical activity leval (PAL) 2. Celebration/occasion 3. Cost of food.  4. </w:t>
            </w:r>
            <w:r w:rsidR="52683AC6">
              <w:rPr>
                <w:b w:val="0"/>
                <w:bCs w:val="0"/>
              </w:rPr>
              <w:t>Preferences 5. Enjoyment</w:t>
            </w:r>
            <w:r w:rsidR="4CFCA2EE">
              <w:rPr>
                <w:b w:val="0"/>
                <w:bCs w:val="0"/>
              </w:rPr>
              <w:t xml:space="preserve"> </w:t>
            </w:r>
            <w:r w:rsidR="20C66EC5">
              <w:rPr>
                <w:b w:val="0"/>
                <w:bCs w:val="0"/>
              </w:rPr>
              <w:t xml:space="preserve">6. Food availability 7. Healthy eating 8. Income 9. Lifestyles 10. </w:t>
            </w:r>
            <w:r w:rsidR="3CDAB969">
              <w:rPr>
                <w:b w:val="0"/>
                <w:bCs w:val="0"/>
              </w:rPr>
              <w:t xml:space="preserve">Seasonality 11. Time of day 12. </w:t>
            </w:r>
            <w:r w:rsidR="7E888969">
              <w:rPr>
                <w:b w:val="0"/>
                <w:bCs w:val="0"/>
              </w:rPr>
              <w:t>T</w:t>
            </w:r>
            <w:r w:rsidR="3CDAB969">
              <w:rPr>
                <w:b w:val="0"/>
                <w:bCs w:val="0"/>
              </w:rPr>
              <w:t>ime</w:t>
            </w:r>
            <w:r w:rsidR="4CFCA2EE">
              <w:rPr>
                <w:b w:val="0"/>
                <w:bCs w:val="0"/>
              </w:rPr>
              <w:t xml:space="preserve"> </w:t>
            </w:r>
            <w:r w:rsidR="7E888969">
              <w:rPr>
                <w:b w:val="0"/>
                <w:bCs w:val="0"/>
              </w:rPr>
              <w:t>available to cook and prepare.  How do all these factors affect our food choice?</w:t>
            </w:r>
          </w:p>
        </w:tc>
      </w:tr>
      <w:tr w:rsidR="002C4B2F" w:rsidTr="6A0FCEBB" w14:paraId="6FFD8311" w14:textId="77777777">
        <w:trPr>
          <w:trHeight w:val="1921"/>
        </w:trPr>
        <w:tc>
          <w:tcPr>
            <w:tcW w:w="1398" w:type="dxa"/>
            <w:tcMar/>
          </w:tcPr>
          <w:p w:rsidR="002C4B2F" w:rsidP="002C4B2F" w:rsidRDefault="002C4B2F" w14:paraId="5AB22ACA" w14:textId="77777777">
            <w:pPr>
              <w:jc w:val="center"/>
              <w:rPr>
                <w:b/>
              </w:rPr>
            </w:pPr>
            <w:r>
              <w:rPr>
                <w:b/>
              </w:rPr>
              <w:t>History</w:t>
            </w:r>
          </w:p>
        </w:tc>
        <w:tc>
          <w:tcPr>
            <w:tcW w:w="20963" w:type="dxa"/>
            <w:gridSpan w:val="8"/>
            <w:shd w:val="clear" w:color="auto" w:fill="auto"/>
            <w:tcMar/>
          </w:tcPr>
          <w:p w:rsidR="15CDE612" w:rsidP="6A0FCEBB" w:rsidRDefault="15CDE612" w14:paraId="51574070" w14:textId="77F8A2EA">
            <w:pPr>
              <w:pStyle w:val="Normal"/>
              <w:jc w:val="left"/>
              <w:rPr>
                <w:b w:val="0"/>
                <w:bCs w:val="0"/>
              </w:rPr>
            </w:pPr>
            <w:r w:rsidR="15CDE612">
              <w:rPr>
                <w:b w:val="0"/>
                <w:bCs w:val="0"/>
              </w:rPr>
              <w:t>AQA History 9-1 paper 1 Conflict and Tension the Inter-War Years</w:t>
            </w:r>
          </w:p>
          <w:p w:rsidR="6A0FCEBB" w:rsidP="6A0FCEBB" w:rsidRDefault="6A0FCEBB" w14:paraId="3997D498" w14:textId="77F8A2EA">
            <w:pPr>
              <w:pStyle w:val="Normal"/>
              <w:jc w:val="left"/>
              <w:rPr>
                <w:b w:val="0"/>
                <w:bCs w:val="0"/>
              </w:rPr>
            </w:pPr>
          </w:p>
          <w:p w:rsidR="002C4B2F" w:rsidP="6A0FCEBB" w:rsidRDefault="002C4B2F" w14:paraId="53087FD1" w14:textId="0F4B596F">
            <w:pPr>
              <w:jc w:val="left"/>
              <w:rPr>
                <w:b w:val="0"/>
                <w:bCs w:val="0"/>
              </w:rPr>
            </w:pPr>
            <w:r w:rsidR="6F2F1257">
              <w:rPr>
                <w:b w:val="0"/>
                <w:bCs w:val="0"/>
              </w:rPr>
              <w:t>Please complete the next section of the Conflict and Tension booklet</w:t>
            </w:r>
            <w:r w:rsidR="05F05637">
              <w:rPr>
                <w:b w:val="0"/>
                <w:bCs w:val="0"/>
              </w:rPr>
              <w:t xml:space="preserve"> from page 12 onwards - there are 4 new tasks to complete. </w:t>
            </w:r>
          </w:p>
          <w:p w:rsidR="002C4B2F" w:rsidP="6A0FCEBB" w:rsidRDefault="002C4B2F" w14:paraId="4338EFF1" w14:textId="01A73FE6">
            <w:pPr>
              <w:pStyle w:val="Normal"/>
              <w:jc w:val="left"/>
              <w:rPr>
                <w:b w:val="0"/>
                <w:bCs w:val="0"/>
              </w:rPr>
            </w:pPr>
            <w:r w:rsidR="05F05637">
              <w:rPr>
                <w:b w:val="0"/>
                <w:bCs w:val="0"/>
              </w:rPr>
              <w:t xml:space="preserve">There are scanned pages from the textbook and video links to help you. </w:t>
            </w:r>
          </w:p>
          <w:p w:rsidR="002C4B2F" w:rsidP="6A0FCEBB" w:rsidRDefault="002C4B2F" w14:paraId="44993775" w14:textId="4759D074">
            <w:pPr>
              <w:pStyle w:val="Normal"/>
              <w:jc w:val="left"/>
              <w:rPr>
                <w:b w:val="0"/>
                <w:bCs w:val="0"/>
              </w:rPr>
            </w:pPr>
          </w:p>
          <w:p w:rsidR="002C4B2F" w:rsidP="6A0FCEBB" w:rsidRDefault="002C4B2F" w14:paraId="660800C2" w14:textId="6258778E">
            <w:pPr>
              <w:pStyle w:val="Normal"/>
              <w:jc w:val="left"/>
              <w:rPr>
                <w:b w:val="0"/>
                <w:bCs w:val="0"/>
              </w:rPr>
            </w:pPr>
            <w:r w:rsidR="51CE6AD7">
              <w:rPr>
                <w:b w:val="0"/>
                <w:bCs w:val="0"/>
              </w:rPr>
              <w:t xml:space="preserve">If you enjoy history and want to find out about </w:t>
            </w:r>
            <w:r w:rsidR="4E687CA9">
              <w:rPr>
                <w:b w:val="0"/>
                <w:bCs w:val="0"/>
              </w:rPr>
              <w:t>topics and individuals</w:t>
            </w:r>
            <w:r w:rsidR="4E687CA9">
              <w:rPr>
                <w:b w:val="0"/>
                <w:bCs w:val="0"/>
              </w:rPr>
              <w:t>,</w:t>
            </w:r>
            <w:r w:rsidR="4E687CA9">
              <w:rPr>
                <w:b w:val="0"/>
                <w:bCs w:val="0"/>
              </w:rPr>
              <w:t xml:space="preserve"> that are not part of your GCSE course </w:t>
            </w:r>
          </w:p>
          <w:p w:rsidR="002C4B2F" w:rsidP="6A0FCEBB" w:rsidRDefault="002C4B2F" w14:paraId="6E4A3098" w14:textId="2CAEF395">
            <w:pPr>
              <w:pStyle w:val="Normal"/>
              <w:jc w:val="left"/>
              <w:rPr>
                <w:b w:val="0"/>
                <w:bCs w:val="0"/>
              </w:rPr>
            </w:pPr>
            <w:r w:rsidR="4E687CA9">
              <w:rPr>
                <w:b w:val="0"/>
                <w:bCs w:val="0"/>
              </w:rPr>
              <w:t>,</w:t>
            </w:r>
            <w:r w:rsidR="4E687CA9">
              <w:rPr>
                <w:b w:val="0"/>
                <w:bCs w:val="0"/>
              </w:rPr>
              <w:t xml:space="preserve"> I have attached a link to some </w:t>
            </w:r>
            <w:proofErr w:type="gramStart"/>
            <w:r w:rsidR="4E687CA9">
              <w:rPr>
                <w:b w:val="0"/>
                <w:bCs w:val="0"/>
              </w:rPr>
              <w:t>really interesting</w:t>
            </w:r>
            <w:proofErr w:type="gramEnd"/>
            <w:r w:rsidR="4E687CA9">
              <w:rPr>
                <w:b w:val="0"/>
                <w:bCs w:val="0"/>
              </w:rPr>
              <w:t xml:space="preserve"> (and funny) podcasts.</w:t>
            </w:r>
          </w:p>
          <w:p w:rsidR="002C4B2F" w:rsidP="6A0FCEBB" w:rsidRDefault="002C4B2F" w14:paraId="30E169BD" w14:textId="2166330C">
            <w:pPr>
              <w:pStyle w:val="Normal"/>
              <w:jc w:val="left"/>
              <w:rPr>
                <w:b w:val="0"/>
                <w:bCs w:val="0"/>
              </w:rPr>
            </w:pPr>
            <w:hyperlink r:id="R4699f9a64cc24970">
              <w:r w:rsidRPr="6A0FCEBB" w:rsidR="4E687CA9">
                <w:rPr>
                  <w:rStyle w:val="Hyperlink"/>
                  <w:rFonts w:ascii="Calibri" w:hAnsi="Calibri" w:eastAsia="Calibri" w:cs="Calibri"/>
                  <w:b w:val="0"/>
                  <w:bCs w:val="0"/>
                  <w:noProof w:val="0"/>
                  <w:sz w:val="22"/>
                  <w:szCs w:val="22"/>
                  <w:lang w:val="en-GB"/>
                </w:rPr>
                <w:t>https://www.bbc.co.uk/programmes/p07mdbhg/episodes/downloads</w:t>
              </w:r>
            </w:hyperlink>
          </w:p>
          <w:p w:rsidR="002C4B2F" w:rsidP="6A0FCEBB" w:rsidRDefault="002C4B2F" w14:paraId="3CF2D8B6" w14:textId="05EBB3DC">
            <w:pPr>
              <w:pStyle w:val="Normal"/>
              <w:jc w:val="left"/>
              <w:rPr>
                <w:rFonts w:ascii="Calibri" w:hAnsi="Calibri" w:eastAsia="Calibri" w:cs="Calibri"/>
                <w:b w:val="0"/>
                <w:bCs w:val="0"/>
                <w:noProof w:val="0"/>
                <w:sz w:val="22"/>
                <w:szCs w:val="22"/>
                <w:lang w:val="en-GB"/>
              </w:rPr>
            </w:pPr>
            <w:r w:rsidRPr="6A0FCEBB" w:rsidR="4E687CA9">
              <w:rPr>
                <w:rFonts w:ascii="Calibri" w:hAnsi="Calibri" w:eastAsia="Calibri" w:cs="Calibri"/>
                <w:b w:val="0"/>
                <w:bCs w:val="0"/>
                <w:noProof w:val="0"/>
                <w:sz w:val="22"/>
                <w:szCs w:val="22"/>
                <w:lang w:val="en-GB"/>
              </w:rPr>
              <w:t xml:space="preserve">Take care and keep safe. </w:t>
            </w:r>
          </w:p>
        </w:tc>
      </w:tr>
      <w:tr w:rsidR="002C4B2F" w:rsidTr="6A0FCEBB" w14:paraId="0917B7DE" w14:textId="77777777">
        <w:trPr>
          <w:trHeight w:val="1921"/>
        </w:trPr>
        <w:tc>
          <w:tcPr>
            <w:tcW w:w="1398" w:type="dxa"/>
            <w:tcMar/>
          </w:tcPr>
          <w:p w:rsidR="002C4B2F" w:rsidP="002C4B2F" w:rsidRDefault="002C4B2F" w14:paraId="0480243D" w14:textId="77777777">
            <w:pPr>
              <w:jc w:val="center"/>
              <w:rPr>
                <w:b/>
              </w:rPr>
            </w:pPr>
            <w:r>
              <w:rPr>
                <w:b/>
              </w:rPr>
              <w:t>RE</w:t>
            </w:r>
          </w:p>
        </w:tc>
        <w:tc>
          <w:tcPr>
            <w:tcW w:w="20963" w:type="dxa"/>
            <w:gridSpan w:val="8"/>
            <w:shd w:val="clear" w:color="auto" w:fill="auto"/>
            <w:tcMar/>
          </w:tcPr>
          <w:p w:rsidR="002C4B2F" w:rsidP="6A0FCEBB" w:rsidRDefault="002C4B2F" w14:paraId="0FB78278" w14:textId="655D1399">
            <w:pPr>
              <w:pStyle w:val="Normal"/>
              <w:bidi w:val="0"/>
              <w:spacing w:before="0" w:beforeAutospacing="off" w:after="0" w:afterAutospacing="off" w:line="259" w:lineRule="auto"/>
              <w:ind w:left="0" w:right="0"/>
              <w:jc w:val="left"/>
            </w:pPr>
            <w:r w:rsidRPr="6A0FCEBB" w:rsidR="4AE5A81A">
              <w:rPr>
                <w:b w:val="1"/>
                <w:bCs w:val="1"/>
              </w:rPr>
              <w:t>Continue to work through the resources saved onto Teams in your Year 10 RS group in the religion war and conflict folder and the Islam folder. There are also practice papers</w:t>
            </w:r>
            <w:r w:rsidRPr="6A0FCEBB" w:rsidR="1AD5BC12">
              <w:rPr>
                <w:b w:val="1"/>
                <w:bCs w:val="1"/>
              </w:rPr>
              <w:t xml:space="preserve"> and revision materials saved in the same area. Remember to complete around 3 practice questions a we</w:t>
            </w:r>
            <w:r w:rsidRPr="6A0FCEBB" w:rsidR="57F9CEFD">
              <w:rPr>
                <w:b w:val="1"/>
                <w:bCs w:val="1"/>
              </w:rPr>
              <w:t>e</w:t>
            </w:r>
            <w:r w:rsidRPr="6A0FCEBB" w:rsidR="1AD5BC12">
              <w:rPr>
                <w:b w:val="1"/>
                <w:bCs w:val="1"/>
              </w:rPr>
              <w:t xml:space="preserve">k and email then to Miss Hill for feedback, the question can come from the practice papers </w:t>
            </w:r>
            <w:r w:rsidRPr="6A0FCEBB" w:rsidR="665CBA9E">
              <w:rPr>
                <w:b w:val="1"/>
                <w:bCs w:val="1"/>
              </w:rPr>
              <w:t xml:space="preserve">or the 100 Days Challenge. </w:t>
            </w:r>
          </w:p>
        </w:tc>
      </w:tr>
      <w:tr w:rsidR="002C4B2F" w:rsidTr="6A0FCEBB" w14:paraId="56979F28" w14:textId="77777777">
        <w:trPr>
          <w:trHeight w:val="1921"/>
        </w:trPr>
        <w:tc>
          <w:tcPr>
            <w:tcW w:w="1398" w:type="dxa"/>
            <w:tcMar/>
          </w:tcPr>
          <w:p w:rsidR="002C4B2F" w:rsidP="002C4B2F" w:rsidRDefault="002C4B2F" w14:paraId="7D6A7D31" w14:textId="77777777">
            <w:pPr>
              <w:jc w:val="center"/>
              <w:rPr>
                <w:b/>
              </w:rPr>
            </w:pPr>
            <w:r>
              <w:rPr>
                <w:b/>
              </w:rPr>
              <w:t>Art</w:t>
            </w:r>
          </w:p>
        </w:tc>
        <w:tc>
          <w:tcPr>
            <w:tcW w:w="20963" w:type="dxa"/>
            <w:gridSpan w:val="8"/>
            <w:shd w:val="clear" w:color="auto" w:fill="auto"/>
            <w:tcMar/>
          </w:tcPr>
          <w:p w:rsidR="002C4B2F" w:rsidP="0DB01132" w:rsidRDefault="325960F2" w14:paraId="6A2D2C70" w14:textId="1AA16DA6">
            <w:pPr>
              <w:spacing w:line="259" w:lineRule="auto"/>
              <w:rPr>
                <w:rFonts w:ascii="Calibri" w:hAnsi="Calibri" w:eastAsia="Calibri" w:cs="Calibri"/>
              </w:rPr>
            </w:pPr>
            <w:r w:rsidRPr="0DB01132">
              <w:rPr>
                <w:rFonts w:ascii="Calibri" w:hAnsi="Calibri" w:eastAsia="Calibri" w:cs="Calibri"/>
              </w:rPr>
              <w:t>Students will build on their Portraiture project coursework. Detailed instructions will be set by email on Office 365 and if possible, students should respond to the teacher’s email to let them know they have completed the work.</w:t>
            </w:r>
          </w:p>
          <w:p w:rsidR="002C4B2F" w:rsidP="0DB01132" w:rsidRDefault="002C4B2F" w14:paraId="42D0C79A" w14:textId="17BCC51E">
            <w:pPr>
              <w:spacing w:line="259" w:lineRule="auto"/>
              <w:rPr>
                <w:rFonts w:ascii="Calibri" w:hAnsi="Calibri" w:eastAsia="Calibri" w:cs="Calibri"/>
              </w:rPr>
            </w:pPr>
          </w:p>
          <w:p w:rsidR="002C4B2F" w:rsidP="0DB01132" w:rsidRDefault="325960F2" w14:paraId="1476C4EB" w14:textId="17EA2C05">
            <w:pPr>
              <w:spacing w:line="259" w:lineRule="auto"/>
              <w:rPr>
                <w:rFonts w:ascii="Calibri" w:hAnsi="Calibri" w:eastAsia="Calibri" w:cs="Calibri"/>
              </w:rPr>
            </w:pPr>
            <w:r w:rsidRPr="0DB01132">
              <w:rPr>
                <w:rFonts w:ascii="Calibri" w:hAnsi="Calibri" w:eastAsia="Calibri" w:cs="Calibri"/>
              </w:rPr>
              <w:t>Main Tasks: (Continued) To produce a series of portraits that express what life is like in lockdown. Detailed instructions were emailed to all students on 20</w:t>
            </w:r>
            <w:r w:rsidRPr="0DB01132">
              <w:rPr>
                <w:rFonts w:ascii="Calibri" w:hAnsi="Calibri" w:eastAsia="Calibri" w:cs="Calibri"/>
                <w:vertAlign w:val="superscript"/>
              </w:rPr>
              <w:t>th</w:t>
            </w:r>
            <w:r w:rsidRPr="0DB01132">
              <w:rPr>
                <w:rFonts w:ascii="Calibri" w:hAnsi="Calibri" w:eastAsia="Calibri" w:cs="Calibri"/>
              </w:rPr>
              <w:t xml:space="preserve"> April. </w:t>
            </w:r>
            <w:r w:rsidRPr="0DB01132" w:rsidR="3F9A156A">
              <w:rPr>
                <w:rFonts w:ascii="Calibri" w:hAnsi="Calibri" w:eastAsia="Calibri" w:cs="Calibri"/>
              </w:rPr>
              <w:t>S</w:t>
            </w:r>
            <w:r w:rsidRPr="0DB01132">
              <w:rPr>
                <w:rFonts w:ascii="Calibri" w:hAnsi="Calibri" w:eastAsia="Calibri" w:cs="Calibri"/>
              </w:rPr>
              <w:t xml:space="preserve">tudents should have taken at least 5 high quality portrait photographs (these can be of other people, self-portraits or a combination of both). If this has not been done yet, then it should be done this week in order for students to be able to create their portraits properly. Students should also have prepared some very light pencil grids in their sketchbook or on any other surface they choose to work on. This week students should start drawing their portraits in these grids from their photographs, focusing on the accuracy of their line drawing. </w:t>
            </w:r>
            <w:r w:rsidRPr="0DB01132" w:rsidR="169C41E3">
              <w:rPr>
                <w:rFonts w:ascii="Calibri" w:hAnsi="Calibri" w:eastAsia="Calibri" w:cs="Calibri"/>
              </w:rPr>
              <w:t>Consideration should also be given to any background that might be added, building of tonal shading/c</w:t>
            </w:r>
            <w:r w:rsidRPr="0DB01132" w:rsidR="4B09B133">
              <w:rPr>
                <w:rFonts w:ascii="Calibri" w:hAnsi="Calibri" w:eastAsia="Calibri" w:cs="Calibri"/>
              </w:rPr>
              <w:t xml:space="preserve">olour </w:t>
            </w:r>
            <w:r w:rsidRPr="0DB01132" w:rsidR="169C41E3">
              <w:rPr>
                <w:rFonts w:ascii="Calibri" w:hAnsi="Calibri" w:eastAsia="Calibri" w:cs="Calibri"/>
              </w:rPr>
              <w:t xml:space="preserve">and use of media, e.g. collage, paint, ink, etc. </w:t>
            </w:r>
          </w:p>
          <w:p w:rsidR="002C4B2F" w:rsidP="0DB01132" w:rsidRDefault="002C4B2F" w14:paraId="3DE78B4A" w14:textId="6C23C42F">
            <w:pPr>
              <w:spacing w:line="259" w:lineRule="auto"/>
              <w:rPr>
                <w:rFonts w:ascii="Calibri" w:hAnsi="Calibri" w:eastAsia="Calibri" w:cs="Calibri"/>
              </w:rPr>
            </w:pPr>
          </w:p>
          <w:p w:rsidR="002C4B2F" w:rsidP="0DB01132" w:rsidRDefault="325960F2" w14:paraId="051E511F" w14:textId="7E7CDA7B">
            <w:pPr>
              <w:spacing w:line="259" w:lineRule="auto"/>
              <w:rPr>
                <w:rFonts w:ascii="Calibri" w:hAnsi="Calibri" w:eastAsia="Calibri" w:cs="Calibri"/>
              </w:rPr>
            </w:pPr>
            <w:r w:rsidRPr="0DB01132">
              <w:rPr>
                <w:rFonts w:ascii="Calibri" w:hAnsi="Calibri" w:eastAsia="Calibri" w:cs="Calibri"/>
              </w:rPr>
              <w:t>Other tasks: Work through all tasks set before Easter (including reading written feedback attached in the back of sketchbook and acting on it).</w:t>
            </w:r>
          </w:p>
          <w:p w:rsidR="002C4B2F" w:rsidP="0DB01132" w:rsidRDefault="002C4B2F" w14:paraId="1FC39945" w14:textId="29A0B414">
            <w:pPr>
              <w:jc w:val="center"/>
              <w:rPr>
                <w:b/>
                <w:bCs/>
              </w:rPr>
            </w:pPr>
          </w:p>
        </w:tc>
      </w:tr>
      <w:tr w:rsidR="002C4B2F" w:rsidTr="6A0FCEBB" w14:paraId="56EC3E7D" w14:textId="77777777">
        <w:trPr>
          <w:trHeight w:val="1582"/>
        </w:trPr>
        <w:tc>
          <w:tcPr>
            <w:tcW w:w="1398" w:type="dxa"/>
            <w:tcMar/>
          </w:tcPr>
          <w:p w:rsidRPr="00FC159E" w:rsidR="002C4B2F" w:rsidP="002C4B2F" w:rsidRDefault="002C4B2F" w14:paraId="6997FF53" w14:textId="77777777">
            <w:pPr>
              <w:jc w:val="center"/>
              <w:rPr>
                <w:b/>
              </w:rPr>
            </w:pPr>
            <w:r>
              <w:rPr>
                <w:b/>
              </w:rPr>
              <w:t>Technology</w:t>
            </w:r>
          </w:p>
        </w:tc>
        <w:tc>
          <w:tcPr>
            <w:tcW w:w="20963" w:type="dxa"/>
            <w:gridSpan w:val="8"/>
            <w:shd w:val="clear" w:color="auto" w:fill="auto"/>
            <w:tcMar/>
          </w:tcPr>
          <w:p w:rsidRPr="00FC159E" w:rsidR="002C4B2F" w:rsidP="002C4B2F" w:rsidRDefault="002C4B2F" w14:paraId="0562CB0E" w14:textId="77777777">
            <w:pPr>
              <w:jc w:val="center"/>
              <w:rPr>
                <w:b/>
              </w:rPr>
            </w:pPr>
          </w:p>
          <w:p w:rsidRPr="00FC159E" w:rsidR="002C4B2F" w:rsidP="247A84B7" w:rsidRDefault="356B14FD" w14:paraId="32710A53" w14:textId="0BF8F52E">
            <w:pPr>
              <w:jc w:val="center"/>
              <w:rPr>
                <w:b/>
                <w:bCs/>
              </w:rPr>
            </w:pPr>
            <w:r w:rsidRPr="247A84B7">
              <w:rPr>
                <w:b/>
                <w:bCs/>
              </w:rPr>
              <w:t xml:space="preserve">1) </w:t>
            </w:r>
            <w:r w:rsidRPr="247A84B7" w:rsidR="30562E76">
              <w:rPr>
                <w:b/>
                <w:bCs/>
              </w:rPr>
              <w:t xml:space="preserve">Work through unit 1 – New and emerging technologies. All the resources are in teams. I would expect this to take the next two weeks. As usual, please </w:t>
            </w:r>
            <w:r w:rsidRPr="247A84B7" w:rsidR="5749167C">
              <w:rPr>
                <w:b/>
                <w:bCs/>
              </w:rPr>
              <w:t xml:space="preserve">save your work, I will add the answers to teams and / or email them out at the end of the week or beginning of the next week. As always it is what you are </w:t>
            </w:r>
            <w:r w:rsidRPr="247A84B7" w:rsidR="0F571635">
              <w:rPr>
                <w:b/>
                <w:bCs/>
              </w:rPr>
              <w:t>learning that</w:t>
            </w:r>
            <w:r w:rsidRPr="247A84B7" w:rsidR="5749167C">
              <w:rPr>
                <w:b/>
                <w:bCs/>
              </w:rPr>
              <w:t xml:space="preserve"> is important</w:t>
            </w:r>
            <w:r w:rsidRPr="247A84B7" w:rsidR="5A2F8C94">
              <w:rPr>
                <w:b/>
                <w:bCs/>
              </w:rPr>
              <w:t>, use the internet to read around topics that you are not familiar with. When self checking work whilst it is nice to have got things correct, it is what you did n</w:t>
            </w:r>
            <w:r w:rsidRPr="247A84B7" w:rsidR="060F1B3D">
              <w:rPr>
                <w:b/>
                <w:bCs/>
              </w:rPr>
              <w:t>ot know that you need to then focus on. I will also email out some links to watch manufacturing processes etc.</w:t>
            </w:r>
          </w:p>
          <w:p w:rsidRPr="00FC159E" w:rsidR="002C4B2F" w:rsidP="247A84B7" w:rsidRDefault="322DD9AF" w14:paraId="2EC990EF" w14:textId="553166DA">
            <w:pPr>
              <w:rPr>
                <w:rFonts w:ascii="Calibri" w:hAnsi="Calibri" w:eastAsia="Calibri" w:cs="Calibri"/>
                <w:sz w:val="24"/>
                <w:szCs w:val="24"/>
              </w:rPr>
            </w:pPr>
            <w:r w:rsidRPr="247A84B7">
              <w:rPr>
                <w:b/>
                <w:bCs/>
              </w:rPr>
              <w:t xml:space="preserve">2) </w:t>
            </w:r>
            <w:r w:rsidRPr="247A84B7">
              <w:rPr>
                <w:rFonts w:ascii="Calibri" w:hAnsi="Calibri" w:eastAsia="Calibri" w:cs="Calibri"/>
                <w:b/>
                <w:bCs/>
                <w:sz w:val="24"/>
                <w:szCs w:val="24"/>
              </w:rPr>
              <w:t>Orthographic Drawing</w:t>
            </w:r>
            <w:r w:rsidRPr="247A84B7">
              <w:rPr>
                <w:rFonts w:ascii="Calibri" w:hAnsi="Calibri" w:eastAsia="Calibri" w:cs="Calibri"/>
                <w:sz w:val="24"/>
                <w:szCs w:val="24"/>
              </w:rPr>
              <w:t>- use the PowerPoint on Teams- Trophy Project- Orthographic drawing</w:t>
            </w:r>
          </w:p>
          <w:p w:rsidRPr="00FC159E" w:rsidR="002C4B2F" w:rsidP="247A84B7" w:rsidRDefault="322DD9AF" w14:paraId="225C8EFE" w14:textId="69879DF9">
            <w:r w:rsidRPr="247A84B7">
              <w:rPr>
                <w:rFonts w:ascii="Calibri" w:hAnsi="Calibri" w:eastAsia="Calibri" w:cs="Calibri"/>
                <w:sz w:val="24"/>
                <w:szCs w:val="24"/>
              </w:rPr>
              <w:t xml:space="preserve">Task 1: Watch the video link </w:t>
            </w:r>
            <w:hyperlink r:id="rId23">
              <w:r w:rsidRPr="247A84B7">
                <w:rPr>
                  <w:rStyle w:val="Hyperlink"/>
                  <w:rFonts w:ascii="Gill Sans MT" w:hAnsi="Gill Sans MT" w:eastAsia="Gill Sans MT" w:cs="Gill Sans MT"/>
                  <w:sz w:val="24"/>
                  <w:szCs w:val="24"/>
                </w:rPr>
                <w:t>https://www.youtube.com/watch?time_continue=120&amp;v=SdLegfoMXNA&amp;feature=emb_title</w:t>
              </w:r>
            </w:hyperlink>
          </w:p>
          <w:p w:rsidRPr="00FC159E" w:rsidR="002C4B2F" w:rsidP="247A84B7" w:rsidRDefault="322DD9AF" w14:paraId="35454BDF" w14:textId="200952F9">
            <w:r w:rsidRPr="247A84B7">
              <w:rPr>
                <w:rFonts w:ascii="Calibri" w:hAnsi="Calibri" w:eastAsia="Calibri" w:cs="Calibri"/>
                <w:sz w:val="24"/>
                <w:szCs w:val="24"/>
              </w:rPr>
              <w:t>Task 2: Create an Orthographic drawing of a household object (look at the PowerPoint for an example).</w:t>
            </w:r>
          </w:p>
          <w:p w:rsidRPr="00FC159E" w:rsidR="002C4B2F" w:rsidP="247A84B7" w:rsidRDefault="002C4B2F" w14:paraId="34CE0A41" w14:textId="238E6806">
            <w:pPr>
              <w:rPr>
                <w:b/>
                <w:bCs/>
              </w:rPr>
            </w:pPr>
          </w:p>
        </w:tc>
      </w:tr>
      <w:tr w:rsidR="002C4B2F" w:rsidTr="6A0FCEBB" w14:paraId="0E587BED" w14:textId="77777777">
        <w:trPr>
          <w:trHeight w:val="1846"/>
        </w:trPr>
        <w:tc>
          <w:tcPr>
            <w:tcW w:w="1398" w:type="dxa"/>
            <w:tcMar/>
          </w:tcPr>
          <w:p w:rsidRPr="00FC159E" w:rsidR="002C4B2F" w:rsidP="002C4B2F" w:rsidRDefault="002C4B2F" w14:paraId="5ECDE6EA" w14:textId="77777777">
            <w:pPr>
              <w:jc w:val="center"/>
              <w:rPr>
                <w:b/>
              </w:rPr>
            </w:pPr>
            <w:r>
              <w:rPr>
                <w:b/>
              </w:rPr>
              <w:t>Graphics</w:t>
            </w:r>
          </w:p>
        </w:tc>
        <w:tc>
          <w:tcPr>
            <w:tcW w:w="20963" w:type="dxa"/>
            <w:gridSpan w:val="8"/>
            <w:shd w:val="clear" w:color="auto" w:fill="auto"/>
            <w:tcMar/>
          </w:tcPr>
          <w:p w:rsidRPr="00FC159E" w:rsidR="002C4B2F" w:rsidP="6A0FCEBB" w:rsidRDefault="002C4B2F" w14:paraId="37A788D7" w14:textId="07159A1D">
            <w:pPr>
              <w:pStyle w:val="Normal"/>
              <w:jc w:val="left"/>
              <w:rPr>
                <w:b w:val="1"/>
                <w:bCs w:val="1"/>
              </w:rPr>
            </w:pPr>
            <w:r w:rsidRPr="6A0FCEBB" w:rsidR="41A1E571">
              <w:rPr>
                <w:b w:val="1"/>
                <w:bCs w:val="1"/>
              </w:rPr>
              <w:t>Watch the video</w:t>
            </w:r>
            <w:r w:rsidRPr="6A0FCEBB" w:rsidR="5449F573">
              <w:rPr>
                <w:b w:val="1"/>
                <w:bCs w:val="1"/>
              </w:rPr>
              <w:t>s</w:t>
            </w:r>
            <w:r w:rsidRPr="6A0FCEBB" w:rsidR="41A1E571">
              <w:rPr>
                <w:b w:val="1"/>
                <w:bCs w:val="1"/>
              </w:rPr>
              <w:t xml:space="preserve"> explaining Orthographic Drawing</w:t>
            </w:r>
            <w:r w:rsidRPr="6A0FCEBB" w:rsidR="401C21A1">
              <w:rPr>
                <w:b w:val="1"/>
                <w:bCs w:val="1"/>
              </w:rPr>
              <w:t xml:space="preserve">: </w:t>
            </w:r>
          </w:p>
          <w:p w:rsidRPr="00FC159E" w:rsidR="002C4B2F" w:rsidP="6A0FCEBB" w:rsidRDefault="002C4B2F" w14:paraId="6A392D5A" w14:textId="55456BBF">
            <w:pPr>
              <w:pStyle w:val="Normal"/>
              <w:jc w:val="left"/>
              <w:rPr>
                <w:b w:val="1"/>
                <w:bCs w:val="1"/>
              </w:rPr>
            </w:pPr>
          </w:p>
          <w:p w:rsidRPr="00FC159E" w:rsidR="002C4B2F" w:rsidP="6A0FCEBB" w:rsidRDefault="002C4B2F" w14:paraId="651F2E21" w14:textId="1ADFB5E8">
            <w:pPr>
              <w:pStyle w:val="Normal"/>
              <w:jc w:val="left"/>
            </w:pPr>
            <w:hyperlink r:id="Re4d148fb9f6d49e9">
              <w:r w:rsidRPr="6A0FCEBB" w:rsidR="15C0CA0B">
                <w:rPr>
                  <w:rStyle w:val="Hyperlink"/>
                  <w:rFonts w:ascii="Calibri" w:hAnsi="Calibri" w:eastAsia="Calibri" w:cs="Calibri"/>
                  <w:noProof w:val="0"/>
                  <w:sz w:val="22"/>
                  <w:szCs w:val="22"/>
                  <w:lang w:val="en-GB"/>
                </w:rPr>
                <w:t>Introduction to Orthographic Projection.</w:t>
              </w:r>
            </w:hyperlink>
            <w:r w:rsidRPr="6A0FCEBB" w:rsidR="1925DEFF">
              <w:rPr>
                <w:rFonts w:ascii="Calibri" w:hAnsi="Calibri" w:eastAsia="Calibri" w:cs="Calibri"/>
                <w:noProof w:val="0"/>
                <w:sz w:val="22"/>
                <w:szCs w:val="22"/>
                <w:lang w:val="en-GB"/>
              </w:rPr>
              <w:t xml:space="preserve">              </w:t>
            </w:r>
            <w:hyperlink r:id="R5f91c19513ce49cc">
              <w:r w:rsidRPr="6A0FCEBB" w:rsidR="5C703A8F">
                <w:rPr>
                  <w:rStyle w:val="Hyperlink"/>
                  <w:rFonts w:ascii="Calibri" w:hAnsi="Calibri" w:eastAsia="Calibri" w:cs="Calibri"/>
                  <w:noProof w:val="0"/>
                  <w:sz w:val="22"/>
                  <w:szCs w:val="22"/>
                  <w:lang w:val="en-GB"/>
                </w:rPr>
                <w:t>Orthographic Drawing explained</w:t>
              </w:r>
            </w:hyperlink>
            <w:r w:rsidRPr="6A0FCEBB" w:rsidR="1925DEFF">
              <w:rPr>
                <w:rFonts w:ascii="Calibri" w:hAnsi="Calibri" w:eastAsia="Calibri" w:cs="Calibri"/>
                <w:noProof w:val="0"/>
                <w:sz w:val="22"/>
                <w:szCs w:val="22"/>
                <w:lang w:val="en-GB"/>
              </w:rPr>
              <w:t xml:space="preserve">         </w:t>
            </w:r>
            <w:r w:rsidRPr="6A0FCEBB" w:rsidR="409B0D52">
              <w:rPr>
                <w:rFonts w:ascii="Calibri" w:hAnsi="Calibri" w:eastAsia="Calibri" w:cs="Calibri"/>
                <w:noProof w:val="0"/>
                <w:sz w:val="22"/>
                <w:szCs w:val="22"/>
                <w:lang w:val="en-GB"/>
              </w:rPr>
              <w:t xml:space="preserve">  </w:t>
            </w:r>
            <w:hyperlink r:id="R10530cec86ca4824">
              <w:r w:rsidRPr="6A0FCEBB" w:rsidR="409B0D52">
                <w:rPr>
                  <w:rStyle w:val="Hyperlink"/>
                  <w:rFonts w:ascii="Calibri" w:hAnsi="Calibri" w:eastAsia="Calibri" w:cs="Calibri"/>
                  <w:noProof w:val="0"/>
                  <w:sz w:val="22"/>
                  <w:szCs w:val="22"/>
                  <w:lang w:val="en-GB"/>
                </w:rPr>
                <w:t>Starting your Orthographic Drawing.</w:t>
              </w:r>
            </w:hyperlink>
            <w:r w:rsidRPr="6A0FCEBB" w:rsidR="1925DEFF">
              <w:rPr>
                <w:rFonts w:ascii="Calibri" w:hAnsi="Calibri" w:eastAsia="Calibri" w:cs="Calibri"/>
                <w:noProof w:val="0"/>
                <w:sz w:val="22"/>
                <w:szCs w:val="22"/>
                <w:lang w:val="en-GB"/>
              </w:rPr>
              <w:t xml:space="preserve"> </w:t>
            </w:r>
          </w:p>
          <w:p w:rsidRPr="00FC159E" w:rsidR="002C4B2F" w:rsidP="6A0FCEBB" w:rsidRDefault="002C4B2F" w14:paraId="016A3729" w14:textId="3A1509BD">
            <w:pPr>
              <w:pStyle w:val="Normal"/>
              <w:jc w:val="left"/>
              <w:rPr>
                <w:rFonts w:ascii="Calibri" w:hAnsi="Calibri" w:eastAsia="Calibri" w:cs="Calibri"/>
                <w:noProof w:val="0"/>
                <w:sz w:val="22"/>
                <w:szCs w:val="22"/>
                <w:lang w:val="en-GB"/>
              </w:rPr>
            </w:pPr>
            <w:r w:rsidRPr="6A0FCEBB" w:rsidR="10E1752E">
              <w:rPr>
                <w:rFonts w:ascii="Calibri" w:hAnsi="Calibri" w:eastAsia="Calibri" w:cs="Calibri"/>
                <w:b w:val="1"/>
                <w:bCs w:val="1"/>
                <w:noProof w:val="0"/>
                <w:sz w:val="22"/>
                <w:szCs w:val="22"/>
                <w:lang w:val="en-GB"/>
              </w:rPr>
              <w:t>Task One</w:t>
            </w:r>
            <w:r w:rsidRPr="6A0FCEBB" w:rsidR="10E1752E">
              <w:rPr>
                <w:rFonts w:ascii="Calibri" w:hAnsi="Calibri" w:eastAsia="Calibri" w:cs="Calibri"/>
                <w:noProof w:val="0"/>
                <w:sz w:val="22"/>
                <w:szCs w:val="22"/>
                <w:lang w:val="en-GB"/>
              </w:rPr>
              <w:t xml:space="preserve">: Look at the Final Design drawing that you created of your </w:t>
            </w:r>
            <w:r w:rsidRPr="6A0FCEBB" w:rsidR="10E1752E">
              <w:rPr>
                <w:rFonts w:ascii="Calibri" w:hAnsi="Calibri" w:eastAsia="Calibri" w:cs="Calibri"/>
                <w:i w:val="1"/>
                <w:iCs w:val="1"/>
                <w:noProof w:val="0"/>
                <w:sz w:val="22"/>
                <w:szCs w:val="22"/>
                <w:lang w:val="en-GB"/>
              </w:rPr>
              <w:t>Easter Egg Packaging</w:t>
            </w:r>
            <w:r w:rsidRPr="6A0FCEBB" w:rsidR="10E1752E">
              <w:rPr>
                <w:rFonts w:ascii="Calibri" w:hAnsi="Calibri" w:eastAsia="Calibri" w:cs="Calibri"/>
                <w:noProof w:val="0"/>
                <w:sz w:val="22"/>
                <w:szCs w:val="22"/>
                <w:lang w:val="en-GB"/>
              </w:rPr>
              <w:t xml:space="preserve"> final design</w:t>
            </w:r>
            <w:r w:rsidRPr="6A0FCEBB" w:rsidR="71E9E554">
              <w:rPr>
                <w:rFonts w:ascii="Calibri" w:hAnsi="Calibri" w:eastAsia="Calibri" w:cs="Calibri"/>
                <w:noProof w:val="0"/>
                <w:sz w:val="22"/>
                <w:szCs w:val="22"/>
                <w:lang w:val="en-GB"/>
              </w:rPr>
              <w:t xml:space="preserve"> last week</w:t>
            </w:r>
            <w:r w:rsidRPr="6A0FCEBB" w:rsidR="10E1752E">
              <w:rPr>
                <w:rFonts w:ascii="Calibri" w:hAnsi="Calibri" w:eastAsia="Calibri" w:cs="Calibri"/>
                <w:noProof w:val="0"/>
                <w:sz w:val="22"/>
                <w:szCs w:val="22"/>
                <w:lang w:val="en-GB"/>
              </w:rPr>
              <w:t xml:space="preserve">. This should be </w:t>
            </w:r>
            <w:r w:rsidRPr="6A0FCEBB" w:rsidR="1661B64E">
              <w:rPr>
                <w:rFonts w:ascii="Calibri" w:hAnsi="Calibri" w:eastAsia="Calibri" w:cs="Calibri"/>
                <w:noProof w:val="0"/>
                <w:sz w:val="22"/>
                <w:szCs w:val="22"/>
                <w:lang w:val="en-GB"/>
              </w:rPr>
              <w:t>in the form of a 3D drawing of your final box design with the logo drawn onto it in the correct placement. The drawing should be in full colour using some of the</w:t>
            </w:r>
            <w:r w:rsidRPr="6A0FCEBB" w:rsidR="1AAF55B8">
              <w:rPr>
                <w:rFonts w:ascii="Calibri" w:hAnsi="Calibri" w:eastAsia="Calibri" w:cs="Calibri"/>
                <w:noProof w:val="0"/>
                <w:sz w:val="22"/>
                <w:szCs w:val="22"/>
                <w:lang w:val="en-GB"/>
              </w:rPr>
              <w:t xml:space="preserve"> drawing and</w:t>
            </w:r>
            <w:r w:rsidRPr="6A0FCEBB" w:rsidR="1661B64E">
              <w:rPr>
                <w:rFonts w:ascii="Calibri" w:hAnsi="Calibri" w:eastAsia="Calibri" w:cs="Calibri"/>
                <w:noProof w:val="0"/>
                <w:sz w:val="22"/>
                <w:szCs w:val="22"/>
                <w:lang w:val="en-GB"/>
              </w:rPr>
              <w:t xml:space="preserve"> shading techniques</w:t>
            </w:r>
            <w:r w:rsidRPr="6A0FCEBB" w:rsidR="48A0F299">
              <w:rPr>
                <w:rFonts w:ascii="Calibri" w:hAnsi="Calibri" w:eastAsia="Calibri" w:cs="Calibri"/>
                <w:noProof w:val="0"/>
                <w:sz w:val="22"/>
                <w:szCs w:val="22"/>
                <w:lang w:val="en-GB"/>
              </w:rPr>
              <w:t xml:space="preserve"> demonstrated</w:t>
            </w:r>
            <w:r w:rsidRPr="6A0FCEBB" w:rsidR="1661B64E">
              <w:rPr>
                <w:rFonts w:ascii="Calibri" w:hAnsi="Calibri" w:eastAsia="Calibri" w:cs="Calibri"/>
                <w:noProof w:val="0"/>
                <w:sz w:val="22"/>
                <w:szCs w:val="22"/>
                <w:lang w:val="en-GB"/>
              </w:rPr>
              <w:t xml:space="preserve"> </w:t>
            </w:r>
            <w:r w:rsidRPr="6A0FCEBB" w:rsidR="3A07F94A">
              <w:rPr>
                <w:rFonts w:ascii="Calibri" w:hAnsi="Calibri" w:eastAsia="Calibri" w:cs="Calibri"/>
                <w:noProof w:val="0"/>
                <w:sz w:val="22"/>
                <w:szCs w:val="22"/>
                <w:lang w:val="en-GB"/>
              </w:rPr>
              <w:t>in</w:t>
            </w:r>
            <w:r w:rsidRPr="6A0FCEBB" w:rsidR="1661B64E">
              <w:rPr>
                <w:rFonts w:ascii="Calibri" w:hAnsi="Calibri" w:eastAsia="Calibri" w:cs="Calibri"/>
                <w:noProof w:val="0"/>
                <w:sz w:val="22"/>
                <w:szCs w:val="22"/>
                <w:lang w:val="en-GB"/>
              </w:rPr>
              <w:t xml:space="preserve"> the </w:t>
            </w:r>
            <w:hyperlink r:id="R9c4c1e97a3494cb3">
              <w:r w:rsidRPr="6A0FCEBB" w:rsidR="1661B64E">
                <w:rPr>
                  <w:rStyle w:val="Hyperlink"/>
                  <w:rFonts w:ascii="Calibri" w:hAnsi="Calibri" w:eastAsia="Calibri" w:cs="Calibri"/>
                  <w:noProof w:val="0"/>
                  <w:sz w:val="22"/>
                  <w:szCs w:val="22"/>
                  <w:lang w:val="en-GB"/>
                </w:rPr>
                <w:t>previous v</w:t>
              </w:r>
              <w:r w:rsidRPr="6A0FCEBB" w:rsidR="613C0C54">
                <w:rPr>
                  <w:rStyle w:val="Hyperlink"/>
                  <w:rFonts w:ascii="Calibri" w:hAnsi="Calibri" w:eastAsia="Calibri" w:cs="Calibri"/>
                  <w:noProof w:val="0"/>
                  <w:sz w:val="22"/>
                  <w:szCs w:val="22"/>
                  <w:lang w:val="en-GB"/>
                </w:rPr>
                <w:t>ideo tasks</w:t>
              </w:r>
            </w:hyperlink>
            <w:r w:rsidRPr="6A0FCEBB" w:rsidR="613C0C54">
              <w:rPr>
                <w:rFonts w:ascii="Calibri" w:hAnsi="Calibri" w:eastAsia="Calibri" w:cs="Calibri"/>
                <w:noProof w:val="0"/>
                <w:sz w:val="22"/>
                <w:szCs w:val="22"/>
                <w:lang w:val="en-GB"/>
              </w:rPr>
              <w:t xml:space="preserve"> </w:t>
            </w:r>
            <w:r w:rsidRPr="6A0FCEBB" w:rsidR="372D0729">
              <w:rPr>
                <w:rFonts w:ascii="Calibri" w:hAnsi="Calibri" w:eastAsia="Calibri" w:cs="Calibri"/>
                <w:noProof w:val="0"/>
                <w:sz w:val="22"/>
                <w:szCs w:val="22"/>
                <w:lang w:val="en-GB"/>
              </w:rPr>
              <w:t xml:space="preserve">and </w:t>
            </w:r>
            <w:hyperlink r:id="R7340328242bd48ea">
              <w:r w:rsidRPr="6A0FCEBB" w:rsidR="54D6A79D">
                <w:rPr>
                  <w:rStyle w:val="Hyperlink"/>
                  <w:rFonts w:ascii="Calibri" w:hAnsi="Calibri" w:eastAsia="Calibri" w:cs="Calibri"/>
                  <w:noProof w:val="0"/>
                  <w:sz w:val="22"/>
                  <w:szCs w:val="22"/>
                  <w:lang w:val="en-GB"/>
                </w:rPr>
                <w:t>video tutorials</w:t>
              </w:r>
            </w:hyperlink>
            <w:r w:rsidRPr="6A0FCEBB" w:rsidR="01222A87">
              <w:rPr>
                <w:rFonts w:ascii="Calibri" w:hAnsi="Calibri" w:eastAsia="Calibri" w:cs="Calibri"/>
                <w:noProof w:val="0"/>
                <w:sz w:val="22"/>
                <w:szCs w:val="22"/>
                <w:lang w:val="en-GB"/>
              </w:rPr>
              <w:t xml:space="preserve">. Check it is complete in colour and </w:t>
            </w:r>
            <w:r w:rsidRPr="6A0FCEBB" w:rsidR="3939F705">
              <w:rPr>
                <w:rFonts w:ascii="Calibri" w:hAnsi="Calibri" w:eastAsia="Calibri" w:cs="Calibri"/>
                <w:noProof w:val="0"/>
                <w:sz w:val="22"/>
                <w:szCs w:val="22"/>
                <w:lang w:val="en-GB"/>
              </w:rPr>
              <w:t xml:space="preserve">sutably </w:t>
            </w:r>
            <w:r w:rsidRPr="6A0FCEBB" w:rsidR="01222A87">
              <w:rPr>
                <w:rFonts w:ascii="Calibri" w:hAnsi="Calibri" w:eastAsia="Calibri" w:cs="Calibri"/>
                <w:noProof w:val="0"/>
                <w:sz w:val="22"/>
                <w:szCs w:val="22"/>
                <w:lang w:val="en-GB"/>
              </w:rPr>
              <w:t>detailed.</w:t>
            </w:r>
          </w:p>
          <w:p w:rsidRPr="00FC159E" w:rsidR="002C4B2F" w:rsidP="6A0FCEBB" w:rsidRDefault="002C4B2F" w14:paraId="644A66D7" w14:textId="55FB7E97">
            <w:pPr>
              <w:pStyle w:val="Normal"/>
              <w:jc w:val="left"/>
              <w:rPr>
                <w:rFonts w:ascii="Calibri" w:hAnsi="Calibri" w:eastAsia="Calibri" w:cs="Calibri"/>
                <w:noProof w:val="0"/>
                <w:sz w:val="22"/>
                <w:szCs w:val="22"/>
                <w:lang w:val="en-GB"/>
              </w:rPr>
            </w:pPr>
            <w:r w:rsidRPr="6A0FCEBB" w:rsidR="0B278713">
              <w:rPr>
                <w:rFonts w:ascii="Calibri" w:hAnsi="Calibri" w:eastAsia="Calibri" w:cs="Calibri"/>
                <w:b w:val="1"/>
                <w:bCs w:val="1"/>
                <w:noProof w:val="0"/>
                <w:sz w:val="22"/>
                <w:szCs w:val="22"/>
                <w:lang w:val="en-GB"/>
              </w:rPr>
              <w:t>Task Two:</w:t>
            </w:r>
            <w:r w:rsidRPr="6A0FCEBB" w:rsidR="0B278713">
              <w:rPr>
                <w:rFonts w:ascii="Calibri" w:hAnsi="Calibri" w:eastAsia="Calibri" w:cs="Calibri"/>
                <w:noProof w:val="0"/>
                <w:sz w:val="22"/>
                <w:szCs w:val="22"/>
                <w:lang w:val="en-GB"/>
              </w:rPr>
              <w:t xml:space="preserve"> Create a detailed </w:t>
            </w:r>
            <w:r w:rsidRPr="6A0FCEBB" w:rsidR="0B278713">
              <w:rPr>
                <w:rFonts w:ascii="Calibri" w:hAnsi="Calibri" w:eastAsia="Calibri" w:cs="Calibri"/>
                <w:noProof w:val="0"/>
                <w:sz w:val="22"/>
                <w:szCs w:val="22"/>
                <w:lang w:val="en-GB"/>
              </w:rPr>
              <w:t>orthographic</w:t>
            </w:r>
            <w:r w:rsidRPr="6A0FCEBB" w:rsidR="0B278713">
              <w:rPr>
                <w:rFonts w:ascii="Calibri" w:hAnsi="Calibri" w:eastAsia="Calibri" w:cs="Calibri"/>
                <w:noProof w:val="0"/>
                <w:sz w:val="22"/>
                <w:szCs w:val="22"/>
                <w:lang w:val="en-GB"/>
              </w:rPr>
              <w:t xml:space="preserve"> drawing of your Easter Egg box. We have done this in class so think back to the orthographic drawings we made during the toy </w:t>
            </w:r>
            <w:r w:rsidRPr="6A0FCEBB" w:rsidR="73964FC8">
              <w:rPr>
                <w:rFonts w:ascii="Calibri" w:hAnsi="Calibri" w:eastAsia="Calibri" w:cs="Calibri"/>
                <w:noProof w:val="0"/>
                <w:sz w:val="22"/>
                <w:szCs w:val="22"/>
                <w:lang w:val="en-GB"/>
              </w:rPr>
              <w:t>car project. Remember your drawing must line up correctly using a ruler.</w:t>
            </w:r>
          </w:p>
          <w:p w:rsidRPr="00FC159E" w:rsidR="002C4B2F" w:rsidP="6A0FCEBB" w:rsidRDefault="002C4B2F" w14:paraId="4B79C3B9" w14:textId="2B3E9BB7">
            <w:pPr>
              <w:pStyle w:val="Normal"/>
              <w:jc w:val="left"/>
              <w:rPr>
                <w:rFonts w:ascii="Calibri" w:hAnsi="Calibri" w:eastAsia="Calibri" w:cs="Calibri"/>
                <w:noProof w:val="0"/>
                <w:sz w:val="22"/>
                <w:szCs w:val="22"/>
                <w:lang w:val="en-GB"/>
              </w:rPr>
            </w:pPr>
            <w:r w:rsidRPr="6A0FCEBB" w:rsidR="73964FC8">
              <w:rPr>
                <w:rFonts w:ascii="Calibri" w:hAnsi="Calibri" w:eastAsia="Calibri" w:cs="Calibri"/>
                <w:b w:val="1"/>
                <w:bCs w:val="1"/>
                <w:noProof w:val="0"/>
                <w:sz w:val="22"/>
                <w:szCs w:val="22"/>
                <w:lang w:val="en-GB"/>
              </w:rPr>
              <w:t>Task Three</w:t>
            </w:r>
            <w:r w:rsidRPr="6A0FCEBB" w:rsidR="73964FC8">
              <w:rPr>
                <w:rFonts w:ascii="Calibri" w:hAnsi="Calibri" w:eastAsia="Calibri" w:cs="Calibri"/>
                <w:noProof w:val="0"/>
                <w:sz w:val="22"/>
                <w:szCs w:val="22"/>
                <w:lang w:val="en-GB"/>
              </w:rPr>
              <w:t xml:space="preserve">: If you have online </w:t>
            </w:r>
            <w:r w:rsidRPr="6A0FCEBB" w:rsidR="4D690F42">
              <w:rPr>
                <w:rFonts w:ascii="Calibri" w:hAnsi="Calibri" w:eastAsia="Calibri" w:cs="Calibri"/>
                <w:noProof w:val="0"/>
                <w:sz w:val="22"/>
                <w:szCs w:val="22"/>
                <w:lang w:val="en-GB"/>
              </w:rPr>
              <w:t>a</w:t>
            </w:r>
            <w:r w:rsidRPr="6A0FCEBB" w:rsidR="73964FC8">
              <w:rPr>
                <w:rFonts w:ascii="Calibri" w:hAnsi="Calibri" w:eastAsia="Calibri" w:cs="Calibri"/>
                <w:noProof w:val="0"/>
                <w:sz w:val="22"/>
                <w:szCs w:val="22"/>
                <w:lang w:val="en-GB"/>
              </w:rPr>
              <w:t>ccess</w:t>
            </w:r>
            <w:r w:rsidRPr="6A0FCEBB" w:rsidR="0346D213">
              <w:rPr>
                <w:rFonts w:ascii="Calibri" w:hAnsi="Calibri" w:eastAsia="Calibri" w:cs="Calibri"/>
                <w:noProof w:val="0"/>
                <w:sz w:val="22"/>
                <w:szCs w:val="22"/>
                <w:lang w:val="en-GB"/>
              </w:rPr>
              <w:t xml:space="preserve"> d</w:t>
            </w:r>
            <w:r w:rsidRPr="6A0FCEBB" w:rsidR="73964FC8">
              <w:rPr>
                <w:rFonts w:ascii="Calibri" w:hAnsi="Calibri" w:eastAsia="Calibri" w:cs="Calibri"/>
                <w:noProof w:val="0"/>
                <w:sz w:val="22"/>
                <w:szCs w:val="22"/>
                <w:lang w:val="en-GB"/>
              </w:rPr>
              <w:t xml:space="preserve">ownload the free version of </w:t>
            </w:r>
            <w:hyperlink r:id="Ra7c31e1ed4ce44ca">
              <w:r w:rsidRPr="6A0FCEBB" w:rsidR="73964FC8">
                <w:rPr>
                  <w:rStyle w:val="Hyperlink"/>
                  <w:rFonts w:ascii="Calibri" w:hAnsi="Calibri" w:eastAsia="Calibri" w:cs="Calibri"/>
                  <w:noProof w:val="0"/>
                  <w:sz w:val="22"/>
                  <w:szCs w:val="22"/>
                  <w:lang w:val="en-GB"/>
                </w:rPr>
                <w:t>Google Sketchup</w:t>
              </w:r>
            </w:hyperlink>
            <w:r w:rsidRPr="6A0FCEBB" w:rsidR="73964FC8">
              <w:rPr>
                <w:rFonts w:ascii="Calibri" w:hAnsi="Calibri" w:eastAsia="Calibri" w:cs="Calibri"/>
                <w:noProof w:val="0"/>
                <w:sz w:val="22"/>
                <w:szCs w:val="22"/>
                <w:lang w:val="en-GB"/>
              </w:rPr>
              <w:t xml:space="preserve">. </w:t>
            </w:r>
            <w:r w:rsidRPr="6A0FCEBB" w:rsidR="2DA2D0C9">
              <w:rPr>
                <w:rFonts w:ascii="Calibri" w:hAnsi="Calibri" w:eastAsia="Calibri" w:cs="Calibri"/>
                <w:noProof w:val="0"/>
                <w:sz w:val="22"/>
                <w:szCs w:val="22"/>
                <w:lang w:val="en-GB"/>
              </w:rPr>
              <w:t xml:space="preserve">Have a ‘play’ using this program making a range of different 3D shapes. Next week we will be using this program to draw your final Easter Egg box design in 3D. </w:t>
            </w:r>
            <w:r w:rsidRPr="6A0FCEBB" w:rsidR="1B95344D">
              <w:rPr>
                <w:rFonts w:ascii="Calibri" w:hAnsi="Calibri" w:eastAsia="Calibri" w:cs="Calibri"/>
                <w:noProof w:val="0"/>
                <w:sz w:val="22"/>
                <w:szCs w:val="22"/>
                <w:lang w:val="en-GB"/>
              </w:rPr>
              <w:t xml:space="preserve">Have a look at the following </w:t>
            </w:r>
            <w:r w:rsidRPr="6A0FCEBB" w:rsidR="3B40E07B">
              <w:rPr>
                <w:rFonts w:ascii="Calibri" w:hAnsi="Calibri" w:eastAsia="Calibri" w:cs="Calibri"/>
                <w:noProof w:val="0"/>
                <w:sz w:val="22"/>
                <w:szCs w:val="22"/>
                <w:lang w:val="en-GB"/>
              </w:rPr>
              <w:t xml:space="preserve">video tutorials for </w:t>
            </w:r>
            <w:hyperlink r:id="Rff35a57488214caa">
              <w:r w:rsidRPr="6A0FCEBB" w:rsidR="3B40E07B">
                <w:rPr>
                  <w:rStyle w:val="Hyperlink"/>
                  <w:rFonts w:ascii="Calibri" w:hAnsi="Calibri" w:eastAsia="Calibri" w:cs="Calibri"/>
                  <w:noProof w:val="0"/>
                  <w:sz w:val="22"/>
                  <w:szCs w:val="22"/>
                  <w:lang w:val="en-GB"/>
                </w:rPr>
                <w:t>beginners</w:t>
              </w:r>
            </w:hyperlink>
            <w:r w:rsidRPr="6A0FCEBB" w:rsidR="0CBD245F">
              <w:rPr>
                <w:rFonts w:ascii="Calibri" w:hAnsi="Calibri" w:eastAsia="Calibri" w:cs="Calibri"/>
                <w:noProof w:val="0"/>
                <w:sz w:val="22"/>
                <w:szCs w:val="22"/>
                <w:lang w:val="en-GB"/>
              </w:rPr>
              <w:t xml:space="preserve">, </w:t>
            </w:r>
            <w:hyperlink r:id="R4aa83e550ba34f5d">
              <w:r w:rsidRPr="6A0FCEBB" w:rsidR="0CBD245F">
                <w:rPr>
                  <w:rStyle w:val="Hyperlink"/>
                  <w:rFonts w:ascii="Calibri" w:hAnsi="Calibri" w:eastAsia="Calibri" w:cs="Calibri"/>
                  <w:noProof w:val="0"/>
                  <w:sz w:val="22"/>
                  <w:szCs w:val="22"/>
                  <w:lang w:val="en-GB"/>
                </w:rPr>
                <w:t>intermediate</w:t>
              </w:r>
            </w:hyperlink>
            <w:r w:rsidRPr="6A0FCEBB" w:rsidR="0CBD245F">
              <w:rPr>
                <w:rFonts w:ascii="Calibri" w:hAnsi="Calibri" w:eastAsia="Calibri" w:cs="Calibri"/>
                <w:noProof w:val="0"/>
                <w:sz w:val="22"/>
                <w:szCs w:val="22"/>
                <w:lang w:val="en-GB"/>
              </w:rPr>
              <w:t xml:space="preserve">, and </w:t>
            </w:r>
            <w:hyperlink r:id="R7d336f7ee9d9463e">
              <w:r w:rsidRPr="6A0FCEBB" w:rsidR="0CBD245F">
                <w:rPr>
                  <w:rStyle w:val="Hyperlink"/>
                  <w:rFonts w:ascii="Calibri" w:hAnsi="Calibri" w:eastAsia="Calibri" w:cs="Calibri"/>
                  <w:noProof w:val="0"/>
                  <w:sz w:val="22"/>
                  <w:szCs w:val="22"/>
                  <w:lang w:val="en-GB"/>
                </w:rPr>
                <w:t>novice</w:t>
              </w:r>
            </w:hyperlink>
            <w:r w:rsidRPr="6A0FCEBB" w:rsidR="0CBD245F">
              <w:rPr>
                <w:rFonts w:ascii="Calibri" w:hAnsi="Calibri" w:eastAsia="Calibri" w:cs="Calibri"/>
                <w:noProof w:val="0"/>
                <w:sz w:val="22"/>
                <w:szCs w:val="22"/>
                <w:lang w:val="en-GB"/>
              </w:rPr>
              <w:t xml:space="preserve"> users of Google </w:t>
            </w:r>
            <w:proofErr w:type="spellStart"/>
            <w:r w:rsidRPr="6A0FCEBB" w:rsidR="0CBD245F">
              <w:rPr>
                <w:rFonts w:ascii="Calibri" w:hAnsi="Calibri" w:eastAsia="Calibri" w:cs="Calibri"/>
                <w:noProof w:val="0"/>
                <w:sz w:val="22"/>
                <w:szCs w:val="22"/>
                <w:lang w:val="en-GB"/>
              </w:rPr>
              <w:t>sketchup</w:t>
            </w:r>
            <w:proofErr w:type="spellEnd"/>
            <w:r w:rsidRPr="6A0FCEBB" w:rsidR="0CBD245F">
              <w:rPr>
                <w:rFonts w:ascii="Calibri" w:hAnsi="Calibri" w:eastAsia="Calibri" w:cs="Calibri"/>
                <w:noProof w:val="0"/>
                <w:sz w:val="22"/>
                <w:szCs w:val="22"/>
                <w:lang w:val="en-GB"/>
              </w:rPr>
              <w:t xml:space="preserve">. </w:t>
            </w:r>
          </w:p>
          <w:p w:rsidRPr="00FC159E" w:rsidR="002C4B2F" w:rsidP="6A0FCEBB" w:rsidRDefault="002C4B2F" w14:paraId="2F8EDFF0" w14:textId="135B055A">
            <w:pPr>
              <w:pStyle w:val="Normal"/>
              <w:jc w:val="left"/>
              <w:rPr>
                <w:rFonts w:ascii="Calibri" w:hAnsi="Calibri" w:eastAsia="Calibri" w:cs="Calibri"/>
                <w:noProof w:val="0"/>
                <w:sz w:val="22"/>
                <w:szCs w:val="22"/>
                <w:lang w:val="en-GB"/>
              </w:rPr>
            </w:pPr>
          </w:p>
          <w:p w:rsidRPr="00FC159E" w:rsidR="002C4B2F" w:rsidP="6A0FCEBB" w:rsidRDefault="002C4B2F" w14:paraId="5B4FEB7D" w14:textId="54883345">
            <w:pPr>
              <w:pStyle w:val="Normal"/>
              <w:jc w:val="left"/>
              <w:rPr>
                <w:rFonts w:ascii="Calibri" w:hAnsi="Calibri" w:eastAsia="Calibri" w:cs="Calibri"/>
                <w:noProof w:val="0"/>
                <w:sz w:val="22"/>
                <w:szCs w:val="22"/>
                <w:lang w:val="en-GB"/>
              </w:rPr>
            </w:pPr>
            <w:r w:rsidRPr="6A0FCEBB" w:rsidR="0CBD245F">
              <w:rPr>
                <w:rFonts w:ascii="Calibri" w:hAnsi="Calibri" w:eastAsia="Calibri" w:cs="Calibri"/>
                <w:noProof w:val="0"/>
                <w:sz w:val="22"/>
                <w:szCs w:val="22"/>
                <w:lang w:val="en-GB"/>
              </w:rPr>
              <w:t>There</w:t>
            </w:r>
            <w:r w:rsidRPr="6A0FCEBB" w:rsidR="2BD8086E">
              <w:rPr>
                <w:rFonts w:ascii="Calibri" w:hAnsi="Calibri" w:eastAsia="Calibri" w:cs="Calibri"/>
                <w:noProof w:val="0"/>
                <w:sz w:val="22"/>
                <w:szCs w:val="22"/>
                <w:lang w:val="en-GB"/>
              </w:rPr>
              <w:t xml:space="preserve"> is a high likelihood that these skills with feature in your GCSE coursework......so have a go!  </w:t>
            </w:r>
            <w:r w:rsidRPr="6A0FCEBB" w:rsidR="2DA2D0C9">
              <w:rPr>
                <w:rFonts w:ascii="Calibri" w:hAnsi="Calibri" w:eastAsia="Calibri" w:cs="Calibri"/>
                <w:noProof w:val="0"/>
                <w:sz w:val="22"/>
                <w:szCs w:val="22"/>
                <w:lang w:val="en-GB"/>
              </w:rPr>
              <w:t xml:space="preserve"> </w:t>
            </w:r>
          </w:p>
          <w:p w:rsidRPr="00FC159E" w:rsidR="002C4B2F" w:rsidP="6A0FCEBB" w:rsidRDefault="002C4B2F" w14:paraId="457959EB" w14:textId="2E59E909">
            <w:pPr>
              <w:pStyle w:val="Normal"/>
              <w:jc w:val="left"/>
              <w:rPr>
                <w:rFonts w:ascii="Calibri" w:hAnsi="Calibri" w:eastAsia="Calibri" w:cs="Calibri"/>
                <w:noProof w:val="0"/>
                <w:sz w:val="22"/>
                <w:szCs w:val="22"/>
                <w:lang w:val="en-GB"/>
              </w:rPr>
            </w:pPr>
            <w:r w:rsidRPr="6A0FCEBB" w:rsidR="76CCC593">
              <w:rPr>
                <w:rFonts w:ascii="Calibri" w:hAnsi="Calibri" w:eastAsia="Calibri" w:cs="Calibri"/>
                <w:noProof w:val="0"/>
                <w:sz w:val="22"/>
                <w:szCs w:val="22"/>
                <w:lang w:val="en-GB"/>
              </w:rPr>
              <w:t>Please email with any issues you encounter.</w:t>
            </w:r>
          </w:p>
          <w:p w:rsidRPr="00FC159E" w:rsidR="002C4B2F" w:rsidP="6A0FCEBB" w:rsidRDefault="002C4B2F" w14:paraId="62EBF3C5" w14:textId="441601F7">
            <w:pPr>
              <w:pStyle w:val="Normal"/>
              <w:jc w:val="left"/>
              <w:rPr>
                <w:rFonts w:ascii="Calibri" w:hAnsi="Calibri" w:eastAsia="Calibri" w:cs="Calibri"/>
                <w:noProof w:val="0"/>
                <w:sz w:val="22"/>
                <w:szCs w:val="22"/>
                <w:lang w:val="en-GB"/>
              </w:rPr>
            </w:pPr>
          </w:p>
        </w:tc>
      </w:tr>
      <w:tr w:rsidR="002C4B2F" w:rsidTr="6A0FCEBB" w14:paraId="55061FDA" w14:textId="77777777">
        <w:trPr>
          <w:trHeight w:val="1846"/>
        </w:trPr>
        <w:tc>
          <w:tcPr>
            <w:tcW w:w="1398" w:type="dxa"/>
            <w:tcMar/>
          </w:tcPr>
          <w:p w:rsidR="002C4B2F" w:rsidP="002C4B2F" w:rsidRDefault="002C4B2F" w14:paraId="32BEE92E" w14:textId="77777777">
            <w:pPr>
              <w:jc w:val="center"/>
              <w:rPr>
                <w:b/>
              </w:rPr>
            </w:pPr>
            <w:r>
              <w:rPr>
                <w:b/>
              </w:rPr>
              <w:t>Health &amp; Social Care</w:t>
            </w:r>
          </w:p>
        </w:tc>
        <w:tc>
          <w:tcPr>
            <w:tcW w:w="20963" w:type="dxa"/>
            <w:gridSpan w:val="8"/>
            <w:shd w:val="clear" w:color="auto" w:fill="auto"/>
            <w:tcMar/>
          </w:tcPr>
          <w:p w:rsidR="00442ED5" w:rsidP="00442ED5" w:rsidRDefault="00442ED5" w14:paraId="1D5BE887" w14:textId="77777777">
            <w:pPr>
              <w:rPr>
                <w:b/>
              </w:rPr>
            </w:pPr>
            <w:r>
              <w:rPr>
                <w:b/>
              </w:rPr>
              <w:t>Health and Social Care Services &amp; Values</w:t>
            </w:r>
          </w:p>
          <w:p w:rsidRPr="008B3A36" w:rsidR="00C60F1A" w:rsidP="6A0FCEBB" w:rsidRDefault="00C60F1A" w14:paraId="3300B19B" w14:textId="34FD51D9">
            <w:pPr>
              <w:pStyle w:val="ListParagraph"/>
              <w:numPr>
                <w:ilvl w:val="0"/>
                <w:numId w:val="3"/>
              </w:numPr>
              <w:rPr>
                <w:b w:val="1"/>
                <w:bCs w:val="1"/>
              </w:rPr>
            </w:pPr>
            <w:r w:rsidRPr="6A0FCEBB" w:rsidR="64677A52">
              <w:rPr>
                <w:b w:val="1"/>
                <w:bCs w:val="1"/>
              </w:rPr>
              <w:t>Read your answers to last week</w:t>
            </w:r>
            <w:r w:rsidRPr="6A0FCEBB" w:rsidR="6FA4AB3F">
              <w:rPr>
                <w:b w:val="1"/>
                <w:bCs w:val="1"/>
              </w:rPr>
              <w:t>’</w:t>
            </w:r>
            <w:r w:rsidRPr="6A0FCEBB" w:rsidR="64677A52">
              <w:rPr>
                <w:b w:val="1"/>
                <w:bCs w:val="1"/>
              </w:rPr>
              <w:t>s</w:t>
            </w:r>
            <w:r w:rsidRPr="6A0FCEBB" w:rsidR="64677A52">
              <w:rPr>
                <w:b w:val="1"/>
                <w:bCs w:val="1"/>
              </w:rPr>
              <w:t xml:space="preserve"> scenarios.</w:t>
            </w:r>
          </w:p>
          <w:p w:rsidRPr="008B3A36" w:rsidR="00C60F1A" w:rsidP="008B3A36" w:rsidRDefault="00C60F1A" w14:paraId="261D95FF" w14:textId="77777777">
            <w:pPr>
              <w:pStyle w:val="ListParagraph"/>
              <w:numPr>
                <w:ilvl w:val="0"/>
                <w:numId w:val="3"/>
              </w:numPr>
              <w:rPr>
                <w:b/>
              </w:rPr>
            </w:pPr>
            <w:r w:rsidRPr="008B3A36">
              <w:rPr>
                <w:b/>
              </w:rPr>
              <w:t>Make a list of any problems you may encounter when trying to adapt and activity/environment. Think about time, cost, facilities etc</w:t>
            </w:r>
          </w:p>
          <w:p w:rsidRPr="008B3A36" w:rsidR="00C60F1A" w:rsidP="008B3A36" w:rsidRDefault="00C60F1A" w14:paraId="4564B415" w14:textId="3DA07CED">
            <w:pPr>
              <w:pStyle w:val="ListParagraph"/>
              <w:numPr>
                <w:ilvl w:val="0"/>
                <w:numId w:val="3"/>
              </w:numPr>
              <w:rPr>
                <w:b/>
              </w:rPr>
            </w:pPr>
            <w:r w:rsidRPr="008B3A36">
              <w:rPr>
                <w:b/>
              </w:rPr>
              <w:t>I will email a number of other scenarios that relate to the values. You must answer the questions that accompany each scenario</w:t>
            </w:r>
          </w:p>
          <w:p w:rsidR="009D671B" w:rsidP="00587156" w:rsidRDefault="009D671B" w14:paraId="6D98A12B" w14:textId="435D52C2">
            <w:pPr>
              <w:rPr>
                <w:b/>
              </w:rPr>
            </w:pPr>
          </w:p>
        </w:tc>
      </w:tr>
      <w:tr w:rsidR="002C4B2F" w:rsidTr="6A0FCEBB" w14:paraId="6E66256D" w14:textId="77777777">
        <w:trPr>
          <w:trHeight w:val="1846"/>
        </w:trPr>
        <w:tc>
          <w:tcPr>
            <w:tcW w:w="1398" w:type="dxa"/>
            <w:tcMar/>
          </w:tcPr>
          <w:p w:rsidR="002C4B2F" w:rsidP="002C4B2F" w:rsidRDefault="002C4B2F" w14:paraId="244EDE79" w14:textId="77777777">
            <w:pPr>
              <w:jc w:val="center"/>
              <w:rPr>
                <w:b/>
              </w:rPr>
            </w:pPr>
            <w:r>
              <w:rPr>
                <w:b/>
              </w:rPr>
              <w:t>Psychology</w:t>
            </w:r>
          </w:p>
        </w:tc>
        <w:tc>
          <w:tcPr>
            <w:tcW w:w="20963" w:type="dxa"/>
            <w:gridSpan w:val="8"/>
            <w:shd w:val="clear" w:color="auto" w:fill="auto"/>
            <w:tcMar/>
          </w:tcPr>
          <w:p w:rsidR="002C4B2F" w:rsidP="4E570C74" w:rsidRDefault="17253991" w14:paraId="7B3E6B74" w14:textId="4FFDC883">
            <w:pPr>
              <w:rPr>
                <w:b/>
                <w:bCs/>
              </w:rPr>
            </w:pPr>
            <w:r w:rsidRPr="4E570C74">
              <w:rPr>
                <w:b/>
                <w:bCs/>
              </w:rPr>
              <w:t>Unit 3: Problems in Psychology continued</w:t>
            </w:r>
          </w:p>
          <w:p w:rsidR="002C4B2F" w:rsidP="4E570C74" w:rsidRDefault="17253991" w14:paraId="0919C528" w14:textId="57D8D1C2">
            <w:r>
              <w:t>This week we will</w:t>
            </w:r>
            <w:r w:rsidR="7EC0BF1D">
              <w:t xml:space="preserve"> look at the psychological explanation of clinical depression and look at the core study by Tandoc et al. (2015).</w:t>
            </w:r>
          </w:p>
          <w:p w:rsidR="002C4B2F" w:rsidP="4E570C74" w:rsidRDefault="4DCE8392" w14:paraId="1027A564" w14:textId="1E9CAE0A">
            <w:pPr>
              <w:rPr>
                <w:b/>
                <w:bCs/>
              </w:rPr>
            </w:pPr>
            <w:r w:rsidRPr="4E570C74">
              <w:rPr>
                <w:b/>
                <w:bCs/>
              </w:rPr>
              <w:t>Lesson 1: The Psychological Explanation of Depression</w:t>
            </w:r>
            <w:r w:rsidRPr="4E570C74" w:rsidR="46F164AD">
              <w:rPr>
                <w:b/>
                <w:bCs/>
              </w:rPr>
              <w:t xml:space="preserve"> – </w:t>
            </w:r>
            <w:r w:rsidR="46F164AD">
              <w:t>the ABC model of clinical depression</w:t>
            </w:r>
          </w:p>
          <w:p w:rsidR="002C4B2F" w:rsidP="4E570C74" w:rsidRDefault="4DCE8392" w14:paraId="17CCB4C4" w14:textId="3FD0E7D5">
            <w:pPr>
              <w:rPr>
                <w:b/>
                <w:bCs/>
              </w:rPr>
            </w:pPr>
            <w:r w:rsidRPr="4E570C74">
              <w:rPr>
                <w:b/>
                <w:bCs/>
              </w:rPr>
              <w:t>Lesson 2:</w:t>
            </w:r>
            <w:r w:rsidRPr="4E570C74" w:rsidR="186B795C">
              <w:rPr>
                <w:b/>
                <w:bCs/>
              </w:rPr>
              <w:t xml:space="preserve"> </w:t>
            </w:r>
            <w:r w:rsidRPr="4E570C74">
              <w:rPr>
                <w:b/>
                <w:bCs/>
              </w:rPr>
              <w:t>Criticising the Psychological Explanation</w:t>
            </w:r>
            <w:r w:rsidR="324F9E15">
              <w:t xml:space="preserve"> - evaluating the ABC model with a focus on the free will versus determinism debate</w:t>
            </w:r>
          </w:p>
          <w:p w:rsidR="002C4B2F" w:rsidP="4E570C74" w:rsidRDefault="4DCE8392" w14:paraId="2946DB82" w14:textId="69E2281C">
            <w:r w:rsidRPr="4E570C74">
              <w:rPr>
                <w:b/>
                <w:bCs/>
              </w:rPr>
              <w:t>Lesson 3:</w:t>
            </w:r>
            <w:r w:rsidRPr="4E570C74" w:rsidR="78C05F84">
              <w:rPr>
                <w:b/>
                <w:bCs/>
              </w:rPr>
              <w:t xml:space="preserve"> Tandoc et al. (2015)</w:t>
            </w:r>
            <w:r w:rsidR="2253F24F">
              <w:t xml:space="preserve"> - studying how Tandoc et al. </w:t>
            </w:r>
            <w:r w:rsidR="1EA7E287">
              <w:t>i</w:t>
            </w:r>
            <w:r w:rsidR="2253F24F">
              <w:t xml:space="preserve">nvestigated </w:t>
            </w:r>
            <w:r w:rsidR="03B112CB">
              <w:t>if using Facebook is depressing.</w:t>
            </w:r>
          </w:p>
        </w:tc>
      </w:tr>
      <w:tr w:rsidR="002C4B2F" w:rsidTr="6A0FCEBB" w14:paraId="75FBBD04" w14:textId="77777777">
        <w:trPr>
          <w:trHeight w:val="1846"/>
        </w:trPr>
        <w:tc>
          <w:tcPr>
            <w:tcW w:w="1398" w:type="dxa"/>
            <w:tcMar/>
          </w:tcPr>
          <w:p w:rsidR="002C4B2F" w:rsidP="002C4B2F" w:rsidRDefault="002C4B2F" w14:paraId="2CE6F9BE" w14:textId="77777777">
            <w:pPr>
              <w:jc w:val="center"/>
              <w:rPr>
                <w:b/>
              </w:rPr>
            </w:pPr>
            <w:r>
              <w:rPr>
                <w:b/>
              </w:rPr>
              <w:t>Performance</w:t>
            </w:r>
          </w:p>
        </w:tc>
        <w:tc>
          <w:tcPr>
            <w:tcW w:w="20963" w:type="dxa"/>
            <w:gridSpan w:val="8"/>
            <w:shd w:val="clear" w:color="auto" w:fill="auto"/>
            <w:tcMar/>
          </w:tcPr>
          <w:p w:rsidR="002C4B2F" w:rsidP="6A0FCEBB" w:rsidRDefault="002C4B2F" w14:paraId="6ED3E3A1" w14:textId="15568295">
            <w:pPr>
              <w:jc w:val="left"/>
              <w:rPr>
                <w:b w:val="1"/>
                <w:bCs w:val="1"/>
              </w:rPr>
            </w:pPr>
            <w:r w:rsidRPr="6A0FCEBB" w:rsidR="7CBAC80A">
              <w:rPr>
                <w:b w:val="1"/>
                <w:bCs w:val="1"/>
              </w:rPr>
              <w:t>Unit 3: The Performing Arts Industry</w:t>
            </w:r>
          </w:p>
          <w:p w:rsidR="002C4B2F" w:rsidP="6A0FCEBB" w:rsidRDefault="002C4B2F" w14:paraId="1F843046" w14:textId="1329DF77">
            <w:pPr>
              <w:pStyle w:val="Normal"/>
              <w:jc w:val="left"/>
              <w:rPr>
                <w:b w:val="1"/>
                <w:bCs w:val="1"/>
              </w:rPr>
            </w:pPr>
            <w:r w:rsidRPr="6A0FCEBB" w:rsidR="7CBAC80A">
              <w:rPr>
                <w:b w:val="1"/>
                <w:bCs w:val="1"/>
              </w:rPr>
              <w:t>This week you will receive a pack in the post containing 2 resource and revision guides and a past paper.</w:t>
            </w:r>
          </w:p>
          <w:p w:rsidR="002C4B2F" w:rsidP="6A0FCEBB" w:rsidRDefault="002C4B2F" w14:paraId="520C89D0" w14:textId="29C419D9">
            <w:pPr>
              <w:pStyle w:val="Normal"/>
              <w:jc w:val="left"/>
              <w:rPr>
                <w:b w:val="1"/>
                <w:bCs w:val="1"/>
              </w:rPr>
            </w:pPr>
            <w:r w:rsidRPr="6A0FCEBB" w:rsidR="7CBAC80A">
              <w:rPr>
                <w:b w:val="1"/>
                <w:bCs w:val="1"/>
              </w:rPr>
              <w:t>Use the guides and the internet to help you answer the questions on the paper and keep the paper safe for revision in the future.</w:t>
            </w:r>
          </w:p>
          <w:p w:rsidR="002C4B2F" w:rsidP="6A0FCEBB" w:rsidRDefault="002C4B2F" w14:paraId="5997CC1D" w14:textId="758C83E0">
            <w:pPr>
              <w:pStyle w:val="Normal"/>
              <w:jc w:val="left"/>
              <w:rPr>
                <w:b w:val="1"/>
                <w:bCs w:val="1"/>
              </w:rPr>
            </w:pPr>
            <w:r w:rsidRPr="6A0FCEBB" w:rsidR="7CBAC80A">
              <w:rPr>
                <w:b w:val="1"/>
                <w:bCs w:val="1"/>
              </w:rPr>
              <w:t>I will put a little more explanation on our Teams page.</w:t>
            </w:r>
          </w:p>
        </w:tc>
      </w:tr>
      <w:tr w:rsidR="002C4B2F" w:rsidTr="6A0FCEBB" w14:paraId="47564688" w14:textId="77777777">
        <w:trPr>
          <w:trHeight w:val="1846"/>
        </w:trPr>
        <w:tc>
          <w:tcPr>
            <w:tcW w:w="1398" w:type="dxa"/>
            <w:tcMar/>
          </w:tcPr>
          <w:p w:rsidR="002C4B2F" w:rsidP="002C4B2F" w:rsidRDefault="002C4B2F" w14:paraId="5EA524F5" w14:textId="77777777">
            <w:pPr>
              <w:jc w:val="center"/>
              <w:rPr>
                <w:b/>
              </w:rPr>
            </w:pPr>
            <w:r>
              <w:rPr>
                <w:b/>
              </w:rPr>
              <w:t>GCSE PE</w:t>
            </w:r>
          </w:p>
        </w:tc>
        <w:tc>
          <w:tcPr>
            <w:tcW w:w="20963" w:type="dxa"/>
            <w:gridSpan w:val="8"/>
            <w:shd w:val="clear" w:color="auto" w:fill="auto"/>
            <w:tcMar/>
          </w:tcPr>
          <w:p w:rsidR="002C4B2F" w:rsidP="6A0FCEBB" w:rsidRDefault="002C4B2F" w14:paraId="72954C56" w14:textId="288A59D1">
            <w:pPr>
              <w:pStyle w:val="Normal"/>
              <w:ind w:left="0"/>
              <w:jc w:val="left"/>
              <w:rPr>
                <w:b w:val="1"/>
                <w:bCs w:val="1"/>
              </w:rPr>
            </w:pPr>
            <w:r w:rsidRPr="6A0FCEBB" w:rsidR="6DF676C7">
              <w:rPr>
                <w:b w:val="1"/>
                <w:bCs w:val="1"/>
              </w:rPr>
              <w:t>Ensure you are working through Seneca, there is also work on Doddle</w:t>
            </w:r>
            <w:r w:rsidRPr="6A0FCEBB" w:rsidR="4E36B422">
              <w:rPr>
                <w:b w:val="1"/>
                <w:bCs w:val="1"/>
              </w:rPr>
              <w:t xml:space="preserve"> and in the assignments area on Team</w:t>
            </w:r>
            <w:r w:rsidRPr="6A0FCEBB" w:rsidR="5F9632DC">
              <w:rPr>
                <w:b w:val="1"/>
                <w:bCs w:val="1"/>
              </w:rPr>
              <w:t>s</w:t>
            </w:r>
          </w:p>
          <w:p w:rsidR="002C4B2F" w:rsidP="6A0FCEBB" w:rsidRDefault="002C4B2F" w14:paraId="1CE49303" w14:textId="731525E0">
            <w:pPr>
              <w:pStyle w:val="Normal"/>
              <w:ind w:left="0"/>
              <w:jc w:val="left"/>
              <w:rPr>
                <w:b w:val="1"/>
                <w:bCs w:val="1"/>
              </w:rPr>
            </w:pPr>
          </w:p>
          <w:p w:rsidR="002C4B2F" w:rsidP="6A0FCEBB" w:rsidRDefault="002C4B2F" w14:paraId="546F10BA" w14:textId="58B99284">
            <w:pPr>
              <w:pStyle w:val="Normal"/>
              <w:ind w:left="0"/>
              <w:jc w:val="left"/>
              <w:rPr>
                <w:b w:val="1"/>
                <w:bCs w:val="1"/>
              </w:rPr>
            </w:pPr>
            <w:r w:rsidRPr="6A0FCEBB" w:rsidR="4E36B422">
              <w:rPr>
                <w:b w:val="1"/>
                <w:bCs w:val="1"/>
              </w:rPr>
              <w:t>Tasks for this week</w:t>
            </w:r>
          </w:p>
          <w:p w:rsidR="002C4B2F" w:rsidP="6A0FCEBB" w:rsidRDefault="002C4B2F" w14:paraId="52234831" w14:textId="0D4A14AF">
            <w:pPr>
              <w:pStyle w:val="Normal"/>
              <w:ind w:left="0"/>
              <w:jc w:val="left"/>
              <w:rPr>
                <w:b w:val="1"/>
                <w:bCs w:val="1"/>
              </w:rPr>
            </w:pPr>
            <w:r w:rsidRPr="6A0FCEBB" w:rsidR="4E36B422">
              <w:rPr>
                <w:b w:val="1"/>
                <w:bCs w:val="1"/>
              </w:rPr>
              <w:t>All work is in the class area on teams, please ensure you photograph any work you do and upload it to your folder.</w:t>
            </w:r>
          </w:p>
          <w:p w:rsidR="002C4B2F" w:rsidP="6A0FCEBB" w:rsidRDefault="002C4B2F" w14:paraId="2AA6A002" w14:textId="469CF26F">
            <w:pPr>
              <w:pStyle w:val="Normal"/>
              <w:ind w:left="0"/>
              <w:jc w:val="left"/>
              <w:rPr>
                <w:b w:val="1"/>
                <w:bCs w:val="1"/>
              </w:rPr>
            </w:pPr>
            <w:r w:rsidRPr="6A0FCEBB" w:rsidR="1106B13C">
              <w:rPr>
                <w:b w:val="1"/>
                <w:bCs w:val="1"/>
              </w:rPr>
              <w:t>Paper 2 – Socio-Cultural Issues and Sports Psychology</w:t>
            </w:r>
          </w:p>
          <w:p w:rsidR="002C4B2F" w:rsidP="6A0FCEBB" w:rsidRDefault="002C4B2F" w14:paraId="0F571608" w14:textId="16C74336">
            <w:pPr>
              <w:pStyle w:val="ListParagraph"/>
              <w:numPr>
                <w:ilvl w:val="0"/>
                <w:numId w:val="8"/>
              </w:numPr>
              <w:jc w:val="left"/>
              <w:rPr>
                <w:rFonts w:ascii="Calibri" w:hAnsi="Calibri" w:eastAsia="Calibri" w:cs="Calibri" w:asciiTheme="minorAscii" w:hAnsiTheme="minorAscii" w:eastAsiaTheme="minorAscii" w:cstheme="minorAscii"/>
                <w:b w:val="1"/>
                <w:bCs w:val="1"/>
                <w:sz w:val="22"/>
                <w:szCs w:val="22"/>
              </w:rPr>
            </w:pPr>
            <w:r w:rsidRPr="6A0FCEBB" w:rsidR="1106B13C">
              <w:rPr>
                <w:b w:val="1"/>
                <w:bCs w:val="1"/>
              </w:rPr>
              <w:t>Types of guidance</w:t>
            </w:r>
            <w:r w:rsidRPr="6A0FCEBB" w:rsidR="6157E756">
              <w:rPr>
                <w:b w:val="1"/>
                <w:bCs w:val="1"/>
              </w:rPr>
              <w:t>. Visual, verbal, mechanical and manual</w:t>
            </w:r>
          </w:p>
          <w:p w:rsidR="002C4B2F" w:rsidP="6A0FCEBB" w:rsidRDefault="002C4B2F" w14:paraId="110FFD37" w14:textId="4E767CE3">
            <w:pPr>
              <w:pStyle w:val="ListParagraph"/>
              <w:numPr>
                <w:ilvl w:val="0"/>
                <w:numId w:val="8"/>
              </w:numPr>
              <w:jc w:val="left"/>
              <w:rPr>
                <w:b w:val="1"/>
                <w:bCs w:val="1"/>
                <w:sz w:val="22"/>
                <w:szCs w:val="22"/>
              </w:rPr>
            </w:pPr>
            <w:r w:rsidRPr="6A0FCEBB" w:rsidR="6157E756">
              <w:rPr>
                <w:b w:val="1"/>
                <w:bCs w:val="1"/>
              </w:rPr>
              <w:t>Types of Guidance and Feedback. Intrinsic, extrinsic, knowledge of performance, knowledge of result</w:t>
            </w:r>
            <w:r w:rsidRPr="6A0FCEBB" w:rsidR="4DDBE48F">
              <w:rPr>
                <w:b w:val="1"/>
                <w:bCs w:val="1"/>
              </w:rPr>
              <w:t>s, positive, negative.</w:t>
            </w:r>
          </w:p>
        </w:tc>
      </w:tr>
      <w:tr w:rsidR="002C4B2F" w:rsidTr="6A0FCEBB" w14:paraId="6912DE71" w14:textId="77777777">
        <w:trPr>
          <w:trHeight w:val="1846"/>
        </w:trPr>
        <w:tc>
          <w:tcPr>
            <w:tcW w:w="1398" w:type="dxa"/>
            <w:tcMar/>
          </w:tcPr>
          <w:p w:rsidR="002C4B2F" w:rsidP="002C4B2F" w:rsidRDefault="002C4B2F" w14:paraId="0A72B6AB" w14:textId="77777777">
            <w:pPr>
              <w:jc w:val="center"/>
              <w:rPr>
                <w:b/>
              </w:rPr>
            </w:pPr>
            <w:r>
              <w:rPr>
                <w:b/>
              </w:rPr>
              <w:t>Sport</w:t>
            </w:r>
          </w:p>
        </w:tc>
        <w:tc>
          <w:tcPr>
            <w:tcW w:w="20963" w:type="dxa"/>
            <w:gridSpan w:val="8"/>
            <w:tcBorders>
              <w:bottom w:val="single" w:color="auto" w:sz="4" w:space="0"/>
            </w:tcBorders>
            <w:shd w:val="clear" w:color="auto" w:fill="auto"/>
            <w:tcMar/>
          </w:tcPr>
          <w:p w:rsidRPr="00235773" w:rsidR="00235773" w:rsidP="00235773" w:rsidRDefault="00235773" w14:paraId="03F21735" w14:textId="77777777">
            <w:pPr>
              <w:rPr>
                <w:b/>
              </w:rPr>
            </w:pPr>
            <w:r w:rsidRPr="00235773">
              <w:rPr>
                <w:b/>
              </w:rPr>
              <w:t xml:space="preserve">Task, Using all the information below and any research you can do, detail how NEGATIVE EFFECTS THAT MEDIA CAN HAVE ON SPORT. It can be in any format you want (I wouldn’t use PowerPoint). Any issues let me know, best place is on teams. </w:t>
            </w:r>
          </w:p>
          <w:p w:rsidRPr="00235773" w:rsidR="00235773" w:rsidP="00235773" w:rsidRDefault="00235773" w14:paraId="7970FD2E" w14:textId="77777777">
            <w:pPr>
              <w:rPr>
                <w:b/>
              </w:rPr>
            </w:pPr>
          </w:p>
          <w:p w:rsidRPr="00235773" w:rsidR="00235773" w:rsidP="00235773" w:rsidRDefault="00235773" w14:paraId="7EADBF00" w14:textId="77777777">
            <w:pPr>
              <w:rPr>
                <w:b/>
              </w:rPr>
            </w:pPr>
            <w:r w:rsidRPr="00235773">
              <w:rPr>
                <w:b/>
              </w:rPr>
              <w:t>LO3: Understand negative effects that the media can have on sport</w:t>
            </w:r>
          </w:p>
          <w:p w:rsidRPr="00235773" w:rsidR="00235773" w:rsidP="00235773" w:rsidRDefault="00235773" w14:paraId="6A85556A" w14:textId="77777777">
            <w:pPr>
              <w:rPr>
                <w:b/>
              </w:rPr>
            </w:pPr>
            <w:r w:rsidRPr="00235773">
              <w:rPr>
                <w:b/>
              </w:rPr>
              <w:t>Negative effects that media can have on sport, i.e.</w:t>
            </w:r>
          </w:p>
          <w:p w:rsidRPr="00235773" w:rsidR="00235773" w:rsidP="6A0FCEBB" w:rsidRDefault="00235773" w14:paraId="182AAB70" w14:textId="77777777">
            <w:pPr>
              <w:rPr>
                <w:b w:val="1"/>
                <w:bCs w:val="1"/>
              </w:rPr>
            </w:pPr>
            <w:r w:rsidRPr="6A0FCEBB" w:rsidR="756023C0">
              <w:rPr>
                <w:b w:val="1"/>
                <w:bCs w:val="1"/>
              </w:rPr>
              <w:t>•</w:t>
            </w:r>
            <w:r w:rsidRPr="00235773">
              <w:rPr>
                <w:b/>
              </w:rPr>
              <w:tab/>
            </w:r>
            <w:r w:rsidRPr="6A0FCEBB" w:rsidR="756023C0">
              <w:rPr>
                <w:b w:val="1"/>
                <w:bCs w:val="1"/>
              </w:rPr>
              <w:t>decline in live spectatorship, (e.g. you can watch a lot of sport without ever having to attend the events</w:t>
            </w:r>
          </w:p>
          <w:p w:rsidRPr="00235773" w:rsidR="00235773" w:rsidP="00235773" w:rsidRDefault="00235773" w14:paraId="37FF98B1" w14:textId="77777777">
            <w:pPr>
              <w:rPr>
                <w:b/>
              </w:rPr>
            </w:pPr>
            <w:r w:rsidRPr="00235773">
              <w:rPr>
                <w:b/>
              </w:rPr>
              <w:t>•</w:t>
            </w:r>
            <w:r w:rsidRPr="00235773">
              <w:rPr>
                <w:b/>
              </w:rPr>
              <w:tab/>
            </w:r>
            <w:r w:rsidRPr="00235773">
              <w:rPr>
                <w:b/>
              </w:rPr>
              <w:t>due to the amount of TV coverage, increase in ticket price as popularity of sport/club grows)</w:t>
            </w:r>
          </w:p>
          <w:p w:rsidRPr="00235773" w:rsidR="00235773" w:rsidP="00235773" w:rsidRDefault="00235773" w14:paraId="63919032" w14:textId="77777777">
            <w:pPr>
              <w:rPr>
                <w:b/>
              </w:rPr>
            </w:pPr>
            <w:r w:rsidRPr="00235773">
              <w:rPr>
                <w:b/>
              </w:rPr>
              <w:t>•</w:t>
            </w:r>
            <w:r w:rsidRPr="00235773">
              <w:rPr>
                <w:b/>
              </w:rPr>
              <w:tab/>
            </w:r>
            <w:r w:rsidRPr="00235773">
              <w:rPr>
                <w:b/>
              </w:rPr>
              <w:t>loss of traditional sporting values (e.g. scheduling changes to suit media coverage, the pressure</w:t>
            </w:r>
          </w:p>
          <w:p w:rsidRPr="00235773" w:rsidR="00235773" w:rsidP="00235773" w:rsidRDefault="00235773" w14:paraId="6255BC75" w14:textId="77777777">
            <w:pPr>
              <w:rPr>
                <w:b/>
              </w:rPr>
            </w:pPr>
            <w:r w:rsidRPr="00235773">
              <w:rPr>
                <w:b/>
              </w:rPr>
              <w:t>•</w:t>
            </w:r>
            <w:r w:rsidRPr="00235773">
              <w:rPr>
                <w:b/>
              </w:rPr>
              <w:tab/>
            </w:r>
            <w:r w:rsidRPr="00235773">
              <w:rPr>
                <w:b/>
              </w:rPr>
              <w:t>competitors feel under to win works against sportsmanship)</w:t>
            </w:r>
          </w:p>
          <w:p w:rsidRPr="00235773" w:rsidR="00235773" w:rsidP="00235773" w:rsidRDefault="00235773" w14:paraId="0E2BBCBC" w14:textId="77777777">
            <w:pPr>
              <w:rPr>
                <w:b/>
              </w:rPr>
            </w:pPr>
            <w:r w:rsidRPr="00235773">
              <w:rPr>
                <w:b/>
              </w:rPr>
              <w:t>•</w:t>
            </w:r>
            <w:r w:rsidRPr="00235773">
              <w:rPr>
                <w:b/>
              </w:rPr>
              <w:tab/>
            </w:r>
            <w:r w:rsidRPr="00235773">
              <w:rPr>
                <w:b/>
              </w:rPr>
              <w:t>media coverage of inappropriate behaviour of athletes, i.e. on-field behaviour (e.g. inappropriate actions, such as swearing, unsporting behaviour, violent conduct are more likely to be captured due to an increase in the number of cameras at sports events)</w:t>
            </w:r>
          </w:p>
          <w:p w:rsidRPr="00235773" w:rsidR="00235773" w:rsidP="00235773" w:rsidRDefault="00235773" w14:paraId="3EF41ECF" w14:textId="77777777">
            <w:pPr>
              <w:rPr>
                <w:b/>
              </w:rPr>
            </w:pPr>
            <w:r w:rsidRPr="00235773">
              <w:rPr>
                <w:b/>
              </w:rPr>
              <w:t>•</w:t>
            </w:r>
            <w:r w:rsidRPr="00235773">
              <w:rPr>
                <w:b/>
              </w:rPr>
              <w:tab/>
            </w:r>
            <w:r w:rsidRPr="00235773">
              <w:rPr>
                <w:b/>
              </w:rPr>
              <w:t>off-field behaviour (e.g. rugby/football players behaving badly in nightclubs, negative press affecting professional performance)</w:t>
            </w:r>
          </w:p>
          <w:p w:rsidRPr="00235773" w:rsidR="00235773" w:rsidP="00235773" w:rsidRDefault="00235773" w14:paraId="364ED2FA" w14:textId="77777777">
            <w:pPr>
              <w:rPr>
                <w:b/>
              </w:rPr>
            </w:pPr>
            <w:r w:rsidRPr="00235773">
              <w:rPr>
                <w:b/>
              </w:rPr>
              <w:t>•</w:t>
            </w:r>
            <w:r w:rsidRPr="00235773">
              <w:rPr>
                <w:b/>
              </w:rPr>
              <w:tab/>
            </w:r>
            <w:r w:rsidRPr="00235773">
              <w:rPr>
                <w:b/>
              </w:rPr>
              <w:t>creation of negative role models (e.g. aggressive behaviour towards officials in professional sport translates to grass root level)</w:t>
            </w:r>
          </w:p>
          <w:p w:rsidRPr="00235773" w:rsidR="00235773" w:rsidP="00235773" w:rsidRDefault="00235773" w14:paraId="09008A41" w14:textId="77777777">
            <w:pPr>
              <w:rPr>
                <w:b/>
              </w:rPr>
            </w:pPr>
            <w:r w:rsidRPr="00235773">
              <w:rPr>
                <w:b/>
              </w:rPr>
              <w:t>Increased pressure on officials, i.e.</w:t>
            </w:r>
          </w:p>
          <w:p w:rsidRPr="00235773" w:rsidR="00235773" w:rsidP="00235773" w:rsidRDefault="00235773" w14:paraId="74C49363" w14:textId="77777777">
            <w:pPr>
              <w:rPr>
                <w:b/>
              </w:rPr>
            </w:pPr>
            <w:r w:rsidRPr="00235773">
              <w:rPr>
                <w:b/>
              </w:rPr>
              <w:t>•</w:t>
            </w:r>
            <w:r w:rsidRPr="00235773">
              <w:rPr>
                <w:b/>
              </w:rPr>
              <w:tab/>
            </w:r>
            <w:r w:rsidRPr="00235773">
              <w:rPr>
                <w:b/>
              </w:rPr>
              <w:t>scrutiny of decisions made (e.g. decisions viewed from various angles/slow motion, incorrect or poor decisions highly publicised and ability of officials questioned)</w:t>
            </w:r>
          </w:p>
          <w:p w:rsidRPr="00235773" w:rsidR="00235773" w:rsidP="00235773" w:rsidRDefault="00235773" w14:paraId="34572A83" w14:textId="77777777">
            <w:pPr>
              <w:rPr>
                <w:b/>
              </w:rPr>
            </w:pPr>
            <w:r w:rsidRPr="00235773">
              <w:rPr>
                <w:b/>
              </w:rPr>
              <w:t>•</w:t>
            </w:r>
            <w:r w:rsidRPr="00235773">
              <w:rPr>
                <w:b/>
              </w:rPr>
              <w:tab/>
            </w:r>
            <w:r w:rsidRPr="00235773">
              <w:rPr>
                <w:b/>
              </w:rPr>
              <w:t>hype around events created by media can make officials’ role much harder (e.g. rivalry is intensified by media coverage prior to game)</w:t>
            </w:r>
          </w:p>
          <w:p w:rsidRPr="00235773" w:rsidR="00235773" w:rsidP="00235773" w:rsidRDefault="00235773" w14:paraId="0F06ACA6" w14:textId="77777777">
            <w:pPr>
              <w:rPr>
                <w:b/>
              </w:rPr>
            </w:pPr>
            <w:r w:rsidRPr="00235773">
              <w:rPr>
                <w:b/>
              </w:rPr>
              <w:t>Newspapers are dominated by a few sports (e.g. male-dominated sports with gambling associations feature prominently, females and ethnic minorities are shown less often)</w:t>
            </w:r>
          </w:p>
          <w:p w:rsidR="002C4B2F" w:rsidP="6A0FCEBB" w:rsidRDefault="00235773" w14:paraId="111F95AD" w14:textId="4E6119BF">
            <w:pPr>
              <w:rPr>
                <w:b w:val="1"/>
                <w:bCs w:val="1"/>
              </w:rPr>
            </w:pPr>
            <w:r w:rsidRPr="6A0FCEBB" w:rsidR="756023C0">
              <w:rPr>
                <w:b w:val="1"/>
                <w:bCs w:val="1"/>
              </w:rPr>
              <w:t>Saturation (e.g. there is so much sport coverage that people get fed up with it).</w:t>
            </w:r>
          </w:p>
          <w:p w:rsidR="002C4B2F" w:rsidP="6A0FCEBB" w:rsidRDefault="00235773" w14:paraId="5DF35D66" w14:textId="3391FB20">
            <w:pPr>
              <w:pStyle w:val="Normal"/>
              <w:rPr>
                <w:b w:val="1"/>
                <w:bCs w:val="1"/>
              </w:rPr>
            </w:pPr>
          </w:p>
          <w:p w:rsidR="002C4B2F" w:rsidP="6A0FCEBB" w:rsidRDefault="00235773" w14:paraId="6B699379" w14:textId="75D67C76">
            <w:pPr>
              <w:pStyle w:val="Normal"/>
              <w:rPr>
                <w:rFonts w:ascii="Arial" w:hAnsi="Arial" w:eastAsia="Arial" w:cs="Arial"/>
                <w:noProof w:val="0"/>
                <w:sz w:val="22"/>
                <w:szCs w:val="22"/>
                <w:lang w:val="en-GB"/>
              </w:rPr>
            </w:pPr>
            <w:r w:rsidRPr="6A0FCEBB" w:rsidR="12AE764B">
              <w:rPr>
                <w:rFonts w:ascii="Arial" w:hAnsi="Arial" w:eastAsia="Arial" w:cs="Arial"/>
                <w:b w:val="1"/>
                <w:bCs w:val="1"/>
                <w:noProof w:val="0"/>
                <w:color w:val="FF0000"/>
                <w:sz w:val="22"/>
                <w:szCs w:val="22"/>
                <w:lang w:val="en-GB"/>
              </w:rPr>
              <w:t>Mrs Eastham’s Unit</w:t>
            </w:r>
            <w:r w:rsidRPr="6A0FCEBB" w:rsidR="12AE764B">
              <w:rPr>
                <w:rFonts w:ascii="Arial" w:hAnsi="Arial" w:eastAsia="Arial" w:cs="Arial"/>
                <w:noProof w:val="0"/>
                <w:sz w:val="22"/>
                <w:szCs w:val="22"/>
                <w:lang w:val="en-GB"/>
              </w:rPr>
              <w:t>: Revise Learning Objective 2 from your books and revision materials provided. Create a mind Map for this. Continue to work on the past papers I have set you in our TEAMS folder. You can send me pictures of your answers and/or use the mark scheme to see how well you have done and improve your answers.</w:t>
            </w:r>
          </w:p>
        </w:tc>
      </w:tr>
      <w:tr w:rsidR="00E15FAD" w:rsidTr="6A0FCEBB" w14:paraId="3F1954CC" w14:textId="77777777">
        <w:trPr>
          <w:trHeight w:val="385"/>
        </w:trPr>
        <w:tc>
          <w:tcPr>
            <w:tcW w:w="1398" w:type="dxa"/>
            <w:vMerge w:val="restart"/>
            <w:tcMar/>
          </w:tcPr>
          <w:p w:rsidRPr="00FC159E" w:rsidR="00E15FAD" w:rsidP="00E15FAD" w:rsidRDefault="00E15FAD" w14:paraId="13FD63AF" w14:textId="0BD33A42">
            <w:pPr>
              <w:jc w:val="center"/>
              <w:rPr>
                <w:b/>
              </w:rPr>
            </w:pPr>
            <w:r>
              <w:rPr>
                <w:b/>
              </w:rPr>
              <w:t>ICT</w:t>
            </w:r>
          </w:p>
        </w:tc>
        <w:tc>
          <w:tcPr>
            <w:tcW w:w="1858" w:type="dxa"/>
            <w:tcBorders>
              <w:top w:val="single" w:color="auto" w:sz="4" w:space="0"/>
              <w:bottom w:val="dotted" w:color="auto" w:sz="4" w:space="0"/>
              <w:right w:val="single" w:color="FFFFFF" w:themeColor="background1" w:sz="4" w:space="0"/>
            </w:tcBorders>
            <w:shd w:val="clear" w:color="auto" w:fill="auto"/>
            <w:tcMar/>
          </w:tcPr>
          <w:p w:rsidRPr="00E15FAD" w:rsidR="00E15FAD" w:rsidP="00E15FAD" w:rsidRDefault="00E15FAD" w14:paraId="7AE5E924" w14:textId="6CBDE163">
            <w:pPr>
              <w:spacing w:before="240" w:after="240"/>
              <w:rPr>
                <w:b/>
                <w:u w:val="single"/>
              </w:rPr>
            </w:pPr>
            <w:r w:rsidRPr="00E15FAD">
              <w:rPr>
                <w:b/>
                <w:u w:val="single"/>
              </w:rPr>
              <w:t>Task 1:</w:t>
            </w:r>
          </w:p>
        </w:tc>
        <w:tc>
          <w:tcPr>
            <w:tcW w:w="19105" w:type="dxa"/>
            <w:gridSpan w:val="7"/>
            <w:tcBorders>
              <w:left w:val="single" w:color="FFFFFF" w:themeColor="background1" w:sz="4" w:space="0"/>
              <w:bottom w:val="dotted" w:color="auto" w:sz="4" w:space="0"/>
            </w:tcBorders>
            <w:shd w:val="clear" w:color="auto" w:fill="auto"/>
            <w:tcMar/>
          </w:tcPr>
          <w:p w:rsidR="00E15FAD" w:rsidP="00E15FAD" w:rsidRDefault="00E15FAD" w14:paraId="612E0F99" w14:textId="40330875">
            <w:pPr>
              <w:spacing w:before="240" w:after="240"/>
              <w:rPr>
                <w:bCs/>
              </w:rPr>
            </w:pPr>
            <w:r>
              <w:rPr>
                <w:bCs/>
              </w:rPr>
              <w:t xml:space="preserve">You should go to </w:t>
            </w:r>
            <w:hyperlink w:history="1" r:id="rId24">
              <w:r w:rsidRPr="00714E3D">
                <w:rPr>
                  <w:rStyle w:val="Hyperlink"/>
                  <w:bCs/>
                </w:rPr>
                <w:t>https://nearpod.com/student/</w:t>
              </w:r>
            </w:hyperlink>
            <w:r>
              <w:rPr>
                <w:bCs/>
              </w:rPr>
              <w:t xml:space="preserve"> on your computer or download the ‘Nearpod’ app on your smart device. When prompted, enter the code ‘</w:t>
            </w:r>
            <w:r w:rsidRPr="00DC0C38">
              <w:rPr>
                <w:b/>
              </w:rPr>
              <w:t>IRZVX’</w:t>
            </w:r>
            <w:r>
              <w:rPr>
                <w:bCs/>
              </w:rPr>
              <w:t xml:space="preserve"> </w:t>
            </w:r>
            <w:r w:rsidRPr="00DC0C38">
              <w:rPr>
                <w:bCs/>
              </w:rPr>
              <w:t>to</w:t>
            </w:r>
            <w:r>
              <w:rPr>
                <w:bCs/>
              </w:rPr>
              <w:t xml:space="preserve"> complete the interactive lesson ‘A3 – Using Cloud Technologies’</w:t>
            </w:r>
            <w:r w:rsidRPr="0044400D">
              <w:rPr>
                <w:b/>
              </w:rPr>
              <w:t>. Enter your full name</w:t>
            </w:r>
            <w:r>
              <w:rPr>
                <w:b/>
              </w:rPr>
              <w:t xml:space="preserve"> (and class) so your teacher knows you have completed it</w:t>
            </w:r>
            <w:r w:rsidRPr="0044400D">
              <w:rPr>
                <w:b/>
              </w:rPr>
              <w:t xml:space="preserve">. </w:t>
            </w:r>
            <w:r w:rsidRPr="001F1756">
              <w:rPr>
                <w:bCs/>
              </w:rPr>
              <w:t>Read the slides carefully and complete the activities. This is essential revision for your Component 3 exam.</w:t>
            </w:r>
          </w:p>
        </w:tc>
      </w:tr>
      <w:tr w:rsidR="00CB47C5" w:rsidTr="6A0FCEBB" w14:paraId="60F9CC75" w14:textId="77777777">
        <w:trPr>
          <w:trHeight w:val="385"/>
        </w:trPr>
        <w:tc>
          <w:tcPr>
            <w:tcW w:w="1398" w:type="dxa"/>
            <w:vMerge/>
            <w:tcMar/>
          </w:tcPr>
          <w:p w:rsidRPr="00FC159E" w:rsidR="00CB47C5" w:rsidP="00CB47C5" w:rsidRDefault="00CB47C5" w14:paraId="0FE7ED5A" w14:textId="77777777">
            <w:pPr>
              <w:jc w:val="center"/>
              <w:rPr>
                <w:b/>
              </w:rPr>
            </w:pPr>
          </w:p>
        </w:tc>
        <w:tc>
          <w:tcPr>
            <w:tcW w:w="1858" w:type="dxa"/>
            <w:tcBorders>
              <w:top w:val="dotted" w:color="auto" w:sz="4" w:space="0"/>
              <w:bottom w:val="dotted" w:color="auto" w:sz="4" w:space="0"/>
              <w:right w:val="single" w:color="FFFFFF" w:themeColor="background1" w:sz="4" w:space="0"/>
            </w:tcBorders>
            <w:shd w:val="clear" w:color="auto" w:fill="auto"/>
            <w:tcMar/>
          </w:tcPr>
          <w:p w:rsidRPr="00E15FAD" w:rsidR="00CB47C5" w:rsidP="004452E3" w:rsidRDefault="00CB47C5" w14:paraId="5760B716" w14:textId="0A90AF60">
            <w:pPr>
              <w:spacing w:before="240" w:after="240"/>
              <w:rPr>
                <w:b/>
                <w:u w:val="single"/>
              </w:rPr>
            </w:pPr>
            <w:r w:rsidRPr="00E15FAD">
              <w:rPr>
                <w:b/>
                <w:u w:val="single"/>
              </w:rPr>
              <w:t>Task 2:</w:t>
            </w:r>
          </w:p>
        </w:tc>
        <w:tc>
          <w:tcPr>
            <w:tcW w:w="19105" w:type="dxa"/>
            <w:gridSpan w:val="7"/>
            <w:tcBorders>
              <w:top w:val="dotted" w:color="auto" w:sz="4" w:space="0"/>
              <w:left w:val="single" w:color="FFFFFF" w:themeColor="background1" w:sz="4" w:space="0"/>
              <w:bottom w:val="dotted" w:color="auto" w:sz="4" w:space="0"/>
            </w:tcBorders>
            <w:shd w:val="clear" w:color="auto" w:fill="auto"/>
            <w:tcMar/>
          </w:tcPr>
          <w:p w:rsidRPr="00F04827" w:rsidR="00CB47C5" w:rsidP="00A931C1" w:rsidRDefault="00CB47C5" w14:paraId="4F894A72" w14:textId="2C20E045">
            <w:pPr>
              <w:spacing w:before="240" w:after="240"/>
              <w:rPr>
                <w:bCs/>
              </w:rPr>
            </w:pPr>
            <w:r>
              <w:rPr>
                <w:bCs/>
              </w:rPr>
              <w:t xml:space="preserve">You should go to </w:t>
            </w:r>
            <w:hyperlink w:history="1" r:id="rId25">
              <w:r w:rsidRPr="00BD0684">
                <w:rPr>
                  <w:rStyle w:val="Hyperlink"/>
                  <w:bCs/>
                </w:rPr>
                <w:t>https://b.socrative.com/student/</w:t>
              </w:r>
            </w:hyperlink>
            <w:r>
              <w:rPr>
                <w:bCs/>
              </w:rPr>
              <w:t xml:space="preserve"> on your computer or download the ‘Socrative’ app on your smart device. When promoted, enter the room name ‘</w:t>
            </w:r>
            <w:r w:rsidRPr="00B63EDA">
              <w:rPr>
                <w:b/>
              </w:rPr>
              <w:t>WLDICT</w:t>
            </w:r>
            <w:r>
              <w:rPr>
                <w:bCs/>
              </w:rPr>
              <w:t xml:space="preserve">’ to complete the interactive quiz. </w:t>
            </w:r>
            <w:r w:rsidRPr="0044400D">
              <w:rPr>
                <w:b/>
              </w:rPr>
              <w:t>Enter your full name</w:t>
            </w:r>
            <w:r>
              <w:rPr>
                <w:b/>
              </w:rPr>
              <w:t xml:space="preserve"> (and class) so your teacher knows you have completed it</w:t>
            </w:r>
            <w:r w:rsidRPr="0044400D">
              <w:rPr>
                <w:b/>
              </w:rPr>
              <w:t>.</w:t>
            </w:r>
            <w:r>
              <w:rPr>
                <w:b/>
              </w:rPr>
              <w:t xml:space="preserve"> </w:t>
            </w:r>
            <w:r w:rsidRPr="001F1756">
              <w:rPr>
                <w:bCs/>
              </w:rPr>
              <w:t>This is essential revision for your Component 3 exam.</w:t>
            </w:r>
          </w:p>
        </w:tc>
      </w:tr>
      <w:tr w:rsidR="00CB47C5" w:rsidTr="6A0FCEBB" w14:paraId="18080CE5" w14:textId="77777777">
        <w:trPr>
          <w:trHeight w:val="385"/>
        </w:trPr>
        <w:tc>
          <w:tcPr>
            <w:tcW w:w="1398" w:type="dxa"/>
            <w:vMerge/>
            <w:tcMar/>
          </w:tcPr>
          <w:p w:rsidRPr="00FC159E" w:rsidR="00CB47C5" w:rsidP="00CB47C5" w:rsidRDefault="00CB47C5" w14:paraId="6A25848F" w14:textId="77777777">
            <w:pPr>
              <w:jc w:val="center"/>
              <w:rPr>
                <w:b/>
              </w:rPr>
            </w:pPr>
          </w:p>
        </w:tc>
        <w:tc>
          <w:tcPr>
            <w:tcW w:w="1858" w:type="dxa"/>
            <w:tcBorders>
              <w:top w:val="dotted" w:color="auto" w:sz="4" w:space="0"/>
              <w:bottom w:val="dotted" w:color="auto" w:sz="4" w:space="0"/>
              <w:right w:val="single" w:color="FFFFFF" w:themeColor="background1" w:sz="4" w:space="0"/>
            </w:tcBorders>
            <w:shd w:val="clear" w:color="auto" w:fill="auto"/>
            <w:tcMar/>
          </w:tcPr>
          <w:p w:rsidRPr="00E15FAD" w:rsidR="00CB47C5" w:rsidP="004452E3" w:rsidRDefault="00CB47C5" w14:paraId="1D5568CC" w14:textId="679C48FF">
            <w:pPr>
              <w:spacing w:before="240" w:after="240"/>
              <w:rPr>
                <w:b/>
                <w:u w:val="single"/>
              </w:rPr>
            </w:pPr>
            <w:r w:rsidRPr="00E15FAD">
              <w:rPr>
                <w:b/>
                <w:u w:val="single"/>
              </w:rPr>
              <w:t>Extension:</w:t>
            </w:r>
          </w:p>
        </w:tc>
        <w:tc>
          <w:tcPr>
            <w:tcW w:w="19105" w:type="dxa"/>
            <w:gridSpan w:val="7"/>
            <w:tcBorders>
              <w:top w:val="dotted" w:color="auto" w:sz="4" w:space="0"/>
              <w:left w:val="single" w:color="FFFFFF" w:themeColor="background1" w:sz="4" w:space="0"/>
              <w:bottom w:val="dotted" w:color="auto" w:sz="4" w:space="0"/>
            </w:tcBorders>
            <w:shd w:val="clear" w:color="auto" w:fill="auto"/>
            <w:tcMar/>
          </w:tcPr>
          <w:p w:rsidRPr="00F04827" w:rsidR="00CB47C5" w:rsidP="00A931C1" w:rsidRDefault="00CB47C5" w14:paraId="3C5B5CE8" w14:textId="5976BAD4">
            <w:pPr>
              <w:spacing w:before="240" w:after="240"/>
              <w:rPr>
                <w:bCs/>
              </w:rPr>
            </w:pPr>
            <w:r>
              <w:rPr>
                <w:bCs/>
              </w:rPr>
              <w:t>You should log-on to Teams. In the team Year 10 ICT, under Assignments, you will find ‘</w:t>
            </w:r>
            <w:r w:rsidRPr="005A5EEF">
              <w:rPr>
                <w:b/>
              </w:rPr>
              <w:t>Extension: Learning Aim A – Modern Technologies</w:t>
            </w:r>
            <w:r>
              <w:rPr>
                <w:bCs/>
              </w:rPr>
              <w:t>’. Complete question 1 of the practice exam paper.</w:t>
            </w:r>
          </w:p>
        </w:tc>
      </w:tr>
      <w:tr w:rsidR="00CB47C5" w:rsidTr="6A0FCEBB" w14:paraId="5BD23DB5" w14:textId="77777777">
        <w:trPr>
          <w:trHeight w:val="385"/>
        </w:trPr>
        <w:tc>
          <w:tcPr>
            <w:tcW w:w="1398" w:type="dxa"/>
            <w:vMerge/>
            <w:tcMar/>
          </w:tcPr>
          <w:p w:rsidRPr="00FC159E" w:rsidR="00CB47C5" w:rsidP="00CB47C5" w:rsidRDefault="00CB47C5" w14:paraId="07E37427" w14:textId="77777777">
            <w:pPr>
              <w:jc w:val="center"/>
              <w:rPr>
                <w:b/>
              </w:rPr>
            </w:pPr>
          </w:p>
        </w:tc>
        <w:tc>
          <w:tcPr>
            <w:tcW w:w="20963" w:type="dxa"/>
            <w:gridSpan w:val="8"/>
            <w:tcBorders>
              <w:top w:val="dotted" w:color="auto" w:sz="4" w:space="0"/>
            </w:tcBorders>
            <w:shd w:val="clear" w:color="auto" w:fill="auto"/>
            <w:tcMar/>
          </w:tcPr>
          <w:p w:rsidRPr="00F04827" w:rsidR="00CB47C5" w:rsidP="00090098" w:rsidRDefault="00CB47C5" w14:paraId="3BEBB02B" w14:textId="0882E59D">
            <w:pPr>
              <w:spacing w:before="240" w:after="240"/>
              <w:rPr>
                <w:bCs/>
              </w:rPr>
            </w:pPr>
            <w:r w:rsidRPr="004C6E11">
              <w:rPr>
                <w:bCs/>
              </w:rPr>
              <w:t xml:space="preserve">If students or parents have any questions, they should contact Mr J. Moorcroft </w:t>
            </w:r>
            <w:r>
              <w:rPr>
                <w:bCs/>
              </w:rPr>
              <w:t>(</w:t>
            </w:r>
            <w:hyperlink w:history="1" r:id="rId26">
              <w:r w:rsidRPr="00714E3D">
                <w:rPr>
                  <w:rStyle w:val="Hyperlink"/>
                  <w:bCs/>
                </w:rPr>
                <w:t>j.moorcroft-jones@waltonledale.lancs.sch.uk</w:t>
              </w:r>
            </w:hyperlink>
            <w:r>
              <w:rPr>
                <w:bCs/>
              </w:rPr>
              <w:t>) or Mr D. Turner (</w:t>
            </w:r>
            <w:hyperlink w:history="1" r:id="rId27">
              <w:r w:rsidRPr="00714E3D">
                <w:rPr>
                  <w:rStyle w:val="Hyperlink"/>
                  <w:bCs/>
                </w:rPr>
                <w:t>d.turner@waltonledale.lancs.sch.uk</w:t>
              </w:r>
            </w:hyperlink>
            <w:r>
              <w:rPr>
                <w:bCs/>
              </w:rPr>
              <w:t>).</w:t>
            </w:r>
          </w:p>
        </w:tc>
      </w:tr>
      <w:tr w:rsidR="00CB47C5" w:rsidTr="6A0FCEBB" w14:paraId="02FF1BE3" w14:textId="77777777">
        <w:trPr>
          <w:trHeight w:val="1932"/>
        </w:trPr>
        <w:tc>
          <w:tcPr>
            <w:tcW w:w="1398" w:type="dxa"/>
            <w:tcMar/>
          </w:tcPr>
          <w:p w:rsidR="00CB47C5" w:rsidP="00CB47C5" w:rsidRDefault="00CB47C5" w14:paraId="7D4E0935" w14:textId="77777777">
            <w:pPr>
              <w:jc w:val="center"/>
              <w:rPr>
                <w:b/>
              </w:rPr>
            </w:pPr>
            <w:r>
              <w:rPr>
                <w:b/>
              </w:rPr>
              <w:t>Core</w:t>
            </w:r>
          </w:p>
          <w:p w:rsidRPr="00FC159E" w:rsidR="00CB47C5" w:rsidP="00CB47C5" w:rsidRDefault="00CB47C5" w14:paraId="4EA36025" w14:textId="77777777">
            <w:pPr>
              <w:jc w:val="center"/>
              <w:rPr>
                <w:b/>
              </w:rPr>
            </w:pPr>
            <w:r>
              <w:rPr>
                <w:b/>
              </w:rPr>
              <w:t>PE</w:t>
            </w:r>
          </w:p>
        </w:tc>
        <w:tc>
          <w:tcPr>
            <w:tcW w:w="20963" w:type="dxa"/>
            <w:gridSpan w:val="8"/>
            <w:shd w:val="clear" w:color="auto" w:fill="auto"/>
            <w:tcMar/>
          </w:tcPr>
          <w:p w:rsidR="00FE7EC0" w:rsidP="00FE7EC0" w:rsidRDefault="00FE7EC0" w14:paraId="7085A793" w14:textId="77777777">
            <w:r>
              <w:t xml:space="preserve">This week’s challenge is a skill challenge (mostly). </w:t>
            </w:r>
          </w:p>
          <w:p w:rsidR="00FE7EC0" w:rsidP="00FE7EC0" w:rsidRDefault="00FE7EC0" w14:paraId="527A9588" w14:textId="77777777">
            <w:r>
              <w:t xml:space="preserve">We want to see your skills! </w:t>
            </w:r>
          </w:p>
          <w:p w:rsidR="00FE7EC0" w:rsidP="00FE7EC0" w:rsidRDefault="00FE7EC0" w14:paraId="43C7683C" w14:textId="77777777">
            <w:r>
              <w:t>What can you do?</w:t>
            </w:r>
          </w:p>
          <w:p w:rsidR="00FE7EC0" w:rsidP="00FE7EC0" w:rsidRDefault="00FE7EC0" w14:paraId="53F699DE" w14:textId="77777777">
            <w:r>
              <w:t xml:space="preserve">Suggestions </w:t>
            </w:r>
          </w:p>
          <w:p w:rsidR="00FE7EC0" w:rsidP="00FE7EC0" w:rsidRDefault="00FE7EC0" w14:paraId="3679ABD8" w14:textId="77777777">
            <w:r>
              <w:t xml:space="preserve">Juggling - </w:t>
            </w:r>
            <w:hyperlink w:history="1" r:id="rId28">
              <w:r w:rsidRPr="00043A9B">
                <w:rPr>
                  <w:color w:val="0000FF"/>
                  <w:u w:val="single"/>
                </w:rPr>
                <w:t>https://www.youtube.com/watch?v=dCYDZDlcO6g</w:t>
              </w:r>
            </w:hyperlink>
          </w:p>
          <w:p w:rsidR="00FE7EC0" w:rsidP="00FE7EC0" w:rsidRDefault="00FE7EC0" w14:paraId="74C26145" w14:textId="77777777">
            <w:r>
              <w:t xml:space="preserve">Football tricks - </w:t>
            </w:r>
            <w:hyperlink w:history="1" r:id="rId29">
              <w:r w:rsidRPr="00043A9B">
                <w:rPr>
                  <w:color w:val="0000FF"/>
                  <w:u w:val="single"/>
                </w:rPr>
                <w:t>https://www.youtube.com/watch?v=ZJvVihqO1NM</w:t>
              </w:r>
            </w:hyperlink>
          </w:p>
          <w:p w:rsidR="00FE7EC0" w:rsidP="00FE7EC0" w:rsidRDefault="00FE7EC0" w14:paraId="601A922B" w14:textId="77777777">
            <w:r>
              <w:t xml:space="preserve">Cups stacking - </w:t>
            </w:r>
            <w:hyperlink w:history="1" r:id="rId30">
              <w:r w:rsidRPr="00043A9B">
                <w:rPr>
                  <w:color w:val="0000FF"/>
                  <w:u w:val="single"/>
                </w:rPr>
                <w:t>https://www.youtube.com/watch?v=82DNYqurkxo</w:t>
              </w:r>
            </w:hyperlink>
          </w:p>
          <w:p w:rsidR="00FE7EC0" w:rsidP="00FE7EC0" w:rsidRDefault="00FE7EC0" w14:paraId="7666706E" w14:textId="77777777">
            <w:r>
              <w:t xml:space="preserve">Cup song - </w:t>
            </w:r>
            <w:hyperlink w:history="1" r:id="rId31">
              <w:r w:rsidRPr="00043A9B">
                <w:rPr>
                  <w:color w:val="0000FF"/>
                  <w:u w:val="single"/>
                </w:rPr>
                <w:t>https://www.youtube.com/watch?v=weqDCGg0GYs</w:t>
              </w:r>
            </w:hyperlink>
          </w:p>
          <w:p w:rsidR="00FE7EC0" w:rsidP="00FE7EC0" w:rsidRDefault="00FE7EC0" w14:paraId="52F432FB" w14:textId="77777777">
            <w:r>
              <w:t xml:space="preserve">Card shuffling - </w:t>
            </w:r>
            <w:hyperlink w:history="1" r:id="rId32">
              <w:r w:rsidRPr="00043A9B">
                <w:rPr>
                  <w:color w:val="0000FF"/>
                  <w:u w:val="single"/>
                </w:rPr>
                <w:t>https://www.youtube.com/watch?v=zvXn5ppVB2c</w:t>
              </w:r>
            </w:hyperlink>
          </w:p>
          <w:p w:rsidR="00FE7EC0" w:rsidP="00FE7EC0" w:rsidRDefault="00FE7EC0" w14:paraId="7D54AD4F" w14:textId="77777777">
            <w:r>
              <w:t xml:space="preserve">Body position (GYM) - </w:t>
            </w:r>
            <w:hyperlink w:history="1" r:id="rId33">
              <w:r w:rsidRPr="00043A9B">
                <w:rPr>
                  <w:color w:val="0000FF"/>
                  <w:u w:val="single"/>
                </w:rPr>
                <w:t>https://www.youtube.com/watch?v=tM2FtvOVFGc</w:t>
              </w:r>
            </w:hyperlink>
          </w:p>
          <w:p w:rsidR="00FE7EC0" w:rsidP="00FE7EC0" w:rsidRDefault="00FE7EC0" w14:paraId="34899FA5" w14:textId="77777777">
            <w:r>
              <w:t xml:space="preserve">Dribbling like CR7 - </w:t>
            </w:r>
            <w:hyperlink w:history="1" r:id="rId34">
              <w:r w:rsidRPr="0093265E">
                <w:rPr>
                  <w:color w:val="0000FF"/>
                  <w:u w:val="single"/>
                </w:rPr>
                <w:t>https://www.youtube.com/watch?v=faYZCdHF2Bo</w:t>
              </w:r>
            </w:hyperlink>
          </w:p>
          <w:p w:rsidR="00FE7EC0" w:rsidP="00FE7EC0" w:rsidRDefault="00FE7EC0" w14:paraId="1EBE3ECE" w14:textId="77777777">
            <w:r>
              <w:t xml:space="preserve">BSL - </w:t>
            </w:r>
            <w:hyperlink w:history="1" r:id="rId35">
              <w:r w:rsidRPr="0093265E">
                <w:rPr>
                  <w:color w:val="0000FF"/>
                  <w:u w:val="single"/>
                </w:rPr>
                <w:t>https://www.youtube.com/watch?v=gMNHvXSW4iE</w:t>
              </w:r>
            </w:hyperlink>
          </w:p>
          <w:p w:rsidR="00FE7EC0" w:rsidP="00FE7EC0" w:rsidRDefault="00FE7EC0" w14:paraId="037C31B7" w14:textId="77777777"/>
          <w:p w:rsidR="00FE7EC0" w:rsidP="00FE7EC0" w:rsidRDefault="00FE7EC0" w14:paraId="4E8BFAE4" w14:textId="77777777">
            <w:r>
              <w:t>Also there are many great sports films and documentaries available across all different platforms, let me know what you enjoy, suggestions I enjoyed below.</w:t>
            </w:r>
          </w:p>
          <w:p w:rsidR="00FE7EC0" w:rsidP="00FE7EC0" w:rsidRDefault="00FE7EC0" w14:paraId="6B24EC9E" w14:textId="77777777">
            <w:pPr>
              <w:pStyle w:val="ListParagraph"/>
              <w:numPr>
                <w:ilvl w:val="0"/>
                <w:numId w:val="5"/>
              </w:numPr>
            </w:pPr>
            <w:r>
              <w:t>Class of 92  (12)</w:t>
            </w:r>
          </w:p>
          <w:p w:rsidR="00FE7EC0" w:rsidP="00FE7EC0" w:rsidRDefault="00FE7EC0" w14:paraId="029669E8" w14:textId="77777777">
            <w:pPr>
              <w:pStyle w:val="ListParagraph"/>
              <w:numPr>
                <w:ilvl w:val="0"/>
                <w:numId w:val="5"/>
              </w:numPr>
            </w:pPr>
            <w:r>
              <w:t>More than a game  (u)</w:t>
            </w:r>
          </w:p>
          <w:p w:rsidR="00FE7EC0" w:rsidP="00FE7EC0" w:rsidRDefault="00FE7EC0" w14:paraId="5F698A2C" w14:textId="77777777">
            <w:pPr>
              <w:pStyle w:val="ListParagraph"/>
              <w:numPr>
                <w:ilvl w:val="0"/>
                <w:numId w:val="5"/>
              </w:numPr>
            </w:pPr>
            <w:r>
              <w:t xml:space="preserve">ESPN 30 for 30  (various) </w:t>
            </w:r>
          </w:p>
          <w:p w:rsidR="00FE7EC0" w:rsidP="00FE7EC0" w:rsidRDefault="00FE7EC0" w14:paraId="6EE6B039" w14:textId="77777777">
            <w:pPr>
              <w:pStyle w:val="ListParagraph"/>
              <w:numPr>
                <w:ilvl w:val="0"/>
                <w:numId w:val="5"/>
              </w:numPr>
            </w:pPr>
            <w:r>
              <w:t>Coach Carter (pg13)</w:t>
            </w:r>
          </w:p>
          <w:p w:rsidR="00FE7EC0" w:rsidP="00FE7EC0" w:rsidRDefault="00FE7EC0" w14:paraId="23035D51" w14:textId="77777777">
            <w:pPr>
              <w:pStyle w:val="ListParagraph"/>
              <w:numPr>
                <w:ilvl w:val="0"/>
                <w:numId w:val="5"/>
              </w:numPr>
            </w:pPr>
            <w:r>
              <w:t>The Blind side (pg13)</w:t>
            </w:r>
          </w:p>
          <w:p w:rsidR="00FE7EC0" w:rsidP="00FE7EC0" w:rsidRDefault="00FE7EC0" w14:paraId="531FA166" w14:textId="77777777">
            <w:pPr>
              <w:pStyle w:val="ListParagraph"/>
              <w:numPr>
                <w:ilvl w:val="0"/>
                <w:numId w:val="5"/>
              </w:numPr>
            </w:pPr>
            <w:r>
              <w:t>Invictus (gp13)</w:t>
            </w:r>
          </w:p>
          <w:p w:rsidR="00FE7EC0" w:rsidP="00FE7EC0" w:rsidRDefault="00FE7EC0" w14:paraId="7F7FB000" w14:textId="77777777">
            <w:pPr>
              <w:pStyle w:val="ListParagraph"/>
              <w:numPr>
                <w:ilvl w:val="0"/>
                <w:numId w:val="5"/>
              </w:numPr>
            </w:pPr>
            <w:r>
              <w:t>Remember the Titans (pg13)</w:t>
            </w:r>
          </w:p>
          <w:p w:rsidR="00FE7EC0" w:rsidP="00FE7EC0" w:rsidRDefault="00FE7EC0" w14:paraId="608FEA0E" w14:textId="77777777">
            <w:pPr>
              <w:pStyle w:val="ListParagraph"/>
              <w:numPr>
                <w:ilvl w:val="0"/>
                <w:numId w:val="5"/>
              </w:numPr>
            </w:pPr>
            <w:r>
              <w:t>Space Jam (pg)</w:t>
            </w:r>
          </w:p>
          <w:p w:rsidRPr="00FC159E" w:rsidR="00CB47C5" w:rsidP="00CB47C5" w:rsidRDefault="00CB47C5" w14:paraId="1F72F646" w14:textId="77777777">
            <w:pPr>
              <w:jc w:val="center"/>
              <w:rPr>
                <w:b/>
              </w:rPr>
            </w:pPr>
          </w:p>
        </w:tc>
      </w:tr>
      <w:tr w:rsidR="00510B7B" w:rsidTr="6A0FCEBB" w14:paraId="488EE017" w14:textId="77777777">
        <w:trPr>
          <w:trHeight w:val="1932"/>
        </w:trPr>
        <w:tc>
          <w:tcPr>
            <w:tcW w:w="1398" w:type="dxa"/>
            <w:tcMar/>
          </w:tcPr>
          <w:p w:rsidR="00510B7B" w:rsidP="00CB47C5" w:rsidRDefault="00510B7B" w14:paraId="51CFD326" w14:textId="50F50EAE">
            <w:pPr>
              <w:jc w:val="center"/>
              <w:rPr>
                <w:b/>
              </w:rPr>
            </w:pPr>
            <w:r>
              <w:rPr>
                <w:b/>
              </w:rPr>
              <w:t>Careers</w:t>
            </w:r>
          </w:p>
        </w:tc>
        <w:tc>
          <w:tcPr>
            <w:tcW w:w="20963" w:type="dxa"/>
            <w:gridSpan w:val="8"/>
            <w:shd w:val="clear" w:color="auto" w:fill="auto"/>
            <w:tcMar/>
          </w:tcPr>
          <w:p w:rsidR="00510B7B" w:rsidP="00510B7B" w:rsidRDefault="00510B7B" w14:paraId="1D3DE585" w14:textId="77777777">
            <w:pPr>
              <w:rPr>
                <w:b/>
              </w:rPr>
            </w:pPr>
            <w:r>
              <w:rPr>
                <w:b/>
              </w:rPr>
              <w:t xml:space="preserve">You should have received an email before the Easter break and added to a Year 10 careers team. If you have not been added to the team please email </w:t>
            </w:r>
            <w:hyperlink w:history="1" r:id="rId36">
              <w:r w:rsidRPr="00F904B8">
                <w:rPr>
                  <w:rStyle w:val="Hyperlink"/>
                  <w:b/>
                </w:rPr>
                <w:t>p.wall@waltonledale.lancs.sch.uk</w:t>
              </w:r>
            </w:hyperlink>
            <w:r>
              <w:rPr>
                <w:b/>
              </w:rPr>
              <w:t>.</w:t>
            </w:r>
          </w:p>
          <w:p w:rsidR="00510B7B" w:rsidP="00510B7B" w:rsidRDefault="00510B7B" w14:paraId="6A9AD87C" w14:textId="77777777">
            <w:pPr>
              <w:rPr>
                <w:b/>
              </w:rPr>
            </w:pPr>
            <w:r>
              <w:rPr>
                <w:b/>
              </w:rPr>
              <w:t>Within the assignments folder you must</w:t>
            </w:r>
          </w:p>
          <w:p w:rsidR="00510B7B" w:rsidP="00510B7B" w:rsidRDefault="00510B7B" w14:paraId="516FFD97" w14:textId="77777777">
            <w:pPr>
              <w:pStyle w:val="ListParagraph"/>
              <w:numPr>
                <w:ilvl w:val="0"/>
                <w:numId w:val="4"/>
              </w:numPr>
              <w:rPr>
                <w:b/>
              </w:rPr>
            </w:pPr>
            <w:r>
              <w:rPr>
                <w:b/>
              </w:rPr>
              <w:t>Complete your own CV</w:t>
            </w:r>
          </w:p>
          <w:p w:rsidR="00510B7B" w:rsidP="00510B7B" w:rsidRDefault="00510B7B" w14:paraId="50605CF3" w14:textId="77777777">
            <w:pPr>
              <w:pStyle w:val="ListParagraph"/>
              <w:numPr>
                <w:ilvl w:val="0"/>
                <w:numId w:val="4"/>
              </w:numPr>
              <w:rPr>
                <w:b/>
              </w:rPr>
            </w:pPr>
            <w:r>
              <w:rPr>
                <w:b/>
              </w:rPr>
              <w:t>You must choose a job advert from the list on Teams and write a letter of application</w:t>
            </w:r>
          </w:p>
          <w:p w:rsidR="00510B7B" w:rsidP="00510B7B" w:rsidRDefault="00510B7B" w14:paraId="1BDAC0FA" w14:textId="77777777">
            <w:pPr>
              <w:pStyle w:val="ListParagraph"/>
              <w:numPr>
                <w:ilvl w:val="0"/>
                <w:numId w:val="4"/>
              </w:numPr>
              <w:rPr>
                <w:b/>
              </w:rPr>
            </w:pPr>
            <w:r>
              <w:rPr>
                <w:b/>
              </w:rPr>
              <w:t>You must start to write your personal statement ready to complete your college applications</w:t>
            </w:r>
          </w:p>
          <w:p w:rsidRPr="00FC159E" w:rsidR="00510B7B" w:rsidP="00510B7B" w:rsidRDefault="00510B7B" w14:paraId="2CE42C93" w14:textId="322A0379">
            <w:pPr>
              <w:jc w:val="center"/>
              <w:rPr>
                <w:b/>
              </w:rPr>
            </w:pPr>
            <w:r>
              <w:rPr>
                <w:b/>
              </w:rPr>
              <w:t xml:space="preserve">All resources are saved on teams but if you need any further help please email </w:t>
            </w:r>
            <w:hyperlink w:history="1" r:id="rId37">
              <w:r w:rsidRPr="00F904B8">
                <w:rPr>
                  <w:rStyle w:val="Hyperlink"/>
                  <w:b/>
                </w:rPr>
                <w:t>k.royal@waltonledale.lancs.sch.uk</w:t>
              </w:r>
            </w:hyperlink>
          </w:p>
        </w:tc>
      </w:tr>
    </w:tbl>
    <w:p w:rsidR="006D2F4E" w:rsidRDefault="006D2F4E" w14:paraId="08CE6F91" w14:textId="77777777"/>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altName w:val="Calibri"/>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3A187D34"/>
    <w:multiLevelType w:val="hybridMultilevel"/>
    <w:tmpl w:val="FF062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904FEA"/>
    <w:multiLevelType w:val="hybridMultilevel"/>
    <w:tmpl w:val="9D567B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597A9A"/>
    <w:multiLevelType w:val="hybridMultilevel"/>
    <w:tmpl w:val="79564DCC"/>
    <w:lvl w:ilvl="0" w:tplc="F1A2690C">
      <w:start w:val="1"/>
      <w:numFmt w:val="decimal"/>
      <w:lvlText w:val="%1."/>
      <w:lvlJc w:val="left"/>
      <w:pPr>
        <w:ind w:left="720" w:hanging="360"/>
      </w:pPr>
    </w:lvl>
    <w:lvl w:ilvl="1" w:tplc="57C466E2">
      <w:start w:val="1"/>
      <w:numFmt w:val="lowerLetter"/>
      <w:lvlText w:val="%2."/>
      <w:lvlJc w:val="left"/>
      <w:pPr>
        <w:ind w:left="1440" w:hanging="360"/>
      </w:pPr>
    </w:lvl>
    <w:lvl w:ilvl="2" w:tplc="73366A0A">
      <w:start w:val="1"/>
      <w:numFmt w:val="lowerRoman"/>
      <w:lvlText w:val="%3."/>
      <w:lvlJc w:val="right"/>
      <w:pPr>
        <w:ind w:left="2160" w:hanging="180"/>
      </w:pPr>
    </w:lvl>
    <w:lvl w:ilvl="3" w:tplc="8BF82BC4">
      <w:start w:val="1"/>
      <w:numFmt w:val="decimal"/>
      <w:lvlText w:val="%4."/>
      <w:lvlJc w:val="left"/>
      <w:pPr>
        <w:ind w:left="2880" w:hanging="360"/>
      </w:pPr>
    </w:lvl>
    <w:lvl w:ilvl="4" w:tplc="44549F18">
      <w:start w:val="1"/>
      <w:numFmt w:val="lowerLetter"/>
      <w:lvlText w:val="%5."/>
      <w:lvlJc w:val="left"/>
      <w:pPr>
        <w:ind w:left="3600" w:hanging="360"/>
      </w:pPr>
    </w:lvl>
    <w:lvl w:ilvl="5" w:tplc="C4826ACC">
      <w:start w:val="1"/>
      <w:numFmt w:val="lowerRoman"/>
      <w:lvlText w:val="%6."/>
      <w:lvlJc w:val="right"/>
      <w:pPr>
        <w:ind w:left="4320" w:hanging="180"/>
      </w:pPr>
    </w:lvl>
    <w:lvl w:ilvl="6" w:tplc="8BA017BC">
      <w:start w:val="1"/>
      <w:numFmt w:val="decimal"/>
      <w:lvlText w:val="%7."/>
      <w:lvlJc w:val="left"/>
      <w:pPr>
        <w:ind w:left="5040" w:hanging="360"/>
      </w:pPr>
    </w:lvl>
    <w:lvl w:ilvl="7" w:tplc="F72AB330">
      <w:start w:val="1"/>
      <w:numFmt w:val="lowerLetter"/>
      <w:lvlText w:val="%8."/>
      <w:lvlJc w:val="left"/>
      <w:pPr>
        <w:ind w:left="5760" w:hanging="360"/>
      </w:pPr>
    </w:lvl>
    <w:lvl w:ilvl="8" w:tplc="B5E81AD4">
      <w:start w:val="1"/>
      <w:numFmt w:val="lowerRoman"/>
      <w:lvlText w:val="%9."/>
      <w:lvlJc w:val="right"/>
      <w:pPr>
        <w:ind w:left="6480" w:hanging="180"/>
      </w:pPr>
    </w:lvl>
  </w:abstractNum>
  <w:abstractNum w:abstractNumId="3" w15:restartNumberingAfterBreak="0">
    <w:nsid w:val="4AAA18DE"/>
    <w:multiLevelType w:val="hybridMultilevel"/>
    <w:tmpl w:val="F15E3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C1122A"/>
    <w:multiLevelType w:val="hybridMultilevel"/>
    <w:tmpl w:val="25A80700"/>
    <w:lvl w:ilvl="0" w:tplc="0226E0BC">
      <w:start w:val="1"/>
      <w:numFmt w:val="bullet"/>
      <w:lvlText w:val=""/>
      <w:lvlJc w:val="left"/>
      <w:pPr>
        <w:ind w:left="720" w:hanging="360"/>
      </w:pPr>
      <w:rPr>
        <w:rFonts w:hint="default" w:ascii="Symbol" w:hAnsi="Symbol"/>
      </w:rPr>
    </w:lvl>
    <w:lvl w:ilvl="1" w:tplc="2716C1B0">
      <w:start w:val="1"/>
      <w:numFmt w:val="bullet"/>
      <w:lvlText w:val="o"/>
      <w:lvlJc w:val="left"/>
      <w:pPr>
        <w:ind w:left="1440" w:hanging="360"/>
      </w:pPr>
      <w:rPr>
        <w:rFonts w:hint="default" w:ascii="Courier New" w:hAnsi="Courier New"/>
      </w:rPr>
    </w:lvl>
    <w:lvl w:ilvl="2" w:tplc="04EAF846">
      <w:start w:val="1"/>
      <w:numFmt w:val="bullet"/>
      <w:lvlText w:val=""/>
      <w:lvlJc w:val="left"/>
      <w:pPr>
        <w:ind w:left="2160" w:hanging="360"/>
      </w:pPr>
      <w:rPr>
        <w:rFonts w:hint="default" w:ascii="Wingdings" w:hAnsi="Wingdings"/>
      </w:rPr>
    </w:lvl>
    <w:lvl w:ilvl="3" w:tplc="26223032">
      <w:start w:val="1"/>
      <w:numFmt w:val="bullet"/>
      <w:lvlText w:val=""/>
      <w:lvlJc w:val="left"/>
      <w:pPr>
        <w:ind w:left="2880" w:hanging="360"/>
      </w:pPr>
      <w:rPr>
        <w:rFonts w:hint="default" w:ascii="Symbol" w:hAnsi="Symbol"/>
      </w:rPr>
    </w:lvl>
    <w:lvl w:ilvl="4" w:tplc="7238529E">
      <w:start w:val="1"/>
      <w:numFmt w:val="bullet"/>
      <w:lvlText w:val="o"/>
      <w:lvlJc w:val="left"/>
      <w:pPr>
        <w:ind w:left="3600" w:hanging="360"/>
      </w:pPr>
      <w:rPr>
        <w:rFonts w:hint="default" w:ascii="Courier New" w:hAnsi="Courier New"/>
      </w:rPr>
    </w:lvl>
    <w:lvl w:ilvl="5" w:tplc="0D3E6B7C">
      <w:start w:val="1"/>
      <w:numFmt w:val="bullet"/>
      <w:lvlText w:val=""/>
      <w:lvlJc w:val="left"/>
      <w:pPr>
        <w:ind w:left="4320" w:hanging="360"/>
      </w:pPr>
      <w:rPr>
        <w:rFonts w:hint="default" w:ascii="Wingdings" w:hAnsi="Wingdings"/>
      </w:rPr>
    </w:lvl>
    <w:lvl w:ilvl="6" w:tplc="D3D8B80E">
      <w:start w:val="1"/>
      <w:numFmt w:val="bullet"/>
      <w:lvlText w:val=""/>
      <w:lvlJc w:val="left"/>
      <w:pPr>
        <w:ind w:left="5040" w:hanging="360"/>
      </w:pPr>
      <w:rPr>
        <w:rFonts w:hint="default" w:ascii="Symbol" w:hAnsi="Symbol"/>
      </w:rPr>
    </w:lvl>
    <w:lvl w:ilvl="7" w:tplc="77C659AE">
      <w:start w:val="1"/>
      <w:numFmt w:val="bullet"/>
      <w:lvlText w:val="o"/>
      <w:lvlJc w:val="left"/>
      <w:pPr>
        <w:ind w:left="5760" w:hanging="360"/>
      </w:pPr>
      <w:rPr>
        <w:rFonts w:hint="default" w:ascii="Courier New" w:hAnsi="Courier New"/>
      </w:rPr>
    </w:lvl>
    <w:lvl w:ilvl="8" w:tplc="FCCE0764">
      <w:start w:val="1"/>
      <w:numFmt w:val="bullet"/>
      <w:lvlText w:val=""/>
      <w:lvlJc w:val="left"/>
      <w:pPr>
        <w:ind w:left="6480" w:hanging="360"/>
      </w:pPr>
      <w:rPr>
        <w:rFonts w:hint="default" w:ascii="Wingdings" w:hAnsi="Wingdings"/>
      </w:rPr>
    </w:lvl>
  </w:abstractNum>
  <w:abstractNum w:abstractNumId="5" w15:restartNumberingAfterBreak="0">
    <w:nsid w:val="712A2540"/>
    <w:multiLevelType w:val="hybridMultilevel"/>
    <w:tmpl w:val="7EB8DB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9">
    <w:abstractNumId w:val="8"/>
  </w:num>
  <w:num w:numId="8">
    <w:abstractNumId w:val="7"/>
  </w:num>
  <w:num w:numId="7">
    <w:abstractNumId w:val="6"/>
  </w: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F4E"/>
    <w:rsid w:val="00013C0C"/>
    <w:rsid w:val="0006524B"/>
    <w:rsid w:val="00090098"/>
    <w:rsid w:val="000C7D21"/>
    <w:rsid w:val="000F5539"/>
    <w:rsid w:val="00103092"/>
    <w:rsid w:val="00152807"/>
    <w:rsid w:val="001959FA"/>
    <w:rsid w:val="00234FB7"/>
    <w:rsid w:val="00235773"/>
    <w:rsid w:val="00236F10"/>
    <w:rsid w:val="00243542"/>
    <w:rsid w:val="00284D82"/>
    <w:rsid w:val="002A7660"/>
    <w:rsid w:val="002C4B2F"/>
    <w:rsid w:val="003138D9"/>
    <w:rsid w:val="00335E8D"/>
    <w:rsid w:val="003541F6"/>
    <w:rsid w:val="0036545D"/>
    <w:rsid w:val="00394EEA"/>
    <w:rsid w:val="00442ED5"/>
    <w:rsid w:val="004452E3"/>
    <w:rsid w:val="00451A7C"/>
    <w:rsid w:val="004532F3"/>
    <w:rsid w:val="004912D0"/>
    <w:rsid w:val="004C5507"/>
    <w:rsid w:val="00510B7B"/>
    <w:rsid w:val="00515E31"/>
    <w:rsid w:val="005508E2"/>
    <w:rsid w:val="0058206B"/>
    <w:rsid w:val="00587156"/>
    <w:rsid w:val="005A5EEF"/>
    <w:rsid w:val="005B6C79"/>
    <w:rsid w:val="005E143F"/>
    <w:rsid w:val="006127B4"/>
    <w:rsid w:val="00651152"/>
    <w:rsid w:val="006711FD"/>
    <w:rsid w:val="006954EB"/>
    <w:rsid w:val="006D2F4E"/>
    <w:rsid w:val="006D4D08"/>
    <w:rsid w:val="0070111D"/>
    <w:rsid w:val="00747E0F"/>
    <w:rsid w:val="00761AE6"/>
    <w:rsid w:val="007740AA"/>
    <w:rsid w:val="008653DA"/>
    <w:rsid w:val="008B3A36"/>
    <w:rsid w:val="008D45CE"/>
    <w:rsid w:val="008EB554"/>
    <w:rsid w:val="00900521"/>
    <w:rsid w:val="00953FC7"/>
    <w:rsid w:val="00956CFC"/>
    <w:rsid w:val="009606EE"/>
    <w:rsid w:val="009910B6"/>
    <w:rsid w:val="009A081C"/>
    <w:rsid w:val="009D0D9C"/>
    <w:rsid w:val="009D671B"/>
    <w:rsid w:val="009E01E2"/>
    <w:rsid w:val="00A42074"/>
    <w:rsid w:val="00A60883"/>
    <w:rsid w:val="00A931C1"/>
    <w:rsid w:val="00AA5328"/>
    <w:rsid w:val="00AB72D3"/>
    <w:rsid w:val="00AF1292"/>
    <w:rsid w:val="00B45FDD"/>
    <w:rsid w:val="00B63EDA"/>
    <w:rsid w:val="00B96793"/>
    <w:rsid w:val="00BB0EF8"/>
    <w:rsid w:val="00C60F1A"/>
    <w:rsid w:val="00CB26ED"/>
    <w:rsid w:val="00CB47C5"/>
    <w:rsid w:val="00CD1F84"/>
    <w:rsid w:val="00CE1926"/>
    <w:rsid w:val="00D7426A"/>
    <w:rsid w:val="00D912C4"/>
    <w:rsid w:val="00DB134C"/>
    <w:rsid w:val="00DC0C38"/>
    <w:rsid w:val="00E112F0"/>
    <w:rsid w:val="00E15FAD"/>
    <w:rsid w:val="00E311E2"/>
    <w:rsid w:val="00E82177"/>
    <w:rsid w:val="00EE0182"/>
    <w:rsid w:val="00EF76CB"/>
    <w:rsid w:val="00F04827"/>
    <w:rsid w:val="00FC159E"/>
    <w:rsid w:val="00FC6ACC"/>
    <w:rsid w:val="00FE7EC0"/>
    <w:rsid w:val="01222A87"/>
    <w:rsid w:val="01B25C91"/>
    <w:rsid w:val="0346D213"/>
    <w:rsid w:val="03533C54"/>
    <w:rsid w:val="03AEB65C"/>
    <w:rsid w:val="03B112CB"/>
    <w:rsid w:val="03D4DDBA"/>
    <w:rsid w:val="05F05637"/>
    <w:rsid w:val="060F1B3D"/>
    <w:rsid w:val="06213AD2"/>
    <w:rsid w:val="0621B769"/>
    <w:rsid w:val="09186274"/>
    <w:rsid w:val="09CF659E"/>
    <w:rsid w:val="0B278713"/>
    <w:rsid w:val="0C262BD3"/>
    <w:rsid w:val="0CBD245F"/>
    <w:rsid w:val="0CC25D30"/>
    <w:rsid w:val="0DB01132"/>
    <w:rsid w:val="0E01E65F"/>
    <w:rsid w:val="0E146771"/>
    <w:rsid w:val="0F571635"/>
    <w:rsid w:val="0FCFBF9E"/>
    <w:rsid w:val="102F9840"/>
    <w:rsid w:val="10E1752E"/>
    <w:rsid w:val="1106B13C"/>
    <w:rsid w:val="1172C290"/>
    <w:rsid w:val="1231CE63"/>
    <w:rsid w:val="12AE764B"/>
    <w:rsid w:val="132E2230"/>
    <w:rsid w:val="13A27AA3"/>
    <w:rsid w:val="140BB586"/>
    <w:rsid w:val="14400080"/>
    <w:rsid w:val="151AAF26"/>
    <w:rsid w:val="154C5875"/>
    <w:rsid w:val="15C0CA0B"/>
    <w:rsid w:val="15CDE612"/>
    <w:rsid w:val="15E5FB0C"/>
    <w:rsid w:val="1661B64E"/>
    <w:rsid w:val="169C41E3"/>
    <w:rsid w:val="17253991"/>
    <w:rsid w:val="1737BCC9"/>
    <w:rsid w:val="174A0544"/>
    <w:rsid w:val="17EAA02D"/>
    <w:rsid w:val="186B795C"/>
    <w:rsid w:val="187AE437"/>
    <w:rsid w:val="1925DEFF"/>
    <w:rsid w:val="1A1D8D0D"/>
    <w:rsid w:val="1AAF55B8"/>
    <w:rsid w:val="1AD5BC12"/>
    <w:rsid w:val="1B95344D"/>
    <w:rsid w:val="1BAC61B5"/>
    <w:rsid w:val="1CB5ACC4"/>
    <w:rsid w:val="1D0BA9FA"/>
    <w:rsid w:val="1D3B55DA"/>
    <w:rsid w:val="1D90FD58"/>
    <w:rsid w:val="1E423ACF"/>
    <w:rsid w:val="1E493F68"/>
    <w:rsid w:val="1EA7E287"/>
    <w:rsid w:val="1F6B2551"/>
    <w:rsid w:val="1F794D0A"/>
    <w:rsid w:val="1FD1F03E"/>
    <w:rsid w:val="20C66EC5"/>
    <w:rsid w:val="2253F24F"/>
    <w:rsid w:val="22A22AC1"/>
    <w:rsid w:val="247638F6"/>
    <w:rsid w:val="247A84B7"/>
    <w:rsid w:val="25360A24"/>
    <w:rsid w:val="253C30C5"/>
    <w:rsid w:val="25E8B5CC"/>
    <w:rsid w:val="26C5CC8E"/>
    <w:rsid w:val="2726B891"/>
    <w:rsid w:val="2798C682"/>
    <w:rsid w:val="28BCF8E8"/>
    <w:rsid w:val="29F422C7"/>
    <w:rsid w:val="2A485601"/>
    <w:rsid w:val="2A58C516"/>
    <w:rsid w:val="2A6BB120"/>
    <w:rsid w:val="2AFDB91D"/>
    <w:rsid w:val="2BD8086E"/>
    <w:rsid w:val="2DA2D0C9"/>
    <w:rsid w:val="2FB51487"/>
    <w:rsid w:val="2FFBF527"/>
    <w:rsid w:val="30172A6E"/>
    <w:rsid w:val="30562E76"/>
    <w:rsid w:val="322DD9AF"/>
    <w:rsid w:val="324F9E15"/>
    <w:rsid w:val="325960F2"/>
    <w:rsid w:val="33A8566E"/>
    <w:rsid w:val="342EBE62"/>
    <w:rsid w:val="356B14FD"/>
    <w:rsid w:val="36789C83"/>
    <w:rsid w:val="367DDEBA"/>
    <w:rsid w:val="372D0729"/>
    <w:rsid w:val="3827819A"/>
    <w:rsid w:val="38B1B938"/>
    <w:rsid w:val="3939F705"/>
    <w:rsid w:val="3A07F94A"/>
    <w:rsid w:val="3A227415"/>
    <w:rsid w:val="3AAE1736"/>
    <w:rsid w:val="3AB3A8FA"/>
    <w:rsid w:val="3AD0D587"/>
    <w:rsid w:val="3B40E07B"/>
    <w:rsid w:val="3CDAB969"/>
    <w:rsid w:val="3D2915F7"/>
    <w:rsid w:val="3EBE156A"/>
    <w:rsid w:val="3F9A156A"/>
    <w:rsid w:val="401C21A1"/>
    <w:rsid w:val="409B0D52"/>
    <w:rsid w:val="40A47859"/>
    <w:rsid w:val="41A1E571"/>
    <w:rsid w:val="42598429"/>
    <w:rsid w:val="42E9F07D"/>
    <w:rsid w:val="4380943A"/>
    <w:rsid w:val="43AE95D0"/>
    <w:rsid w:val="43F3E470"/>
    <w:rsid w:val="43F851B9"/>
    <w:rsid w:val="43FD5326"/>
    <w:rsid w:val="453322E4"/>
    <w:rsid w:val="4693DA6E"/>
    <w:rsid w:val="46F164AD"/>
    <w:rsid w:val="4803E0EF"/>
    <w:rsid w:val="48A0F299"/>
    <w:rsid w:val="4921ACAB"/>
    <w:rsid w:val="49E900B6"/>
    <w:rsid w:val="4A62BA1D"/>
    <w:rsid w:val="4AE5A81A"/>
    <w:rsid w:val="4AEBD5BB"/>
    <w:rsid w:val="4B09B133"/>
    <w:rsid w:val="4C02E75A"/>
    <w:rsid w:val="4C47EB9B"/>
    <w:rsid w:val="4CFCA2EE"/>
    <w:rsid w:val="4D690F42"/>
    <w:rsid w:val="4D6B699C"/>
    <w:rsid w:val="4D858B41"/>
    <w:rsid w:val="4DCE8392"/>
    <w:rsid w:val="4DDBE48F"/>
    <w:rsid w:val="4E36B422"/>
    <w:rsid w:val="4E570C74"/>
    <w:rsid w:val="4E687CA9"/>
    <w:rsid w:val="4E9A22B6"/>
    <w:rsid w:val="4F50A7C6"/>
    <w:rsid w:val="4F94080B"/>
    <w:rsid w:val="4F96BFFA"/>
    <w:rsid w:val="5019FA6F"/>
    <w:rsid w:val="51343F9D"/>
    <w:rsid w:val="51CE6AD7"/>
    <w:rsid w:val="52683AC6"/>
    <w:rsid w:val="531D2AC2"/>
    <w:rsid w:val="542DB8EC"/>
    <w:rsid w:val="5449F573"/>
    <w:rsid w:val="54D6A79D"/>
    <w:rsid w:val="54D6E44F"/>
    <w:rsid w:val="56BA308F"/>
    <w:rsid w:val="570413D3"/>
    <w:rsid w:val="5749167C"/>
    <w:rsid w:val="57EC164C"/>
    <w:rsid w:val="57F9CEFD"/>
    <w:rsid w:val="580CF84D"/>
    <w:rsid w:val="584947D5"/>
    <w:rsid w:val="593901C3"/>
    <w:rsid w:val="5A2F8C94"/>
    <w:rsid w:val="5B40F308"/>
    <w:rsid w:val="5C703A8F"/>
    <w:rsid w:val="5C9E7FB5"/>
    <w:rsid w:val="5D801159"/>
    <w:rsid w:val="5D839D2E"/>
    <w:rsid w:val="5DA45AFC"/>
    <w:rsid w:val="5F1D98B5"/>
    <w:rsid w:val="5F3CA3D4"/>
    <w:rsid w:val="5F9632DC"/>
    <w:rsid w:val="601FC876"/>
    <w:rsid w:val="605F0B65"/>
    <w:rsid w:val="613C0C54"/>
    <w:rsid w:val="6157E756"/>
    <w:rsid w:val="618921DE"/>
    <w:rsid w:val="61FFDAD3"/>
    <w:rsid w:val="6203B580"/>
    <w:rsid w:val="622EA1F5"/>
    <w:rsid w:val="6339681F"/>
    <w:rsid w:val="64677A52"/>
    <w:rsid w:val="6553D519"/>
    <w:rsid w:val="6568DFC2"/>
    <w:rsid w:val="665CBA9E"/>
    <w:rsid w:val="66F1B5FE"/>
    <w:rsid w:val="679910B3"/>
    <w:rsid w:val="67F29221"/>
    <w:rsid w:val="68BA0D89"/>
    <w:rsid w:val="6A0FCEBB"/>
    <w:rsid w:val="6A2E04D2"/>
    <w:rsid w:val="6AAB40E4"/>
    <w:rsid w:val="6D331B64"/>
    <w:rsid w:val="6DF676C7"/>
    <w:rsid w:val="6F2F1257"/>
    <w:rsid w:val="6FA4AB3F"/>
    <w:rsid w:val="6FD4B8BE"/>
    <w:rsid w:val="70E00DBD"/>
    <w:rsid w:val="71730508"/>
    <w:rsid w:val="717EC87F"/>
    <w:rsid w:val="71E9E554"/>
    <w:rsid w:val="73964FC8"/>
    <w:rsid w:val="73D60C90"/>
    <w:rsid w:val="756023C0"/>
    <w:rsid w:val="764CC34D"/>
    <w:rsid w:val="768E67F8"/>
    <w:rsid w:val="76CCC593"/>
    <w:rsid w:val="770F58D3"/>
    <w:rsid w:val="774B36E8"/>
    <w:rsid w:val="775D1AE9"/>
    <w:rsid w:val="77C835F3"/>
    <w:rsid w:val="78B4A0C0"/>
    <w:rsid w:val="78C05F84"/>
    <w:rsid w:val="7CBAC80A"/>
    <w:rsid w:val="7CC9431B"/>
    <w:rsid w:val="7DFCD015"/>
    <w:rsid w:val="7E888969"/>
    <w:rsid w:val="7EC0BF1D"/>
    <w:rsid w:val="7F475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46F9B"/>
  <w15:chartTrackingRefBased/>
  <w15:docId w15:val="{064D5D4B-A7FD-415E-A7A0-BE6C80E8E4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D2F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C0C38"/>
    <w:rPr>
      <w:color w:val="0563C1"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E112F0"/>
    <w:rPr>
      <w:color w:val="954F72" w:themeColor="followedHyperlink"/>
      <w:u w:val="single"/>
    </w:rPr>
  </w:style>
  <w:style w:type="character" w:styleId="UnresolvedMention1" w:customStyle="1">
    <w:name w:val="Unresolved Mention1"/>
    <w:basedOn w:val="DefaultParagraphFont"/>
    <w:uiPriority w:val="99"/>
    <w:semiHidden/>
    <w:unhideWhenUsed/>
    <w:rsid w:val="00587156"/>
    <w:rPr>
      <w:color w:val="605E5C"/>
      <w:shd w:val="clear" w:color="auto" w:fill="E1DFDD"/>
    </w:rPr>
  </w:style>
  <w:style w:type="paragraph" w:styleId="NormalWeb">
    <w:name w:val="Normal (Web)"/>
    <w:basedOn w:val="Normal"/>
    <w:uiPriority w:val="99"/>
    <w:unhideWhenUsed/>
    <w:rsid w:val="0024354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E82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8596170">
      <w:bodyDiv w:val="1"/>
      <w:marLeft w:val="0"/>
      <w:marRight w:val="0"/>
      <w:marTop w:val="0"/>
      <w:marBottom w:val="0"/>
      <w:divBdr>
        <w:top w:val="none" w:sz="0" w:space="0" w:color="auto"/>
        <w:left w:val="none" w:sz="0" w:space="0" w:color="auto"/>
        <w:bottom w:val="none" w:sz="0" w:space="0" w:color="auto"/>
        <w:right w:val="none" w:sz="0" w:space="0" w:color="auto"/>
      </w:divBdr>
    </w:div>
    <w:div w:id="1400322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tories.audible.com/start-listen" TargetMode="External" Id="rId13" /><Relationship Type="http://schemas.openxmlformats.org/officeDocument/2006/relationships/hyperlink" Target="https://corbettmaths.com/wp-content/uploads/2015/09/may-5-pdf2.pdf" TargetMode="External" Id="rId18" /><Relationship Type="http://schemas.openxmlformats.org/officeDocument/2006/relationships/hyperlink" Target="mailto:j.moorcroft-jones@waltonledale.lancs.sch.uk" TargetMode="External" Id="rId26" /><Relationship Type="http://schemas.openxmlformats.org/officeDocument/2006/relationships/theme" Target="theme/theme1.xml" Id="rId39" /><Relationship Type="http://schemas.openxmlformats.org/officeDocument/2006/relationships/hyperlink" Target="https://vle.mathswatch.com/downloads/worksheets/GCSE/clip77.pdf" TargetMode="External" Id="rId21" /><Relationship Type="http://schemas.openxmlformats.org/officeDocument/2006/relationships/hyperlink" Target="https://www.youtube.com/watch?v=faYZCdHF2Bo" TargetMode="External" Id="rId34" /><Relationship Type="http://schemas.openxmlformats.org/officeDocument/2006/relationships/webSettings" Target="webSettings.xml" Id="rId7" /><Relationship Type="http://schemas.openxmlformats.org/officeDocument/2006/relationships/hyperlink" Target="https://www.bbc.co.uk/bitesize/articles/zhq9kmn" TargetMode="External" Id="rId12" /><Relationship Type="http://schemas.openxmlformats.org/officeDocument/2006/relationships/hyperlink" Target="https://corbettmaths.com/wp-content/uploads/2015/09/may-7.pdf" TargetMode="External" Id="rId17" /><Relationship Type="http://schemas.openxmlformats.org/officeDocument/2006/relationships/hyperlink" Target="https://b.socrative.com/student/" TargetMode="External" Id="rId25" /><Relationship Type="http://schemas.openxmlformats.org/officeDocument/2006/relationships/hyperlink" Target="https://www.youtube.com/watch?v=tM2FtvOVFGc"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corbettmaths.com/wp-content/uploads/2015/09/may-6.pdf" TargetMode="External" Id="rId16" /><Relationship Type="http://schemas.openxmlformats.org/officeDocument/2006/relationships/hyperlink" Target="https://corbettmaths.com/2016/01/07/place-value-operations/" TargetMode="External" Id="rId20" /><Relationship Type="http://schemas.openxmlformats.org/officeDocument/2006/relationships/hyperlink" Target="https://www.youtube.com/watch?v=ZJvVihqO1NM"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EkY35U9phwU" TargetMode="External" Id="rId11" /><Relationship Type="http://schemas.openxmlformats.org/officeDocument/2006/relationships/hyperlink" Target="https://nearpod.com/student/" TargetMode="External" Id="rId24" /><Relationship Type="http://schemas.openxmlformats.org/officeDocument/2006/relationships/hyperlink" Target="https://www.youtube.com/watch?v=zvXn5ppVB2c" TargetMode="External" Id="rId32" /><Relationship Type="http://schemas.openxmlformats.org/officeDocument/2006/relationships/hyperlink" Target="mailto:k.royal@waltonledale.lancs.sch.uk" TargetMode="External" Id="rId37" /><Relationship Type="http://schemas.openxmlformats.org/officeDocument/2006/relationships/styles" Target="styles.xml" Id="rId5" /><Relationship Type="http://schemas.openxmlformats.org/officeDocument/2006/relationships/hyperlink" Target="https://corbettmaths.com/wp-content/uploads/2015/09/may-5.pdf" TargetMode="External" Id="rId15" /><Relationship Type="http://schemas.openxmlformats.org/officeDocument/2006/relationships/hyperlink" Target="https://www.youtube.com/watch?time_continue=120&amp;v=SdLegfoMXNA&amp;feature=emb_title" TargetMode="External" Id="rId23" /><Relationship Type="http://schemas.openxmlformats.org/officeDocument/2006/relationships/hyperlink" Target="https://www.youtube.com/watch?v=dCYDZDlcO6g" TargetMode="External" Id="rId28" /><Relationship Type="http://schemas.openxmlformats.org/officeDocument/2006/relationships/hyperlink" Target="mailto:p.wall@waltonledale.lancs.sch.uk" TargetMode="External" Id="rId36" /><Relationship Type="http://schemas.openxmlformats.org/officeDocument/2006/relationships/hyperlink" Target="https://www.massolit.io/courses/shakespeare-romeo-and-juliet-88fcffc6-2177-4e07-8cc1-e36058a865c1/mercutio" TargetMode="External" Id="rId10" /><Relationship Type="http://schemas.openxmlformats.org/officeDocument/2006/relationships/hyperlink" Target="https://vle.mathswatch.com/vle/browse/235" TargetMode="External" Id="rId19" /><Relationship Type="http://schemas.openxmlformats.org/officeDocument/2006/relationships/hyperlink" Target="https://www.youtube.com/watch?v=weqDCGg0GYs" TargetMode="External" Id="rId31" /><Relationship Type="http://schemas.openxmlformats.org/officeDocument/2006/relationships/numbering" Target="numbering.xml" Id="rId4" /><Relationship Type="http://schemas.openxmlformats.org/officeDocument/2006/relationships/hyperlink" Target="https://www.massolit.io/users/sign_up" TargetMode="External" Id="rId9" /><Relationship Type="http://schemas.openxmlformats.org/officeDocument/2006/relationships/hyperlink" Target="https://corbettmaths.com/wp-content/uploads/2015/09/may-4.pdf" TargetMode="External" Id="rId14" /><Relationship Type="http://schemas.openxmlformats.org/officeDocument/2006/relationships/hyperlink" Target="https://corbettmaths.com/wp-content/uploads/2018/10/Place-Value-Operations-pdf.pdf" TargetMode="External" Id="rId22" /><Relationship Type="http://schemas.openxmlformats.org/officeDocument/2006/relationships/hyperlink" Target="mailto:d.turner@waltonledale.lancs.sch.uk" TargetMode="External" Id="rId27" /><Relationship Type="http://schemas.openxmlformats.org/officeDocument/2006/relationships/hyperlink" Target="https://www.youtube.com/watch?v=82DNYqurkxo" TargetMode="External" Id="rId30" /><Relationship Type="http://schemas.openxmlformats.org/officeDocument/2006/relationships/hyperlink" Target="https://www.youtube.com/watch?v=gMNHvXSW4iE" TargetMode="External" Id="rId35"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hyperlink" Target="https://www.youtube.com/watch?v=IG1FKq6XQ-E" TargetMode="External" Id="R0bf4f25c56f64171" /><Relationship Type="http://schemas.openxmlformats.org/officeDocument/2006/relationships/hyperlink" Target="https://www.bbc.co.uk/programmes/p07mdbhg/episodes/downloads" TargetMode="External" Id="R4699f9a64cc24970" /><Relationship Type="http://schemas.openxmlformats.org/officeDocument/2006/relationships/hyperlink" Target="https://www.youtube.com/watch?v=1sjaelzuGAk" TargetMode="External" Id="Re4d148fb9f6d49e9" /><Relationship Type="http://schemas.openxmlformats.org/officeDocument/2006/relationships/hyperlink" Target="https://www.youtube.com/watch?v=i2ctTK90R78" TargetMode="External" Id="R5f91c19513ce49cc" /><Relationship Type="http://schemas.openxmlformats.org/officeDocument/2006/relationships/hyperlink" Target="https://www.youtube.com/watch?v=ytwEDvX-l44" TargetMode="External" Id="R10530cec86ca4824" /><Relationship Type="http://schemas.openxmlformats.org/officeDocument/2006/relationships/hyperlink" Target="https://www.youtube.com/watch?v=eio53HrxnNQ" TargetMode="External" Id="R9c4c1e97a3494cb3" /><Relationship Type="http://schemas.openxmlformats.org/officeDocument/2006/relationships/hyperlink" Target="https://www.youtube.com/watch?v=1d2WKUjtrGY" TargetMode="External" Id="R7340328242bd48ea" /><Relationship Type="http://schemas.openxmlformats.org/officeDocument/2006/relationships/hyperlink" Target="https://www.sketchup.com/try-sketchup" TargetMode="External" Id="Ra7c31e1ed4ce44ca" /><Relationship Type="http://schemas.openxmlformats.org/officeDocument/2006/relationships/hyperlink" Target="https://www.youtube.com/watch?v=I_bJPNnO3HQ" TargetMode="External" Id="Rff35a57488214caa" /><Relationship Type="http://schemas.openxmlformats.org/officeDocument/2006/relationships/hyperlink" Target="https://www.youtube.com/watch?v=BZ-uPJLxav0" TargetMode="External" Id="R4aa83e550ba34f5d" /><Relationship Type="http://schemas.openxmlformats.org/officeDocument/2006/relationships/hyperlink" Target="https://www.youtube.com/watch?v=9QREMRZqb3o" TargetMode="External" Id="R7d336f7ee9d9463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D9926C-A52C-4C89-B367-C2A98DFEA6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0F7AA3-AFA4-433B-9542-C6B93BE2A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402B3-17B1-48DC-8B9F-EFE9AFCDF1B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WALL, Paula</dc:creator>
  <keywords/>
  <dc:description/>
  <lastModifiedBy>Christie, Lee</lastModifiedBy>
  <revision>73</revision>
  <dcterms:created xsi:type="dcterms:W3CDTF">2020-04-03T00:20:00.0000000Z</dcterms:created>
  <dcterms:modified xsi:type="dcterms:W3CDTF">2020-04-30T18:33:58.6830865Z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