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75" w:rsidRPr="00F42E75" w:rsidRDefault="00F42E75" w:rsidP="00F42E75">
      <w:pPr>
        <w:jc w:val="center"/>
        <w:rPr>
          <w:b/>
          <w:sz w:val="28"/>
        </w:rPr>
      </w:pPr>
      <w:r w:rsidRPr="00F42E75">
        <w:rPr>
          <w:b/>
          <w:sz w:val="28"/>
        </w:rPr>
        <w:t>Walton le Dale High School</w:t>
      </w:r>
    </w:p>
    <w:p w:rsidR="007F1FE3" w:rsidRPr="00F42E75" w:rsidRDefault="00F42E75" w:rsidP="00F42E75">
      <w:pPr>
        <w:jc w:val="center"/>
        <w:rPr>
          <w:b/>
          <w:sz w:val="28"/>
        </w:rPr>
      </w:pPr>
      <w:r w:rsidRPr="00F42E75">
        <w:rPr>
          <w:b/>
          <w:sz w:val="28"/>
        </w:rPr>
        <w:t>Promoting Reading: The Key to Good Results</w:t>
      </w:r>
    </w:p>
    <w:p w:rsidR="00F42E75" w:rsidRPr="00F42E75" w:rsidRDefault="00F42E75" w:rsidP="00F42E75">
      <w:pPr>
        <w:shd w:val="clear" w:color="auto" w:fill="FFFFFF"/>
        <w:spacing w:after="0" w:line="278" w:lineRule="atLeast"/>
        <w:outlineLvl w:val="0"/>
        <w:rPr>
          <w:rFonts w:ascii="Georgia" w:eastAsia="Times New Roman" w:hAnsi="Georgia" w:cs="Times New Roman"/>
          <w:color w:val="1E1E1E"/>
          <w:kern w:val="36"/>
          <w:sz w:val="20"/>
          <w:szCs w:val="58"/>
          <w:lang w:eastAsia="en-GB"/>
        </w:rPr>
      </w:pPr>
      <w:r w:rsidRPr="00F42E75">
        <w:rPr>
          <w:rFonts w:ascii="Georgia" w:eastAsia="Times New Roman" w:hAnsi="Georgia" w:cs="Times New Roman"/>
          <w:b/>
          <w:noProof/>
          <w:color w:val="1E1E1E"/>
          <w:kern w:val="36"/>
          <w:sz w:val="36"/>
          <w:szCs w:val="5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535940</wp:posOffset>
                </wp:positionV>
                <wp:extent cx="6161405" cy="30092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009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Children who read for pleasure in their 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2pt;width:485.15pt;height:23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" fillcolor="white [3201]" strokecolor="black [3200]" strokeweight="1pt">
                <v:textbo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 xml:space="preserve">Children who read for pleasure in their </w:t>
                      </w:r>
                      <w:bookmarkStart w:id="1" w:name="_GoBack"/>
                      <w:bookmarkEnd w:id="1"/>
                      <w:r w:rsidRPr="00F42E75">
                        <w:rPr>
                          <w:rFonts w:ascii="Georgia" w:eastAsia="Times New Roman" w:hAnsi="Georgia" w:cs="Times New Roman"/>
                          <w:color w:val="585858"/>
                          <w:sz w:val="27"/>
                          <w:szCs w:val="27"/>
                          <w:lang w:eastAsia="en-GB"/>
                        </w:rPr>
                        <w:t>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v:textbox>
                <w10:wrap type="square" anchorx="margin"/>
              </v:shape>
            </w:pict>
          </mc:Fallback>
        </mc:AlternateContent>
      </w:r>
    </w:p>
    <w:p w:rsidR="00F42E75" w:rsidRPr="00E43984" w:rsidRDefault="00F42E75"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Why Reading for Pleasure is Crucial</w:t>
      </w:r>
    </w:p>
    <w:p w:rsidR="00F42E75" w:rsidRDefault="00E43984"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Good</w:t>
      </w:r>
      <w:r w:rsidR="00D6291D">
        <w:rPr>
          <w:rFonts w:eastAsia="Times New Roman" w:cstheme="minorHAnsi"/>
          <w:b/>
          <w:color w:val="1E1E1E"/>
          <w:kern w:val="36"/>
          <w:sz w:val="28"/>
          <w:szCs w:val="58"/>
          <w:lang w:eastAsia="en-GB"/>
        </w:rPr>
        <w:t xml:space="preserve"> Reads for Year 10</w:t>
      </w:r>
      <w:r w:rsidR="00C372BB">
        <w:rPr>
          <w:rFonts w:eastAsia="Times New Roman" w:cstheme="minorHAnsi"/>
          <w:b/>
          <w:color w:val="1E1E1E"/>
          <w:kern w:val="36"/>
          <w:sz w:val="28"/>
          <w:szCs w:val="58"/>
          <w:lang w:eastAsia="en-GB"/>
        </w:rPr>
        <w:t xml:space="preserve"> – Taken from </w:t>
      </w:r>
      <w:hyperlink r:id="rId5" w:anchor="FAQ" w:history="1">
        <w:r w:rsidR="00C372BB">
          <w:rPr>
            <w:rStyle w:val="Hyperlink"/>
          </w:rPr>
          <w:t>https://schoolreadinglist.co.uk/</w:t>
        </w:r>
      </w:hyperlink>
    </w:p>
    <w:p w:rsidR="00D6291D" w:rsidRDefault="00D6291D" w:rsidP="00C372BB">
      <w:pPr>
        <w:pStyle w:val="NoSpacing"/>
        <w:numPr>
          <w:ilvl w:val="0"/>
          <w:numId w:val="2"/>
        </w:numPr>
        <w:rPr>
          <w:lang w:eastAsia="en-GB"/>
        </w:rPr>
      </w:pPr>
      <w:r>
        <w:rPr>
          <w:lang w:eastAsia="en-GB"/>
        </w:rPr>
        <w:t>‘The Fault in Our Stars’ by John Green</w:t>
      </w:r>
    </w:p>
    <w:p w:rsidR="00D6291D" w:rsidRDefault="00D6291D" w:rsidP="00C372BB">
      <w:pPr>
        <w:pStyle w:val="NoSpacing"/>
        <w:numPr>
          <w:ilvl w:val="0"/>
          <w:numId w:val="2"/>
        </w:numPr>
        <w:rPr>
          <w:lang w:eastAsia="en-GB"/>
        </w:rPr>
      </w:pPr>
      <w:r>
        <w:rPr>
          <w:lang w:eastAsia="en-GB"/>
        </w:rPr>
        <w:t>‘A Monster Calls’ by Patrick Ness</w:t>
      </w:r>
    </w:p>
    <w:p w:rsidR="00D6291D" w:rsidRDefault="00D6291D" w:rsidP="00C372BB">
      <w:pPr>
        <w:pStyle w:val="NoSpacing"/>
        <w:numPr>
          <w:ilvl w:val="0"/>
          <w:numId w:val="2"/>
        </w:numPr>
        <w:rPr>
          <w:lang w:eastAsia="en-GB"/>
        </w:rPr>
      </w:pPr>
      <w:r>
        <w:rPr>
          <w:lang w:eastAsia="en-GB"/>
        </w:rPr>
        <w:t xml:space="preserve">‘We Are All Made of Molecules’ by </w:t>
      </w:r>
      <w:proofErr w:type="spellStart"/>
      <w:r>
        <w:rPr>
          <w:lang w:eastAsia="en-GB"/>
        </w:rPr>
        <w:t>Susin</w:t>
      </w:r>
      <w:proofErr w:type="spellEnd"/>
      <w:r>
        <w:rPr>
          <w:lang w:eastAsia="en-GB"/>
        </w:rPr>
        <w:t xml:space="preserve"> Nielsen</w:t>
      </w:r>
    </w:p>
    <w:p w:rsidR="00D6291D" w:rsidRDefault="00D6291D" w:rsidP="00C372BB">
      <w:pPr>
        <w:pStyle w:val="NoSpacing"/>
        <w:numPr>
          <w:ilvl w:val="0"/>
          <w:numId w:val="2"/>
        </w:numPr>
        <w:rPr>
          <w:lang w:eastAsia="en-GB"/>
        </w:rPr>
      </w:pPr>
      <w:r>
        <w:rPr>
          <w:lang w:eastAsia="en-GB"/>
        </w:rPr>
        <w:t xml:space="preserve">’13 Minutes’ – Sarah </w:t>
      </w:r>
      <w:proofErr w:type="spellStart"/>
      <w:r>
        <w:rPr>
          <w:lang w:eastAsia="en-GB"/>
        </w:rPr>
        <w:t>Pinborough</w:t>
      </w:r>
      <w:proofErr w:type="spellEnd"/>
    </w:p>
    <w:p w:rsidR="00D6291D" w:rsidRDefault="00D6291D" w:rsidP="00C372BB">
      <w:pPr>
        <w:pStyle w:val="NoSpacing"/>
        <w:numPr>
          <w:ilvl w:val="0"/>
          <w:numId w:val="2"/>
        </w:numPr>
        <w:rPr>
          <w:lang w:eastAsia="en-GB"/>
        </w:rPr>
      </w:pPr>
      <w:r>
        <w:rPr>
          <w:lang w:eastAsia="en-GB"/>
        </w:rPr>
        <w:t xml:space="preserve">‘Paper Butterflies’ by Lisa </w:t>
      </w:r>
      <w:proofErr w:type="spellStart"/>
      <w:r>
        <w:rPr>
          <w:lang w:eastAsia="en-GB"/>
        </w:rPr>
        <w:t>Heathfield</w:t>
      </w:r>
      <w:proofErr w:type="spellEnd"/>
    </w:p>
    <w:p w:rsidR="00D6291D" w:rsidRDefault="00D6291D" w:rsidP="00C372BB">
      <w:pPr>
        <w:pStyle w:val="NoSpacing"/>
        <w:numPr>
          <w:ilvl w:val="0"/>
          <w:numId w:val="2"/>
        </w:numPr>
        <w:rPr>
          <w:lang w:eastAsia="en-GB"/>
        </w:rPr>
      </w:pPr>
      <w:r>
        <w:rPr>
          <w:lang w:eastAsia="en-GB"/>
        </w:rPr>
        <w:t xml:space="preserve">‘Every Day’ by David </w:t>
      </w:r>
      <w:proofErr w:type="spellStart"/>
      <w:r>
        <w:rPr>
          <w:lang w:eastAsia="en-GB"/>
        </w:rPr>
        <w:t>Levithan</w:t>
      </w:r>
      <w:proofErr w:type="spellEnd"/>
    </w:p>
    <w:p w:rsidR="00D6291D" w:rsidRDefault="00D6291D" w:rsidP="00C372BB">
      <w:pPr>
        <w:pStyle w:val="NoSpacing"/>
        <w:numPr>
          <w:ilvl w:val="0"/>
          <w:numId w:val="2"/>
        </w:numPr>
        <w:rPr>
          <w:lang w:eastAsia="en-GB"/>
        </w:rPr>
      </w:pPr>
      <w:r>
        <w:rPr>
          <w:lang w:eastAsia="en-GB"/>
        </w:rPr>
        <w:t xml:space="preserve">‘Rose Sees Red’ by Cecil </w:t>
      </w:r>
      <w:proofErr w:type="spellStart"/>
      <w:r>
        <w:rPr>
          <w:lang w:eastAsia="en-GB"/>
        </w:rPr>
        <w:t>Castellucci</w:t>
      </w:r>
      <w:proofErr w:type="spellEnd"/>
    </w:p>
    <w:p w:rsidR="00D6291D" w:rsidRDefault="00D6291D" w:rsidP="00C372BB">
      <w:pPr>
        <w:pStyle w:val="NoSpacing"/>
        <w:numPr>
          <w:ilvl w:val="0"/>
          <w:numId w:val="2"/>
        </w:numPr>
        <w:rPr>
          <w:lang w:eastAsia="en-GB"/>
        </w:rPr>
      </w:pPr>
      <w:r>
        <w:rPr>
          <w:lang w:eastAsia="en-GB"/>
        </w:rPr>
        <w:t>‘A Separate Peace’ by John Knowles</w:t>
      </w:r>
    </w:p>
    <w:p w:rsidR="00D6291D" w:rsidRDefault="00D6291D" w:rsidP="00C372BB">
      <w:pPr>
        <w:pStyle w:val="NoSpacing"/>
        <w:numPr>
          <w:ilvl w:val="0"/>
          <w:numId w:val="2"/>
        </w:numPr>
        <w:rPr>
          <w:lang w:eastAsia="en-GB"/>
        </w:rPr>
      </w:pPr>
      <w:r>
        <w:rPr>
          <w:lang w:eastAsia="en-GB"/>
        </w:rPr>
        <w:t>‘Never Let Me Go’ by Kazuo Ishiguro</w:t>
      </w:r>
    </w:p>
    <w:p w:rsidR="00D6291D" w:rsidRDefault="00D6291D" w:rsidP="00C372BB">
      <w:pPr>
        <w:pStyle w:val="NoSpacing"/>
        <w:numPr>
          <w:ilvl w:val="0"/>
          <w:numId w:val="2"/>
        </w:numPr>
        <w:rPr>
          <w:lang w:eastAsia="en-GB"/>
        </w:rPr>
      </w:pPr>
      <w:r>
        <w:rPr>
          <w:lang w:eastAsia="en-GB"/>
        </w:rPr>
        <w:t xml:space="preserve">‘American Gods’ by Neil </w:t>
      </w:r>
      <w:proofErr w:type="spellStart"/>
      <w:r>
        <w:rPr>
          <w:lang w:eastAsia="en-GB"/>
        </w:rPr>
        <w:t>Gaiman</w:t>
      </w:r>
      <w:proofErr w:type="spellEnd"/>
    </w:p>
    <w:p w:rsidR="00D6291D" w:rsidRDefault="00D6291D" w:rsidP="00C372BB">
      <w:pPr>
        <w:pStyle w:val="NoSpacing"/>
        <w:numPr>
          <w:ilvl w:val="0"/>
          <w:numId w:val="2"/>
        </w:numPr>
        <w:rPr>
          <w:lang w:eastAsia="en-GB"/>
        </w:rPr>
      </w:pPr>
      <w:r>
        <w:rPr>
          <w:lang w:eastAsia="en-GB"/>
        </w:rPr>
        <w:t>‘Wuthering Heights’ by Emily Bronte</w:t>
      </w:r>
    </w:p>
    <w:p w:rsidR="00D6291D" w:rsidRDefault="00D6291D" w:rsidP="00C372BB">
      <w:pPr>
        <w:pStyle w:val="NoSpacing"/>
        <w:numPr>
          <w:ilvl w:val="0"/>
          <w:numId w:val="2"/>
        </w:numPr>
        <w:rPr>
          <w:lang w:eastAsia="en-GB"/>
        </w:rPr>
      </w:pPr>
      <w:r>
        <w:rPr>
          <w:lang w:eastAsia="en-GB"/>
        </w:rPr>
        <w:t>‘Great Expectations’ by Charles Dickens</w:t>
      </w:r>
    </w:p>
    <w:p w:rsidR="00D6291D" w:rsidRDefault="00D6291D" w:rsidP="00C372BB">
      <w:pPr>
        <w:pStyle w:val="NoSpacing"/>
        <w:numPr>
          <w:ilvl w:val="0"/>
          <w:numId w:val="2"/>
        </w:numPr>
        <w:rPr>
          <w:lang w:eastAsia="en-GB"/>
        </w:rPr>
      </w:pPr>
      <w:r>
        <w:rPr>
          <w:lang w:eastAsia="en-GB"/>
        </w:rPr>
        <w:t xml:space="preserve">‘Rebecca’ by Daphne Du </w:t>
      </w:r>
      <w:proofErr w:type="spellStart"/>
      <w:r>
        <w:rPr>
          <w:lang w:eastAsia="en-GB"/>
        </w:rPr>
        <w:t>Maurier</w:t>
      </w:r>
      <w:proofErr w:type="spellEnd"/>
    </w:p>
    <w:p w:rsidR="00D6291D" w:rsidRDefault="00D6291D" w:rsidP="00C372BB">
      <w:pPr>
        <w:pStyle w:val="NoSpacing"/>
        <w:numPr>
          <w:ilvl w:val="0"/>
          <w:numId w:val="2"/>
        </w:numPr>
        <w:rPr>
          <w:lang w:eastAsia="en-GB"/>
        </w:rPr>
      </w:pPr>
      <w:r>
        <w:rPr>
          <w:lang w:eastAsia="en-GB"/>
        </w:rPr>
        <w:t>‘The Grapes of Wrath’ by John Steinbeck</w:t>
      </w:r>
    </w:p>
    <w:p w:rsidR="00D6291D" w:rsidRDefault="00D6291D" w:rsidP="00C372BB">
      <w:pPr>
        <w:pStyle w:val="NoSpacing"/>
        <w:numPr>
          <w:ilvl w:val="0"/>
          <w:numId w:val="2"/>
        </w:numPr>
        <w:rPr>
          <w:lang w:eastAsia="en-GB"/>
        </w:rPr>
      </w:pPr>
      <w:r>
        <w:rPr>
          <w:lang w:eastAsia="en-GB"/>
        </w:rPr>
        <w:t>‘Atonement’ by Ian McEwan</w:t>
      </w:r>
    </w:p>
    <w:p w:rsidR="00D6291D" w:rsidRDefault="00D6291D" w:rsidP="00C372BB">
      <w:pPr>
        <w:pStyle w:val="NoSpacing"/>
        <w:numPr>
          <w:ilvl w:val="0"/>
          <w:numId w:val="2"/>
        </w:numPr>
        <w:rPr>
          <w:lang w:eastAsia="en-GB"/>
        </w:rPr>
      </w:pPr>
      <w:r>
        <w:rPr>
          <w:lang w:eastAsia="en-GB"/>
        </w:rPr>
        <w:t>‘Do Androids Dream of Electric Sheep?’ by Philip K Dick</w:t>
      </w:r>
    </w:p>
    <w:p w:rsidR="00D6291D" w:rsidRDefault="00D6291D" w:rsidP="00C372BB">
      <w:pPr>
        <w:pStyle w:val="NoSpacing"/>
        <w:numPr>
          <w:ilvl w:val="0"/>
          <w:numId w:val="2"/>
        </w:numPr>
        <w:rPr>
          <w:lang w:eastAsia="en-GB"/>
        </w:rPr>
      </w:pPr>
      <w:r>
        <w:rPr>
          <w:lang w:eastAsia="en-GB"/>
        </w:rPr>
        <w:t>‘Long Walk to Freedom’ by Nelson Mandela</w:t>
      </w:r>
    </w:p>
    <w:p w:rsidR="00D6291D" w:rsidRDefault="00D6291D" w:rsidP="00C372BB">
      <w:pPr>
        <w:pStyle w:val="NoSpacing"/>
        <w:numPr>
          <w:ilvl w:val="0"/>
          <w:numId w:val="2"/>
        </w:numPr>
        <w:rPr>
          <w:lang w:eastAsia="en-GB"/>
        </w:rPr>
      </w:pPr>
      <w:r>
        <w:rPr>
          <w:lang w:eastAsia="en-GB"/>
        </w:rPr>
        <w:t>‘The Wasp Factory’ by Iain Banks</w:t>
      </w:r>
    </w:p>
    <w:p w:rsidR="00D6291D" w:rsidRDefault="00D6291D" w:rsidP="00C372BB">
      <w:pPr>
        <w:pStyle w:val="NoSpacing"/>
        <w:numPr>
          <w:ilvl w:val="0"/>
          <w:numId w:val="2"/>
        </w:numPr>
        <w:rPr>
          <w:lang w:eastAsia="en-GB"/>
        </w:rPr>
      </w:pPr>
      <w:r>
        <w:rPr>
          <w:lang w:eastAsia="en-GB"/>
        </w:rPr>
        <w:t>‘The Road’ by Cormac McCarthy</w:t>
      </w:r>
    </w:p>
    <w:p w:rsidR="00D6291D" w:rsidRDefault="00D6291D" w:rsidP="00C372BB">
      <w:pPr>
        <w:pStyle w:val="NoSpacing"/>
        <w:numPr>
          <w:ilvl w:val="0"/>
          <w:numId w:val="2"/>
        </w:numPr>
        <w:rPr>
          <w:lang w:eastAsia="en-GB"/>
        </w:rPr>
      </w:pPr>
      <w:r>
        <w:rPr>
          <w:lang w:eastAsia="en-GB"/>
        </w:rPr>
        <w:t>‘All Quiet on the Western Front’ by Erich Maria Remarque</w:t>
      </w:r>
    </w:p>
    <w:p w:rsidR="00D6291D" w:rsidRDefault="00D6291D" w:rsidP="00C372BB">
      <w:pPr>
        <w:pStyle w:val="NoSpacing"/>
        <w:numPr>
          <w:ilvl w:val="0"/>
          <w:numId w:val="2"/>
        </w:numPr>
        <w:rPr>
          <w:lang w:eastAsia="en-GB"/>
        </w:rPr>
      </w:pPr>
      <w:r>
        <w:rPr>
          <w:lang w:eastAsia="en-GB"/>
        </w:rPr>
        <w:t xml:space="preserve">‘Tinker, Tailor, Soldier, Spy’ by John le </w:t>
      </w:r>
      <w:proofErr w:type="spellStart"/>
      <w:r>
        <w:rPr>
          <w:lang w:eastAsia="en-GB"/>
        </w:rPr>
        <w:t>Carré</w:t>
      </w:r>
      <w:proofErr w:type="spellEnd"/>
    </w:p>
    <w:p w:rsidR="00D6291D" w:rsidRDefault="00D6291D" w:rsidP="00C372BB">
      <w:pPr>
        <w:pStyle w:val="NoSpacing"/>
        <w:numPr>
          <w:ilvl w:val="0"/>
          <w:numId w:val="2"/>
        </w:numPr>
        <w:rPr>
          <w:lang w:eastAsia="en-GB"/>
        </w:rPr>
      </w:pPr>
      <w:r>
        <w:rPr>
          <w:lang w:eastAsia="en-GB"/>
        </w:rPr>
        <w:t>‘I Capture the Castle’ by Dodie Smith</w:t>
      </w:r>
    </w:p>
    <w:p w:rsidR="00D6291D" w:rsidRDefault="00D6291D" w:rsidP="00C372BB">
      <w:pPr>
        <w:pStyle w:val="NoSpacing"/>
        <w:numPr>
          <w:ilvl w:val="0"/>
          <w:numId w:val="2"/>
        </w:numPr>
        <w:rPr>
          <w:lang w:eastAsia="en-GB"/>
        </w:rPr>
      </w:pPr>
      <w:r>
        <w:rPr>
          <w:lang w:eastAsia="en-GB"/>
        </w:rPr>
        <w:t>‘Cider With Rosie’ by Laurie Lee</w:t>
      </w:r>
    </w:p>
    <w:p w:rsidR="00D6291D" w:rsidRDefault="00D6291D" w:rsidP="00C372BB">
      <w:pPr>
        <w:pStyle w:val="NoSpacing"/>
        <w:numPr>
          <w:ilvl w:val="0"/>
          <w:numId w:val="2"/>
        </w:numPr>
        <w:rPr>
          <w:lang w:eastAsia="en-GB"/>
        </w:rPr>
      </w:pPr>
      <w:r>
        <w:rPr>
          <w:lang w:eastAsia="en-GB"/>
        </w:rPr>
        <w:t>‘Nineteen Eighty-Four’ by George Orwell</w:t>
      </w:r>
    </w:p>
    <w:p w:rsidR="00D6291D" w:rsidRDefault="00D6291D" w:rsidP="00C372BB">
      <w:pPr>
        <w:pStyle w:val="NoSpacing"/>
        <w:numPr>
          <w:ilvl w:val="0"/>
          <w:numId w:val="2"/>
        </w:numPr>
        <w:rPr>
          <w:lang w:eastAsia="en-GB"/>
        </w:rPr>
      </w:pPr>
      <w:r>
        <w:rPr>
          <w:lang w:eastAsia="en-GB"/>
        </w:rPr>
        <w:t xml:space="preserve">‘Hitler’s Willing Executioners’ by Daniel </w:t>
      </w:r>
      <w:proofErr w:type="spellStart"/>
      <w:r>
        <w:rPr>
          <w:lang w:eastAsia="en-GB"/>
        </w:rPr>
        <w:t>Goldhagen</w:t>
      </w:r>
      <w:proofErr w:type="spellEnd"/>
    </w:p>
    <w:p w:rsidR="00D6291D" w:rsidRDefault="00D6291D" w:rsidP="00C372BB">
      <w:pPr>
        <w:pStyle w:val="NoSpacing"/>
        <w:numPr>
          <w:ilvl w:val="0"/>
          <w:numId w:val="2"/>
        </w:numPr>
        <w:rPr>
          <w:lang w:eastAsia="en-GB"/>
        </w:rPr>
      </w:pPr>
      <w:r>
        <w:rPr>
          <w:lang w:eastAsia="en-GB"/>
        </w:rPr>
        <w:t>‘The Fellowship of the Ring’</w:t>
      </w:r>
      <w:r w:rsidR="00C372BB">
        <w:rPr>
          <w:lang w:eastAsia="en-GB"/>
        </w:rPr>
        <w:t xml:space="preserve"> by JRR Tolk</w:t>
      </w:r>
      <w:r>
        <w:rPr>
          <w:lang w:eastAsia="en-GB"/>
        </w:rPr>
        <w:t>i</w:t>
      </w:r>
      <w:r w:rsidR="00C372BB">
        <w:rPr>
          <w:lang w:eastAsia="en-GB"/>
        </w:rPr>
        <w:t>e</w:t>
      </w:r>
      <w:r>
        <w:rPr>
          <w:lang w:eastAsia="en-GB"/>
        </w:rPr>
        <w:t>n</w:t>
      </w:r>
    </w:p>
    <w:p w:rsidR="00D6291D" w:rsidRDefault="00D6291D" w:rsidP="00C372BB">
      <w:pPr>
        <w:pStyle w:val="NoSpacing"/>
        <w:numPr>
          <w:ilvl w:val="0"/>
          <w:numId w:val="2"/>
        </w:numPr>
        <w:rPr>
          <w:lang w:eastAsia="en-GB"/>
        </w:rPr>
      </w:pPr>
      <w:r>
        <w:rPr>
          <w:lang w:eastAsia="en-GB"/>
        </w:rPr>
        <w:t xml:space="preserve">‘Schindler’s Ark’ by Thomas </w:t>
      </w:r>
      <w:proofErr w:type="spellStart"/>
      <w:r>
        <w:rPr>
          <w:lang w:eastAsia="en-GB"/>
        </w:rPr>
        <w:t>Keneally</w:t>
      </w:r>
      <w:proofErr w:type="spellEnd"/>
    </w:p>
    <w:p w:rsidR="00D6291D" w:rsidRDefault="00D6291D" w:rsidP="00C372BB">
      <w:pPr>
        <w:pStyle w:val="NoSpacing"/>
        <w:numPr>
          <w:ilvl w:val="0"/>
          <w:numId w:val="2"/>
        </w:numPr>
        <w:rPr>
          <w:lang w:eastAsia="en-GB"/>
        </w:rPr>
      </w:pPr>
      <w:r>
        <w:rPr>
          <w:lang w:eastAsia="en-GB"/>
        </w:rPr>
        <w:t>‘Oranges are not the Only Fruit’ by Jeanette Winterson</w:t>
      </w:r>
    </w:p>
    <w:p w:rsidR="00D6291D" w:rsidRDefault="00D6291D" w:rsidP="00C372BB">
      <w:pPr>
        <w:pStyle w:val="NoSpacing"/>
        <w:numPr>
          <w:ilvl w:val="0"/>
          <w:numId w:val="2"/>
        </w:numPr>
        <w:rPr>
          <w:lang w:eastAsia="en-GB"/>
        </w:rPr>
      </w:pPr>
      <w:r>
        <w:rPr>
          <w:lang w:eastAsia="en-GB"/>
        </w:rPr>
        <w:t>‘Midnight’s Children’ by Salman Rushdie</w:t>
      </w:r>
    </w:p>
    <w:p w:rsidR="00C372BB" w:rsidRDefault="00C372BB" w:rsidP="00C372BB">
      <w:pPr>
        <w:pStyle w:val="NoSpacing"/>
        <w:rPr>
          <w:lang w:eastAsia="en-GB"/>
        </w:rPr>
      </w:pPr>
    </w:p>
    <w:p w:rsidR="00F42E75" w:rsidRPr="00E43984" w:rsidRDefault="00E43984" w:rsidP="00F42E75">
      <w:pPr>
        <w:shd w:val="clear" w:color="auto" w:fill="FFFFFF"/>
        <w:spacing w:after="0" w:line="278" w:lineRule="atLeast"/>
        <w:outlineLvl w:val="0"/>
        <w:rPr>
          <w:rFonts w:eastAsia="Times New Roman" w:cstheme="minorHAnsi"/>
          <w:b/>
          <w:i/>
          <w:color w:val="1E1E1E"/>
          <w:kern w:val="36"/>
          <w:sz w:val="24"/>
          <w:szCs w:val="58"/>
          <w:lang w:eastAsia="en-GB"/>
        </w:rPr>
      </w:pPr>
      <w:bookmarkStart w:id="0" w:name="_GoBack"/>
      <w:bookmarkEnd w:id="0"/>
      <w:r w:rsidRPr="00E43984">
        <w:rPr>
          <w:rFonts w:eastAsia="Times New Roman" w:cstheme="minorHAnsi"/>
          <w:b/>
          <w:i/>
          <w:color w:val="1E1E1E"/>
          <w:kern w:val="36"/>
          <w:sz w:val="24"/>
          <w:szCs w:val="58"/>
          <w:lang w:eastAsia="en-GB"/>
        </w:rPr>
        <w:lastRenderedPageBreak/>
        <w:t xml:space="preserve">Our school library </w:t>
      </w:r>
      <w:r>
        <w:rPr>
          <w:rFonts w:eastAsia="Times New Roman" w:cstheme="minorHAnsi"/>
          <w:b/>
          <w:i/>
          <w:color w:val="1E1E1E"/>
          <w:kern w:val="36"/>
          <w:sz w:val="24"/>
          <w:szCs w:val="58"/>
          <w:lang w:eastAsia="en-GB"/>
        </w:rPr>
        <w:t>has</w:t>
      </w:r>
      <w:r w:rsidRPr="00E43984">
        <w:rPr>
          <w:rFonts w:eastAsia="Times New Roman" w:cstheme="minorHAnsi"/>
          <w:b/>
          <w:i/>
          <w:color w:val="1E1E1E"/>
          <w:kern w:val="36"/>
          <w:sz w:val="24"/>
          <w:szCs w:val="58"/>
          <w:lang w:eastAsia="en-GB"/>
        </w:rPr>
        <w:t xml:space="preserve"> many of these books…</w:t>
      </w:r>
      <w:r>
        <w:rPr>
          <w:rFonts w:eastAsia="Times New Roman" w:cstheme="minorHAnsi"/>
          <w:b/>
          <w:i/>
          <w:color w:val="1E1E1E"/>
          <w:kern w:val="36"/>
          <w:sz w:val="24"/>
          <w:szCs w:val="58"/>
          <w:lang w:eastAsia="en-GB"/>
        </w:rPr>
        <w:t>please encourage your youngsters to borrow and read!</w:t>
      </w:r>
    </w:p>
    <w:sectPr w:rsidR="00F42E75" w:rsidRPr="00E43984" w:rsidSect="00E4398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55B4A"/>
    <w:multiLevelType w:val="hybridMultilevel"/>
    <w:tmpl w:val="031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C6F9C"/>
    <w:multiLevelType w:val="hybridMultilevel"/>
    <w:tmpl w:val="2608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5"/>
    <w:rsid w:val="007F1FE3"/>
    <w:rsid w:val="00C372BB"/>
    <w:rsid w:val="00D6291D"/>
    <w:rsid w:val="00E331AF"/>
    <w:rsid w:val="00E43984"/>
    <w:rsid w:val="00F4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214A"/>
  <w15:chartTrackingRefBased/>
  <w15:docId w15:val="{75C33DE4-0421-46FC-8E8B-F9281B3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2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2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2E7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43984"/>
    <w:pPr>
      <w:ind w:left="720"/>
      <w:contextualSpacing/>
    </w:pPr>
  </w:style>
  <w:style w:type="character" w:styleId="Hyperlink">
    <w:name w:val="Hyperlink"/>
    <w:basedOn w:val="DefaultParagraphFont"/>
    <w:uiPriority w:val="99"/>
    <w:semiHidden/>
    <w:unhideWhenUsed/>
    <w:rsid w:val="00C372BB"/>
    <w:rPr>
      <w:color w:val="0000FF"/>
      <w:u w:val="single"/>
    </w:rPr>
  </w:style>
  <w:style w:type="paragraph" w:styleId="NoSpacing">
    <w:name w:val="No Spacing"/>
    <w:uiPriority w:val="1"/>
    <w:qFormat/>
    <w:rsid w:val="00C37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9983">
      <w:bodyDiv w:val="1"/>
      <w:marLeft w:val="0"/>
      <w:marRight w:val="0"/>
      <w:marTop w:val="0"/>
      <w:marBottom w:val="0"/>
      <w:divBdr>
        <w:top w:val="none" w:sz="0" w:space="0" w:color="auto"/>
        <w:left w:val="none" w:sz="0" w:space="0" w:color="auto"/>
        <w:bottom w:val="none" w:sz="0" w:space="0" w:color="auto"/>
        <w:right w:val="none" w:sz="0" w:space="0" w:color="auto"/>
      </w:divBdr>
      <w:divsChild>
        <w:div w:id="1937979974">
          <w:marLeft w:val="0"/>
          <w:marRight w:val="0"/>
          <w:marTop w:val="0"/>
          <w:marBottom w:val="0"/>
          <w:divBdr>
            <w:top w:val="none" w:sz="0" w:space="0" w:color="auto"/>
            <w:left w:val="none" w:sz="0" w:space="0" w:color="auto"/>
            <w:bottom w:val="none" w:sz="0" w:space="0" w:color="auto"/>
            <w:right w:val="none" w:sz="0" w:space="0" w:color="auto"/>
          </w:divBdr>
        </w:div>
        <w:div w:id="914359273">
          <w:marLeft w:val="0"/>
          <w:marRight w:val="0"/>
          <w:marTop w:val="0"/>
          <w:marBottom w:val="0"/>
          <w:divBdr>
            <w:top w:val="none" w:sz="0" w:space="0" w:color="auto"/>
            <w:left w:val="none" w:sz="0" w:space="0" w:color="auto"/>
            <w:bottom w:val="none" w:sz="0" w:space="0" w:color="auto"/>
            <w:right w:val="none" w:sz="0" w:space="0" w:color="auto"/>
          </w:divBdr>
        </w:div>
        <w:div w:id="2113626185">
          <w:marLeft w:val="0"/>
          <w:marRight w:val="0"/>
          <w:marTop w:val="0"/>
          <w:marBottom w:val="0"/>
          <w:divBdr>
            <w:top w:val="none" w:sz="0" w:space="0" w:color="auto"/>
            <w:left w:val="none" w:sz="0" w:space="0" w:color="auto"/>
            <w:bottom w:val="none" w:sz="0" w:space="0" w:color="auto"/>
            <w:right w:val="none" w:sz="0" w:space="0" w:color="auto"/>
          </w:divBdr>
        </w:div>
        <w:div w:id="1661419142">
          <w:marLeft w:val="0"/>
          <w:marRight w:val="0"/>
          <w:marTop w:val="0"/>
          <w:marBottom w:val="0"/>
          <w:divBdr>
            <w:top w:val="none" w:sz="0" w:space="0" w:color="auto"/>
            <w:left w:val="none" w:sz="0" w:space="0" w:color="auto"/>
            <w:bottom w:val="none" w:sz="0" w:space="0" w:color="auto"/>
            <w:right w:val="none" w:sz="0" w:space="0" w:color="auto"/>
          </w:divBdr>
        </w:div>
      </w:divsChild>
    </w:div>
    <w:div w:id="16903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readingli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2020-05-13T21:22:00Z</dcterms:created>
  <dcterms:modified xsi:type="dcterms:W3CDTF">2020-05-13T21:22:00Z</dcterms:modified>
</cp:coreProperties>
</file>