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6D2F4E" w:rsidP="70D0B79F" w:rsidRDefault="006D2F4E" w14:paraId="0F799492" w14:textId="1B942C94">
      <w:pPr>
        <w:rPr>
          <w:b/>
          <w:bCs/>
        </w:rPr>
      </w:pPr>
      <w:r w:rsidRPr="70D0B79F">
        <w:rPr>
          <w:b/>
          <w:bCs/>
        </w:rPr>
        <w:t>Year 7</w:t>
      </w:r>
      <w:r w:rsidRPr="70D0B79F" w:rsidR="00FC159E">
        <w:rPr>
          <w:b/>
          <w:bCs/>
        </w:rPr>
        <w:t xml:space="preserve"> – </w:t>
      </w:r>
      <w:r w:rsidRPr="70D0B79F" w:rsidR="007577DC">
        <w:rPr>
          <w:b/>
          <w:bCs/>
        </w:rPr>
        <w:t xml:space="preserve">Week Beginning </w:t>
      </w:r>
      <w:r w:rsidRPr="70D0B79F" w:rsidR="4E00ACDF">
        <w:rPr>
          <w:b/>
          <w:bCs/>
        </w:rPr>
        <w:t>11th May</w:t>
      </w:r>
    </w:p>
    <w:tbl>
      <w:tblPr>
        <w:tblStyle w:val="TableGrid"/>
        <w:tblW w:w="0" w:type="auto"/>
        <w:tblLook w:val="04A0" w:firstRow="1" w:lastRow="0" w:firstColumn="1" w:lastColumn="0" w:noHBand="0" w:noVBand="1"/>
      </w:tblPr>
      <w:tblGrid>
        <w:gridCol w:w="1271"/>
        <w:gridCol w:w="3515"/>
        <w:gridCol w:w="1757"/>
        <w:gridCol w:w="1758"/>
        <w:gridCol w:w="3515"/>
        <w:gridCol w:w="3515"/>
        <w:gridCol w:w="1757"/>
        <w:gridCol w:w="1758"/>
        <w:gridCol w:w="3515"/>
      </w:tblGrid>
      <w:tr w:rsidR="00696E55" w:rsidTr="56C58C1C" w14:paraId="0A6CB2C4" w14:textId="77777777">
        <w:trPr>
          <w:trHeight w:val="1841"/>
        </w:trPr>
        <w:tc>
          <w:tcPr>
            <w:tcW w:w="1271" w:type="dxa"/>
            <w:tcMar/>
          </w:tcPr>
          <w:p w:rsidRPr="00FC159E" w:rsidR="00696E55" w:rsidP="00FC159E" w:rsidRDefault="00696E55" w14:paraId="49A56AFD" w14:textId="77777777">
            <w:pPr>
              <w:jc w:val="center"/>
              <w:rPr>
                <w:b/>
              </w:rPr>
            </w:pPr>
            <w:r w:rsidRPr="00FC159E">
              <w:rPr>
                <w:b/>
              </w:rPr>
              <w:t>English</w:t>
            </w:r>
          </w:p>
        </w:tc>
        <w:tc>
          <w:tcPr>
            <w:tcW w:w="21090" w:type="dxa"/>
            <w:gridSpan w:val="8"/>
            <w:shd w:val="clear" w:color="auto" w:fill="auto"/>
            <w:tcMar/>
          </w:tcPr>
          <w:p w:rsidRPr="00124A30" w:rsidR="004C2613" w:rsidP="004C2613" w:rsidRDefault="004C2613" w14:paraId="3B86194D" w14:textId="77777777">
            <w:pPr>
              <w:ind w:left="720" w:hanging="720"/>
              <w:rPr>
                <w:b/>
                <w:noProof/>
                <w:u w:val="single"/>
                <w:lang w:eastAsia="en-GB"/>
              </w:rPr>
            </w:pPr>
            <w:r>
              <w:rPr>
                <w:b/>
                <w:noProof/>
                <w:u w:val="single"/>
                <w:lang w:eastAsia="en-GB"/>
              </w:rPr>
              <w:t>Task 1</w:t>
            </w:r>
          </w:p>
          <w:p w:rsidR="004C2613" w:rsidP="004C2613" w:rsidRDefault="004C2613" w14:paraId="22856F4C" w14:textId="77777777">
            <w:pPr>
              <w:rPr>
                <w:b/>
              </w:rPr>
            </w:pPr>
            <w:r w:rsidRPr="00124A30">
              <w:rPr>
                <w:b/>
                <w:color w:val="FF0000"/>
              </w:rPr>
              <w:t xml:space="preserve">Weekly Writing Challenge: </w:t>
            </w:r>
            <w:r w:rsidRPr="00124A30">
              <w:rPr>
                <w:b/>
              </w:rPr>
              <w:t>Aim to write 200 wor</w:t>
            </w:r>
            <w:r>
              <w:rPr>
                <w:b/>
              </w:rPr>
              <w:t>ds.  Include the word ‘</w:t>
            </w:r>
            <w:r w:rsidRPr="006B3D45">
              <w:rPr>
                <w:b/>
              </w:rPr>
              <w:t>Ubiquitous</w:t>
            </w:r>
            <w:r w:rsidRPr="00124A30">
              <w:rPr>
                <w:b/>
              </w:rPr>
              <w:t>’-you will need to find out what this word means.  Write down a definition.</w:t>
            </w:r>
          </w:p>
          <w:p w:rsidR="004C2613" w:rsidP="004C2613" w:rsidRDefault="004C2613" w14:paraId="740B85A8" w14:textId="77777777">
            <w:pPr>
              <w:rPr>
                <w:noProof/>
                <w:lang w:eastAsia="en-GB"/>
              </w:rPr>
            </w:pPr>
            <w:r w:rsidRPr="008B3888">
              <w:rPr>
                <w:noProof/>
                <w:lang w:eastAsia="en-GB"/>
              </w:rPr>
              <w:t xml:space="preserve"> </w:t>
            </w:r>
            <w:r w:rsidRPr="006B3D45">
              <w:rPr>
                <w:noProof/>
                <w:lang w:eastAsia="en-GB"/>
              </w:rPr>
              <w:drawing>
                <wp:inline distT="0" distB="0" distL="0" distR="0" wp14:anchorId="6537A418" wp14:editId="2DCDA85C">
                  <wp:extent cx="4524375" cy="2541389"/>
                  <wp:effectExtent l="38100" t="38100" r="28575" b="3048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532290" cy="2545835"/>
                          </a:xfrm>
                          <a:prstGeom prst="rect">
                            <a:avLst/>
                          </a:prstGeom>
                          <a:ln w="38100">
                            <a:solidFill>
                              <a:schemeClr val="accent4">
                                <a:lumMod val="75000"/>
                              </a:schemeClr>
                            </a:solidFill>
                          </a:ln>
                        </pic:spPr>
                      </pic:pic>
                    </a:graphicData>
                  </a:graphic>
                </wp:inline>
              </w:drawing>
            </w:r>
            <w:bookmarkStart w:name="_GoBack" w:id="0"/>
            <w:bookmarkEnd w:id="0"/>
          </w:p>
          <w:p w:rsidRPr="00124A30" w:rsidR="004C2613" w:rsidP="004C2613" w:rsidRDefault="004C2613" w14:paraId="79137012" w14:textId="77777777">
            <w:pPr>
              <w:rPr>
                <w:b/>
                <w:noProof/>
                <w:u w:val="single"/>
                <w:lang w:eastAsia="en-GB"/>
              </w:rPr>
            </w:pPr>
            <w:r>
              <w:rPr>
                <w:b/>
                <w:noProof/>
                <w:u w:val="single"/>
                <w:lang w:eastAsia="en-GB"/>
              </w:rPr>
              <w:t>Task 2</w:t>
            </w:r>
          </w:p>
          <w:p w:rsidR="004C2613" w:rsidP="004C2613" w:rsidRDefault="004C2613" w14:paraId="79BF4E0F" w14:textId="77777777">
            <w:pPr>
              <w:rPr>
                <w:noProof/>
                <w:lang w:eastAsia="en-GB"/>
              </w:rPr>
            </w:pPr>
            <w:r>
              <w:rPr>
                <w:noProof/>
                <w:lang w:eastAsia="en-GB"/>
              </w:rPr>
              <w:t>Make a list of at least 5 things you have grown to appreciate more since the lockdown and coronavirus happened.  You should draw or find an image to illustrate each item on your list.  I think we have all appreciated lots of things.  To help you get started, here are a few of mine:</w:t>
            </w:r>
          </w:p>
          <w:p w:rsidR="004C2613" w:rsidP="004C2613" w:rsidRDefault="004C2613" w14:paraId="3B228877" w14:textId="77777777">
            <w:pPr>
              <w:pStyle w:val="ListParagraph"/>
              <w:numPr>
                <w:ilvl w:val="0"/>
                <w:numId w:val="2"/>
              </w:numPr>
              <w:rPr>
                <w:noProof/>
                <w:lang w:eastAsia="en-GB"/>
              </w:rPr>
            </w:pPr>
            <w:r>
              <w:rPr>
                <w:noProof/>
                <w:lang w:eastAsia="en-GB"/>
              </w:rPr>
              <w:t>Family</w:t>
            </w:r>
          </w:p>
          <w:p w:rsidR="004C2613" w:rsidP="004C2613" w:rsidRDefault="004C2613" w14:paraId="36DA102D" w14:textId="77777777">
            <w:pPr>
              <w:pStyle w:val="ListParagraph"/>
              <w:numPr>
                <w:ilvl w:val="0"/>
                <w:numId w:val="2"/>
              </w:numPr>
              <w:rPr>
                <w:noProof/>
                <w:lang w:eastAsia="en-GB"/>
              </w:rPr>
            </w:pPr>
            <w:r>
              <w:rPr>
                <w:noProof/>
                <w:lang w:eastAsia="en-GB"/>
              </w:rPr>
              <w:t>Hugs</w:t>
            </w:r>
          </w:p>
          <w:p w:rsidR="004C2613" w:rsidP="004C2613" w:rsidRDefault="004C2613" w14:paraId="66AB6B1B" w14:textId="77777777">
            <w:pPr>
              <w:pStyle w:val="ListParagraph"/>
              <w:numPr>
                <w:ilvl w:val="0"/>
                <w:numId w:val="2"/>
              </w:numPr>
              <w:rPr>
                <w:noProof/>
                <w:lang w:eastAsia="en-GB"/>
              </w:rPr>
            </w:pPr>
            <w:r>
              <w:rPr>
                <w:noProof/>
                <w:lang w:eastAsia="en-GB"/>
              </w:rPr>
              <w:t>school</w:t>
            </w:r>
          </w:p>
          <w:p w:rsidR="004C2613" w:rsidP="004C2613" w:rsidRDefault="004C2613" w14:paraId="5938E610" w14:textId="77777777">
            <w:pPr>
              <w:rPr>
                <w:b/>
                <w:noProof/>
                <w:u w:val="single"/>
                <w:lang w:eastAsia="en-GB"/>
              </w:rPr>
            </w:pPr>
            <w:r>
              <w:rPr>
                <w:b/>
                <w:noProof/>
                <w:u w:val="single"/>
                <w:lang w:eastAsia="en-GB"/>
              </w:rPr>
              <w:t>Task 3</w:t>
            </w:r>
          </w:p>
          <w:p w:rsidR="004C2613" w:rsidP="004C2613" w:rsidRDefault="004C2613" w14:paraId="76DEEC4B" w14:textId="77777777">
            <w:pPr>
              <w:rPr>
                <w:noProof/>
                <w:lang w:eastAsia="en-GB"/>
              </w:rPr>
            </w:pPr>
            <w:r>
              <w:rPr>
                <w:noProof/>
                <w:lang w:eastAsia="en-GB"/>
              </w:rPr>
              <w:t>Use the following link to access online lessons from the Oak Academy:</w:t>
            </w:r>
          </w:p>
          <w:p w:rsidR="004C2613" w:rsidP="004C2613" w:rsidRDefault="004C2613" w14:paraId="611BFC72" w14:textId="77777777">
            <w:pPr>
              <w:rPr>
                <w:noProof/>
                <w:lang w:eastAsia="en-GB"/>
              </w:rPr>
            </w:pPr>
            <w:hyperlink w:history="1" w:anchor="subjects" r:id="rId9">
              <w:r>
                <w:rPr>
                  <w:rStyle w:val="Hyperlink"/>
                </w:rPr>
                <w:t>https://www.thenational.academy/online-classroom/year-7/english#subjects</w:t>
              </w:r>
            </w:hyperlink>
          </w:p>
          <w:p w:rsidR="004C2613" w:rsidP="004C2613" w:rsidRDefault="004C2613" w14:paraId="09B07D5B" w14:textId="77777777">
            <w:pPr>
              <w:rPr>
                <w:b/>
                <w:noProof/>
                <w:u w:val="single"/>
                <w:lang w:eastAsia="en-GB"/>
              </w:rPr>
            </w:pPr>
            <w:r>
              <w:rPr>
                <w:b/>
                <w:noProof/>
                <w:u w:val="single"/>
                <w:lang w:eastAsia="en-GB"/>
              </w:rPr>
              <w:t>Task 4</w:t>
            </w:r>
          </w:p>
          <w:p w:rsidR="004C2613" w:rsidP="004C2613" w:rsidRDefault="004C2613" w14:paraId="52C5BAAA" w14:textId="77777777">
            <w:pPr>
              <w:rPr>
                <w:noProof/>
                <w:lang w:eastAsia="en-GB"/>
              </w:rPr>
            </w:pPr>
            <w:r>
              <w:rPr>
                <w:noProof/>
                <w:lang w:eastAsia="en-GB"/>
              </w:rPr>
              <w:t xml:space="preserve">Use the following link to access English lessons from BBC Bitesize: </w:t>
            </w:r>
            <w:hyperlink w:history="1" r:id="rId10">
              <w:r>
                <w:rPr>
                  <w:rStyle w:val="Hyperlink"/>
                </w:rPr>
                <w:t>https://www.bbc.co.uk/bitesize/articles/zrndjhv</w:t>
              </w:r>
            </w:hyperlink>
          </w:p>
          <w:p w:rsidR="004C2613" w:rsidP="004C2613" w:rsidRDefault="004C2613" w14:paraId="0696E4DA" w14:textId="77777777">
            <w:pPr>
              <w:rPr>
                <w:noProof/>
                <w:lang w:eastAsia="en-GB"/>
              </w:rPr>
            </w:pPr>
          </w:p>
          <w:p w:rsidR="004C2613" w:rsidP="004C2613" w:rsidRDefault="004C2613" w14:paraId="65D6318C" w14:textId="77777777">
            <w:pPr>
              <w:rPr>
                <w:rFonts w:ascii="Calibri" w:hAnsi="Calibri" w:eastAsia="Calibri" w:cs="Calibri"/>
                <w:i/>
                <w:iCs/>
              </w:rPr>
            </w:pPr>
            <w:r w:rsidRPr="51B2A1B8">
              <w:rPr>
                <w:rFonts w:ascii="Calibri" w:hAnsi="Calibri" w:eastAsia="Calibri" w:cs="Calibri"/>
                <w:i/>
                <w:iCs/>
              </w:rPr>
              <w:t xml:space="preserve">If you fancy a bit of reading you can get lots of audiobooks for free from Audible: </w:t>
            </w:r>
            <w:hyperlink r:id="rId11">
              <w:r w:rsidRPr="51B2A1B8">
                <w:rPr>
                  <w:rStyle w:val="Hyperlink"/>
                  <w:rFonts w:ascii="Calibri" w:hAnsi="Calibri" w:eastAsia="Calibri" w:cs="Calibri"/>
                </w:rPr>
                <w:t>https://stories.audible.com/start-listen</w:t>
              </w:r>
            </w:hyperlink>
            <w:r w:rsidRPr="51B2A1B8">
              <w:rPr>
                <w:rFonts w:ascii="Calibri" w:hAnsi="Calibri" w:eastAsia="Calibri" w:cs="Calibri"/>
                <w:i/>
                <w:iCs/>
              </w:rPr>
              <w:t>. You can listen to them and escape the w</w:t>
            </w:r>
            <w:r>
              <w:rPr>
                <w:rFonts w:ascii="Calibri" w:hAnsi="Calibri" w:eastAsia="Calibri" w:cs="Calibri"/>
                <w:i/>
                <w:iCs/>
              </w:rPr>
              <w:t>orld for a bit.  There are</w:t>
            </w:r>
            <w:r w:rsidRPr="51B2A1B8">
              <w:rPr>
                <w:rFonts w:ascii="Calibri" w:hAnsi="Calibri" w:eastAsia="Calibri" w:cs="Calibri"/>
                <w:i/>
                <w:iCs/>
              </w:rPr>
              <w:t xml:space="preserve"> some</w:t>
            </w:r>
            <w:r>
              <w:rPr>
                <w:rFonts w:ascii="Calibri" w:hAnsi="Calibri" w:eastAsia="Calibri" w:cs="Calibri"/>
                <w:i/>
                <w:iCs/>
              </w:rPr>
              <w:t xml:space="preserve"> new</w:t>
            </w:r>
            <w:r w:rsidRPr="51B2A1B8">
              <w:rPr>
                <w:rFonts w:ascii="Calibri" w:hAnsi="Calibri" w:eastAsia="Calibri" w:cs="Calibri"/>
                <w:i/>
                <w:iCs/>
              </w:rPr>
              <w:t xml:space="preserve"> activities available for you to complete on Doddle.  Stay safe and take care.</w:t>
            </w:r>
          </w:p>
          <w:p w:rsidRPr="004C2613" w:rsidR="00696E55" w:rsidP="004C2613" w:rsidRDefault="00696E55" w14:paraId="672A6659" w14:textId="77777777">
            <w:pPr>
              <w:rPr>
                <w:highlight w:val="yellow"/>
              </w:rPr>
            </w:pPr>
          </w:p>
        </w:tc>
      </w:tr>
      <w:tr w:rsidR="007577DC" w:rsidTr="56C58C1C" w14:paraId="2AF5B7BF" w14:textId="77777777">
        <w:trPr>
          <w:trHeight w:val="384"/>
        </w:trPr>
        <w:tc>
          <w:tcPr>
            <w:tcW w:w="1271" w:type="dxa"/>
            <w:vMerge w:val="restart"/>
            <w:tcMar/>
          </w:tcPr>
          <w:p w:rsidRPr="00FC159E" w:rsidR="007577DC" w:rsidP="00FC159E" w:rsidRDefault="007577DC" w14:paraId="4640BA28" w14:textId="77777777">
            <w:pPr>
              <w:jc w:val="center"/>
              <w:rPr>
                <w:b/>
              </w:rPr>
            </w:pPr>
            <w:r w:rsidRPr="00FC159E">
              <w:rPr>
                <w:b/>
              </w:rPr>
              <w:t>Maths</w:t>
            </w:r>
          </w:p>
        </w:tc>
        <w:tc>
          <w:tcPr>
            <w:tcW w:w="3515" w:type="dxa"/>
            <w:shd w:val="clear" w:color="auto" w:fill="FFFF00"/>
            <w:tcMar/>
          </w:tcPr>
          <w:p w:rsidRPr="006D2F4E" w:rsidR="007577DC" w:rsidP="006D2F4E" w:rsidRDefault="007577DC" w14:paraId="2C246E46" w14:textId="77777777">
            <w:pPr>
              <w:jc w:val="center"/>
              <w:rPr>
                <w:b/>
                <w:highlight w:val="yellow"/>
              </w:rPr>
            </w:pPr>
            <w:r>
              <w:rPr>
                <w:b/>
                <w:highlight w:val="yellow"/>
              </w:rPr>
              <w:t>7A1</w:t>
            </w:r>
          </w:p>
        </w:tc>
        <w:tc>
          <w:tcPr>
            <w:tcW w:w="3515" w:type="dxa"/>
            <w:gridSpan w:val="2"/>
            <w:shd w:val="clear" w:color="auto" w:fill="FFFF00"/>
            <w:tcMar/>
          </w:tcPr>
          <w:p w:rsidRPr="006D2F4E" w:rsidR="007577DC" w:rsidP="006D2F4E" w:rsidRDefault="007577DC" w14:paraId="704EEC20" w14:textId="77777777">
            <w:pPr>
              <w:jc w:val="center"/>
              <w:rPr>
                <w:b/>
                <w:highlight w:val="yellow"/>
              </w:rPr>
            </w:pPr>
            <w:r>
              <w:rPr>
                <w:b/>
                <w:highlight w:val="yellow"/>
              </w:rPr>
              <w:t>7A2</w:t>
            </w:r>
          </w:p>
        </w:tc>
        <w:tc>
          <w:tcPr>
            <w:tcW w:w="3515" w:type="dxa"/>
            <w:shd w:val="clear" w:color="auto" w:fill="FFFF00"/>
            <w:tcMar/>
          </w:tcPr>
          <w:p w:rsidRPr="006D2F4E" w:rsidR="007577DC" w:rsidP="006D2F4E" w:rsidRDefault="007577DC" w14:paraId="3FDA4DF1" w14:textId="77777777">
            <w:pPr>
              <w:jc w:val="center"/>
              <w:rPr>
                <w:b/>
                <w:highlight w:val="yellow"/>
              </w:rPr>
            </w:pPr>
            <w:r>
              <w:rPr>
                <w:b/>
                <w:highlight w:val="yellow"/>
              </w:rPr>
              <w:t>7A3</w:t>
            </w:r>
          </w:p>
        </w:tc>
        <w:tc>
          <w:tcPr>
            <w:tcW w:w="3515" w:type="dxa"/>
            <w:shd w:val="clear" w:color="auto" w:fill="FFFF00"/>
            <w:tcMar/>
          </w:tcPr>
          <w:p w:rsidRPr="006D2F4E" w:rsidR="007577DC" w:rsidP="006D2F4E" w:rsidRDefault="007577DC" w14:paraId="7BF2719A" w14:textId="77777777">
            <w:pPr>
              <w:jc w:val="center"/>
              <w:rPr>
                <w:b/>
                <w:highlight w:val="yellow"/>
              </w:rPr>
            </w:pPr>
            <w:r>
              <w:rPr>
                <w:b/>
                <w:highlight w:val="yellow"/>
              </w:rPr>
              <w:t>7B1</w:t>
            </w:r>
          </w:p>
        </w:tc>
        <w:tc>
          <w:tcPr>
            <w:tcW w:w="3515" w:type="dxa"/>
            <w:gridSpan w:val="2"/>
            <w:shd w:val="clear" w:color="auto" w:fill="FFFF00"/>
            <w:tcMar/>
          </w:tcPr>
          <w:p w:rsidRPr="006D2F4E" w:rsidR="007577DC" w:rsidP="006D2F4E" w:rsidRDefault="007577DC" w14:paraId="130F4E07" w14:textId="77777777">
            <w:pPr>
              <w:jc w:val="center"/>
              <w:rPr>
                <w:b/>
                <w:highlight w:val="yellow"/>
              </w:rPr>
            </w:pPr>
            <w:r>
              <w:rPr>
                <w:b/>
                <w:highlight w:val="yellow"/>
              </w:rPr>
              <w:t>7B2</w:t>
            </w:r>
          </w:p>
        </w:tc>
        <w:tc>
          <w:tcPr>
            <w:tcW w:w="3515" w:type="dxa"/>
            <w:shd w:val="clear" w:color="auto" w:fill="FFFF00"/>
            <w:tcMar/>
          </w:tcPr>
          <w:p w:rsidRPr="006D2F4E" w:rsidR="007577DC" w:rsidP="006D2F4E" w:rsidRDefault="007577DC" w14:paraId="215104E1" w14:textId="77777777">
            <w:pPr>
              <w:jc w:val="center"/>
              <w:rPr>
                <w:b/>
                <w:highlight w:val="yellow"/>
              </w:rPr>
            </w:pPr>
            <w:r>
              <w:rPr>
                <w:b/>
                <w:highlight w:val="yellow"/>
              </w:rPr>
              <w:t>7B3</w:t>
            </w:r>
          </w:p>
        </w:tc>
      </w:tr>
      <w:tr w:rsidR="007577DC" w:rsidTr="56C58C1C" w14:paraId="0A37501D" w14:textId="77777777">
        <w:trPr>
          <w:trHeight w:val="1952"/>
        </w:trPr>
        <w:tc>
          <w:tcPr>
            <w:tcW w:w="1271" w:type="dxa"/>
            <w:vMerge/>
            <w:tcMar/>
          </w:tcPr>
          <w:p w:rsidRPr="00FC159E" w:rsidR="007577DC" w:rsidP="00FC159E" w:rsidRDefault="007577DC" w14:paraId="5DAB6C7B" w14:textId="77777777">
            <w:pPr>
              <w:jc w:val="center"/>
              <w:rPr>
                <w:b/>
              </w:rPr>
            </w:pPr>
          </w:p>
        </w:tc>
        <w:tc>
          <w:tcPr>
            <w:tcW w:w="7030" w:type="dxa"/>
            <w:gridSpan w:val="3"/>
            <w:shd w:val="clear" w:color="auto" w:fill="auto"/>
            <w:tcMar/>
          </w:tcPr>
          <w:p w:rsidRPr="006D2F4E" w:rsidR="007577DC" w:rsidP="4EB516CE" w:rsidRDefault="007577DC" w14:paraId="3F0823C7" w14:textId="2A56E24B">
            <w:pPr>
              <w:jc w:val="left"/>
              <w:rPr>
                <w:b w:val="1"/>
                <w:bCs w:val="1"/>
                <w:u w:val="single"/>
              </w:rPr>
            </w:pPr>
            <w:r w:rsidRPr="4EB516CE" w:rsidR="5C16A4AF">
              <w:rPr>
                <w:b w:val="1"/>
                <w:bCs w:val="1"/>
                <w:u w:val="single"/>
              </w:rPr>
              <w:t>Algebra – Expanding Brackets</w:t>
            </w:r>
          </w:p>
          <w:p w:rsidRPr="006D2F4E" w:rsidR="007577DC" w:rsidP="4EB516CE" w:rsidRDefault="007577DC" w14:paraId="63B81476" w14:textId="08988E41">
            <w:pPr>
              <w:pStyle w:val="ListParagraph"/>
              <w:numPr>
                <w:ilvl w:val="0"/>
                <w:numId w:val="6"/>
              </w:numPr>
              <w:jc w:val="left"/>
              <w:rPr>
                <w:rFonts w:ascii="Calibri" w:hAnsi="Calibri" w:eastAsia="Calibri" w:cs="Calibri" w:asciiTheme="minorAscii" w:hAnsiTheme="minorAscii" w:eastAsiaTheme="minorAscii" w:cstheme="minorAscii"/>
                <w:b w:val="1"/>
                <w:bCs w:val="1"/>
                <w:sz w:val="22"/>
                <w:szCs w:val="22"/>
                <w:highlight w:val="yellow"/>
              </w:rPr>
            </w:pPr>
            <w:r w:rsidRPr="4EB516CE" w:rsidR="5C16A4AF">
              <w:rPr>
                <w:b w:val="1"/>
                <w:bCs w:val="1"/>
              </w:rPr>
              <w:t>Complete the starter questions from the worksheet.</w:t>
            </w:r>
          </w:p>
          <w:p w:rsidRPr="006D2F4E" w:rsidR="007577DC" w:rsidP="4EB516CE" w:rsidRDefault="007577DC" w14:paraId="016E0F5A" w14:textId="47120D9C">
            <w:pPr>
              <w:pStyle w:val="ListParagraph"/>
              <w:numPr>
                <w:ilvl w:val="0"/>
                <w:numId w:val="6"/>
              </w:numPr>
              <w:jc w:val="left"/>
              <w:rPr>
                <w:b w:val="1"/>
                <w:bCs w:val="1"/>
                <w:sz w:val="22"/>
                <w:szCs w:val="22"/>
                <w:highlight w:val="yellow"/>
              </w:rPr>
            </w:pPr>
            <w:r w:rsidRPr="4EB516CE" w:rsidR="5C16A4AF">
              <w:rPr>
                <w:b w:val="1"/>
                <w:bCs w:val="1"/>
              </w:rPr>
              <w:t>Read examples</w:t>
            </w:r>
          </w:p>
          <w:p w:rsidRPr="006D2F4E" w:rsidR="007577DC" w:rsidP="4EB516CE" w:rsidRDefault="007577DC" w14:paraId="136198C5" w14:textId="7A0E8A26">
            <w:pPr>
              <w:pStyle w:val="ListParagraph"/>
              <w:numPr>
                <w:ilvl w:val="0"/>
                <w:numId w:val="6"/>
              </w:numPr>
              <w:jc w:val="left"/>
              <w:rPr>
                <w:b w:val="1"/>
                <w:bCs w:val="1"/>
                <w:sz w:val="22"/>
                <w:szCs w:val="22"/>
                <w:highlight w:val="yellow"/>
              </w:rPr>
            </w:pPr>
            <w:r w:rsidRPr="4EB516CE" w:rsidR="5C16A4AF">
              <w:rPr>
                <w:b w:val="1"/>
                <w:bCs w:val="1"/>
              </w:rPr>
              <w:t xml:space="preserve">Complete the expanding single </w:t>
            </w:r>
            <w:r w:rsidRPr="4EB516CE" w:rsidR="5C16A4AF">
              <w:rPr>
                <w:b w:val="1"/>
                <w:bCs w:val="1"/>
              </w:rPr>
              <w:t>brackets</w:t>
            </w:r>
            <w:r w:rsidRPr="4EB516CE" w:rsidR="5C16A4AF">
              <w:rPr>
                <w:b w:val="1"/>
                <w:bCs w:val="1"/>
              </w:rPr>
              <w:t xml:space="preserve"> questions.</w:t>
            </w:r>
          </w:p>
          <w:p w:rsidRPr="006D2F4E" w:rsidR="007577DC" w:rsidP="4EB516CE" w:rsidRDefault="007577DC" w14:paraId="02EB378F" w14:textId="3EFE13E8">
            <w:pPr>
              <w:pStyle w:val="ListParagraph"/>
              <w:numPr>
                <w:ilvl w:val="0"/>
                <w:numId w:val="6"/>
              </w:numPr>
              <w:jc w:val="left"/>
              <w:rPr>
                <w:b w:val="1"/>
                <w:bCs w:val="1"/>
                <w:sz w:val="22"/>
                <w:szCs w:val="22"/>
                <w:highlight w:val="yellow"/>
              </w:rPr>
            </w:pPr>
            <w:r w:rsidRPr="4EB516CE" w:rsidR="5C16A4AF">
              <w:rPr>
                <w:b w:val="1"/>
                <w:bCs w:val="1"/>
              </w:rPr>
              <w:t xml:space="preserve">Complete the expanding </w:t>
            </w:r>
            <w:r w:rsidRPr="4EB516CE" w:rsidR="5C16A4AF">
              <w:rPr>
                <w:b w:val="1"/>
                <w:bCs w:val="1"/>
              </w:rPr>
              <w:t>multiple</w:t>
            </w:r>
            <w:r w:rsidRPr="4EB516CE" w:rsidR="5C16A4AF">
              <w:rPr>
                <w:b w:val="1"/>
                <w:bCs w:val="1"/>
              </w:rPr>
              <w:t xml:space="preserve"> bracket questions.</w:t>
            </w:r>
          </w:p>
        </w:tc>
        <w:tc>
          <w:tcPr>
            <w:tcW w:w="3515" w:type="dxa"/>
            <w:shd w:val="clear" w:color="auto" w:fill="auto"/>
            <w:tcMar/>
          </w:tcPr>
          <w:p w:rsidRPr="006D2F4E" w:rsidR="007577DC" w:rsidP="78165787" w:rsidRDefault="007577DC" w14:paraId="072D8E75" w14:textId="7979F600">
            <w:pPr>
              <w:jc w:val="left"/>
              <w:rPr>
                <w:b w:val="1"/>
                <w:bCs w:val="1"/>
                <w:i w:val="1"/>
                <w:iCs w:val="1"/>
                <w:u w:val="single"/>
              </w:rPr>
            </w:pPr>
            <w:r w:rsidRPr="78165787" w:rsidR="093D81B9">
              <w:rPr>
                <w:b w:val="1"/>
                <w:bCs w:val="1"/>
                <w:u w:val="single"/>
              </w:rPr>
              <w:t xml:space="preserve">Algebra – </w:t>
            </w:r>
            <w:r w:rsidRPr="78165787" w:rsidR="093D81B9">
              <w:rPr>
                <w:b w:val="1"/>
                <w:bCs w:val="1"/>
                <w:i w:val="1"/>
                <w:iCs w:val="1"/>
                <w:u w:val="single"/>
              </w:rPr>
              <w:t>Expanding Brackets</w:t>
            </w:r>
          </w:p>
          <w:p w:rsidRPr="006D2F4E" w:rsidR="007577DC" w:rsidP="78165787" w:rsidRDefault="007577DC" w14:paraId="5D89D22E" w14:textId="3513073D">
            <w:pPr>
              <w:pStyle w:val="ListParagraph"/>
              <w:numPr>
                <w:ilvl w:val="0"/>
                <w:numId w:val="4"/>
              </w:numPr>
              <w:jc w:val="left"/>
              <w:rPr>
                <w:rFonts w:ascii="Calibri" w:hAnsi="Calibri" w:eastAsia="Calibri" w:cs="Calibri" w:asciiTheme="minorAscii" w:hAnsiTheme="minorAscii" w:eastAsiaTheme="minorAscii" w:cstheme="minorAscii"/>
                <w:b w:val="1"/>
                <w:bCs w:val="1"/>
                <w:sz w:val="22"/>
                <w:szCs w:val="22"/>
              </w:rPr>
            </w:pPr>
            <w:r w:rsidRPr="78165787" w:rsidR="093D81B9">
              <w:rPr>
                <w:b w:val="1"/>
                <w:bCs w:val="1"/>
              </w:rPr>
              <w:t>Complete the starter questions</w:t>
            </w:r>
            <w:r w:rsidRPr="78165787" w:rsidR="73725D69">
              <w:rPr>
                <w:b w:val="1"/>
                <w:bCs w:val="1"/>
              </w:rPr>
              <w:t xml:space="preserve"> from the worksheet</w:t>
            </w:r>
          </w:p>
          <w:p w:rsidRPr="006D2F4E" w:rsidR="007577DC" w:rsidP="78165787" w:rsidRDefault="007577DC" w14:paraId="7CE07428" w14:textId="6A208ECD">
            <w:pPr>
              <w:pStyle w:val="ListParagraph"/>
              <w:numPr>
                <w:ilvl w:val="0"/>
                <w:numId w:val="4"/>
              </w:numPr>
              <w:jc w:val="left"/>
              <w:rPr>
                <w:b w:val="1"/>
                <w:bCs w:val="1"/>
                <w:sz w:val="22"/>
                <w:szCs w:val="22"/>
              </w:rPr>
            </w:pPr>
            <w:r w:rsidRPr="78165787" w:rsidR="093D81B9">
              <w:rPr>
                <w:b w:val="1"/>
                <w:bCs w:val="1"/>
              </w:rPr>
              <w:t>Read the examples under ‘Expanding Brackets – Basics'</w:t>
            </w:r>
          </w:p>
          <w:p w:rsidRPr="006D2F4E" w:rsidR="007577DC" w:rsidP="78165787" w:rsidRDefault="007577DC" w14:paraId="721524E2" w14:textId="2769BF8C">
            <w:pPr>
              <w:pStyle w:val="ListParagraph"/>
              <w:numPr>
                <w:ilvl w:val="0"/>
                <w:numId w:val="4"/>
              </w:numPr>
              <w:jc w:val="left"/>
              <w:rPr>
                <w:b w:val="1"/>
                <w:bCs w:val="1"/>
                <w:sz w:val="22"/>
                <w:szCs w:val="22"/>
              </w:rPr>
            </w:pPr>
            <w:r w:rsidRPr="78165787" w:rsidR="093D81B9">
              <w:rPr>
                <w:b w:val="1"/>
                <w:bCs w:val="1"/>
              </w:rPr>
              <w:t>Attempt the ‘Try it out’ questions</w:t>
            </w:r>
          </w:p>
          <w:p w:rsidRPr="006D2F4E" w:rsidR="007577DC" w:rsidP="78165787" w:rsidRDefault="007577DC" w14:paraId="0A050C51" w14:textId="584B0E6B">
            <w:pPr>
              <w:pStyle w:val="ListParagraph"/>
              <w:numPr>
                <w:ilvl w:val="0"/>
                <w:numId w:val="4"/>
              </w:numPr>
              <w:jc w:val="left"/>
              <w:rPr>
                <w:b w:val="1"/>
                <w:bCs w:val="1"/>
                <w:sz w:val="22"/>
                <w:szCs w:val="22"/>
              </w:rPr>
            </w:pPr>
            <w:r w:rsidRPr="78165787" w:rsidR="093D81B9">
              <w:rPr>
                <w:b w:val="1"/>
                <w:bCs w:val="1"/>
              </w:rPr>
              <w:t>Have a go at the challenge questions</w:t>
            </w:r>
          </w:p>
          <w:p w:rsidRPr="006D2F4E" w:rsidR="007577DC" w:rsidP="78165787" w:rsidRDefault="007577DC" w14:paraId="5A39BBE3" w14:textId="27873AA4">
            <w:pPr>
              <w:pStyle w:val="ListParagraph"/>
              <w:numPr>
                <w:ilvl w:val="0"/>
                <w:numId w:val="4"/>
              </w:numPr>
              <w:jc w:val="left"/>
              <w:rPr>
                <w:b w:val="1"/>
                <w:bCs w:val="1"/>
                <w:sz w:val="22"/>
                <w:szCs w:val="22"/>
              </w:rPr>
            </w:pPr>
            <w:r w:rsidRPr="78165787" w:rsidR="093D81B9">
              <w:rPr>
                <w:b w:val="1"/>
                <w:bCs w:val="1"/>
              </w:rPr>
              <w:t>Complete the ‘Review Your Understanding’ questions</w:t>
            </w:r>
          </w:p>
        </w:tc>
        <w:tc>
          <w:tcPr>
            <w:tcW w:w="3515" w:type="dxa"/>
            <w:shd w:val="clear" w:color="auto" w:fill="auto"/>
            <w:tcMar/>
          </w:tcPr>
          <w:p w:rsidRPr="006D2F4E" w:rsidR="007577DC" w:rsidP="78165787" w:rsidRDefault="007577DC" w14:paraId="756A35C5" w14:textId="7979F600">
            <w:pPr>
              <w:jc w:val="left"/>
              <w:rPr>
                <w:b w:val="1"/>
                <w:bCs w:val="1"/>
                <w:i w:val="1"/>
                <w:iCs w:val="1"/>
                <w:u w:val="single"/>
              </w:rPr>
            </w:pPr>
            <w:r w:rsidRPr="78165787" w:rsidR="46C223C0">
              <w:rPr>
                <w:b w:val="1"/>
                <w:bCs w:val="1"/>
                <w:u w:val="single"/>
              </w:rPr>
              <w:t xml:space="preserve">Algebra – </w:t>
            </w:r>
            <w:r w:rsidRPr="78165787" w:rsidR="46C223C0">
              <w:rPr>
                <w:b w:val="1"/>
                <w:bCs w:val="1"/>
                <w:i w:val="1"/>
                <w:iCs w:val="1"/>
                <w:u w:val="single"/>
              </w:rPr>
              <w:t>Expanding Brackets</w:t>
            </w:r>
          </w:p>
          <w:p w:rsidRPr="006D2F4E" w:rsidR="007577DC" w:rsidP="78165787" w:rsidRDefault="007577DC" w14:paraId="7554BD49" w14:textId="423CA0F6">
            <w:pPr>
              <w:pStyle w:val="ListParagraph"/>
              <w:numPr>
                <w:ilvl w:val="0"/>
                <w:numId w:val="4"/>
              </w:numPr>
              <w:jc w:val="left"/>
              <w:rPr>
                <w:rFonts w:ascii="Calibri" w:hAnsi="Calibri" w:eastAsia="Calibri" w:cs="Calibri" w:asciiTheme="minorAscii" w:hAnsiTheme="minorAscii" w:eastAsiaTheme="minorAscii" w:cstheme="minorAscii"/>
                <w:b w:val="1"/>
                <w:bCs w:val="1"/>
                <w:sz w:val="22"/>
                <w:szCs w:val="22"/>
              </w:rPr>
            </w:pPr>
            <w:r w:rsidRPr="78165787" w:rsidR="46C223C0">
              <w:rPr>
                <w:b w:val="1"/>
                <w:bCs w:val="1"/>
              </w:rPr>
              <w:t>Complete the starter questions</w:t>
            </w:r>
            <w:r w:rsidRPr="78165787" w:rsidR="2901EFF2">
              <w:rPr>
                <w:b w:val="1"/>
                <w:bCs w:val="1"/>
              </w:rPr>
              <w:t xml:space="preserve"> from the worksheet</w:t>
            </w:r>
          </w:p>
          <w:p w:rsidRPr="006D2F4E" w:rsidR="007577DC" w:rsidP="78165787" w:rsidRDefault="007577DC" w14:paraId="30391273" w14:textId="6A208ECD">
            <w:pPr>
              <w:pStyle w:val="ListParagraph"/>
              <w:numPr>
                <w:ilvl w:val="0"/>
                <w:numId w:val="4"/>
              </w:numPr>
              <w:jc w:val="left"/>
              <w:rPr>
                <w:b w:val="1"/>
                <w:bCs w:val="1"/>
                <w:sz w:val="22"/>
                <w:szCs w:val="22"/>
              </w:rPr>
            </w:pPr>
            <w:r w:rsidRPr="78165787" w:rsidR="46C223C0">
              <w:rPr>
                <w:b w:val="1"/>
                <w:bCs w:val="1"/>
              </w:rPr>
              <w:t>Read the examples under ‘Expanding Brackets – Basics'</w:t>
            </w:r>
          </w:p>
          <w:p w:rsidRPr="006D2F4E" w:rsidR="007577DC" w:rsidP="78165787" w:rsidRDefault="007577DC" w14:paraId="7EDB1A3E" w14:textId="2769BF8C">
            <w:pPr>
              <w:pStyle w:val="ListParagraph"/>
              <w:numPr>
                <w:ilvl w:val="0"/>
                <w:numId w:val="4"/>
              </w:numPr>
              <w:jc w:val="left"/>
              <w:rPr>
                <w:b w:val="1"/>
                <w:bCs w:val="1"/>
                <w:sz w:val="22"/>
                <w:szCs w:val="22"/>
              </w:rPr>
            </w:pPr>
            <w:r w:rsidRPr="78165787" w:rsidR="46C223C0">
              <w:rPr>
                <w:b w:val="1"/>
                <w:bCs w:val="1"/>
              </w:rPr>
              <w:t>Attempt the ‘Try it out’ questions</w:t>
            </w:r>
          </w:p>
          <w:p w:rsidRPr="006D2F4E" w:rsidR="007577DC" w:rsidP="78165787" w:rsidRDefault="007577DC" w14:paraId="50716136" w14:textId="584B0E6B">
            <w:pPr>
              <w:pStyle w:val="ListParagraph"/>
              <w:numPr>
                <w:ilvl w:val="0"/>
                <w:numId w:val="4"/>
              </w:numPr>
              <w:jc w:val="left"/>
              <w:rPr>
                <w:b w:val="1"/>
                <w:bCs w:val="1"/>
                <w:sz w:val="22"/>
                <w:szCs w:val="22"/>
              </w:rPr>
            </w:pPr>
            <w:r w:rsidRPr="78165787" w:rsidR="46C223C0">
              <w:rPr>
                <w:b w:val="1"/>
                <w:bCs w:val="1"/>
              </w:rPr>
              <w:t>Have a go at the challenge questions</w:t>
            </w:r>
          </w:p>
          <w:p w:rsidRPr="006D2F4E" w:rsidR="007577DC" w:rsidP="78165787" w:rsidRDefault="007577DC" w14:paraId="41C8F396" w14:textId="20738AB0">
            <w:pPr>
              <w:pStyle w:val="ListParagraph"/>
              <w:numPr>
                <w:ilvl w:val="0"/>
                <w:numId w:val="4"/>
              </w:numPr>
              <w:rPr>
                <w:b w:val="1"/>
                <w:bCs w:val="1"/>
                <w:sz w:val="22"/>
                <w:szCs w:val="22"/>
              </w:rPr>
            </w:pPr>
            <w:r w:rsidRPr="78165787" w:rsidR="46C223C0">
              <w:rPr>
                <w:b w:val="1"/>
                <w:bCs w:val="1"/>
              </w:rPr>
              <w:t>Complete the ‘Review Your Understanding’ questions</w:t>
            </w:r>
          </w:p>
        </w:tc>
        <w:tc>
          <w:tcPr>
            <w:tcW w:w="3515" w:type="dxa"/>
            <w:gridSpan w:val="2"/>
            <w:shd w:val="clear" w:color="auto" w:fill="auto"/>
            <w:tcMar/>
          </w:tcPr>
          <w:p w:rsidRPr="006D2F4E" w:rsidR="007577DC" w:rsidP="78165787" w:rsidRDefault="007577DC" w14:paraId="3B6E8246" w14:textId="7979F600">
            <w:pPr>
              <w:jc w:val="left"/>
              <w:rPr>
                <w:b w:val="1"/>
                <w:bCs w:val="1"/>
                <w:i w:val="1"/>
                <w:iCs w:val="1"/>
                <w:u w:val="single"/>
              </w:rPr>
            </w:pPr>
            <w:r w:rsidRPr="78165787" w:rsidR="46C223C0">
              <w:rPr>
                <w:b w:val="1"/>
                <w:bCs w:val="1"/>
                <w:u w:val="single"/>
              </w:rPr>
              <w:t xml:space="preserve">Algebra – </w:t>
            </w:r>
            <w:r w:rsidRPr="78165787" w:rsidR="46C223C0">
              <w:rPr>
                <w:b w:val="1"/>
                <w:bCs w:val="1"/>
                <w:i w:val="1"/>
                <w:iCs w:val="1"/>
                <w:u w:val="single"/>
              </w:rPr>
              <w:t>Expanding Brackets</w:t>
            </w:r>
          </w:p>
          <w:p w:rsidRPr="006D2F4E" w:rsidR="007577DC" w:rsidP="78165787" w:rsidRDefault="007577DC" w14:paraId="214DF631" w14:textId="2C2EDEC2">
            <w:pPr>
              <w:pStyle w:val="ListParagraph"/>
              <w:numPr>
                <w:ilvl w:val="0"/>
                <w:numId w:val="4"/>
              </w:numPr>
              <w:jc w:val="left"/>
              <w:rPr>
                <w:rFonts w:ascii="Calibri" w:hAnsi="Calibri" w:eastAsia="Calibri" w:cs="Calibri" w:asciiTheme="minorAscii" w:hAnsiTheme="minorAscii" w:eastAsiaTheme="minorAscii" w:cstheme="minorAscii"/>
                <w:b w:val="1"/>
                <w:bCs w:val="1"/>
                <w:sz w:val="22"/>
                <w:szCs w:val="22"/>
              </w:rPr>
            </w:pPr>
            <w:r w:rsidRPr="78165787" w:rsidR="46C223C0">
              <w:rPr>
                <w:b w:val="1"/>
                <w:bCs w:val="1"/>
              </w:rPr>
              <w:t>Complete the starter questions</w:t>
            </w:r>
            <w:r w:rsidRPr="78165787" w:rsidR="06885A14">
              <w:rPr>
                <w:b w:val="1"/>
                <w:bCs w:val="1"/>
              </w:rPr>
              <w:t xml:space="preserve"> from the worksheet</w:t>
            </w:r>
          </w:p>
          <w:p w:rsidRPr="006D2F4E" w:rsidR="007577DC" w:rsidP="78165787" w:rsidRDefault="007577DC" w14:paraId="413234D8" w14:textId="6A208ECD">
            <w:pPr>
              <w:pStyle w:val="ListParagraph"/>
              <w:numPr>
                <w:ilvl w:val="0"/>
                <w:numId w:val="4"/>
              </w:numPr>
              <w:jc w:val="left"/>
              <w:rPr>
                <w:b w:val="1"/>
                <w:bCs w:val="1"/>
                <w:sz w:val="22"/>
                <w:szCs w:val="22"/>
              </w:rPr>
            </w:pPr>
            <w:r w:rsidRPr="78165787" w:rsidR="46C223C0">
              <w:rPr>
                <w:b w:val="1"/>
                <w:bCs w:val="1"/>
              </w:rPr>
              <w:t>Read the examples under ‘Expanding Brackets – Basics'</w:t>
            </w:r>
          </w:p>
          <w:p w:rsidRPr="006D2F4E" w:rsidR="007577DC" w:rsidP="78165787" w:rsidRDefault="007577DC" w14:paraId="73FBC0AB" w14:textId="2769BF8C">
            <w:pPr>
              <w:pStyle w:val="ListParagraph"/>
              <w:numPr>
                <w:ilvl w:val="0"/>
                <w:numId w:val="4"/>
              </w:numPr>
              <w:jc w:val="left"/>
              <w:rPr>
                <w:b w:val="1"/>
                <w:bCs w:val="1"/>
                <w:sz w:val="22"/>
                <w:szCs w:val="22"/>
              </w:rPr>
            </w:pPr>
            <w:r w:rsidRPr="78165787" w:rsidR="46C223C0">
              <w:rPr>
                <w:b w:val="1"/>
                <w:bCs w:val="1"/>
              </w:rPr>
              <w:t>Attempt the ‘Try it out’ questions</w:t>
            </w:r>
          </w:p>
          <w:p w:rsidRPr="006D2F4E" w:rsidR="007577DC" w:rsidP="78165787" w:rsidRDefault="007577DC" w14:paraId="0A7F2F71" w14:textId="6C7975C4">
            <w:pPr>
              <w:pStyle w:val="ListParagraph"/>
              <w:numPr>
                <w:ilvl w:val="0"/>
                <w:numId w:val="4"/>
              </w:numPr>
              <w:jc w:val="left"/>
              <w:rPr>
                <w:b w:val="1"/>
                <w:bCs w:val="1"/>
                <w:sz w:val="22"/>
                <w:szCs w:val="22"/>
              </w:rPr>
            </w:pPr>
            <w:r w:rsidRPr="78165787" w:rsidR="46C223C0">
              <w:rPr>
                <w:b w:val="1"/>
                <w:bCs w:val="1"/>
              </w:rPr>
              <w:t>Have a go at the challenge questions if you feel confident</w:t>
            </w:r>
          </w:p>
          <w:p w:rsidRPr="006D2F4E" w:rsidR="007577DC" w:rsidP="78165787" w:rsidRDefault="007577DC" w14:paraId="72A3D3EC" w14:textId="56453486">
            <w:pPr>
              <w:pStyle w:val="ListParagraph"/>
              <w:numPr>
                <w:ilvl w:val="0"/>
                <w:numId w:val="4"/>
              </w:numPr>
              <w:rPr>
                <w:b w:val="1"/>
                <w:bCs w:val="1"/>
                <w:sz w:val="22"/>
                <w:szCs w:val="22"/>
              </w:rPr>
            </w:pPr>
            <w:r w:rsidRPr="78165787" w:rsidR="46C223C0">
              <w:rPr>
                <w:b w:val="1"/>
                <w:bCs w:val="1"/>
              </w:rPr>
              <w:t>Complete the ‘Review Your Understanding’ questions</w:t>
            </w:r>
          </w:p>
        </w:tc>
        <w:tc>
          <w:tcPr>
            <w:tcW w:w="3515" w:type="dxa"/>
            <w:shd w:val="clear" w:color="auto" w:fill="auto"/>
            <w:tcMar/>
          </w:tcPr>
          <w:p w:rsidRPr="006D2F4E" w:rsidR="007577DC" w:rsidP="78165787" w:rsidRDefault="007577DC" w14:paraId="46690D4C" w14:textId="7979F600">
            <w:pPr>
              <w:jc w:val="left"/>
              <w:rPr>
                <w:b w:val="1"/>
                <w:bCs w:val="1"/>
                <w:i w:val="1"/>
                <w:iCs w:val="1"/>
                <w:u w:val="single"/>
              </w:rPr>
            </w:pPr>
            <w:r w:rsidRPr="78165787" w:rsidR="46C223C0">
              <w:rPr>
                <w:b w:val="1"/>
                <w:bCs w:val="1"/>
                <w:u w:val="single"/>
              </w:rPr>
              <w:t xml:space="preserve">Algebra – </w:t>
            </w:r>
            <w:r w:rsidRPr="78165787" w:rsidR="46C223C0">
              <w:rPr>
                <w:b w:val="1"/>
                <w:bCs w:val="1"/>
                <w:i w:val="1"/>
                <w:iCs w:val="1"/>
                <w:u w:val="single"/>
              </w:rPr>
              <w:t>Expanding Brackets</w:t>
            </w:r>
          </w:p>
          <w:p w:rsidRPr="006D2F4E" w:rsidR="007577DC" w:rsidP="78165787" w:rsidRDefault="007577DC" w14:paraId="286D0CC4" w14:textId="3213F41B">
            <w:pPr>
              <w:pStyle w:val="ListParagraph"/>
              <w:numPr>
                <w:ilvl w:val="0"/>
                <w:numId w:val="4"/>
              </w:numPr>
              <w:jc w:val="left"/>
              <w:rPr>
                <w:rFonts w:ascii="Calibri" w:hAnsi="Calibri" w:eastAsia="Calibri" w:cs="Calibri" w:asciiTheme="minorAscii" w:hAnsiTheme="minorAscii" w:eastAsiaTheme="minorAscii" w:cstheme="minorAscii"/>
                <w:b w:val="1"/>
                <w:bCs w:val="1"/>
                <w:sz w:val="22"/>
                <w:szCs w:val="22"/>
              </w:rPr>
            </w:pPr>
            <w:r w:rsidRPr="78165787" w:rsidR="46C223C0">
              <w:rPr>
                <w:b w:val="1"/>
                <w:bCs w:val="1"/>
              </w:rPr>
              <w:t>Complete the starter questions</w:t>
            </w:r>
            <w:r w:rsidRPr="78165787" w:rsidR="162985C5">
              <w:rPr>
                <w:b w:val="1"/>
                <w:bCs w:val="1"/>
              </w:rPr>
              <w:t xml:space="preserve"> from the worksheet</w:t>
            </w:r>
          </w:p>
          <w:p w:rsidRPr="006D2F4E" w:rsidR="007577DC" w:rsidP="78165787" w:rsidRDefault="007577DC" w14:paraId="0537155E" w14:textId="6A208ECD">
            <w:pPr>
              <w:pStyle w:val="ListParagraph"/>
              <w:numPr>
                <w:ilvl w:val="0"/>
                <w:numId w:val="4"/>
              </w:numPr>
              <w:jc w:val="left"/>
              <w:rPr>
                <w:b w:val="1"/>
                <w:bCs w:val="1"/>
                <w:sz w:val="22"/>
                <w:szCs w:val="22"/>
              </w:rPr>
            </w:pPr>
            <w:r w:rsidRPr="78165787" w:rsidR="46C223C0">
              <w:rPr>
                <w:b w:val="1"/>
                <w:bCs w:val="1"/>
              </w:rPr>
              <w:t>Read the examples under ‘Expanding Brackets – Basics'</w:t>
            </w:r>
          </w:p>
          <w:p w:rsidRPr="006D2F4E" w:rsidR="007577DC" w:rsidP="78165787" w:rsidRDefault="007577DC" w14:paraId="332FB26D" w14:textId="2769BF8C">
            <w:pPr>
              <w:pStyle w:val="ListParagraph"/>
              <w:numPr>
                <w:ilvl w:val="0"/>
                <w:numId w:val="4"/>
              </w:numPr>
              <w:jc w:val="left"/>
              <w:rPr>
                <w:b w:val="1"/>
                <w:bCs w:val="1"/>
                <w:sz w:val="22"/>
                <w:szCs w:val="22"/>
              </w:rPr>
            </w:pPr>
            <w:r w:rsidRPr="78165787" w:rsidR="46C223C0">
              <w:rPr>
                <w:b w:val="1"/>
                <w:bCs w:val="1"/>
              </w:rPr>
              <w:t>Attempt the ‘Try it out’ questions</w:t>
            </w:r>
          </w:p>
          <w:p w:rsidRPr="006D2F4E" w:rsidR="007577DC" w:rsidP="78165787" w:rsidRDefault="007577DC" w14:paraId="78AD449A" w14:textId="6C7975C4">
            <w:pPr>
              <w:pStyle w:val="ListParagraph"/>
              <w:numPr>
                <w:ilvl w:val="0"/>
                <w:numId w:val="4"/>
              </w:numPr>
              <w:jc w:val="left"/>
              <w:rPr>
                <w:b w:val="1"/>
                <w:bCs w:val="1"/>
                <w:sz w:val="22"/>
                <w:szCs w:val="22"/>
              </w:rPr>
            </w:pPr>
            <w:r w:rsidRPr="78165787" w:rsidR="46C223C0">
              <w:rPr>
                <w:b w:val="1"/>
                <w:bCs w:val="1"/>
              </w:rPr>
              <w:t>Have a go at the challenge questions if you feel confident</w:t>
            </w:r>
          </w:p>
          <w:p w:rsidRPr="006D2F4E" w:rsidR="007577DC" w:rsidP="78165787" w:rsidRDefault="007577DC" w14:paraId="0D0B940D" w14:textId="6CF7E2C0">
            <w:pPr>
              <w:pStyle w:val="ListParagraph"/>
              <w:numPr>
                <w:ilvl w:val="0"/>
                <w:numId w:val="4"/>
              </w:numPr>
              <w:rPr>
                <w:b w:val="1"/>
                <w:bCs w:val="1"/>
                <w:sz w:val="22"/>
                <w:szCs w:val="22"/>
              </w:rPr>
            </w:pPr>
            <w:r w:rsidRPr="78165787" w:rsidR="46C223C0">
              <w:rPr>
                <w:b w:val="1"/>
                <w:bCs w:val="1"/>
              </w:rPr>
              <w:t>Complete the ‘Review Your Understanding’ questions</w:t>
            </w:r>
          </w:p>
        </w:tc>
      </w:tr>
      <w:tr w:rsidR="007577DC" w:rsidTr="56C58C1C" w14:paraId="765DF05D" w14:textId="77777777">
        <w:trPr>
          <w:trHeight w:val="432"/>
        </w:trPr>
        <w:tc>
          <w:tcPr>
            <w:tcW w:w="1271" w:type="dxa"/>
            <w:vMerge w:val="restart"/>
            <w:tcMar/>
          </w:tcPr>
          <w:p w:rsidRPr="00FC159E" w:rsidR="007577DC" w:rsidP="007577DC" w:rsidRDefault="007577DC" w14:paraId="3E63FE78" w14:textId="77777777">
            <w:pPr>
              <w:jc w:val="center"/>
              <w:rPr>
                <w:b/>
              </w:rPr>
            </w:pPr>
            <w:r w:rsidRPr="00FC159E">
              <w:rPr>
                <w:b/>
              </w:rPr>
              <w:t>Science</w:t>
            </w:r>
          </w:p>
        </w:tc>
        <w:tc>
          <w:tcPr>
            <w:tcW w:w="3515" w:type="dxa"/>
            <w:shd w:val="clear" w:color="auto" w:fill="FFFF00"/>
            <w:tcMar/>
          </w:tcPr>
          <w:p w:rsidRPr="006D2F4E" w:rsidR="007577DC" w:rsidP="007577DC" w:rsidRDefault="007577DC" w14:paraId="191B872F" w14:textId="77777777">
            <w:pPr>
              <w:jc w:val="center"/>
              <w:rPr>
                <w:b/>
                <w:highlight w:val="yellow"/>
              </w:rPr>
            </w:pPr>
            <w:r>
              <w:rPr>
                <w:b/>
                <w:highlight w:val="yellow"/>
              </w:rPr>
              <w:t>7A1</w:t>
            </w:r>
          </w:p>
        </w:tc>
        <w:tc>
          <w:tcPr>
            <w:tcW w:w="3515" w:type="dxa"/>
            <w:gridSpan w:val="2"/>
            <w:shd w:val="clear" w:color="auto" w:fill="FFFF00"/>
            <w:tcMar/>
          </w:tcPr>
          <w:p w:rsidRPr="006D2F4E" w:rsidR="007577DC" w:rsidP="007577DC" w:rsidRDefault="007577DC" w14:paraId="538DEAC2" w14:textId="77777777">
            <w:pPr>
              <w:jc w:val="center"/>
              <w:rPr>
                <w:b/>
                <w:highlight w:val="yellow"/>
              </w:rPr>
            </w:pPr>
            <w:r>
              <w:rPr>
                <w:b/>
                <w:highlight w:val="yellow"/>
              </w:rPr>
              <w:t>7A2</w:t>
            </w:r>
          </w:p>
        </w:tc>
        <w:tc>
          <w:tcPr>
            <w:tcW w:w="3515" w:type="dxa"/>
            <w:shd w:val="clear" w:color="auto" w:fill="FFFF00"/>
            <w:tcMar/>
          </w:tcPr>
          <w:p w:rsidRPr="006D2F4E" w:rsidR="007577DC" w:rsidP="007577DC" w:rsidRDefault="007577DC" w14:paraId="14259DEE" w14:textId="77777777">
            <w:pPr>
              <w:jc w:val="center"/>
              <w:rPr>
                <w:b/>
                <w:highlight w:val="yellow"/>
              </w:rPr>
            </w:pPr>
            <w:r>
              <w:rPr>
                <w:b/>
                <w:highlight w:val="yellow"/>
              </w:rPr>
              <w:t>7A3</w:t>
            </w:r>
          </w:p>
        </w:tc>
        <w:tc>
          <w:tcPr>
            <w:tcW w:w="3515" w:type="dxa"/>
            <w:shd w:val="clear" w:color="auto" w:fill="FFFF00"/>
            <w:tcMar/>
          </w:tcPr>
          <w:p w:rsidRPr="006D2F4E" w:rsidR="007577DC" w:rsidP="007577DC" w:rsidRDefault="007577DC" w14:paraId="5C19E12A" w14:textId="77777777">
            <w:pPr>
              <w:jc w:val="center"/>
              <w:rPr>
                <w:b/>
                <w:highlight w:val="yellow"/>
              </w:rPr>
            </w:pPr>
            <w:r>
              <w:rPr>
                <w:b/>
                <w:highlight w:val="yellow"/>
              </w:rPr>
              <w:t>7B1</w:t>
            </w:r>
          </w:p>
        </w:tc>
        <w:tc>
          <w:tcPr>
            <w:tcW w:w="3515" w:type="dxa"/>
            <w:gridSpan w:val="2"/>
            <w:shd w:val="clear" w:color="auto" w:fill="FFFF00"/>
            <w:tcMar/>
          </w:tcPr>
          <w:p w:rsidRPr="006D2F4E" w:rsidR="007577DC" w:rsidP="007577DC" w:rsidRDefault="007577DC" w14:paraId="4A492159" w14:textId="77777777">
            <w:pPr>
              <w:jc w:val="center"/>
              <w:rPr>
                <w:b/>
                <w:highlight w:val="yellow"/>
              </w:rPr>
            </w:pPr>
            <w:r>
              <w:rPr>
                <w:b/>
                <w:highlight w:val="yellow"/>
              </w:rPr>
              <w:t>7B2</w:t>
            </w:r>
          </w:p>
        </w:tc>
        <w:tc>
          <w:tcPr>
            <w:tcW w:w="3515" w:type="dxa"/>
            <w:shd w:val="clear" w:color="auto" w:fill="FFFF00"/>
            <w:tcMar/>
          </w:tcPr>
          <w:p w:rsidRPr="006D2F4E" w:rsidR="007577DC" w:rsidP="007577DC" w:rsidRDefault="007577DC" w14:paraId="0F5A244C" w14:textId="77777777">
            <w:pPr>
              <w:jc w:val="center"/>
              <w:rPr>
                <w:b/>
                <w:highlight w:val="yellow"/>
              </w:rPr>
            </w:pPr>
            <w:r>
              <w:rPr>
                <w:b/>
                <w:highlight w:val="yellow"/>
              </w:rPr>
              <w:t>7B3</w:t>
            </w:r>
          </w:p>
        </w:tc>
      </w:tr>
      <w:tr w:rsidR="007577DC" w:rsidTr="56C58C1C" w14:paraId="0E27B00A" w14:textId="77777777">
        <w:trPr>
          <w:trHeight w:val="1838"/>
        </w:trPr>
        <w:tc>
          <w:tcPr>
            <w:tcW w:w="1271" w:type="dxa"/>
            <w:vMerge/>
            <w:tcMar/>
          </w:tcPr>
          <w:p w:rsidRPr="00FC159E" w:rsidR="007577DC" w:rsidP="007577DC" w:rsidRDefault="007577DC" w14:paraId="60061E4C" w14:textId="77777777">
            <w:pPr>
              <w:jc w:val="center"/>
              <w:rPr>
                <w:b/>
              </w:rPr>
            </w:pPr>
          </w:p>
        </w:tc>
        <w:tc>
          <w:tcPr>
            <w:tcW w:w="3515" w:type="dxa"/>
            <w:shd w:val="clear" w:color="auto" w:fill="auto"/>
            <w:tcMar/>
          </w:tcPr>
          <w:p w:rsidRPr="006D2F4E" w:rsidR="007577DC" w:rsidP="344F371E" w:rsidRDefault="6E205AF6" w14:paraId="2A28B729" w14:textId="68C2579D">
            <w:pPr>
              <w:rPr>
                <w:b/>
                <w:bCs/>
              </w:rPr>
            </w:pPr>
            <w:r w:rsidRPr="344F371E">
              <w:rPr>
                <w:b/>
                <w:bCs/>
              </w:rPr>
              <w:t>DMA This week we start the topic C2 Solutions.</w:t>
            </w:r>
          </w:p>
          <w:p w:rsidRPr="006D2F4E" w:rsidR="007577DC" w:rsidP="344F371E" w:rsidRDefault="6E205AF6" w14:paraId="1D6391B5" w14:textId="58CAD8B7">
            <w:pPr>
              <w:rPr>
                <w:b/>
                <w:bCs/>
              </w:rPr>
            </w:pPr>
            <w:r w:rsidRPr="344F371E">
              <w:rPr>
                <w:b/>
                <w:bCs/>
              </w:rPr>
              <w:t>Lesson 1 – what is a mixture?</w:t>
            </w:r>
          </w:p>
          <w:p w:rsidRPr="006D2F4E" w:rsidR="007577DC" w:rsidP="344F371E" w:rsidRDefault="6E205AF6" w14:paraId="54CBAE45" w14:textId="7C784F5B">
            <w:pPr>
              <w:rPr>
                <w:b/>
                <w:bCs/>
              </w:rPr>
            </w:pPr>
            <w:r w:rsidRPr="344F371E">
              <w:rPr>
                <w:b/>
                <w:bCs/>
              </w:rPr>
              <w:t>Lesson 2 – An experiment investigating solutions.</w:t>
            </w:r>
          </w:p>
          <w:p w:rsidRPr="006D2F4E" w:rsidR="007577DC" w:rsidP="344F371E" w:rsidRDefault="007577DC" w14:paraId="0E70607B" w14:textId="3DCB7F90">
            <w:pPr>
              <w:rPr>
                <w:b/>
                <w:bCs/>
              </w:rPr>
            </w:pPr>
          </w:p>
          <w:p w:rsidRPr="006D2F4E" w:rsidR="007577DC" w:rsidP="344F371E" w:rsidRDefault="6E205AF6" w14:paraId="03914213" w14:textId="0D5DB7DE">
            <w:pPr>
              <w:rPr>
                <w:b/>
                <w:bCs/>
              </w:rPr>
            </w:pPr>
            <w:r w:rsidRPr="344F371E">
              <w:rPr>
                <w:b/>
                <w:bCs/>
              </w:rPr>
              <w:t>All work to be emailed by Monday.</w:t>
            </w:r>
          </w:p>
          <w:p w:rsidRPr="006D2F4E" w:rsidR="007577DC" w:rsidP="344F371E" w:rsidRDefault="007577DC" w14:paraId="4745D1A6" w14:textId="09446A1D">
            <w:pPr>
              <w:rPr>
                <w:b/>
                <w:bCs/>
              </w:rPr>
            </w:pPr>
          </w:p>
          <w:p w:rsidRPr="006D2F4E" w:rsidR="007577DC" w:rsidP="344F371E" w:rsidRDefault="007577DC" w14:paraId="44EAFD9C" w14:textId="483CA026">
            <w:pPr>
              <w:jc w:val="center"/>
              <w:rPr>
                <w:b/>
                <w:bCs/>
                <w:highlight w:val="yellow"/>
              </w:rPr>
            </w:pPr>
          </w:p>
        </w:tc>
        <w:tc>
          <w:tcPr>
            <w:tcW w:w="3515" w:type="dxa"/>
            <w:gridSpan w:val="2"/>
            <w:shd w:val="clear" w:color="auto" w:fill="auto"/>
            <w:tcMar/>
          </w:tcPr>
          <w:p w:rsidRPr="002D72D3" w:rsidR="002D72D3" w:rsidP="002D72D3" w:rsidRDefault="002D72D3" w14:paraId="60508477" w14:textId="77777777">
            <w:pPr>
              <w:jc w:val="center"/>
              <w:rPr>
                <w:b/>
              </w:rPr>
            </w:pPr>
            <w:r w:rsidRPr="002D72D3">
              <w:rPr>
                <w:b/>
              </w:rPr>
              <w:t>Continuing with Physics topic:</w:t>
            </w:r>
          </w:p>
          <w:p w:rsidRPr="002D72D3" w:rsidR="002D72D3" w:rsidP="002D72D3" w:rsidRDefault="002D72D3" w14:paraId="0BF6BF8C" w14:textId="77777777">
            <w:pPr>
              <w:jc w:val="center"/>
              <w:rPr>
                <w:b/>
              </w:rPr>
            </w:pPr>
            <w:r w:rsidRPr="002D72D3">
              <w:rPr>
                <w:b/>
              </w:rPr>
              <w:t>Lesson 1: Looking at non-renewable energy resources</w:t>
            </w:r>
          </w:p>
          <w:p w:rsidRPr="002D72D3" w:rsidR="002D72D3" w:rsidP="002D72D3" w:rsidRDefault="002D72D3" w14:paraId="141F0A12" w14:textId="77777777">
            <w:pPr>
              <w:jc w:val="center"/>
              <w:rPr>
                <w:b/>
              </w:rPr>
            </w:pPr>
            <w:r w:rsidRPr="002D72D3">
              <w:rPr>
                <w:b/>
              </w:rPr>
              <w:t>Lesson 2&amp;3: Looking at renewable energy resources.</w:t>
            </w:r>
          </w:p>
          <w:p w:rsidRPr="002D72D3" w:rsidR="002D72D3" w:rsidP="002D72D3" w:rsidRDefault="002D72D3" w14:paraId="05D20E76" w14:textId="77777777">
            <w:pPr>
              <w:jc w:val="center"/>
              <w:rPr>
                <w:b/>
              </w:rPr>
            </w:pPr>
          </w:p>
          <w:p w:rsidRPr="006D2F4E" w:rsidR="007577DC" w:rsidP="002D72D3" w:rsidRDefault="002D72D3" w14:paraId="4B94D5A5" w14:textId="66818800">
            <w:pPr>
              <w:jc w:val="center"/>
              <w:rPr>
                <w:b/>
                <w:highlight w:val="yellow"/>
              </w:rPr>
            </w:pPr>
            <w:r w:rsidRPr="002D72D3">
              <w:rPr>
                <w:b/>
              </w:rPr>
              <w:t>All lessons emailed on Monday.</w:t>
            </w:r>
          </w:p>
        </w:tc>
        <w:tc>
          <w:tcPr>
            <w:tcW w:w="3515" w:type="dxa"/>
            <w:shd w:val="clear" w:color="auto" w:fill="auto"/>
            <w:tcMar/>
          </w:tcPr>
          <w:p w:rsidRPr="006D2F4E" w:rsidR="007577DC" w:rsidP="1928B8A6" w:rsidRDefault="75E07161" w14:paraId="6180B4BF" w14:textId="01EB8325">
            <w:pPr>
              <w:jc w:val="center"/>
              <w:rPr>
                <w:b/>
                <w:bCs/>
              </w:rPr>
            </w:pPr>
            <w:r w:rsidRPr="1928B8A6">
              <w:rPr>
                <w:b/>
                <w:bCs/>
              </w:rPr>
              <w:t>DMC – This week we start the topic C2 Solutions.</w:t>
            </w:r>
          </w:p>
          <w:p w:rsidRPr="006D2F4E" w:rsidR="007577DC" w:rsidP="1928B8A6" w:rsidRDefault="75E07161" w14:paraId="128D6468" w14:textId="58CAD8B7">
            <w:pPr>
              <w:jc w:val="center"/>
              <w:rPr>
                <w:b/>
                <w:bCs/>
              </w:rPr>
            </w:pPr>
            <w:r w:rsidRPr="1928B8A6">
              <w:rPr>
                <w:b/>
                <w:bCs/>
              </w:rPr>
              <w:t>Lesson 1 – what is a mixture?</w:t>
            </w:r>
          </w:p>
          <w:p w:rsidRPr="006D2F4E" w:rsidR="007577DC" w:rsidP="1928B8A6" w:rsidRDefault="75E07161" w14:paraId="439BE8D0" w14:textId="06B28A29">
            <w:pPr>
              <w:jc w:val="center"/>
              <w:rPr>
                <w:b/>
                <w:bCs/>
              </w:rPr>
            </w:pPr>
            <w:r w:rsidRPr="1928B8A6">
              <w:rPr>
                <w:b/>
                <w:bCs/>
              </w:rPr>
              <w:t>Lesson 2 – An experiment investigating solutions.</w:t>
            </w:r>
          </w:p>
          <w:p w:rsidRPr="006D2F4E" w:rsidR="007577DC" w:rsidP="1928B8A6" w:rsidRDefault="75E07161" w14:paraId="678DDE1F" w14:textId="3B18D631">
            <w:pPr>
              <w:jc w:val="center"/>
              <w:rPr>
                <w:b/>
                <w:bCs/>
              </w:rPr>
            </w:pPr>
            <w:r w:rsidRPr="1928B8A6">
              <w:rPr>
                <w:b/>
                <w:bCs/>
              </w:rPr>
              <w:t>HLA – Continue with current biology topic (variation and classification), this week's lesson is about variation. I will email resources and tasks on Monday.</w:t>
            </w:r>
          </w:p>
          <w:p w:rsidRPr="006D2F4E" w:rsidR="007577DC" w:rsidP="1928B8A6" w:rsidRDefault="007577DC" w14:paraId="3DEEC669" w14:textId="5204AD45">
            <w:pPr>
              <w:jc w:val="center"/>
              <w:rPr>
                <w:b/>
                <w:bCs/>
                <w:highlight w:val="yellow"/>
              </w:rPr>
            </w:pPr>
          </w:p>
        </w:tc>
        <w:tc>
          <w:tcPr>
            <w:tcW w:w="3515" w:type="dxa"/>
            <w:shd w:val="clear" w:color="auto" w:fill="auto"/>
            <w:tcMar/>
          </w:tcPr>
          <w:p w:rsidRPr="006D2F4E" w:rsidR="007577DC" w:rsidP="1928B8A6" w:rsidRDefault="75E07161" w14:paraId="64AFBC39" w14:textId="5DFB6819">
            <w:pPr>
              <w:jc w:val="center"/>
              <w:rPr>
                <w:b/>
                <w:bCs/>
              </w:rPr>
            </w:pPr>
            <w:r w:rsidRPr="1928B8A6">
              <w:rPr>
                <w:b/>
                <w:bCs/>
              </w:rPr>
              <w:t>Continue with the current chemistry topic (solutions). Lesson 1 – concentration. Lesson 2/3 - separating mixtures. Resources and tasks will be emailed on Monday. There are some fun practical tasks you can complete at home.</w:t>
            </w:r>
          </w:p>
          <w:p w:rsidRPr="006D2F4E" w:rsidR="007577DC" w:rsidP="1928B8A6" w:rsidRDefault="007577DC" w14:paraId="3656B9AB" w14:textId="3D8C24B8">
            <w:pPr>
              <w:jc w:val="center"/>
              <w:rPr>
                <w:b/>
                <w:bCs/>
                <w:highlight w:val="yellow"/>
              </w:rPr>
            </w:pPr>
          </w:p>
        </w:tc>
        <w:tc>
          <w:tcPr>
            <w:tcW w:w="3515" w:type="dxa"/>
            <w:gridSpan w:val="2"/>
            <w:shd w:val="clear" w:color="auto" w:fill="auto"/>
            <w:tcMar/>
          </w:tcPr>
          <w:p w:rsidRPr="002D72D3" w:rsidR="002D72D3" w:rsidP="002D72D3" w:rsidRDefault="002D72D3" w14:paraId="0FF28231" w14:textId="77777777">
            <w:pPr>
              <w:jc w:val="center"/>
              <w:rPr>
                <w:b/>
              </w:rPr>
            </w:pPr>
            <w:r w:rsidRPr="002D72D3">
              <w:rPr>
                <w:b/>
              </w:rPr>
              <w:t>Continuing with Physics topic:</w:t>
            </w:r>
          </w:p>
          <w:p w:rsidRPr="002D72D3" w:rsidR="002D72D3" w:rsidP="002D72D3" w:rsidRDefault="002D72D3" w14:paraId="00B6A67A" w14:textId="77777777">
            <w:pPr>
              <w:jc w:val="center"/>
              <w:rPr>
                <w:b/>
              </w:rPr>
            </w:pPr>
            <w:r w:rsidRPr="002D72D3">
              <w:rPr>
                <w:b/>
              </w:rPr>
              <w:t>Lesson 1: Looking at non-renewable energy resources</w:t>
            </w:r>
          </w:p>
          <w:p w:rsidRPr="002D72D3" w:rsidR="002D72D3" w:rsidP="002D72D3" w:rsidRDefault="002D72D3" w14:paraId="0328E466" w14:textId="77777777">
            <w:pPr>
              <w:jc w:val="center"/>
              <w:rPr>
                <w:b/>
              </w:rPr>
            </w:pPr>
            <w:r w:rsidRPr="002D72D3">
              <w:rPr>
                <w:b/>
              </w:rPr>
              <w:t>Lesson 2&amp;3: Looking at renewable energy resources.</w:t>
            </w:r>
          </w:p>
          <w:p w:rsidRPr="002D72D3" w:rsidR="002D72D3" w:rsidP="002D72D3" w:rsidRDefault="002D72D3" w14:paraId="6400191F" w14:textId="77777777">
            <w:pPr>
              <w:jc w:val="center"/>
              <w:rPr>
                <w:b/>
              </w:rPr>
            </w:pPr>
          </w:p>
          <w:p w:rsidRPr="006D2F4E" w:rsidR="007577DC" w:rsidP="002D72D3" w:rsidRDefault="002D72D3" w14:paraId="45FB0818" w14:textId="32ACDC07">
            <w:pPr>
              <w:jc w:val="center"/>
              <w:rPr>
                <w:b/>
                <w:highlight w:val="yellow"/>
              </w:rPr>
            </w:pPr>
            <w:r w:rsidRPr="002D72D3">
              <w:rPr>
                <w:b/>
              </w:rPr>
              <w:t>All lessons emailed on Monday.</w:t>
            </w:r>
          </w:p>
        </w:tc>
        <w:tc>
          <w:tcPr>
            <w:tcW w:w="3515" w:type="dxa"/>
            <w:shd w:val="clear" w:color="auto" w:fill="auto"/>
            <w:tcMar/>
          </w:tcPr>
          <w:p w:rsidRPr="006D2F4E" w:rsidR="007577DC" w:rsidP="79EEDA3F" w:rsidRDefault="4F851DD3" w14:paraId="0C695AD1" w14:textId="5574A122">
            <w:pPr>
              <w:jc w:val="center"/>
              <w:rPr>
                <w:b/>
                <w:bCs/>
              </w:rPr>
            </w:pPr>
            <w:r w:rsidRPr="79EEDA3F">
              <w:rPr>
                <w:b/>
                <w:bCs/>
              </w:rPr>
              <w:t>B4: Variation</w:t>
            </w:r>
            <w:r w:rsidRPr="79EEDA3F" w:rsidR="326692BD">
              <w:rPr>
                <w:b/>
                <w:bCs/>
              </w:rPr>
              <w:t xml:space="preserve"> continued</w:t>
            </w:r>
          </w:p>
          <w:p w:rsidRPr="006D2F4E" w:rsidR="007577DC" w:rsidP="79EEDA3F" w:rsidRDefault="3660E3F1" w14:paraId="0010A4BB" w14:textId="54306F14">
            <w:pPr>
              <w:rPr>
                <w:b/>
                <w:bCs/>
              </w:rPr>
            </w:pPr>
            <w:r w:rsidRPr="79EEDA3F">
              <w:rPr>
                <w:b/>
                <w:bCs/>
              </w:rPr>
              <w:t>Lesson 1</w:t>
            </w:r>
            <w:r w:rsidRPr="79EEDA3F" w:rsidR="7276ACD8">
              <w:rPr>
                <w:b/>
                <w:bCs/>
              </w:rPr>
              <w:t xml:space="preserve"> – Genetic Variation</w:t>
            </w:r>
          </w:p>
          <w:p w:rsidRPr="006D2F4E" w:rsidR="007577DC" w:rsidP="79EEDA3F" w:rsidRDefault="3D4F09A6" w14:paraId="375EB53F" w14:textId="6889B6B1">
            <w:pPr>
              <w:rPr>
                <w:b/>
                <w:bCs/>
              </w:rPr>
            </w:pPr>
            <w:r>
              <w:t>You will learn more information about differences caused by genes.</w:t>
            </w:r>
          </w:p>
          <w:p w:rsidRPr="006D2F4E" w:rsidR="007577DC" w:rsidP="79EEDA3F" w:rsidRDefault="50DF4ACE" w14:paraId="4818E529" w14:textId="61048ABE">
            <w:r>
              <w:t>Tasks will include BBC Bitesize</w:t>
            </w:r>
            <w:r w:rsidR="59B13C07">
              <w:t xml:space="preserve"> reading and quiz.</w:t>
            </w:r>
          </w:p>
          <w:p w:rsidRPr="006D2F4E" w:rsidR="007577DC" w:rsidP="79EEDA3F" w:rsidRDefault="0374AD04" w14:paraId="511C0EAF" w14:textId="7750557F">
            <w:pPr>
              <w:rPr>
                <w:b/>
                <w:bCs/>
              </w:rPr>
            </w:pPr>
            <w:r w:rsidRPr="79EEDA3F">
              <w:rPr>
                <w:b/>
                <w:bCs/>
              </w:rPr>
              <w:t>Lesson 2</w:t>
            </w:r>
            <w:r w:rsidRPr="79EEDA3F" w:rsidR="7DD16466">
              <w:rPr>
                <w:b/>
                <w:bCs/>
              </w:rPr>
              <w:t xml:space="preserve"> &amp; 3 – Classification</w:t>
            </w:r>
          </w:p>
          <w:p w:rsidRPr="006D2F4E" w:rsidR="007577DC" w:rsidP="79EEDA3F" w:rsidRDefault="763DF2DE" w14:paraId="0D727CB5" w14:textId="57860241">
            <w:pPr>
              <w:rPr>
                <w:b/>
                <w:bCs/>
              </w:rPr>
            </w:pPr>
            <w:r>
              <w:t>You will learn about the five kingdoms, vertebrates, invertebrates and plant classification.</w:t>
            </w:r>
          </w:p>
          <w:p w:rsidRPr="006D2F4E" w:rsidR="007577DC" w:rsidP="79EEDA3F" w:rsidRDefault="0A39B9F2" w14:paraId="3F4E9A11" w14:textId="1FA9C944">
            <w:r>
              <w:lastRenderedPageBreak/>
              <w:t>Tasks will include</w:t>
            </w:r>
            <w:r w:rsidR="23C89103">
              <w:t xml:space="preserve"> </w:t>
            </w:r>
            <w:r w:rsidR="799E51EC">
              <w:t xml:space="preserve">watching a video clip, </w:t>
            </w:r>
            <w:r w:rsidR="4E6E1978">
              <w:t xml:space="preserve">BBc Bitesize reading, </w:t>
            </w:r>
            <w:r w:rsidR="6F65AC91">
              <w:t xml:space="preserve">a Forms quiz and an </w:t>
            </w:r>
            <w:r w:rsidR="134C1F25">
              <w:t>Educake quiz</w:t>
            </w:r>
            <w:r w:rsidR="20391365">
              <w:t>.</w:t>
            </w:r>
          </w:p>
          <w:p w:rsidRPr="006D2F4E" w:rsidR="007577DC" w:rsidP="79EEDA3F" w:rsidRDefault="56517A99" w14:paraId="049F31CB" w14:textId="481D86B2">
            <w:r>
              <w:t>Details on Teams.</w:t>
            </w:r>
          </w:p>
        </w:tc>
      </w:tr>
      <w:tr w:rsidR="007577DC" w:rsidTr="56C58C1C" w14:paraId="58B6650B" w14:textId="77777777">
        <w:trPr>
          <w:trHeight w:val="396"/>
        </w:trPr>
        <w:tc>
          <w:tcPr>
            <w:tcW w:w="1271" w:type="dxa"/>
            <w:vMerge w:val="restart"/>
            <w:tcMar/>
          </w:tcPr>
          <w:p w:rsidRPr="00FC159E" w:rsidR="007577DC" w:rsidP="007577DC" w:rsidRDefault="007577DC" w14:paraId="56EC3E7D" w14:textId="77777777">
            <w:pPr>
              <w:jc w:val="center"/>
              <w:rPr>
                <w:b/>
              </w:rPr>
            </w:pPr>
            <w:r w:rsidRPr="00FC159E">
              <w:rPr>
                <w:b/>
              </w:rPr>
              <w:lastRenderedPageBreak/>
              <w:t>Technology</w:t>
            </w:r>
          </w:p>
        </w:tc>
        <w:tc>
          <w:tcPr>
            <w:tcW w:w="5272" w:type="dxa"/>
            <w:gridSpan w:val="2"/>
            <w:shd w:val="clear" w:color="auto" w:fill="FFFF00"/>
            <w:tcMar/>
          </w:tcPr>
          <w:p w:rsidRPr="00FC159E" w:rsidR="007577DC" w:rsidP="007577DC" w:rsidRDefault="007577DC" w14:paraId="0E587BED" w14:textId="77777777">
            <w:pPr>
              <w:jc w:val="center"/>
              <w:rPr>
                <w:b/>
              </w:rPr>
            </w:pPr>
            <w:r>
              <w:rPr>
                <w:b/>
              </w:rPr>
              <w:t>Graphics</w:t>
            </w:r>
          </w:p>
        </w:tc>
        <w:tc>
          <w:tcPr>
            <w:tcW w:w="5273" w:type="dxa"/>
            <w:gridSpan w:val="2"/>
            <w:shd w:val="clear" w:color="auto" w:fill="FFFF00"/>
            <w:tcMar/>
          </w:tcPr>
          <w:p w:rsidRPr="00FC159E" w:rsidR="007577DC" w:rsidP="007577DC" w:rsidRDefault="007577DC" w14:paraId="57549617" w14:textId="77777777">
            <w:pPr>
              <w:jc w:val="center"/>
              <w:rPr>
                <w:b/>
              </w:rPr>
            </w:pPr>
            <w:r>
              <w:rPr>
                <w:b/>
              </w:rPr>
              <w:t>Resistant Materials</w:t>
            </w:r>
          </w:p>
        </w:tc>
        <w:tc>
          <w:tcPr>
            <w:tcW w:w="5272" w:type="dxa"/>
            <w:gridSpan w:val="2"/>
            <w:shd w:val="clear" w:color="auto" w:fill="FFFF00"/>
            <w:tcMar/>
          </w:tcPr>
          <w:p w:rsidRPr="00FC159E" w:rsidR="007577DC" w:rsidP="007577DC" w:rsidRDefault="007577DC" w14:paraId="72A49E43" w14:textId="77777777">
            <w:pPr>
              <w:jc w:val="center"/>
              <w:rPr>
                <w:b/>
              </w:rPr>
            </w:pPr>
            <w:r>
              <w:rPr>
                <w:b/>
              </w:rPr>
              <w:t>Textiles</w:t>
            </w:r>
          </w:p>
        </w:tc>
        <w:tc>
          <w:tcPr>
            <w:tcW w:w="5273" w:type="dxa"/>
            <w:gridSpan w:val="2"/>
            <w:shd w:val="clear" w:color="auto" w:fill="FFFF00"/>
            <w:tcMar/>
          </w:tcPr>
          <w:p w:rsidRPr="00FC159E" w:rsidR="007577DC" w:rsidP="007577DC" w:rsidRDefault="007577DC" w14:paraId="6E454A60" w14:textId="77777777">
            <w:pPr>
              <w:jc w:val="center"/>
              <w:rPr>
                <w:b/>
              </w:rPr>
            </w:pPr>
            <w:r>
              <w:rPr>
                <w:b/>
              </w:rPr>
              <w:t>Food Technology</w:t>
            </w:r>
          </w:p>
        </w:tc>
      </w:tr>
      <w:tr w:rsidR="007577DC" w:rsidTr="56C58C1C" w14:paraId="53128261" w14:textId="77777777">
        <w:trPr>
          <w:trHeight w:val="1373"/>
        </w:trPr>
        <w:tc>
          <w:tcPr>
            <w:tcW w:w="1271" w:type="dxa"/>
            <w:vMerge/>
            <w:tcMar/>
          </w:tcPr>
          <w:p w:rsidRPr="00FC159E" w:rsidR="007577DC" w:rsidP="007577DC" w:rsidRDefault="007577DC" w14:paraId="62486C05" w14:textId="77777777">
            <w:pPr>
              <w:jc w:val="center"/>
              <w:rPr>
                <w:b/>
              </w:rPr>
            </w:pPr>
          </w:p>
        </w:tc>
        <w:tc>
          <w:tcPr>
            <w:tcW w:w="5272" w:type="dxa"/>
            <w:gridSpan w:val="2"/>
            <w:shd w:val="clear" w:color="auto" w:fill="FFFFFF" w:themeFill="background1"/>
            <w:tcMar/>
          </w:tcPr>
          <w:p w:rsidRPr="00FC159E" w:rsidR="007577DC" w:rsidP="0E954F8C" w:rsidRDefault="007577DC" w14:paraId="6E9AF72D" w14:textId="0AD3AF2B">
            <w:pPr>
              <w:jc w:val="left"/>
              <w:rPr>
                <w:b w:val="0"/>
                <w:bCs w:val="0"/>
              </w:rPr>
            </w:pPr>
            <w:r w:rsidR="4C672671">
              <w:rPr>
                <w:b w:val="0"/>
                <w:bCs w:val="0"/>
              </w:rPr>
              <w:t>In the first part of this project we have looked at how to make a pop-up card. You have made a three</w:t>
            </w:r>
            <w:r w:rsidR="303A4AB4">
              <w:rPr>
                <w:b w:val="0"/>
                <w:bCs w:val="0"/>
              </w:rPr>
              <w:t>-</w:t>
            </w:r>
            <w:r w:rsidR="4C672671">
              <w:rPr>
                <w:b w:val="0"/>
                <w:bCs w:val="0"/>
              </w:rPr>
              <w:t xml:space="preserve">layered </w:t>
            </w:r>
            <w:r w:rsidR="1CD61B13">
              <w:rPr>
                <w:b w:val="0"/>
                <w:bCs w:val="0"/>
              </w:rPr>
              <w:t xml:space="preserve">pop-up card using a </w:t>
            </w:r>
            <w:r w:rsidR="4C672671">
              <w:rPr>
                <w:b w:val="0"/>
                <w:bCs w:val="0"/>
              </w:rPr>
              <w:t>lan</w:t>
            </w:r>
            <w:r w:rsidR="1AAD8A51">
              <w:rPr>
                <w:b w:val="0"/>
                <w:bCs w:val="0"/>
              </w:rPr>
              <w:t>dscape</w:t>
            </w:r>
            <w:r w:rsidR="5BB6125A">
              <w:rPr>
                <w:b w:val="0"/>
                <w:bCs w:val="0"/>
              </w:rPr>
              <w:t xml:space="preserve"> theme.</w:t>
            </w:r>
          </w:p>
          <w:p w:rsidRPr="00FC159E" w:rsidR="007577DC" w:rsidP="0E954F8C" w:rsidRDefault="007577DC" w14:paraId="291688CA" w14:textId="5392D7C8">
            <w:pPr>
              <w:jc w:val="left"/>
              <w:rPr>
                <w:b w:val="0"/>
                <w:bCs w:val="0"/>
              </w:rPr>
            </w:pPr>
          </w:p>
          <w:p w:rsidRPr="00FC159E" w:rsidR="007577DC" w:rsidP="0E954F8C" w:rsidRDefault="007577DC" w14:paraId="6F83F840" w14:textId="62875095">
            <w:pPr>
              <w:jc w:val="left"/>
              <w:rPr>
                <w:b w:val="0"/>
                <w:bCs w:val="0"/>
              </w:rPr>
            </w:pPr>
            <w:r w:rsidR="5BB6125A">
              <w:rPr>
                <w:b w:val="0"/>
                <w:bCs w:val="0"/>
              </w:rPr>
              <w:t>This week I’d like you to use the skills you have developed in typography over the last few weeks to make a pop-up card at home.</w:t>
            </w:r>
            <w:r w:rsidR="1AAD8A51">
              <w:rPr>
                <w:b w:val="0"/>
                <w:bCs w:val="0"/>
              </w:rPr>
              <w:t xml:space="preserve"> </w:t>
            </w:r>
          </w:p>
          <w:p w:rsidRPr="00FC159E" w:rsidR="007577DC" w:rsidP="0E954F8C" w:rsidRDefault="007577DC" w14:paraId="5F5CB339" w14:textId="0B2B3253">
            <w:pPr>
              <w:pStyle w:val="Normal"/>
              <w:jc w:val="left"/>
              <w:rPr>
                <w:b w:val="0"/>
                <w:bCs w:val="0"/>
              </w:rPr>
            </w:pPr>
          </w:p>
          <w:p w:rsidRPr="00FC159E" w:rsidR="007577DC" w:rsidP="0E954F8C" w:rsidRDefault="007577DC" w14:paraId="7CD0C0DB" w14:textId="24CAAAF4">
            <w:pPr>
              <w:pStyle w:val="Normal"/>
              <w:jc w:val="left"/>
              <w:rPr>
                <w:b w:val="0"/>
                <w:bCs w:val="0"/>
              </w:rPr>
            </w:pPr>
            <w:r w:rsidR="6641FD97">
              <w:rPr>
                <w:b w:val="0"/>
                <w:bCs w:val="0"/>
              </w:rPr>
              <w:t xml:space="preserve">1) </w:t>
            </w:r>
            <w:r w:rsidR="7F623A05">
              <w:rPr>
                <w:b w:val="0"/>
                <w:bCs w:val="0"/>
              </w:rPr>
              <w:t xml:space="preserve">This </w:t>
            </w:r>
            <w:hyperlink r:id="R5f0af3a56b6840df">
              <w:r w:rsidRPr="0E954F8C" w:rsidR="7F623A05">
                <w:rPr>
                  <w:rStyle w:val="Hyperlink"/>
                  <w:b w:val="0"/>
                  <w:bCs w:val="0"/>
                </w:rPr>
                <w:t>video</w:t>
              </w:r>
            </w:hyperlink>
            <w:r w:rsidR="7F623A05">
              <w:rPr>
                <w:b w:val="0"/>
                <w:bCs w:val="0"/>
              </w:rPr>
              <w:t xml:space="preserve"> shows you how to create the pop-up birthday cake </w:t>
            </w:r>
            <w:r w:rsidR="10B85AD0">
              <w:rPr>
                <w:b w:val="0"/>
                <w:bCs w:val="0"/>
              </w:rPr>
              <w:t xml:space="preserve">part </w:t>
            </w:r>
            <w:r w:rsidR="7F623A05">
              <w:rPr>
                <w:b w:val="0"/>
                <w:bCs w:val="0"/>
              </w:rPr>
              <w:t>on the inside of the card</w:t>
            </w:r>
            <w:r w:rsidR="1754AD53">
              <w:rPr>
                <w:b w:val="0"/>
                <w:bCs w:val="0"/>
              </w:rPr>
              <w:t>.</w:t>
            </w:r>
          </w:p>
          <w:p w:rsidRPr="00FC159E" w:rsidR="007577DC" w:rsidP="0E954F8C" w:rsidRDefault="007577DC" w14:paraId="7BACED05" w14:textId="7C398C69">
            <w:pPr>
              <w:pStyle w:val="Normal"/>
              <w:jc w:val="left"/>
              <w:rPr>
                <w:b w:val="0"/>
                <w:bCs w:val="0"/>
              </w:rPr>
            </w:pPr>
            <w:r w:rsidR="022A565F">
              <w:rPr>
                <w:b w:val="0"/>
                <w:bCs w:val="0"/>
              </w:rPr>
              <w:t>2) I’d like you to design a typeface for the message on the front of the card. Use large letters to write a message. Try to think of something other than just ‘Happy Bi</w:t>
            </w:r>
            <w:r w:rsidR="414D050C">
              <w:rPr>
                <w:b w:val="0"/>
                <w:bCs w:val="0"/>
              </w:rPr>
              <w:t xml:space="preserve">rthday.’ Don’t forget to use guidelines. You need to fill the </w:t>
            </w:r>
            <w:r w:rsidR="414D050C">
              <w:rPr>
                <w:b w:val="0"/>
                <w:bCs w:val="0"/>
              </w:rPr>
              <w:t>page</w:t>
            </w:r>
            <w:r w:rsidR="414D050C">
              <w:rPr>
                <w:b w:val="0"/>
                <w:bCs w:val="0"/>
              </w:rPr>
              <w:t xml:space="preserve"> and add colour.</w:t>
            </w:r>
          </w:p>
          <w:p w:rsidRPr="00FC159E" w:rsidR="007577DC" w:rsidP="0E954F8C" w:rsidRDefault="007577DC" w14:paraId="34DB6DE7" w14:textId="376EB820">
            <w:pPr>
              <w:pStyle w:val="Normal"/>
              <w:jc w:val="left"/>
              <w:rPr>
                <w:b w:val="0"/>
                <w:bCs w:val="0"/>
              </w:rPr>
            </w:pPr>
            <w:r w:rsidR="414D050C">
              <w:rPr>
                <w:b w:val="0"/>
                <w:bCs w:val="0"/>
              </w:rPr>
              <w:t>3) Photograph your work and email it to Mr. Cassidy.</w:t>
            </w:r>
          </w:p>
          <w:p w:rsidRPr="00FC159E" w:rsidR="007577DC" w:rsidP="0E954F8C" w:rsidRDefault="007577DC" w14:paraId="51C01B4A" w14:textId="009AD816">
            <w:pPr>
              <w:pStyle w:val="Normal"/>
              <w:jc w:val="center"/>
              <w:rPr>
                <w:b w:val="1"/>
                <w:bCs w:val="1"/>
              </w:rPr>
            </w:pPr>
          </w:p>
          <w:p w:rsidRPr="00FC159E" w:rsidR="007577DC" w:rsidP="0E954F8C" w:rsidRDefault="007577DC" w14:paraId="4101652C" w14:textId="5B97F36E">
            <w:pPr>
              <w:pStyle w:val="Normal"/>
              <w:jc w:val="center"/>
              <w:rPr>
                <w:b w:val="1"/>
                <w:bCs w:val="1"/>
              </w:rPr>
            </w:pPr>
          </w:p>
        </w:tc>
        <w:tc>
          <w:tcPr>
            <w:tcW w:w="5273" w:type="dxa"/>
            <w:gridSpan w:val="2"/>
            <w:shd w:val="clear" w:color="auto" w:fill="FFFFFF" w:themeFill="background1"/>
            <w:tcMar/>
          </w:tcPr>
          <w:p w:rsidRPr="00FC159E" w:rsidR="007577DC" w:rsidP="29A77625" w:rsidRDefault="4CE5341B" w14:paraId="4F50CFA0" w14:textId="4E044555">
            <w:pPr>
              <w:jc w:val="center"/>
              <w:rPr>
                <w:b w:val="1"/>
                <w:bCs w:val="1"/>
              </w:rPr>
            </w:pPr>
            <w:r w:rsidRPr="0E954F8C" w:rsidR="4CE5341B">
              <w:rPr>
                <w:b w:val="1"/>
                <w:bCs w:val="1"/>
              </w:rPr>
              <w:t xml:space="preserve">Last week using doddle (hopefully!) you learned about Smart Materials. This week </w:t>
            </w:r>
            <w:r w:rsidRPr="0E954F8C" w:rsidR="1BD706C6">
              <w:rPr>
                <w:b w:val="1"/>
                <w:bCs w:val="1"/>
              </w:rPr>
              <w:t>let's</w:t>
            </w:r>
            <w:r w:rsidRPr="0E954F8C" w:rsidR="4CE5341B">
              <w:rPr>
                <w:b w:val="1"/>
                <w:bCs w:val="1"/>
              </w:rPr>
              <w:t xml:space="preserve"> build</w:t>
            </w:r>
            <w:r w:rsidRPr="0E954F8C" w:rsidR="39D1C21E">
              <w:rPr>
                <w:b w:val="1"/>
                <w:bCs w:val="1"/>
              </w:rPr>
              <w:t xml:space="preserve"> on that and look at them in use.</w:t>
            </w:r>
            <w:r w:rsidRPr="0E954F8C" w:rsidR="77F82843">
              <w:rPr>
                <w:b w:val="1"/>
                <w:bCs w:val="1"/>
              </w:rPr>
              <w:t xml:space="preserve"> What examples have you come across in use? (Sunglasses that dark</w:t>
            </w:r>
            <w:r w:rsidRPr="0E954F8C" w:rsidR="7833F0E9">
              <w:rPr>
                <w:b w:val="1"/>
                <w:bCs w:val="1"/>
              </w:rPr>
              <w:t>en</w:t>
            </w:r>
            <w:r w:rsidRPr="0E954F8C" w:rsidR="77F82843">
              <w:rPr>
                <w:b w:val="1"/>
                <w:bCs w:val="1"/>
              </w:rPr>
              <w:t>, frying pans with red spots etc)</w:t>
            </w:r>
            <w:r w:rsidRPr="0E954F8C" w:rsidR="5D34CD9A">
              <w:rPr>
                <w:b w:val="1"/>
                <w:bCs w:val="1"/>
              </w:rPr>
              <w:t xml:space="preserve"> Also enjoy having a look at the following links (copy and </w:t>
            </w:r>
            <w:r w:rsidRPr="0E954F8C" w:rsidR="5D34CD9A">
              <w:rPr>
                <w:b w:val="1"/>
                <w:bCs w:val="1"/>
              </w:rPr>
              <w:t>past</w:t>
            </w:r>
            <w:r w:rsidRPr="0E954F8C" w:rsidR="6B9D51A2">
              <w:rPr>
                <w:b w:val="1"/>
                <w:bCs w:val="1"/>
              </w:rPr>
              <w:t>e</w:t>
            </w:r>
            <w:r w:rsidRPr="0E954F8C" w:rsidR="5D34CD9A">
              <w:rPr>
                <w:b w:val="1"/>
                <w:bCs w:val="1"/>
              </w:rPr>
              <w:t xml:space="preserve"> them into your internet browser)</w:t>
            </w:r>
          </w:p>
          <w:p w:rsidRPr="00FC159E" w:rsidR="007577DC" w:rsidP="29A77625" w:rsidRDefault="004C2613" w14:paraId="48396E59" w14:textId="372107D4">
            <w:pPr>
              <w:jc w:val="center"/>
            </w:pPr>
            <w:hyperlink r:id="rId12">
              <w:r w:rsidRPr="29A77625" w:rsidR="5D34CD9A">
                <w:rPr>
                  <w:rStyle w:val="Hyperlink"/>
                  <w:rFonts w:ascii="Calibri" w:hAnsi="Calibri" w:eastAsia="Calibri" w:cs="Calibri"/>
                </w:rPr>
                <w:t>https://www.youtube.com/watch?v=BvTkefJHfC0</w:t>
              </w:r>
            </w:hyperlink>
          </w:p>
          <w:p w:rsidRPr="00FC159E" w:rsidR="007577DC" w:rsidP="29A77625" w:rsidRDefault="004C2613" w14:paraId="78F9BC99" w14:textId="76FD90E8">
            <w:pPr>
              <w:jc w:val="center"/>
            </w:pPr>
            <w:hyperlink r:id="rId13">
              <w:r w:rsidRPr="29A77625" w:rsidR="5D34CD9A">
                <w:rPr>
                  <w:rStyle w:val="Hyperlink"/>
                  <w:rFonts w:ascii="Calibri" w:hAnsi="Calibri" w:eastAsia="Calibri" w:cs="Calibri"/>
                </w:rPr>
                <w:t>https://www.youtube.com/watch?v=IhVuc6RNyaw</w:t>
              </w:r>
            </w:hyperlink>
          </w:p>
          <w:p w:rsidRPr="00FC159E" w:rsidR="007577DC" w:rsidP="29A77625" w:rsidRDefault="004C2613" w14:paraId="34F2F21A" w14:textId="3350467C">
            <w:pPr>
              <w:jc w:val="center"/>
            </w:pPr>
            <w:hyperlink r:id="rId14">
              <w:r w:rsidRPr="29A77625" w:rsidR="5D34CD9A">
                <w:rPr>
                  <w:rStyle w:val="Hyperlink"/>
                  <w:rFonts w:ascii="Calibri" w:hAnsi="Calibri" w:eastAsia="Calibri" w:cs="Calibri"/>
                </w:rPr>
                <w:t>https://www.youtube.com/watch?v=gzm7yD-JuyM</w:t>
              </w:r>
            </w:hyperlink>
          </w:p>
          <w:p w:rsidRPr="00FC159E" w:rsidR="007577DC" w:rsidP="29A77625" w:rsidRDefault="004C2613" w14:paraId="45139AC4" w14:textId="59195211">
            <w:pPr>
              <w:jc w:val="center"/>
            </w:pPr>
            <w:hyperlink r:id="rId15">
              <w:r w:rsidRPr="128D35CE" w:rsidR="5D34CD9A">
                <w:rPr>
                  <w:rStyle w:val="Hyperlink"/>
                  <w:rFonts w:ascii="Calibri" w:hAnsi="Calibri" w:eastAsia="Calibri" w:cs="Calibri"/>
                </w:rPr>
                <w:t>https://www.youtube.com/watch?v=JJfppydyGHw</w:t>
              </w:r>
            </w:hyperlink>
          </w:p>
          <w:p w:rsidRPr="00FC159E" w:rsidR="007577DC" w:rsidP="7F249596" w:rsidRDefault="364CF72F" w14:paraId="4B99056E" w14:textId="3F9A338C">
            <w:pPr>
              <w:jc w:val="left"/>
              <w:rPr>
                <w:rFonts w:ascii="Calibri" w:hAnsi="Calibri" w:eastAsia="Calibri" w:cs="Calibri"/>
              </w:rPr>
            </w:pPr>
            <w:r w:rsidRPr="7F249596" w:rsidR="364CF72F">
              <w:rPr>
                <w:rFonts w:ascii="Calibri" w:hAnsi="Calibri" w:eastAsia="Calibri" w:cs="Calibri"/>
              </w:rPr>
              <w:t xml:space="preserve">Now have a look for some of your own. If you find something </w:t>
            </w:r>
            <w:r w:rsidRPr="7F249596" w:rsidR="648F5619">
              <w:rPr>
                <w:rFonts w:ascii="Calibri" w:hAnsi="Calibri" w:eastAsia="Calibri" w:cs="Calibri"/>
              </w:rPr>
              <w:t>interesting,</w:t>
            </w:r>
            <w:r w:rsidRPr="7F249596" w:rsidR="364CF72F">
              <w:rPr>
                <w:rFonts w:ascii="Calibri" w:hAnsi="Calibri" w:eastAsia="Calibri" w:cs="Calibri"/>
              </w:rPr>
              <w:t xml:space="preserve"> please email me the link. Thanks, Mr </w:t>
            </w:r>
            <w:proofErr w:type="spellStart"/>
            <w:r w:rsidRPr="7F249596" w:rsidR="364CF72F">
              <w:rPr>
                <w:rFonts w:ascii="Calibri" w:hAnsi="Calibri" w:eastAsia="Calibri" w:cs="Calibri"/>
              </w:rPr>
              <w:t>B.Hull</w:t>
            </w:r>
            <w:proofErr w:type="spellEnd"/>
          </w:p>
        </w:tc>
        <w:tc>
          <w:tcPr>
            <w:tcW w:w="5272" w:type="dxa"/>
            <w:gridSpan w:val="2"/>
            <w:shd w:val="clear" w:color="auto" w:fill="FFFFFF" w:themeFill="background1"/>
            <w:tcMar/>
          </w:tcPr>
          <w:p w:rsidRPr="00FC159E" w:rsidR="007577DC" w:rsidP="4C7C6B4C" w:rsidRDefault="007577DC" w14:paraId="42299DC9" w14:textId="5B34A5D7">
            <w:pPr>
              <w:jc w:val="center"/>
              <w:rPr>
                <w:b w:val="1"/>
                <w:bCs w:val="1"/>
              </w:rPr>
            </w:pPr>
            <w:r w:rsidRPr="4C7C6B4C" w:rsidR="375C98FE">
              <w:rPr>
                <w:b w:val="1"/>
                <w:bCs w:val="1"/>
              </w:rPr>
              <w:t>Create a ‘Guide to Textiles at WLD</w:t>
            </w:r>
            <w:r w:rsidRPr="4C7C6B4C" w:rsidR="336C9AAB">
              <w:rPr>
                <w:b w:val="1"/>
                <w:bCs w:val="1"/>
              </w:rPr>
              <w:t>’</w:t>
            </w:r>
            <w:r w:rsidRPr="4C7C6B4C" w:rsidR="375C98FE">
              <w:rPr>
                <w:b w:val="1"/>
                <w:bCs w:val="1"/>
              </w:rPr>
              <w:t xml:space="preserve"> which could be given to the new Year 7 </w:t>
            </w:r>
            <w:r w:rsidRPr="4C7C6B4C" w:rsidR="36DCCA55">
              <w:rPr>
                <w:b w:val="1"/>
                <w:bCs w:val="1"/>
              </w:rPr>
              <w:t xml:space="preserve">before </w:t>
            </w:r>
            <w:r w:rsidRPr="4C7C6B4C" w:rsidR="375C98FE">
              <w:rPr>
                <w:b w:val="1"/>
                <w:bCs w:val="1"/>
              </w:rPr>
              <w:t>starting in September. Create on an A4 piece of paper.</w:t>
            </w:r>
          </w:p>
          <w:p w:rsidRPr="00FC159E" w:rsidR="007577DC" w:rsidP="4C7C6B4C" w:rsidRDefault="007577DC" w14:paraId="34D8FD71" w14:textId="7C21C0AC">
            <w:pPr>
              <w:pStyle w:val="ListParagraph"/>
              <w:numPr>
                <w:ilvl w:val="0"/>
                <w:numId w:val="7"/>
              </w:numPr>
              <w:jc w:val="center"/>
              <w:rPr>
                <w:rFonts w:ascii="Calibri" w:hAnsi="Calibri" w:eastAsia="Calibri" w:cs="Calibri" w:asciiTheme="minorAscii" w:hAnsiTheme="minorAscii" w:eastAsiaTheme="minorAscii" w:cstheme="minorAscii"/>
                <w:b w:val="1"/>
                <w:bCs w:val="1"/>
                <w:sz w:val="22"/>
                <w:szCs w:val="22"/>
              </w:rPr>
            </w:pPr>
            <w:r w:rsidRPr="4C7C6B4C" w:rsidR="375C98FE">
              <w:rPr>
                <w:b w:val="1"/>
                <w:bCs w:val="1"/>
              </w:rPr>
              <w:t>What Health &amp; Safety rules do you think they should definitely know?</w:t>
            </w:r>
          </w:p>
          <w:p w:rsidRPr="00FC159E" w:rsidR="007577DC" w:rsidP="4C7C6B4C" w:rsidRDefault="007577DC" w14:paraId="4B13EC76" w14:textId="56FBE1BF">
            <w:pPr>
              <w:pStyle w:val="ListParagraph"/>
              <w:numPr>
                <w:ilvl w:val="0"/>
                <w:numId w:val="7"/>
              </w:numPr>
              <w:jc w:val="center"/>
              <w:rPr>
                <w:b w:val="1"/>
                <w:bCs w:val="1"/>
                <w:sz w:val="22"/>
                <w:szCs w:val="22"/>
              </w:rPr>
            </w:pPr>
            <w:r w:rsidRPr="4C7C6B4C" w:rsidR="375C98FE">
              <w:rPr>
                <w:b w:val="1"/>
                <w:bCs w:val="1"/>
              </w:rPr>
              <w:t>What textiles skills would you recommend them practicing before starting at WLD</w:t>
            </w:r>
            <w:r w:rsidRPr="4C7C6B4C" w:rsidR="6E854633">
              <w:rPr>
                <w:b w:val="1"/>
                <w:bCs w:val="1"/>
              </w:rPr>
              <w:t>?</w:t>
            </w:r>
          </w:p>
          <w:p w:rsidRPr="00FC159E" w:rsidR="007577DC" w:rsidP="4C7C6B4C" w:rsidRDefault="007577DC" w14:paraId="26FF0D00" w14:textId="679B751F">
            <w:pPr>
              <w:pStyle w:val="ListParagraph"/>
              <w:numPr>
                <w:ilvl w:val="0"/>
                <w:numId w:val="7"/>
              </w:numPr>
              <w:jc w:val="center"/>
              <w:rPr>
                <w:b w:val="1"/>
                <w:bCs w:val="1"/>
                <w:sz w:val="22"/>
                <w:szCs w:val="22"/>
              </w:rPr>
            </w:pPr>
            <w:r w:rsidRPr="4C7C6B4C" w:rsidR="6E854633">
              <w:rPr>
                <w:b w:val="1"/>
                <w:bCs w:val="1"/>
              </w:rPr>
              <w:t>Was there anything you wish you had known before starting Textiles?</w:t>
            </w:r>
          </w:p>
          <w:p w:rsidRPr="00FC159E" w:rsidR="007577DC" w:rsidP="4C7C6B4C" w:rsidRDefault="007577DC" w14:paraId="1299C43A" w14:textId="7D712AE8">
            <w:pPr>
              <w:pStyle w:val="Normal"/>
              <w:jc w:val="center"/>
              <w:rPr>
                <w:b w:val="1"/>
                <w:bCs w:val="1"/>
              </w:rPr>
            </w:pPr>
            <w:r w:rsidRPr="4C7C6B4C" w:rsidR="6E854633">
              <w:rPr>
                <w:b w:val="1"/>
                <w:bCs w:val="1"/>
              </w:rPr>
              <w:t xml:space="preserve">Illustrate your guide with pictures and diagrams which help to explain your advice. </w:t>
            </w:r>
          </w:p>
        </w:tc>
        <w:tc>
          <w:tcPr>
            <w:tcW w:w="5273" w:type="dxa"/>
            <w:gridSpan w:val="2"/>
            <w:shd w:val="clear" w:color="auto" w:fill="FFFFFF" w:themeFill="background1"/>
            <w:tcMar/>
          </w:tcPr>
          <w:p w:rsidRPr="00FC159E" w:rsidR="007577DC" w:rsidP="41CD703E" w:rsidRDefault="39A108F7" w14:paraId="6A6A294A" w14:textId="23015D45">
            <w:pPr>
              <w:jc w:val="center"/>
              <w:rPr>
                <w:b/>
                <w:bCs/>
              </w:rPr>
            </w:pPr>
            <w:r w:rsidRPr="41CD703E">
              <w:rPr>
                <w:b/>
                <w:bCs/>
              </w:rPr>
              <w:t>The ‘Danger zone’</w:t>
            </w:r>
          </w:p>
          <w:p w:rsidRPr="00FC159E" w:rsidR="007577DC" w:rsidP="41CD703E" w:rsidRDefault="39A108F7" w14:paraId="089A7850" w14:textId="2C6530CE">
            <w:pPr>
              <w:jc w:val="center"/>
              <w:rPr>
                <w:b/>
                <w:bCs/>
              </w:rPr>
            </w:pPr>
            <w:r w:rsidRPr="41CD703E">
              <w:rPr>
                <w:b/>
                <w:bCs/>
              </w:rPr>
              <w:t>Produce a one-page profile on the ‘Danger zone’.</w:t>
            </w:r>
          </w:p>
          <w:p w:rsidRPr="00FC159E" w:rsidR="007577DC" w:rsidP="41CD703E" w:rsidRDefault="39A108F7" w14:paraId="251995A2" w14:textId="1B81AF6D">
            <w:pPr>
              <w:jc w:val="center"/>
              <w:rPr>
                <w:b/>
                <w:bCs/>
              </w:rPr>
            </w:pPr>
            <w:r w:rsidRPr="41CD703E">
              <w:rPr>
                <w:b/>
                <w:bCs/>
              </w:rPr>
              <w:t xml:space="preserve">You will find a picture of this </w:t>
            </w:r>
            <w:r w:rsidRPr="41CD703E" w:rsidR="1AAE1A8F">
              <w:rPr>
                <w:b/>
                <w:bCs/>
              </w:rPr>
              <w:t>online</w:t>
            </w:r>
            <w:r w:rsidRPr="41CD703E">
              <w:rPr>
                <w:b/>
                <w:bCs/>
              </w:rPr>
              <w:t xml:space="preserve"> or you can draw the ‘Danger zone’</w:t>
            </w:r>
            <w:r w:rsidRPr="41CD703E" w:rsidR="0E0BC71D">
              <w:rPr>
                <w:b/>
                <w:bCs/>
              </w:rPr>
              <w:t xml:space="preserve"> then describe what it is and what happens at the temperatures 5 to 63c.</w:t>
            </w:r>
            <w:r w:rsidRPr="41CD703E">
              <w:rPr>
                <w:b/>
                <w:bCs/>
              </w:rPr>
              <w:t xml:space="preserve"> </w:t>
            </w:r>
            <w:r w:rsidRPr="41CD703E" w:rsidR="62E35E72">
              <w:rPr>
                <w:b/>
                <w:bCs/>
              </w:rPr>
              <w:t xml:space="preserve"> Also,</w:t>
            </w:r>
          </w:p>
          <w:p w:rsidRPr="00FC159E" w:rsidR="007577DC" w:rsidP="41CD703E" w:rsidRDefault="62E35E72" w14:paraId="451FC77E" w14:textId="63C96DDC">
            <w:pPr>
              <w:jc w:val="center"/>
              <w:rPr>
                <w:b/>
                <w:bCs/>
              </w:rPr>
            </w:pPr>
            <w:r w:rsidRPr="41CD703E">
              <w:rPr>
                <w:b/>
                <w:bCs/>
              </w:rPr>
              <w:t>what conditions does food poisoning bacteria need to live?  Describe these conditions.</w:t>
            </w:r>
          </w:p>
          <w:p w:rsidRPr="00FC159E" w:rsidR="007577DC" w:rsidP="41CD703E" w:rsidRDefault="62E35E72" w14:paraId="2DA2E7C4" w14:textId="1AAD2FF5">
            <w:pPr>
              <w:jc w:val="center"/>
              <w:rPr>
                <w:b/>
                <w:bCs/>
              </w:rPr>
            </w:pPr>
            <w:r w:rsidRPr="41CD703E">
              <w:rPr>
                <w:b/>
                <w:bCs/>
              </w:rPr>
              <w:t xml:space="preserve">What happens to bacteria in the freezer? </w:t>
            </w:r>
          </w:p>
          <w:p w:rsidRPr="00FC159E" w:rsidR="007577DC" w:rsidP="41CD703E" w:rsidRDefault="62E35E72" w14:paraId="4DDBEF00" w14:textId="6888225D">
            <w:pPr>
              <w:jc w:val="center"/>
              <w:rPr>
                <w:b/>
                <w:bCs/>
              </w:rPr>
            </w:pPr>
            <w:r w:rsidRPr="41CD703E">
              <w:rPr>
                <w:b/>
                <w:bCs/>
              </w:rPr>
              <w:t xml:space="preserve">Email me you r work please to my school email address.  </w:t>
            </w:r>
          </w:p>
        </w:tc>
      </w:tr>
      <w:tr w:rsidR="007577DC" w:rsidTr="56C58C1C" w14:paraId="03D418A6" w14:textId="77777777">
        <w:trPr>
          <w:trHeight w:val="1946"/>
        </w:trPr>
        <w:tc>
          <w:tcPr>
            <w:tcW w:w="1271" w:type="dxa"/>
            <w:tcMar/>
          </w:tcPr>
          <w:p w:rsidRPr="00FC159E" w:rsidR="007577DC" w:rsidP="007577DC" w:rsidRDefault="007577DC" w14:paraId="43C0B325" w14:textId="77777777">
            <w:pPr>
              <w:jc w:val="center"/>
              <w:rPr>
                <w:b/>
              </w:rPr>
            </w:pPr>
            <w:r w:rsidRPr="00FC159E">
              <w:rPr>
                <w:b/>
              </w:rPr>
              <w:t>OM</w:t>
            </w:r>
          </w:p>
        </w:tc>
        <w:tc>
          <w:tcPr>
            <w:tcW w:w="21090" w:type="dxa"/>
            <w:gridSpan w:val="8"/>
            <w:shd w:val="clear" w:color="auto" w:fill="auto"/>
            <w:tcMar/>
          </w:tcPr>
          <w:p w:rsidRPr="00FC159E" w:rsidR="007577DC" w:rsidP="37D2D00B" w:rsidRDefault="007577DC" w14:paraId="24A19BA8" w14:textId="207FACD3">
            <w:pPr>
              <w:jc w:val="left"/>
              <w:rPr>
                <w:b w:val="1"/>
                <w:bCs w:val="1"/>
              </w:rPr>
            </w:pPr>
            <w:r w:rsidRPr="37D2D00B" w:rsidR="57DE8F36">
              <w:rPr>
                <w:b w:val="1"/>
                <w:bCs w:val="1"/>
              </w:rPr>
              <w:t xml:space="preserve">Over the next few </w:t>
            </w:r>
            <w:proofErr w:type="gramStart"/>
            <w:r w:rsidRPr="37D2D00B" w:rsidR="57DE8F36">
              <w:rPr>
                <w:b w:val="1"/>
                <w:bCs w:val="1"/>
              </w:rPr>
              <w:t>weeks</w:t>
            </w:r>
            <w:proofErr w:type="gramEnd"/>
            <w:r w:rsidRPr="37D2D00B" w:rsidR="57DE8F36">
              <w:rPr>
                <w:b w:val="1"/>
                <w:bCs w:val="1"/>
              </w:rPr>
              <w:t xml:space="preserve"> you will be completing a thematic history project about </w:t>
            </w:r>
            <w:r w:rsidRPr="37D2D00B" w:rsidR="57DE8F36">
              <w:rPr>
                <w:b w:val="1"/>
                <w:bCs w:val="1"/>
              </w:rPr>
              <w:t>migration</w:t>
            </w:r>
            <w:r w:rsidRPr="37D2D00B" w:rsidR="57DE8F36">
              <w:rPr>
                <w:b w:val="1"/>
                <w:bCs w:val="1"/>
              </w:rPr>
              <w:t>.</w:t>
            </w:r>
            <w:r w:rsidRPr="37D2D00B" w:rsidR="4DABAE63">
              <w:rPr>
                <w:b w:val="1"/>
                <w:bCs w:val="1"/>
              </w:rPr>
              <w:t xml:space="preserve"> You will learn about the different peoples that came to Britain either as invaders or as settlers. </w:t>
            </w:r>
          </w:p>
          <w:p w:rsidRPr="00FC159E" w:rsidR="007577DC" w:rsidP="37D2D00B" w:rsidRDefault="007577DC" w14:paraId="0AB11353" w14:textId="41473BA1">
            <w:pPr>
              <w:jc w:val="left"/>
              <w:rPr>
                <w:b w:val="1"/>
                <w:bCs w:val="1"/>
              </w:rPr>
            </w:pPr>
          </w:p>
          <w:p w:rsidRPr="00FC159E" w:rsidR="007577DC" w:rsidP="37D2D00B" w:rsidRDefault="007577DC" w14:paraId="24458F98" w14:textId="5495BB48">
            <w:pPr>
              <w:pStyle w:val="ListParagraph"/>
              <w:numPr>
                <w:ilvl w:val="0"/>
                <w:numId w:val="5"/>
              </w:numPr>
              <w:jc w:val="left"/>
              <w:rPr>
                <w:rFonts w:ascii="Calibri" w:hAnsi="Calibri" w:eastAsia="Calibri" w:cs="Calibri" w:asciiTheme="minorAscii" w:hAnsiTheme="minorAscii" w:eastAsiaTheme="minorAscii" w:cstheme="minorAscii"/>
                <w:b w:val="1"/>
                <w:bCs w:val="1"/>
                <w:sz w:val="22"/>
                <w:szCs w:val="22"/>
              </w:rPr>
            </w:pPr>
            <w:r w:rsidRPr="37D2D00B" w:rsidR="59017FC8">
              <w:rPr>
                <w:b w:val="1"/>
                <w:bCs w:val="1"/>
              </w:rPr>
              <w:t xml:space="preserve">An introduction – A Green and Pleasant Land. Complete the activities – there </w:t>
            </w:r>
            <w:r w:rsidRPr="37D2D00B" w:rsidR="345F6043">
              <w:rPr>
                <w:b w:val="1"/>
                <w:bCs w:val="1"/>
              </w:rPr>
              <w:t xml:space="preserve">are 3 different levels of worksheet (3 = </w:t>
            </w:r>
            <w:r w:rsidRPr="37D2D00B" w:rsidR="54798B16">
              <w:rPr>
                <w:b w:val="1"/>
                <w:bCs w:val="1"/>
              </w:rPr>
              <w:t>least support</w:t>
            </w:r>
            <w:r w:rsidRPr="37D2D00B" w:rsidR="345F6043">
              <w:rPr>
                <w:b w:val="1"/>
                <w:bCs w:val="1"/>
              </w:rPr>
              <w:t xml:space="preserve"> and 1 = most support). </w:t>
            </w:r>
          </w:p>
          <w:p w:rsidRPr="00FC159E" w:rsidR="007577DC" w:rsidP="37D2D00B" w:rsidRDefault="007577DC" w14:paraId="0A10A1B6" w14:textId="1F810576">
            <w:pPr>
              <w:pStyle w:val="ListParagraph"/>
              <w:numPr>
                <w:ilvl w:val="0"/>
                <w:numId w:val="5"/>
              </w:numPr>
              <w:jc w:val="left"/>
              <w:rPr>
                <w:b w:val="1"/>
                <w:bCs w:val="1"/>
                <w:sz w:val="22"/>
                <w:szCs w:val="22"/>
              </w:rPr>
            </w:pPr>
            <w:r w:rsidRPr="37D2D00B" w:rsidR="68DEB009">
              <w:rPr>
                <w:b w:val="1"/>
                <w:bCs w:val="1"/>
              </w:rPr>
              <w:t>Invasion</w:t>
            </w:r>
            <w:r w:rsidRPr="37D2D00B" w:rsidR="5F4B2C9C">
              <w:rPr>
                <w:b w:val="1"/>
                <w:bCs w:val="1"/>
              </w:rPr>
              <w:t xml:space="preserve"> – there is a project to have a go at. (There is a sheet that has more support for any pupils that need less writing). </w:t>
            </w:r>
          </w:p>
          <w:p w:rsidRPr="00FC159E" w:rsidR="007577DC" w:rsidP="37D2D00B" w:rsidRDefault="007577DC" w14:paraId="67F0BC88" w14:textId="77F7C95D">
            <w:pPr>
              <w:pStyle w:val="Normal"/>
              <w:ind w:left="0"/>
              <w:jc w:val="left"/>
              <w:rPr>
                <w:b w:val="1"/>
                <w:bCs w:val="1"/>
              </w:rPr>
            </w:pPr>
          </w:p>
          <w:p w:rsidRPr="00FC159E" w:rsidR="007577DC" w:rsidP="37D2D00B" w:rsidRDefault="007577DC" w14:paraId="3EE459FE" w14:textId="515F1AC8">
            <w:pPr>
              <w:pStyle w:val="Normal"/>
              <w:ind w:left="0"/>
              <w:jc w:val="left"/>
              <w:rPr>
                <w:b w:val="1"/>
                <w:bCs w:val="1"/>
              </w:rPr>
            </w:pPr>
            <w:r w:rsidRPr="37D2D00B" w:rsidR="5F4B2C9C">
              <w:rPr>
                <w:b w:val="1"/>
                <w:bCs w:val="1"/>
              </w:rPr>
              <w:t>Your teacher will email you the resources and put them in TEAMS.</w:t>
            </w:r>
          </w:p>
          <w:p w:rsidRPr="00FC159E" w:rsidR="007577DC" w:rsidP="37D2D00B" w:rsidRDefault="007577DC" w14:paraId="3461D779" w14:textId="40179361">
            <w:pPr>
              <w:pStyle w:val="Normal"/>
              <w:ind w:left="0"/>
              <w:jc w:val="left"/>
              <w:rPr>
                <w:b w:val="1"/>
                <w:bCs w:val="1"/>
              </w:rPr>
            </w:pPr>
            <w:r w:rsidRPr="37D2D00B" w:rsidR="5F4B2C9C">
              <w:rPr>
                <w:b w:val="1"/>
                <w:bCs w:val="1"/>
              </w:rPr>
              <w:t xml:space="preserve">Keep safe and take care. </w:t>
            </w:r>
          </w:p>
        </w:tc>
      </w:tr>
      <w:tr w:rsidR="007577DC" w:rsidTr="56C58C1C" w14:paraId="4EA36025" w14:textId="77777777">
        <w:trPr>
          <w:trHeight w:val="1846"/>
        </w:trPr>
        <w:tc>
          <w:tcPr>
            <w:tcW w:w="1271" w:type="dxa"/>
            <w:tcMar/>
          </w:tcPr>
          <w:p w:rsidRPr="00FC159E" w:rsidR="007577DC" w:rsidP="007577DC" w:rsidRDefault="007577DC" w14:paraId="71A2F8BB" w14:textId="77777777">
            <w:pPr>
              <w:jc w:val="center"/>
              <w:rPr>
                <w:b/>
              </w:rPr>
            </w:pPr>
            <w:r w:rsidRPr="00FC159E">
              <w:rPr>
                <w:b/>
              </w:rPr>
              <w:t>PE</w:t>
            </w:r>
          </w:p>
        </w:tc>
        <w:tc>
          <w:tcPr>
            <w:tcW w:w="21090" w:type="dxa"/>
            <w:gridSpan w:val="8"/>
            <w:shd w:val="clear" w:color="auto" w:fill="auto"/>
            <w:tcMar/>
          </w:tcPr>
          <w:p w:rsidR="0043704B" w:rsidP="0043704B" w:rsidRDefault="0043704B" w14:paraId="4F5607D2" w14:textId="77777777">
            <w:pPr>
              <w:pStyle w:val="ListParagraph"/>
              <w:numPr>
                <w:ilvl w:val="0"/>
                <w:numId w:val="1"/>
              </w:numPr>
            </w:pPr>
            <w:r>
              <w:t>Keep getting up and starting the day with Joe Wicks on Youtube</w:t>
            </w:r>
          </w:p>
          <w:p w:rsidR="0043704B" w:rsidP="0043704B" w:rsidRDefault="0043704B" w14:paraId="3276EC6A" w14:textId="77777777">
            <w:pPr>
              <w:pStyle w:val="ListParagraph"/>
            </w:pPr>
            <w:r>
              <w:t>or</w:t>
            </w:r>
          </w:p>
          <w:p w:rsidR="0043704B" w:rsidP="0043704B" w:rsidRDefault="0043704B" w14:paraId="17587248" w14:textId="77777777">
            <w:pPr>
              <w:pStyle w:val="ListParagraph"/>
              <w:numPr>
                <w:ilvl w:val="0"/>
                <w:numId w:val="1"/>
              </w:numPr>
            </w:pPr>
            <w:r>
              <w:t>Try a sally up challenge (see week two and youtube vid)</w:t>
            </w:r>
          </w:p>
          <w:p w:rsidR="0043704B" w:rsidP="0043704B" w:rsidRDefault="0043704B" w14:paraId="3724EA7B" w14:textId="77777777">
            <w:pPr>
              <w:pStyle w:val="ListParagraph"/>
            </w:pPr>
            <w:r>
              <w:t>or</w:t>
            </w:r>
          </w:p>
          <w:p w:rsidR="0043704B" w:rsidP="0043704B" w:rsidRDefault="0043704B" w14:paraId="1E443E9D" w14:textId="77777777">
            <w:pPr>
              <w:pStyle w:val="ListParagraph"/>
              <w:numPr>
                <w:ilvl w:val="0"/>
                <w:numId w:val="1"/>
              </w:numPr>
            </w:pPr>
            <w:r>
              <w:t>Try a new fitness app</w:t>
            </w:r>
          </w:p>
          <w:p w:rsidR="0043704B" w:rsidP="0043704B" w:rsidRDefault="0043704B" w14:paraId="3B22BCEA" w14:textId="77777777">
            <w:pPr>
              <w:pStyle w:val="ListParagraph"/>
            </w:pPr>
            <w:r>
              <w:t>or</w:t>
            </w:r>
          </w:p>
          <w:p w:rsidR="0043704B" w:rsidP="0043704B" w:rsidRDefault="0043704B" w14:paraId="3EB63978" w14:textId="77777777">
            <w:pPr>
              <w:pStyle w:val="ListParagraph"/>
              <w:numPr>
                <w:ilvl w:val="0"/>
                <w:numId w:val="1"/>
              </w:numPr>
            </w:pPr>
            <w:r>
              <w:t>Smash my 2.6k time or set your own and beat it. (see youtube vid)</w:t>
            </w:r>
          </w:p>
          <w:p w:rsidR="0043704B" w:rsidP="0043704B" w:rsidRDefault="0043704B" w14:paraId="6FC78FFA" w14:textId="77777777">
            <w:pPr>
              <w:pStyle w:val="ListParagraph"/>
            </w:pPr>
            <w:r>
              <w:t>or</w:t>
            </w:r>
          </w:p>
          <w:p w:rsidR="0043704B" w:rsidP="0043704B" w:rsidRDefault="0043704B" w14:paraId="55EB4C6D" w14:textId="77777777">
            <w:pPr>
              <w:pStyle w:val="ListParagraph"/>
              <w:numPr>
                <w:ilvl w:val="0"/>
                <w:numId w:val="1"/>
              </w:numPr>
            </w:pPr>
            <w:r>
              <w:t xml:space="preserve">Try a skill challenge (week 6) or a different one </w:t>
            </w:r>
          </w:p>
          <w:p w:rsidR="0043704B" w:rsidP="0043704B" w:rsidRDefault="0043704B" w14:paraId="3EDFCCF0" w14:textId="77777777">
            <w:pPr>
              <w:pStyle w:val="ListParagraph"/>
            </w:pPr>
            <w:r>
              <w:t>or</w:t>
            </w:r>
          </w:p>
          <w:p w:rsidRPr="0043704B" w:rsidR="007577DC" w:rsidP="0043704B" w:rsidRDefault="0043704B" w14:paraId="3CF2D8B6" w14:textId="0D32794F">
            <w:pPr>
              <w:pStyle w:val="ListParagraph"/>
              <w:numPr>
                <w:ilvl w:val="0"/>
                <w:numId w:val="1"/>
              </w:numPr>
            </w:pPr>
            <w:r>
              <w:t>Discover a great sports documentary and let us know about it</w:t>
            </w:r>
          </w:p>
        </w:tc>
      </w:tr>
      <w:tr w:rsidR="007577DC" w:rsidTr="56C58C1C" w14:paraId="08D23282" w14:textId="77777777">
        <w:trPr>
          <w:trHeight w:val="1877"/>
        </w:trPr>
        <w:tc>
          <w:tcPr>
            <w:tcW w:w="1271" w:type="dxa"/>
            <w:tcMar/>
          </w:tcPr>
          <w:p w:rsidRPr="00FC159E" w:rsidR="007577DC" w:rsidP="007577DC" w:rsidRDefault="007577DC" w14:paraId="45657A37" w14:textId="77777777">
            <w:pPr>
              <w:jc w:val="center"/>
              <w:rPr>
                <w:b/>
              </w:rPr>
            </w:pPr>
            <w:r w:rsidRPr="00FC159E">
              <w:rPr>
                <w:b/>
              </w:rPr>
              <w:t>ICT</w:t>
            </w:r>
          </w:p>
        </w:tc>
        <w:tc>
          <w:tcPr>
            <w:tcW w:w="21090" w:type="dxa"/>
            <w:gridSpan w:val="8"/>
            <w:shd w:val="clear" w:color="auto" w:fill="auto"/>
            <w:tcMar/>
          </w:tcPr>
          <w:p w:rsidRPr="00FC159E" w:rsidR="007577DC" w:rsidP="007577DC" w:rsidRDefault="007577DC" w14:paraId="0FB78278" w14:textId="77777777">
            <w:pPr>
              <w:jc w:val="center"/>
              <w:rPr>
                <w:b/>
              </w:rPr>
            </w:pPr>
          </w:p>
        </w:tc>
      </w:tr>
      <w:tr w:rsidR="007577DC" w:rsidTr="56C58C1C" w14:paraId="56979F28" w14:textId="77777777">
        <w:trPr>
          <w:trHeight w:val="1932"/>
        </w:trPr>
        <w:tc>
          <w:tcPr>
            <w:tcW w:w="1271" w:type="dxa"/>
            <w:tcMar/>
          </w:tcPr>
          <w:p w:rsidRPr="00FC159E" w:rsidR="007577DC" w:rsidP="007577DC" w:rsidRDefault="007577DC" w14:paraId="7D6A7D31" w14:textId="77777777">
            <w:pPr>
              <w:jc w:val="center"/>
              <w:rPr>
                <w:b/>
              </w:rPr>
            </w:pPr>
            <w:r w:rsidRPr="00FC159E">
              <w:rPr>
                <w:b/>
              </w:rPr>
              <w:t>Art</w:t>
            </w:r>
          </w:p>
        </w:tc>
        <w:tc>
          <w:tcPr>
            <w:tcW w:w="21090" w:type="dxa"/>
            <w:gridSpan w:val="8"/>
            <w:shd w:val="clear" w:color="auto" w:fill="auto"/>
            <w:tcMar/>
          </w:tcPr>
          <w:p w:rsidRPr="00FC159E" w:rsidR="007577DC" w:rsidP="54086225" w:rsidRDefault="604CBD6A" w14:paraId="3A8CEF2F" w14:textId="4828310D">
            <w:pPr>
              <w:rPr>
                <w:rFonts w:ascii="Calibri" w:hAnsi="Calibri" w:eastAsia="Calibri" w:cs="Calibri"/>
                <w:color w:val="000000" w:themeColor="text1"/>
              </w:rPr>
            </w:pPr>
            <w:r w:rsidRPr="54086225">
              <w:rPr>
                <w:rFonts w:ascii="Calibri" w:hAnsi="Calibri" w:eastAsia="Calibri" w:cs="Calibri"/>
                <w:color w:val="000000" w:themeColor="text1"/>
              </w:rPr>
              <w:t xml:space="preserve">Detailed work will be set by email on Office 365 and if possible, students should respond to the teacher’s email to let them know they have completed the work. </w:t>
            </w:r>
          </w:p>
          <w:p w:rsidRPr="00FC159E" w:rsidR="007577DC" w:rsidP="54086225" w:rsidRDefault="007577DC" w14:paraId="273974E7" w14:textId="35F67914">
            <w:pPr>
              <w:rPr>
                <w:rFonts w:ascii="Calibri" w:hAnsi="Calibri" w:eastAsia="Calibri" w:cs="Calibri"/>
                <w:color w:val="000000" w:themeColor="text1"/>
              </w:rPr>
            </w:pPr>
          </w:p>
          <w:p w:rsidRPr="00FC159E" w:rsidR="007577DC" w:rsidP="54086225" w:rsidRDefault="604CBD6A" w14:paraId="70B98F53" w14:textId="7B5AA429">
            <w:pPr>
              <w:rPr>
                <w:rFonts w:ascii="Calibri" w:hAnsi="Calibri" w:eastAsia="Calibri" w:cs="Calibri"/>
                <w:color w:val="000000" w:themeColor="text1"/>
              </w:rPr>
            </w:pPr>
            <w:r w:rsidRPr="54086225">
              <w:rPr>
                <w:rFonts w:ascii="Calibri" w:hAnsi="Calibri" w:eastAsia="Calibri" w:cs="Calibri"/>
                <w:color w:val="000000" w:themeColor="text1"/>
              </w:rPr>
              <w:t xml:space="preserve">Main Task: </w:t>
            </w:r>
            <w:r w:rsidRPr="54086225" w:rsidR="616B97E2">
              <w:rPr>
                <w:rFonts w:ascii="Calibri" w:hAnsi="Calibri" w:eastAsia="Calibri" w:cs="Calibri"/>
                <w:color w:val="000000" w:themeColor="text1"/>
              </w:rPr>
              <w:t xml:space="preserve">Adding colour or shading to </w:t>
            </w:r>
            <w:r w:rsidRPr="54086225">
              <w:rPr>
                <w:rFonts w:ascii="Calibri" w:hAnsi="Calibri" w:eastAsia="Calibri" w:cs="Calibri"/>
                <w:color w:val="000000" w:themeColor="text1"/>
              </w:rPr>
              <w:t>Modigliani-style celebrity portrait (stretched head) -</w:t>
            </w:r>
            <w:r w:rsidRPr="54086225" w:rsidR="34845672">
              <w:rPr>
                <w:rFonts w:ascii="Calibri" w:hAnsi="Calibri" w:eastAsia="Calibri" w:cs="Calibri"/>
                <w:color w:val="000000" w:themeColor="text1"/>
              </w:rPr>
              <w:t xml:space="preserve"> Last week students drew the line drawing in pencil, this week they should add colour </w:t>
            </w:r>
            <w:r w:rsidRPr="54086225" w:rsidR="2FF3A0BC">
              <w:rPr>
                <w:rFonts w:ascii="Calibri" w:hAnsi="Calibri" w:eastAsia="Calibri" w:cs="Calibri"/>
                <w:color w:val="000000" w:themeColor="text1"/>
              </w:rPr>
              <w:t xml:space="preserve">to the drawing, preferably with colouring pencils </w:t>
            </w:r>
            <w:r w:rsidRPr="54086225" w:rsidR="73BDDAD4">
              <w:rPr>
                <w:rFonts w:ascii="Calibri" w:hAnsi="Calibri" w:eastAsia="Calibri" w:cs="Calibri"/>
                <w:color w:val="000000" w:themeColor="text1"/>
              </w:rPr>
              <w:t>but any colours, paint or even just pencil shading will do. A tutorial time-lapse video will be sent out via email to help students.</w:t>
            </w:r>
          </w:p>
          <w:p w:rsidRPr="00FC159E" w:rsidR="007577DC" w:rsidP="54086225" w:rsidRDefault="007577DC" w14:paraId="754DE4F5" w14:textId="0C0BAC9A">
            <w:pPr>
              <w:rPr>
                <w:rFonts w:ascii="Calibri" w:hAnsi="Calibri" w:eastAsia="Calibri" w:cs="Calibri"/>
                <w:color w:val="000000" w:themeColor="text1"/>
              </w:rPr>
            </w:pPr>
          </w:p>
          <w:p w:rsidRPr="00FC159E" w:rsidR="007577DC" w:rsidP="54086225" w:rsidRDefault="604CBD6A" w14:paraId="1FC39945" w14:textId="27C74DB9">
            <w:pPr>
              <w:rPr>
                <w:rFonts w:ascii="Calibri" w:hAnsi="Calibri" w:eastAsia="Calibri" w:cs="Calibri"/>
                <w:color w:val="000000" w:themeColor="text1"/>
              </w:rPr>
            </w:pPr>
            <w:r w:rsidRPr="54086225">
              <w:rPr>
                <w:rFonts w:ascii="Calibri" w:hAnsi="Calibri" w:eastAsia="Calibri" w:cs="Calibri"/>
                <w:color w:val="000000" w:themeColor="text1"/>
              </w:rPr>
              <w:t xml:space="preserve">Homework Drawing Challenge: Draw a </w:t>
            </w:r>
            <w:r w:rsidRPr="54086225" w:rsidR="40888B67">
              <w:rPr>
                <w:rFonts w:ascii="Calibri" w:hAnsi="Calibri" w:eastAsia="Calibri" w:cs="Calibri"/>
                <w:color w:val="000000" w:themeColor="text1"/>
              </w:rPr>
              <w:t xml:space="preserve">flower </w:t>
            </w:r>
            <w:r w:rsidRPr="54086225">
              <w:rPr>
                <w:rFonts w:ascii="Calibri" w:hAnsi="Calibri" w:eastAsia="Calibri" w:cs="Calibri"/>
                <w:color w:val="000000" w:themeColor="text1"/>
              </w:rPr>
              <w:t>from observation. Use the whole page and add tonal shading/colour. Try to spend at least 20 minutes on the drawing.</w:t>
            </w:r>
          </w:p>
        </w:tc>
      </w:tr>
      <w:tr w:rsidR="007577DC" w:rsidTr="56C58C1C" w14:paraId="6B3B3690" w14:textId="77777777">
        <w:trPr>
          <w:trHeight w:val="1860"/>
        </w:trPr>
        <w:tc>
          <w:tcPr>
            <w:tcW w:w="1271" w:type="dxa"/>
            <w:tcMar/>
          </w:tcPr>
          <w:p w:rsidRPr="00FC159E" w:rsidR="007577DC" w:rsidP="007577DC" w:rsidRDefault="007577DC" w14:paraId="332D16A5" w14:textId="77777777">
            <w:pPr>
              <w:jc w:val="center"/>
              <w:rPr>
                <w:b/>
              </w:rPr>
            </w:pPr>
            <w:r w:rsidRPr="00FC159E">
              <w:rPr>
                <w:b/>
              </w:rPr>
              <w:lastRenderedPageBreak/>
              <w:t>Drama</w:t>
            </w:r>
          </w:p>
        </w:tc>
        <w:tc>
          <w:tcPr>
            <w:tcW w:w="21090" w:type="dxa"/>
            <w:gridSpan w:val="8"/>
            <w:shd w:val="clear" w:color="auto" w:fill="auto"/>
            <w:tcMar/>
          </w:tcPr>
          <w:p w:rsidRPr="00FC159E" w:rsidR="007577DC" w:rsidP="56C58C1C" w:rsidRDefault="007577DC" w14:paraId="303278C5" w14:textId="4BBABB3D">
            <w:pPr>
              <w:jc w:val="center"/>
              <w:rPr>
                <w:rFonts w:ascii="Calibri" w:hAnsi="Calibri" w:eastAsia="Calibri" w:cs="Calibri" w:asciiTheme="minorAscii" w:hAnsiTheme="minorAscii" w:eastAsiaTheme="minorAscii" w:cstheme="minorAscii"/>
                <w:i w:val="1"/>
                <w:iCs w:val="1"/>
                <w:noProof w:val="0"/>
                <w:sz w:val="22"/>
                <w:szCs w:val="22"/>
                <w:lang w:val="en-GB"/>
              </w:rPr>
            </w:pPr>
            <w:r w:rsidRPr="56C58C1C" w:rsidR="07CBFD09">
              <w:rPr>
                <w:rFonts w:ascii="Calibri" w:hAnsi="Calibri" w:eastAsia="Calibri" w:cs="Calibri" w:asciiTheme="minorAscii" w:hAnsiTheme="minorAscii" w:eastAsiaTheme="minorAscii" w:cstheme="minorAscii"/>
                <w:i w:val="1"/>
                <w:iCs w:val="1"/>
                <w:noProof w:val="0"/>
                <w:sz w:val="22"/>
                <w:szCs w:val="22"/>
                <w:lang w:val="en-GB"/>
              </w:rPr>
              <w:t>The nest part of the task may take you through the next couple of weeks</w:t>
            </w:r>
          </w:p>
          <w:p w:rsidRPr="00FC159E" w:rsidR="007577DC" w:rsidP="56C58C1C" w:rsidRDefault="007577DC" w14:paraId="28672479" w14:textId="0488AEF5">
            <w:pPr>
              <w:jc w:val="center"/>
              <w:rPr>
                <w:rFonts w:ascii="Calibri" w:hAnsi="Calibri" w:eastAsia="Calibri" w:cs="Calibri" w:asciiTheme="minorAscii" w:hAnsiTheme="minorAscii" w:eastAsiaTheme="minorAscii" w:cstheme="minorAscii"/>
                <w:noProof w:val="0"/>
                <w:sz w:val="22"/>
                <w:szCs w:val="22"/>
                <w:lang w:val="en-GB"/>
              </w:rPr>
            </w:pPr>
            <w:r w:rsidRPr="56C58C1C" w:rsidR="4526E1E1">
              <w:rPr>
                <w:rFonts w:ascii="Calibri" w:hAnsi="Calibri" w:eastAsia="Calibri" w:cs="Calibri" w:asciiTheme="minorAscii" w:hAnsiTheme="minorAscii" w:eastAsiaTheme="minorAscii" w:cstheme="minorAscii"/>
                <w:noProof w:val="0"/>
                <w:sz w:val="22"/>
                <w:szCs w:val="22"/>
                <w:lang w:val="en-GB"/>
              </w:rPr>
              <w:t>Having been on your virtual journey it is time for you take up the challenge and tell me your own story.</w:t>
            </w:r>
          </w:p>
          <w:p w:rsidRPr="00FC159E" w:rsidR="007577DC" w:rsidP="56C58C1C" w:rsidRDefault="007577DC" w14:paraId="1C30E792" w14:textId="2F89FCAC">
            <w:pPr>
              <w:pStyle w:val="ListParagraph"/>
              <w:numPr>
                <w:ilvl w:val="0"/>
                <w:numId w:val="8"/>
              </w:numPr>
              <w:jc w:val="center"/>
              <w:rPr>
                <w:rFonts w:ascii="Calibri" w:hAnsi="Calibri" w:eastAsia="Calibri" w:cs="Calibri" w:asciiTheme="minorAscii" w:hAnsiTheme="minorAscii" w:eastAsiaTheme="minorAscii" w:cstheme="minorAscii"/>
                <w:sz w:val="22"/>
                <w:szCs w:val="22"/>
              </w:rPr>
            </w:pPr>
            <w:r w:rsidRPr="56C58C1C" w:rsidR="4526E1E1">
              <w:rPr>
                <w:rFonts w:ascii="Calibri" w:hAnsi="Calibri" w:eastAsia="Calibri" w:cs="Calibri" w:asciiTheme="minorAscii" w:hAnsiTheme="minorAscii" w:eastAsiaTheme="minorAscii" w:cstheme="minorAscii"/>
                <w:noProof w:val="0"/>
                <w:sz w:val="22"/>
                <w:szCs w:val="22"/>
                <w:lang w:val="en-GB"/>
              </w:rPr>
              <w:t xml:space="preserve"> Imagine that you have been sent on this adventure like the contestants in the television programme to many </w:t>
            </w:r>
            <w:r w:rsidRPr="56C58C1C" w:rsidR="4526E1E1">
              <w:rPr>
                <w:rFonts w:ascii="Calibri" w:hAnsi="Calibri" w:eastAsia="Calibri" w:cs="Calibri" w:asciiTheme="minorAscii" w:hAnsiTheme="minorAscii" w:eastAsiaTheme="minorAscii" w:cstheme="minorAscii"/>
                <w:noProof w:val="0"/>
                <w:sz w:val="22"/>
                <w:szCs w:val="22"/>
                <w:lang w:val="en-GB"/>
              </w:rPr>
              <w:t>countries.</w:t>
            </w:r>
          </w:p>
          <w:p w:rsidRPr="00FC159E" w:rsidR="007577DC" w:rsidP="56C58C1C" w:rsidRDefault="007577DC" w14:paraId="29892EC3" w14:textId="65AA735C">
            <w:pPr>
              <w:pStyle w:val="ListParagraph"/>
              <w:numPr>
                <w:ilvl w:val="0"/>
                <w:numId w:val="8"/>
              </w:numPr>
              <w:jc w:val="center"/>
              <w:rPr>
                <w:rFonts w:ascii="Calibri" w:hAnsi="Calibri" w:eastAsia="Calibri" w:cs="Calibri" w:asciiTheme="minorAscii" w:hAnsiTheme="minorAscii" w:eastAsiaTheme="minorAscii" w:cstheme="minorAscii"/>
                <w:sz w:val="22"/>
                <w:szCs w:val="22"/>
              </w:rPr>
            </w:pPr>
            <w:r w:rsidRPr="56C58C1C" w:rsidR="4526E1E1">
              <w:rPr>
                <w:rFonts w:ascii="Calibri" w:hAnsi="Calibri" w:eastAsia="Calibri" w:cs="Calibri" w:asciiTheme="minorAscii" w:hAnsiTheme="minorAscii" w:eastAsiaTheme="minorAscii" w:cstheme="minorAscii"/>
                <w:noProof w:val="0"/>
                <w:sz w:val="22"/>
                <w:szCs w:val="22"/>
                <w:lang w:val="en-GB"/>
              </w:rPr>
              <w:t xml:space="preserve"> You have only 80 days to get from London and back.</w:t>
            </w:r>
          </w:p>
          <w:p w:rsidRPr="00FC159E" w:rsidR="007577DC" w:rsidP="56C58C1C" w:rsidRDefault="007577DC" w14:paraId="13CC6568" w14:textId="2A9C8B5C">
            <w:pPr>
              <w:pStyle w:val="ListParagraph"/>
              <w:numPr>
                <w:ilvl w:val="0"/>
                <w:numId w:val="8"/>
              </w:numPr>
              <w:jc w:val="center"/>
              <w:rPr>
                <w:rFonts w:ascii="Calibri" w:hAnsi="Calibri" w:eastAsia="Calibri" w:cs="Calibri" w:asciiTheme="minorAscii" w:hAnsiTheme="minorAscii" w:eastAsiaTheme="minorAscii" w:cstheme="minorAscii"/>
                <w:sz w:val="22"/>
                <w:szCs w:val="22"/>
              </w:rPr>
            </w:pPr>
            <w:r w:rsidRPr="56C58C1C" w:rsidR="4526E1E1">
              <w:rPr>
                <w:rFonts w:ascii="Calibri" w:hAnsi="Calibri" w:eastAsia="Calibri" w:cs="Calibri" w:asciiTheme="minorAscii" w:hAnsiTheme="minorAscii" w:eastAsiaTheme="minorAscii" w:cstheme="minorAscii"/>
                <w:noProof w:val="0"/>
                <w:sz w:val="22"/>
                <w:szCs w:val="22"/>
                <w:lang w:val="en-GB"/>
              </w:rPr>
              <w:t>No flights on an aeroplane. I suggest you create a virtual/online diary and make an entry every day. An example:</w:t>
            </w:r>
          </w:p>
          <w:p w:rsidRPr="00FC159E" w:rsidR="007577DC" w:rsidP="56C58C1C" w:rsidRDefault="007577DC" w14:paraId="621905C7" w14:textId="640C0BA7">
            <w:pPr>
              <w:pStyle w:val="ListParagraph"/>
              <w:numPr>
                <w:ilvl w:val="0"/>
                <w:numId w:val="8"/>
              </w:numPr>
              <w:jc w:val="center"/>
              <w:rPr>
                <w:rFonts w:ascii="Calibri" w:hAnsi="Calibri" w:eastAsia="Calibri" w:cs="Calibri" w:asciiTheme="minorAscii" w:hAnsiTheme="minorAscii" w:eastAsiaTheme="minorAscii" w:cstheme="minorAscii"/>
                <w:sz w:val="22"/>
                <w:szCs w:val="22"/>
              </w:rPr>
            </w:pPr>
            <w:r w:rsidRPr="56C58C1C" w:rsidR="4526E1E1">
              <w:rPr>
                <w:rFonts w:ascii="Calibri" w:hAnsi="Calibri" w:eastAsia="Calibri" w:cs="Calibri" w:asciiTheme="minorAscii" w:hAnsiTheme="minorAscii" w:eastAsiaTheme="minorAscii" w:cstheme="minorAscii"/>
                <w:noProof w:val="0"/>
                <w:sz w:val="22"/>
                <w:szCs w:val="22"/>
                <w:lang w:val="en-GB"/>
              </w:rPr>
              <w:t xml:space="preserve"> Day 1 March 25th: I boarded Euro Star a St Pancras station. As usual there was a long queue, the train was running late and when I got on the train someone was sat in my seat even though the reserve seat ticket was clear. The man in my seat was clearly annoyed about having to move. At last the train pulled out of the station Paris bound.</w:t>
            </w:r>
          </w:p>
          <w:p w:rsidRPr="00FC159E" w:rsidR="007577DC" w:rsidP="56C58C1C" w:rsidRDefault="007577DC" w14:paraId="3271A151" w14:textId="7AE3B2F2">
            <w:pPr>
              <w:pStyle w:val="ListParagraph"/>
              <w:numPr>
                <w:ilvl w:val="0"/>
                <w:numId w:val="8"/>
              </w:numPr>
              <w:jc w:val="center"/>
              <w:rPr>
                <w:rFonts w:ascii="Calibri" w:hAnsi="Calibri" w:eastAsia="Calibri" w:cs="Calibri" w:asciiTheme="minorAscii" w:hAnsiTheme="minorAscii" w:eastAsiaTheme="minorAscii" w:cstheme="minorAscii"/>
                <w:sz w:val="22"/>
                <w:szCs w:val="22"/>
              </w:rPr>
            </w:pPr>
            <w:r w:rsidRPr="56C58C1C" w:rsidR="4526E1E1">
              <w:rPr>
                <w:rFonts w:ascii="Calibri" w:hAnsi="Calibri" w:eastAsia="Calibri" w:cs="Calibri" w:asciiTheme="minorAscii" w:hAnsiTheme="minorAscii" w:eastAsiaTheme="minorAscii" w:cstheme="minorAscii"/>
                <w:noProof w:val="0"/>
                <w:sz w:val="22"/>
                <w:szCs w:val="22"/>
                <w:lang w:val="en-GB"/>
              </w:rPr>
              <w:t xml:space="preserve"> Noon I arrive in Paris, I locate a taxi and arrive at the Café Royale, I sample delicious coffee and a freshly baked pain au chocolate before taking a sail along the Seine to view the remains of Notre Dame Cathedral.</w:t>
            </w:r>
          </w:p>
          <w:p w:rsidRPr="00FC159E" w:rsidR="007577DC" w:rsidP="56C58C1C" w:rsidRDefault="007577DC" w14:paraId="060D5C1B" w14:textId="193B92C5">
            <w:pPr>
              <w:jc w:val="center"/>
              <w:rPr>
                <w:rFonts w:ascii="Calibri" w:hAnsi="Calibri" w:eastAsia="Calibri" w:cs="Calibri" w:asciiTheme="minorAscii" w:hAnsiTheme="minorAscii" w:eastAsiaTheme="minorAscii" w:cstheme="minorAscii"/>
                <w:noProof w:val="0"/>
                <w:sz w:val="22"/>
                <w:szCs w:val="22"/>
                <w:lang w:val="en-GB"/>
              </w:rPr>
            </w:pPr>
            <w:r w:rsidRPr="56C58C1C" w:rsidR="4526E1E1">
              <w:rPr>
                <w:rFonts w:ascii="Calibri" w:hAnsi="Calibri" w:eastAsia="Calibri" w:cs="Calibri" w:asciiTheme="minorAscii" w:hAnsiTheme="minorAscii" w:eastAsiaTheme="minorAscii" w:cstheme="minorAscii"/>
                <w:noProof w:val="0"/>
                <w:sz w:val="22"/>
                <w:szCs w:val="22"/>
                <w:lang w:val="en-GB"/>
              </w:rPr>
              <w:t>Before setting out plan your journey of how you intend to travel and where you will stay.</w:t>
            </w:r>
          </w:p>
          <w:p w:rsidRPr="00FC159E" w:rsidR="007577DC" w:rsidP="56C58C1C" w:rsidRDefault="007577DC" w14:paraId="1C76912A" w14:textId="4B903955">
            <w:pPr>
              <w:jc w:val="center"/>
              <w:rPr>
                <w:rFonts w:ascii="Calibri" w:hAnsi="Calibri" w:eastAsia="Calibri" w:cs="Calibri" w:asciiTheme="minorAscii" w:hAnsiTheme="minorAscii" w:eastAsiaTheme="minorAscii" w:cstheme="minorAscii"/>
                <w:noProof w:val="0"/>
                <w:sz w:val="22"/>
                <w:szCs w:val="22"/>
                <w:lang w:val="en-GB"/>
              </w:rPr>
            </w:pPr>
            <w:r w:rsidRPr="56C58C1C" w:rsidR="4526E1E1">
              <w:rPr>
                <w:rFonts w:ascii="Calibri" w:hAnsi="Calibri" w:eastAsia="Calibri" w:cs="Calibri" w:asciiTheme="minorAscii" w:hAnsiTheme="minorAscii" w:eastAsiaTheme="minorAscii" w:cstheme="minorAscii"/>
                <w:noProof w:val="0"/>
                <w:sz w:val="22"/>
                <w:szCs w:val="22"/>
                <w:lang w:val="en-GB"/>
              </w:rPr>
              <w:t xml:space="preserve">One day when you are old enough to travel you may try your own travel log </w:t>
            </w:r>
            <w:proofErr w:type="gramStart"/>
            <w:r w:rsidRPr="56C58C1C" w:rsidR="4526E1E1">
              <w:rPr>
                <w:rFonts w:ascii="Calibri" w:hAnsi="Calibri" w:eastAsia="Calibri" w:cs="Calibri" w:asciiTheme="minorAscii" w:hAnsiTheme="minorAscii" w:eastAsiaTheme="minorAscii" w:cstheme="minorAscii"/>
                <w:noProof w:val="0"/>
                <w:sz w:val="22"/>
                <w:szCs w:val="22"/>
                <w:lang w:val="en-GB"/>
              </w:rPr>
              <w:t>out .</w:t>
            </w:r>
            <w:proofErr w:type="gramEnd"/>
          </w:p>
          <w:p w:rsidRPr="00FC159E" w:rsidR="007577DC" w:rsidP="56C58C1C" w:rsidRDefault="007577DC" w14:paraId="56E8A527" w14:textId="4D3B7D80">
            <w:pPr>
              <w:jc w:val="center"/>
              <w:rPr>
                <w:rFonts w:ascii="Calibri" w:hAnsi="Calibri" w:eastAsia="Calibri" w:cs="Calibri" w:asciiTheme="minorAscii" w:hAnsiTheme="minorAscii" w:eastAsiaTheme="minorAscii" w:cstheme="minorAscii"/>
                <w:noProof w:val="0"/>
                <w:sz w:val="22"/>
                <w:szCs w:val="22"/>
                <w:lang w:val="en-GB"/>
              </w:rPr>
            </w:pPr>
            <w:r w:rsidRPr="56C58C1C" w:rsidR="4526E1E1">
              <w:rPr>
                <w:rFonts w:ascii="Calibri" w:hAnsi="Calibri" w:eastAsia="Calibri" w:cs="Calibri" w:asciiTheme="minorAscii" w:hAnsiTheme="minorAscii" w:eastAsiaTheme="minorAscii" w:cstheme="minorAscii"/>
                <w:noProof w:val="0"/>
                <w:sz w:val="22"/>
                <w:szCs w:val="22"/>
                <w:lang w:val="en-GB"/>
              </w:rPr>
              <w:t>Jules Verne, the author was a very interesting man.</w:t>
            </w:r>
          </w:p>
          <w:p w:rsidRPr="00FC159E" w:rsidR="007577DC" w:rsidP="56C58C1C" w:rsidRDefault="007577DC" w14:paraId="28FD904A" w14:textId="7672CA57">
            <w:pPr>
              <w:pStyle w:val="ListParagraph"/>
              <w:numPr>
                <w:ilvl w:val="0"/>
                <w:numId w:val="9"/>
              </w:numPr>
              <w:jc w:val="center"/>
              <w:rPr>
                <w:rFonts w:ascii="Calibri" w:hAnsi="Calibri" w:eastAsia="Calibri" w:cs="Calibri" w:asciiTheme="minorAscii" w:hAnsiTheme="minorAscii" w:eastAsiaTheme="minorAscii" w:cstheme="minorAscii"/>
                <w:sz w:val="22"/>
                <w:szCs w:val="22"/>
              </w:rPr>
            </w:pPr>
            <w:r w:rsidRPr="56C58C1C" w:rsidR="4526E1E1">
              <w:rPr>
                <w:rFonts w:ascii="Calibri" w:hAnsi="Calibri" w:eastAsia="Calibri" w:cs="Calibri" w:asciiTheme="minorAscii" w:hAnsiTheme="minorAscii" w:eastAsiaTheme="minorAscii" w:cstheme="minorAscii"/>
                <w:noProof w:val="0"/>
                <w:sz w:val="22"/>
                <w:szCs w:val="22"/>
                <w:lang w:val="en-GB"/>
              </w:rPr>
              <w:t xml:space="preserve"> Find out about the author and the other books that he has written.</w:t>
            </w:r>
          </w:p>
          <w:p w:rsidRPr="00FC159E" w:rsidR="007577DC" w:rsidP="56C58C1C" w:rsidRDefault="007577DC" w14:paraId="267FCB35" w14:textId="7746FB54">
            <w:pPr>
              <w:jc w:val="center"/>
              <w:rPr>
                <w:rFonts w:ascii="Calibri" w:hAnsi="Calibri" w:eastAsia="Calibri" w:cs="Calibri" w:asciiTheme="minorAscii" w:hAnsiTheme="minorAscii" w:eastAsiaTheme="minorAscii" w:cstheme="minorAscii"/>
                <w:noProof w:val="0"/>
                <w:sz w:val="22"/>
                <w:szCs w:val="22"/>
                <w:lang w:val="en-GB"/>
              </w:rPr>
            </w:pPr>
            <w:r w:rsidRPr="56C58C1C" w:rsidR="4526E1E1">
              <w:rPr>
                <w:rFonts w:ascii="Calibri" w:hAnsi="Calibri" w:eastAsia="Calibri" w:cs="Calibri" w:asciiTheme="minorAscii" w:hAnsiTheme="minorAscii" w:eastAsiaTheme="minorAscii" w:cstheme="minorAscii"/>
                <w:noProof w:val="0"/>
                <w:sz w:val="22"/>
                <w:szCs w:val="22"/>
                <w:lang w:val="en-GB"/>
              </w:rPr>
              <w:t>ENJOY!</w:t>
            </w:r>
          </w:p>
          <w:p w:rsidRPr="00FC159E" w:rsidR="007577DC" w:rsidP="56C58C1C" w:rsidRDefault="007577DC" w14:paraId="0562CB0E" w14:textId="6A7DC54D">
            <w:pPr>
              <w:pStyle w:val="Normal"/>
              <w:jc w:val="center"/>
              <w:rPr>
                <w:rFonts w:ascii="Calibri" w:hAnsi="Calibri" w:eastAsia="Calibri" w:cs="Calibri" w:asciiTheme="minorAscii" w:hAnsiTheme="minorAscii" w:eastAsiaTheme="minorAscii" w:cstheme="minorAscii"/>
                <w:b w:val="1"/>
                <w:bCs w:val="1"/>
              </w:rPr>
            </w:pPr>
          </w:p>
        </w:tc>
      </w:tr>
      <w:tr w:rsidR="56C58C1C" w:rsidTr="56C58C1C" w14:paraId="284C65E6">
        <w:trPr>
          <w:trHeight w:val="1860"/>
        </w:trPr>
        <w:tc>
          <w:tcPr>
            <w:tcW w:w="1271" w:type="dxa"/>
            <w:tcMar/>
          </w:tcPr>
          <w:p w:rsidR="4617375C" w:rsidP="56C58C1C" w:rsidRDefault="4617375C" w14:paraId="75753016" w14:textId="2BBA65B0">
            <w:pPr>
              <w:pStyle w:val="Normal"/>
              <w:jc w:val="center"/>
              <w:rPr>
                <w:b w:val="1"/>
                <w:bCs w:val="1"/>
              </w:rPr>
            </w:pPr>
            <w:r w:rsidRPr="56C58C1C" w:rsidR="4617375C">
              <w:rPr>
                <w:b w:val="1"/>
                <w:bCs w:val="1"/>
              </w:rPr>
              <w:t>Music</w:t>
            </w:r>
          </w:p>
        </w:tc>
        <w:tc>
          <w:tcPr>
            <w:tcW w:w="21090" w:type="dxa"/>
            <w:gridSpan w:val="8"/>
            <w:shd w:val="clear" w:color="auto" w:fill="auto"/>
            <w:tcMar/>
          </w:tcPr>
          <w:p w:rsidR="66A3EE9D" w:rsidP="56C58C1C" w:rsidRDefault="66A3EE9D" w14:paraId="7FE58C65" w14:textId="5F32A35B">
            <w:pPr>
              <w:jc w:val="left"/>
              <w:rPr>
                <w:rFonts w:ascii="Calibri" w:hAnsi="Calibri" w:eastAsia="Calibri" w:cs="Calibri" w:asciiTheme="minorAscii" w:hAnsiTheme="minorAscii" w:eastAsiaTheme="minorAscii" w:cstheme="minorAscii"/>
                <w:noProof w:val="0"/>
                <w:sz w:val="22"/>
                <w:szCs w:val="22"/>
                <w:lang w:val="en-GB"/>
              </w:rPr>
            </w:pPr>
            <w:r w:rsidRPr="56C58C1C" w:rsidR="66A3EE9D">
              <w:rPr>
                <w:rFonts w:ascii="Calibri" w:hAnsi="Calibri" w:eastAsia="Calibri" w:cs="Calibri" w:asciiTheme="minorAscii" w:hAnsiTheme="minorAscii" w:eastAsiaTheme="minorAscii" w:cstheme="minorAscii"/>
                <w:noProof w:val="0"/>
                <w:sz w:val="22"/>
                <w:szCs w:val="22"/>
                <w:lang w:val="en-GB"/>
              </w:rPr>
              <w:t>Week 4</w:t>
            </w:r>
          </w:p>
          <w:p w:rsidR="66A3EE9D" w:rsidP="56C58C1C" w:rsidRDefault="66A3EE9D" w14:paraId="609E450A" w14:textId="69489D42">
            <w:pPr>
              <w:jc w:val="left"/>
              <w:rPr>
                <w:rFonts w:ascii="Calibri" w:hAnsi="Calibri" w:eastAsia="Calibri" w:cs="Calibri" w:asciiTheme="minorAscii" w:hAnsiTheme="minorAscii" w:eastAsiaTheme="minorAscii" w:cstheme="minorAscii"/>
                <w:noProof w:val="0"/>
                <w:sz w:val="22"/>
                <w:szCs w:val="22"/>
                <w:lang w:val="en-GB"/>
              </w:rPr>
            </w:pPr>
            <w:r w:rsidRPr="56C58C1C" w:rsidR="66A3EE9D">
              <w:rPr>
                <w:rFonts w:ascii="Calibri" w:hAnsi="Calibri" w:eastAsia="Calibri" w:cs="Calibri" w:asciiTheme="minorAscii" w:hAnsiTheme="minorAscii" w:eastAsiaTheme="minorAscii" w:cstheme="minorAscii"/>
                <w:noProof w:val="0"/>
                <w:sz w:val="22"/>
                <w:szCs w:val="22"/>
                <w:lang w:val="en-GB"/>
              </w:rPr>
              <w:t>Holst didn’t compose a movement for Pluto. Do you know why? How would you like a piece of music for Pluto to sound? Describe how your piece would sound. Things to include: Instruments, tempo, dynamics, pitch, texture, and duration.</w:t>
            </w:r>
          </w:p>
          <w:p w:rsidR="66A3EE9D" w:rsidP="56C58C1C" w:rsidRDefault="66A3EE9D" w14:paraId="0A3BAF48" w14:textId="496949E7">
            <w:pPr>
              <w:jc w:val="left"/>
              <w:rPr>
                <w:rFonts w:ascii="Calibri" w:hAnsi="Calibri" w:eastAsia="Calibri" w:cs="Calibri" w:asciiTheme="minorAscii" w:hAnsiTheme="minorAscii" w:eastAsiaTheme="minorAscii" w:cstheme="minorAscii"/>
                <w:noProof w:val="0"/>
                <w:sz w:val="22"/>
                <w:szCs w:val="22"/>
                <w:lang w:val="en-GB"/>
              </w:rPr>
            </w:pPr>
            <w:r w:rsidRPr="56C58C1C" w:rsidR="66A3EE9D">
              <w:rPr>
                <w:rFonts w:ascii="Calibri" w:hAnsi="Calibri" w:eastAsia="Calibri" w:cs="Calibri" w:asciiTheme="minorAscii" w:hAnsiTheme="minorAscii" w:eastAsiaTheme="minorAscii" w:cstheme="minorAscii"/>
                <w:noProof w:val="0"/>
                <w:sz w:val="22"/>
                <w:szCs w:val="22"/>
                <w:lang w:val="en-GB"/>
              </w:rPr>
              <w:t>Send your teacher a document stating what your piece would sound like and why you chose those ideas.</w:t>
            </w:r>
          </w:p>
          <w:p w:rsidR="56C58C1C" w:rsidP="56C58C1C" w:rsidRDefault="56C58C1C" w14:paraId="406FC552" w14:textId="68E1CE8B">
            <w:pPr>
              <w:pStyle w:val="Normal"/>
              <w:jc w:val="center"/>
              <w:rPr>
                <w:rFonts w:ascii="Calibri" w:hAnsi="Calibri" w:eastAsia="Calibri" w:cs="Calibri" w:asciiTheme="minorAscii" w:hAnsiTheme="minorAscii" w:eastAsiaTheme="minorAscii" w:cstheme="minorAscii"/>
                <w:i w:val="1"/>
                <w:iCs w:val="1"/>
                <w:noProof w:val="0"/>
                <w:sz w:val="22"/>
                <w:szCs w:val="22"/>
                <w:lang w:val="en-GB"/>
              </w:rPr>
            </w:pPr>
          </w:p>
        </w:tc>
      </w:tr>
      <w:tr w:rsidR="007577DC" w:rsidTr="56C58C1C" w14:paraId="19AF9CE9" w14:textId="77777777">
        <w:trPr>
          <w:trHeight w:val="1916"/>
        </w:trPr>
        <w:tc>
          <w:tcPr>
            <w:tcW w:w="1271" w:type="dxa"/>
            <w:tcMar/>
          </w:tcPr>
          <w:p w:rsidRPr="00FC159E" w:rsidR="007577DC" w:rsidP="70D0B79F" w:rsidRDefault="207182D2" w14:paraId="6FE5FBA1" w14:textId="076D5C15">
            <w:pPr>
              <w:jc w:val="center"/>
              <w:rPr>
                <w:b/>
                <w:bCs/>
              </w:rPr>
            </w:pPr>
            <w:r w:rsidRPr="70D0B79F">
              <w:rPr>
                <w:b/>
                <w:bCs/>
              </w:rPr>
              <w:t>French</w:t>
            </w:r>
          </w:p>
        </w:tc>
        <w:tc>
          <w:tcPr>
            <w:tcW w:w="21090" w:type="dxa"/>
            <w:gridSpan w:val="8"/>
            <w:shd w:val="clear" w:color="auto" w:fill="auto"/>
            <w:tcMar/>
          </w:tcPr>
          <w:p w:rsidRPr="006D2F4E" w:rsidR="007577DC" w:rsidP="016BDED4" w:rsidRDefault="007577DC" w14:paraId="6FB2EDBF" w14:textId="6F975BD2">
            <w:pPr>
              <w:pStyle w:val="ListParagraph"/>
              <w:numPr>
                <w:ilvl w:val="0"/>
                <w:numId w:val="3"/>
              </w:numPr>
              <w:spacing w:line="240" w:lineRule="auto"/>
              <w:jc w:val="left"/>
              <w:rPr>
                <w:rFonts w:ascii="Calibri" w:hAnsi="Calibri" w:eastAsia="Calibri" w:cs="Calibri"/>
                <w:b w:val="0"/>
                <w:bCs w:val="0"/>
                <w:i w:val="0"/>
                <w:iCs w:val="0"/>
                <w:color w:val="000000" w:themeColor="text1" w:themeTint="FF" w:themeShade="FF"/>
                <w:sz w:val="22"/>
                <w:szCs w:val="22"/>
              </w:rPr>
            </w:pPr>
            <w:r w:rsidRPr="016BDED4" w:rsidR="406692AB">
              <w:rPr>
                <w:rFonts w:ascii="Calibri" w:hAnsi="Calibri" w:eastAsia="Calibri" w:cs="Calibri"/>
                <w:b w:val="0"/>
                <w:bCs w:val="0"/>
                <w:i w:val="0"/>
                <w:iCs w:val="0"/>
                <w:noProof w:val="0"/>
                <w:color w:val="000000" w:themeColor="text1" w:themeTint="FF" w:themeShade="FF"/>
                <w:sz w:val="22"/>
                <w:szCs w:val="22"/>
                <w:lang w:val="en-GB"/>
              </w:rPr>
              <w:t xml:space="preserve">This half-term we are learning how to talk about life at home. </w:t>
            </w:r>
          </w:p>
          <w:p w:rsidRPr="006D2F4E" w:rsidR="007577DC" w:rsidP="016BDED4" w:rsidRDefault="007577DC" w14:paraId="64D3FF10" w14:textId="6F66D8E9">
            <w:pPr>
              <w:pStyle w:val="ListParagraph"/>
              <w:numPr>
                <w:ilvl w:val="0"/>
                <w:numId w:val="3"/>
              </w:numPr>
              <w:spacing w:line="240" w:lineRule="auto"/>
              <w:jc w:val="left"/>
              <w:rPr>
                <w:rFonts w:ascii="Calibri" w:hAnsi="Calibri" w:eastAsia="Calibri" w:cs="Calibri"/>
                <w:b w:val="0"/>
                <w:bCs w:val="0"/>
                <w:i w:val="0"/>
                <w:iCs w:val="0"/>
                <w:color w:val="000000" w:themeColor="text1" w:themeTint="FF" w:themeShade="FF"/>
                <w:sz w:val="22"/>
                <w:szCs w:val="22"/>
              </w:rPr>
            </w:pPr>
            <w:r w:rsidRPr="016BDED4" w:rsidR="406692AB">
              <w:rPr>
                <w:rFonts w:ascii="Calibri" w:hAnsi="Calibri" w:eastAsia="Calibri" w:cs="Calibri"/>
                <w:b w:val="0"/>
                <w:bCs w:val="0"/>
                <w:i w:val="0"/>
                <w:iCs w:val="0"/>
                <w:noProof w:val="0"/>
                <w:color w:val="000000" w:themeColor="text1" w:themeTint="FF" w:themeShade="FF"/>
                <w:sz w:val="22"/>
                <w:szCs w:val="22"/>
                <w:lang w:val="en-GB"/>
              </w:rPr>
              <w:t>We will continue this week by describing peoples’ appearances.</w:t>
            </w:r>
          </w:p>
          <w:p w:rsidRPr="006D2F4E" w:rsidR="007577DC" w:rsidP="016BDED4" w:rsidRDefault="007577DC" w14:paraId="468595A5" w14:textId="25F99362">
            <w:pPr>
              <w:pStyle w:val="ListParagraph"/>
              <w:numPr>
                <w:ilvl w:val="0"/>
                <w:numId w:val="3"/>
              </w:numPr>
              <w:spacing w:line="240" w:lineRule="auto"/>
              <w:jc w:val="left"/>
              <w:rPr>
                <w:rFonts w:ascii="Calibri" w:hAnsi="Calibri" w:eastAsia="Calibri" w:cs="Calibri"/>
                <w:b w:val="0"/>
                <w:bCs w:val="0"/>
                <w:i w:val="0"/>
                <w:iCs w:val="0"/>
                <w:color w:val="000000" w:themeColor="text1" w:themeTint="FF" w:themeShade="FF"/>
                <w:sz w:val="22"/>
                <w:szCs w:val="22"/>
              </w:rPr>
            </w:pPr>
            <w:r w:rsidRPr="016BDED4" w:rsidR="406692AB">
              <w:rPr>
                <w:rFonts w:ascii="Calibri" w:hAnsi="Calibri" w:eastAsia="Calibri" w:cs="Calibri"/>
                <w:b w:val="0"/>
                <w:bCs w:val="0"/>
                <w:i w:val="0"/>
                <w:iCs w:val="0"/>
                <w:noProof w:val="0"/>
                <w:color w:val="000000" w:themeColor="text1" w:themeTint="FF" w:themeShade="FF"/>
                <w:sz w:val="22"/>
                <w:szCs w:val="22"/>
                <w:lang w:val="en-GB"/>
              </w:rPr>
              <w:t xml:space="preserve">You will be working from a </w:t>
            </w:r>
            <w:proofErr w:type="spellStart"/>
            <w:r w:rsidRPr="016BDED4" w:rsidR="406692AB">
              <w:rPr>
                <w:rFonts w:ascii="Calibri" w:hAnsi="Calibri" w:eastAsia="Calibri" w:cs="Calibri"/>
                <w:b w:val="0"/>
                <w:bCs w:val="0"/>
                <w:i w:val="0"/>
                <w:iCs w:val="0"/>
                <w:noProof w:val="0"/>
                <w:color w:val="000000" w:themeColor="text1" w:themeTint="FF" w:themeShade="FF"/>
                <w:sz w:val="22"/>
                <w:szCs w:val="22"/>
                <w:lang w:val="en-GB"/>
              </w:rPr>
              <w:t>Powerpoint</w:t>
            </w:r>
            <w:proofErr w:type="spellEnd"/>
            <w:r w:rsidRPr="016BDED4" w:rsidR="406692AB">
              <w:rPr>
                <w:rFonts w:ascii="Calibri" w:hAnsi="Calibri" w:eastAsia="Calibri" w:cs="Calibri"/>
                <w:b w:val="0"/>
                <w:bCs w:val="0"/>
                <w:i w:val="0"/>
                <w:iCs w:val="0"/>
                <w:noProof w:val="0"/>
                <w:color w:val="000000" w:themeColor="text1" w:themeTint="FF" w:themeShade="FF"/>
                <w:sz w:val="22"/>
                <w:szCs w:val="22"/>
                <w:lang w:val="en-GB"/>
              </w:rPr>
              <w:t xml:space="preserve"> document, word documents and Dynamo 1 online.</w:t>
            </w:r>
          </w:p>
          <w:p w:rsidRPr="006D2F4E" w:rsidR="007577DC" w:rsidP="016BDED4" w:rsidRDefault="007577DC" w14:paraId="5AD6E565" w14:textId="4B524FA6">
            <w:pPr>
              <w:pStyle w:val="ListParagraph"/>
              <w:numPr>
                <w:ilvl w:val="0"/>
                <w:numId w:val="3"/>
              </w:numPr>
              <w:spacing w:line="240" w:lineRule="auto"/>
              <w:jc w:val="left"/>
              <w:rPr>
                <w:rFonts w:ascii="Calibri" w:hAnsi="Calibri" w:eastAsia="Calibri" w:cs="Calibri"/>
                <w:b w:val="0"/>
                <w:bCs w:val="0"/>
                <w:i w:val="0"/>
                <w:iCs w:val="0"/>
                <w:color w:val="000000" w:themeColor="text1" w:themeTint="FF" w:themeShade="FF"/>
                <w:sz w:val="22"/>
                <w:szCs w:val="22"/>
              </w:rPr>
            </w:pPr>
            <w:r w:rsidRPr="016BDED4" w:rsidR="406692AB">
              <w:rPr>
                <w:rFonts w:ascii="Calibri" w:hAnsi="Calibri" w:eastAsia="Calibri" w:cs="Calibri"/>
                <w:b w:val="0"/>
                <w:bCs w:val="0"/>
                <w:i w:val="0"/>
                <w:iCs w:val="0"/>
                <w:noProof w:val="0"/>
                <w:color w:val="000000" w:themeColor="text1" w:themeTint="FF" w:themeShade="FF"/>
                <w:sz w:val="22"/>
                <w:szCs w:val="22"/>
                <w:lang w:val="en-GB"/>
              </w:rPr>
              <w:t>You can turn in or email your work.</w:t>
            </w:r>
          </w:p>
          <w:p w:rsidRPr="006D2F4E" w:rsidR="007577DC" w:rsidP="016BDED4" w:rsidRDefault="007577DC" w14:paraId="18CA922A" w14:textId="5D98BBE2">
            <w:pPr>
              <w:pStyle w:val="ListParagraph"/>
              <w:numPr>
                <w:ilvl w:val="0"/>
                <w:numId w:val="3"/>
              </w:numPr>
              <w:spacing w:line="240" w:lineRule="auto"/>
              <w:jc w:val="left"/>
              <w:rPr>
                <w:rFonts w:ascii="Calibri" w:hAnsi="Calibri" w:eastAsia="Calibri" w:cs="Calibri"/>
                <w:b w:val="0"/>
                <w:bCs w:val="0"/>
                <w:i w:val="0"/>
                <w:iCs w:val="0"/>
                <w:color w:val="000000" w:themeColor="text1" w:themeTint="FF" w:themeShade="FF"/>
                <w:sz w:val="22"/>
                <w:szCs w:val="22"/>
              </w:rPr>
            </w:pPr>
            <w:r w:rsidRPr="016BDED4" w:rsidR="406692AB">
              <w:rPr>
                <w:rFonts w:ascii="Calibri" w:hAnsi="Calibri" w:eastAsia="Calibri" w:cs="Calibri"/>
                <w:b w:val="0"/>
                <w:bCs w:val="0"/>
                <w:i w:val="0"/>
                <w:iCs w:val="0"/>
                <w:noProof w:val="0"/>
                <w:color w:val="000000" w:themeColor="text1" w:themeTint="FF" w:themeShade="FF"/>
                <w:sz w:val="22"/>
                <w:szCs w:val="22"/>
                <w:lang w:val="en-GB"/>
              </w:rPr>
              <w:t>Go to Teams to find complete instructions for this week’s assignment, dated Monday 11</w:t>
            </w:r>
            <w:r w:rsidRPr="016BDED4" w:rsidR="406692AB">
              <w:rPr>
                <w:rFonts w:ascii="Calibri" w:hAnsi="Calibri" w:eastAsia="Calibri" w:cs="Calibri"/>
                <w:b w:val="0"/>
                <w:bCs w:val="0"/>
                <w:i w:val="0"/>
                <w:iCs w:val="0"/>
                <w:noProof w:val="0"/>
                <w:color w:val="000000" w:themeColor="text1" w:themeTint="FF" w:themeShade="FF"/>
                <w:sz w:val="22"/>
                <w:szCs w:val="22"/>
                <w:vertAlign w:val="superscript"/>
                <w:lang w:val="en-GB"/>
              </w:rPr>
              <w:t>th</w:t>
            </w:r>
            <w:r w:rsidRPr="016BDED4" w:rsidR="406692AB">
              <w:rPr>
                <w:rFonts w:ascii="Calibri" w:hAnsi="Calibri" w:eastAsia="Calibri" w:cs="Calibri"/>
                <w:b w:val="0"/>
                <w:bCs w:val="0"/>
                <w:i w:val="0"/>
                <w:iCs w:val="0"/>
                <w:noProof w:val="0"/>
                <w:color w:val="000000" w:themeColor="text1" w:themeTint="FF" w:themeShade="FF"/>
                <w:sz w:val="22"/>
                <w:szCs w:val="22"/>
                <w:lang w:val="en-GB"/>
              </w:rPr>
              <w:t xml:space="preserve"> May.</w:t>
            </w:r>
          </w:p>
          <w:p w:rsidRPr="006D2F4E" w:rsidR="007577DC" w:rsidP="016BDED4" w:rsidRDefault="007577DC" w14:paraId="34CE0A41" w14:textId="23C82547">
            <w:pPr>
              <w:pStyle w:val="Normal"/>
              <w:jc w:val="left"/>
              <w:rPr>
                <w:b w:val="1"/>
                <w:bCs w:val="1"/>
                <w:highlight w:val="yellow"/>
              </w:rPr>
            </w:pPr>
          </w:p>
        </w:tc>
      </w:tr>
    </w:tbl>
    <w:p w:rsidR="006D2F4E" w:rsidRDefault="006D2F4E" w14:paraId="62EBF3C5" w14:textId="77777777"/>
    <w:sectPr w:rsidR="006D2F4E" w:rsidSect="006D2F4E">
      <w:pgSz w:w="23811" w:h="16838"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1EF7718"/>
    <w:multiLevelType w:val="hybridMultilevel"/>
    <w:tmpl w:val="501248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54F61F4F"/>
    <w:multiLevelType w:val="hybridMultilevel"/>
    <w:tmpl w:val="92D20C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F4E"/>
    <w:rsid w:val="002C1795"/>
    <w:rsid w:val="002D72D3"/>
    <w:rsid w:val="0043704B"/>
    <w:rsid w:val="004C2613"/>
    <w:rsid w:val="00696E55"/>
    <w:rsid w:val="006D2F4E"/>
    <w:rsid w:val="007577DC"/>
    <w:rsid w:val="00CD1F84"/>
    <w:rsid w:val="00FC159E"/>
    <w:rsid w:val="010633A0"/>
    <w:rsid w:val="016BDED4"/>
    <w:rsid w:val="022A565F"/>
    <w:rsid w:val="026237F8"/>
    <w:rsid w:val="0368FDA3"/>
    <w:rsid w:val="0374AD04"/>
    <w:rsid w:val="0463E7AD"/>
    <w:rsid w:val="05260005"/>
    <w:rsid w:val="06131E7D"/>
    <w:rsid w:val="06885A14"/>
    <w:rsid w:val="07CBFD09"/>
    <w:rsid w:val="080E0359"/>
    <w:rsid w:val="093D81B9"/>
    <w:rsid w:val="0A39B9F2"/>
    <w:rsid w:val="0C68AADA"/>
    <w:rsid w:val="0C8B0807"/>
    <w:rsid w:val="0E0BC71D"/>
    <w:rsid w:val="0E954F8C"/>
    <w:rsid w:val="0EC82B8C"/>
    <w:rsid w:val="0F69C7C4"/>
    <w:rsid w:val="10AA8360"/>
    <w:rsid w:val="10B85AD0"/>
    <w:rsid w:val="10E150ED"/>
    <w:rsid w:val="110D7515"/>
    <w:rsid w:val="113A68B5"/>
    <w:rsid w:val="11F0B5AF"/>
    <w:rsid w:val="128D35CE"/>
    <w:rsid w:val="134C1F25"/>
    <w:rsid w:val="135ED863"/>
    <w:rsid w:val="145A1C90"/>
    <w:rsid w:val="1566D96F"/>
    <w:rsid w:val="162985C5"/>
    <w:rsid w:val="1754AD53"/>
    <w:rsid w:val="178D53DC"/>
    <w:rsid w:val="1928B8A6"/>
    <w:rsid w:val="19F7134D"/>
    <w:rsid w:val="1AAD8A51"/>
    <w:rsid w:val="1AAE1A8F"/>
    <w:rsid w:val="1AB82BD0"/>
    <w:rsid w:val="1ADA9DEA"/>
    <w:rsid w:val="1ADD5338"/>
    <w:rsid w:val="1B55BB28"/>
    <w:rsid w:val="1BD706C6"/>
    <w:rsid w:val="1BF258B3"/>
    <w:rsid w:val="1CAD34BE"/>
    <w:rsid w:val="1CD61B13"/>
    <w:rsid w:val="1D880252"/>
    <w:rsid w:val="1DB41FD2"/>
    <w:rsid w:val="1F2CAE7D"/>
    <w:rsid w:val="1FED7C48"/>
    <w:rsid w:val="20391365"/>
    <w:rsid w:val="207182D2"/>
    <w:rsid w:val="212B1C90"/>
    <w:rsid w:val="236F1500"/>
    <w:rsid w:val="23C89103"/>
    <w:rsid w:val="248DAAAC"/>
    <w:rsid w:val="2714C27A"/>
    <w:rsid w:val="27B0247B"/>
    <w:rsid w:val="2901EFF2"/>
    <w:rsid w:val="298F5A63"/>
    <w:rsid w:val="29A77625"/>
    <w:rsid w:val="2A797A24"/>
    <w:rsid w:val="2BB1B33F"/>
    <w:rsid w:val="2CA3B5BF"/>
    <w:rsid w:val="2CC1C4F1"/>
    <w:rsid w:val="2E46E23C"/>
    <w:rsid w:val="2E762F80"/>
    <w:rsid w:val="2EA6E3AC"/>
    <w:rsid w:val="2F0F52B6"/>
    <w:rsid w:val="2FF3A0BC"/>
    <w:rsid w:val="303A4AB4"/>
    <w:rsid w:val="326692BD"/>
    <w:rsid w:val="327744EE"/>
    <w:rsid w:val="336C9AAB"/>
    <w:rsid w:val="337641FE"/>
    <w:rsid w:val="344F371E"/>
    <w:rsid w:val="345F6043"/>
    <w:rsid w:val="34845672"/>
    <w:rsid w:val="35995E8F"/>
    <w:rsid w:val="364CF72F"/>
    <w:rsid w:val="3660E3F1"/>
    <w:rsid w:val="36DCCA55"/>
    <w:rsid w:val="3742AB21"/>
    <w:rsid w:val="375C02C9"/>
    <w:rsid w:val="375C98FE"/>
    <w:rsid w:val="37A17891"/>
    <w:rsid w:val="37D2D00B"/>
    <w:rsid w:val="384F59CC"/>
    <w:rsid w:val="392F575E"/>
    <w:rsid w:val="39A108F7"/>
    <w:rsid w:val="39D1C21E"/>
    <w:rsid w:val="3B6D3D8C"/>
    <w:rsid w:val="3BAD4EB2"/>
    <w:rsid w:val="3D4F09A6"/>
    <w:rsid w:val="3DFDF46A"/>
    <w:rsid w:val="406692AB"/>
    <w:rsid w:val="40888B67"/>
    <w:rsid w:val="414D050C"/>
    <w:rsid w:val="41CD703E"/>
    <w:rsid w:val="42134087"/>
    <w:rsid w:val="4330D4F8"/>
    <w:rsid w:val="43974FFB"/>
    <w:rsid w:val="4509F70C"/>
    <w:rsid w:val="4509FC5F"/>
    <w:rsid w:val="4526E1E1"/>
    <w:rsid w:val="454A1FC8"/>
    <w:rsid w:val="4617375C"/>
    <w:rsid w:val="46C223C0"/>
    <w:rsid w:val="47112D35"/>
    <w:rsid w:val="47ECBC20"/>
    <w:rsid w:val="480139FC"/>
    <w:rsid w:val="4A773F1C"/>
    <w:rsid w:val="4ACDA0C6"/>
    <w:rsid w:val="4B0C703E"/>
    <w:rsid w:val="4B13768F"/>
    <w:rsid w:val="4B1A14A8"/>
    <w:rsid w:val="4BF64DF3"/>
    <w:rsid w:val="4C5C76F9"/>
    <w:rsid w:val="4C672671"/>
    <w:rsid w:val="4C693F68"/>
    <w:rsid w:val="4C7C6B4C"/>
    <w:rsid w:val="4CE4C95A"/>
    <w:rsid w:val="4CE5341B"/>
    <w:rsid w:val="4D370C63"/>
    <w:rsid w:val="4DABAE63"/>
    <w:rsid w:val="4E00ACDF"/>
    <w:rsid w:val="4E6E1978"/>
    <w:rsid w:val="4EB516CE"/>
    <w:rsid w:val="4ECD5B23"/>
    <w:rsid w:val="4ECD62AA"/>
    <w:rsid w:val="4F851DD3"/>
    <w:rsid w:val="4FB1D492"/>
    <w:rsid w:val="4FF6BDD3"/>
    <w:rsid w:val="50100078"/>
    <w:rsid w:val="509D1B79"/>
    <w:rsid w:val="50DF4ACE"/>
    <w:rsid w:val="514F64C7"/>
    <w:rsid w:val="52BCE26B"/>
    <w:rsid w:val="54086225"/>
    <w:rsid w:val="54798B16"/>
    <w:rsid w:val="55C4B459"/>
    <w:rsid w:val="56517A99"/>
    <w:rsid w:val="56C58C1C"/>
    <w:rsid w:val="56E1E140"/>
    <w:rsid w:val="57DE8F36"/>
    <w:rsid w:val="59017FC8"/>
    <w:rsid w:val="59615DA0"/>
    <w:rsid w:val="59B13C07"/>
    <w:rsid w:val="59C4BCEE"/>
    <w:rsid w:val="5A07672C"/>
    <w:rsid w:val="5BB6125A"/>
    <w:rsid w:val="5C16A4AF"/>
    <w:rsid w:val="5CBBBBE7"/>
    <w:rsid w:val="5D30115F"/>
    <w:rsid w:val="5D34CD9A"/>
    <w:rsid w:val="5D5098B4"/>
    <w:rsid w:val="5E2EA38D"/>
    <w:rsid w:val="5F4B2C9C"/>
    <w:rsid w:val="604CBD6A"/>
    <w:rsid w:val="616B97E2"/>
    <w:rsid w:val="6252747E"/>
    <w:rsid w:val="62B69798"/>
    <w:rsid w:val="62E35E72"/>
    <w:rsid w:val="636EBDB6"/>
    <w:rsid w:val="648F5619"/>
    <w:rsid w:val="6641FD97"/>
    <w:rsid w:val="66A3EE9D"/>
    <w:rsid w:val="67308920"/>
    <w:rsid w:val="68D5A195"/>
    <w:rsid w:val="68D9FE18"/>
    <w:rsid w:val="68DEB009"/>
    <w:rsid w:val="691B593F"/>
    <w:rsid w:val="6B9D51A2"/>
    <w:rsid w:val="6C03B619"/>
    <w:rsid w:val="6CA30089"/>
    <w:rsid w:val="6CC33E32"/>
    <w:rsid w:val="6D0B159D"/>
    <w:rsid w:val="6DC5011A"/>
    <w:rsid w:val="6E205AF6"/>
    <w:rsid w:val="6E854633"/>
    <w:rsid w:val="6F65AC91"/>
    <w:rsid w:val="6FB54CCF"/>
    <w:rsid w:val="70588044"/>
    <w:rsid w:val="70620105"/>
    <w:rsid w:val="70D0B79F"/>
    <w:rsid w:val="7276ACD8"/>
    <w:rsid w:val="73725D69"/>
    <w:rsid w:val="73BDDAD4"/>
    <w:rsid w:val="744C4F79"/>
    <w:rsid w:val="7554DE04"/>
    <w:rsid w:val="75E07161"/>
    <w:rsid w:val="762309CA"/>
    <w:rsid w:val="763DF2DE"/>
    <w:rsid w:val="7779AB18"/>
    <w:rsid w:val="77F82843"/>
    <w:rsid w:val="78165787"/>
    <w:rsid w:val="7833F0E9"/>
    <w:rsid w:val="799E51EC"/>
    <w:rsid w:val="79EEDA3F"/>
    <w:rsid w:val="7DD16466"/>
    <w:rsid w:val="7F249596"/>
    <w:rsid w:val="7F623A05"/>
    <w:rsid w:val="7F6B1F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88B20"/>
  <w15:chartTrackingRefBased/>
  <w15:docId w15:val="{E0FF1700-88CB-44C0-91EA-32129EA6F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6D2F4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4370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hyperlink" Target="https://www.youtube.com/watch?v=IhVuc6RNyaw"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youtube.com/watch?v=BvTkefJHfC0"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stories.audible.com/start-listen" TargetMode="External" Id="rId11" /><Relationship Type="http://schemas.openxmlformats.org/officeDocument/2006/relationships/styles" Target="styles.xml" Id="rId5" /><Relationship Type="http://schemas.openxmlformats.org/officeDocument/2006/relationships/hyperlink" Target="https://www.youtube.com/watch?v=JJfppydyGHw" TargetMode="External" Id="rId15" /><Relationship Type="http://schemas.openxmlformats.org/officeDocument/2006/relationships/hyperlink" Target="https://www.bbc.co.uk/bitesize/articles/zrndjhv" TargetMode="External" Id="rId10" /><Relationship Type="http://schemas.openxmlformats.org/officeDocument/2006/relationships/numbering" Target="numbering.xml" Id="rId4" /><Relationship Type="http://schemas.openxmlformats.org/officeDocument/2006/relationships/hyperlink" Target="https://www.thenational.academy/online-classroom/year-7/english" TargetMode="External" Id="rId9" /><Relationship Type="http://schemas.openxmlformats.org/officeDocument/2006/relationships/hyperlink" Target="https://www.youtube.com/watch?v=gzm7yD-JuyM" TargetMode="External" Id="rId14" /><Relationship Type="http://schemas.openxmlformats.org/officeDocument/2006/relationships/hyperlink" Target="https://www.youtube.com/watch?v=XijepFlSdlM" TargetMode="External" Id="R5f0af3a56b6840d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21EE6F10B74F4792BCE42F09861BAC" ma:contentTypeVersion="12" ma:contentTypeDescription="Create a new document." ma:contentTypeScope="" ma:versionID="7599e493d911fa15ae4d8331447b2f27">
  <xsd:schema xmlns:xsd="http://www.w3.org/2001/XMLSchema" xmlns:xs="http://www.w3.org/2001/XMLSchema" xmlns:p="http://schemas.microsoft.com/office/2006/metadata/properties" xmlns:ns2="fb2f7512-3b25-4eb2-a1b9-3f3b8093a243" xmlns:ns3="8a1e64bd-9143-4ded-a195-378f6a14bc09" targetNamespace="http://schemas.microsoft.com/office/2006/metadata/properties" ma:root="true" ma:fieldsID="ad09e815b9af82c7f41a17627641a174" ns2:_="" ns3:_="">
    <xsd:import namespace="fb2f7512-3b25-4eb2-a1b9-3f3b8093a243"/>
    <xsd:import namespace="8a1e64bd-9143-4ded-a195-378f6a14bc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f7512-3b25-4eb2-a1b9-3f3b8093a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1e64bd-9143-4ded-a195-378f6a14bc0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D55418-121F-47F3-9000-E4730D4925C4}">
  <ds:schemaRefs>
    <ds:schemaRef ds:uri="http://schemas.openxmlformats.org/package/2006/metadata/core-properties"/>
    <ds:schemaRef ds:uri="8a1e64bd-9143-4ded-a195-378f6a14bc09"/>
    <ds:schemaRef ds:uri="http://purl.org/dc/elements/1.1/"/>
    <ds:schemaRef ds:uri="http://purl.org/dc/dcmitype/"/>
    <ds:schemaRef ds:uri="fb2f7512-3b25-4eb2-a1b9-3f3b8093a243"/>
    <ds:schemaRef ds:uri="http://www.w3.org/XML/1998/namespace"/>
    <ds:schemaRef ds:uri="http://purl.org/dc/terms/"/>
    <ds:schemaRef ds:uri="http://schemas.microsoft.com/office/2006/documentManagement/typ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52BFC2DE-E706-44FF-A2EF-2CED8061E977}">
  <ds:schemaRefs>
    <ds:schemaRef ds:uri="http://schemas.microsoft.com/sharepoint/v3/contenttype/forms"/>
  </ds:schemaRefs>
</ds:datastoreItem>
</file>

<file path=customXml/itemProps3.xml><?xml version="1.0" encoding="utf-8"?>
<ds:datastoreItem xmlns:ds="http://schemas.openxmlformats.org/officeDocument/2006/customXml" ds:itemID="{8A03F45A-1EBA-4314-BFAF-CDDBC5E8B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f7512-3b25-4eb2-a1b9-3f3b8093a243"/>
    <ds:schemaRef ds:uri="8a1e64bd-9143-4ded-a195-378f6a14bc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WALL, Paula</dc:creator>
  <keywords/>
  <dc:description/>
  <lastModifiedBy>Anna McLeod</lastModifiedBy>
  <revision>24</revision>
  <dcterms:created xsi:type="dcterms:W3CDTF">2020-04-02T16:12:00.0000000Z</dcterms:created>
  <dcterms:modified xsi:type="dcterms:W3CDTF">2020-05-07T16:26:13.7405136Z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0x010100C521EE6F10B74F4792BCE42F09861BAC</vt:lpwstr>
  </property>
</Properties>
</file>