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C159E" w:rsidR="00CD1F84" w:rsidP="303E870E" w:rsidRDefault="006D2F4E" w14:paraId="4CB29D1A" w14:textId="55A7326A">
      <w:pPr>
        <w:rPr>
          <w:b/>
          <w:bCs/>
        </w:rPr>
      </w:pPr>
      <w:r w:rsidRPr="303E870E">
        <w:rPr>
          <w:b/>
          <w:bCs/>
        </w:rPr>
        <w:t xml:space="preserve">Year </w:t>
      </w:r>
      <w:r w:rsidRPr="303E870E" w:rsidR="009E36A6">
        <w:rPr>
          <w:b/>
          <w:bCs/>
        </w:rPr>
        <w:t>9</w:t>
      </w:r>
      <w:r w:rsidRPr="303E870E" w:rsidR="00FC159E">
        <w:rPr>
          <w:b/>
          <w:bCs/>
        </w:rPr>
        <w:t xml:space="preserve"> – </w:t>
      </w:r>
      <w:r w:rsidRPr="303E870E" w:rsidR="007577DC">
        <w:rPr>
          <w:b/>
          <w:bCs/>
        </w:rPr>
        <w:t xml:space="preserve">Week Beginning </w:t>
      </w:r>
      <w:r w:rsidRPr="303E870E" w:rsidR="1327F6F5">
        <w:rPr>
          <w:b/>
          <w:bCs/>
        </w:rPr>
        <w:t>11th May</w:t>
      </w:r>
    </w:p>
    <w:tbl>
      <w:tblPr>
        <w:tblStyle w:val="TableGrid"/>
        <w:tblW w:w="22361" w:type="dxa"/>
        <w:tblLook w:val="04A0" w:firstRow="1" w:lastRow="0" w:firstColumn="1" w:lastColumn="0" w:noHBand="0" w:noVBand="1"/>
      </w:tblPr>
      <w:tblGrid>
        <w:gridCol w:w="1269"/>
        <w:gridCol w:w="5130"/>
        <w:gridCol w:w="143"/>
        <w:gridCol w:w="2115"/>
        <w:gridCol w:w="1681"/>
        <w:gridCol w:w="1477"/>
        <w:gridCol w:w="1462"/>
        <w:gridCol w:w="3000"/>
        <w:gridCol w:w="811"/>
        <w:gridCol w:w="2226"/>
        <w:gridCol w:w="3047"/>
      </w:tblGrid>
      <w:tr w:rsidR="009E36A6" w:rsidTr="62360D09" w14:paraId="0A6CB2C4" w14:textId="77777777">
        <w:trPr>
          <w:trHeight w:val="1841"/>
        </w:trPr>
        <w:tc>
          <w:tcPr>
            <w:tcW w:w="1269" w:type="dxa"/>
            <w:tcMar/>
          </w:tcPr>
          <w:p w:rsidRPr="00FC159E" w:rsidR="009E36A6" w:rsidP="00FC159E" w:rsidRDefault="009E36A6" w14:paraId="49A56AFD" w14:textId="77777777">
            <w:pPr>
              <w:jc w:val="center"/>
              <w:rPr>
                <w:b/>
              </w:rPr>
            </w:pPr>
            <w:r w:rsidRPr="00FC159E">
              <w:rPr>
                <w:b/>
              </w:rPr>
              <w:t>English</w:t>
            </w:r>
          </w:p>
        </w:tc>
        <w:tc>
          <w:tcPr>
            <w:tcW w:w="21092" w:type="dxa"/>
            <w:gridSpan w:val="10"/>
            <w:tcMar/>
          </w:tcPr>
          <w:p w:rsidRPr="00124A30" w:rsidR="006C7B9C" w:rsidP="006C7B9C" w:rsidRDefault="006C7B9C" w14:paraId="74103F23" w14:textId="77777777">
            <w:pPr>
              <w:ind w:left="720" w:hanging="720"/>
              <w:rPr>
                <w:b/>
                <w:noProof/>
                <w:u w:val="single"/>
                <w:lang w:eastAsia="en-GB"/>
              </w:rPr>
            </w:pPr>
            <w:r>
              <w:rPr>
                <w:b/>
                <w:noProof/>
                <w:u w:val="single"/>
                <w:lang w:eastAsia="en-GB"/>
              </w:rPr>
              <w:t>Task 1</w:t>
            </w:r>
          </w:p>
          <w:p w:rsidR="006C7B9C" w:rsidP="006C7B9C" w:rsidRDefault="006C7B9C" w14:paraId="2E5318ED" w14:textId="77777777">
            <w:pPr>
              <w:rPr>
                <w:b/>
              </w:rPr>
            </w:pPr>
            <w:r w:rsidRPr="00124A30">
              <w:rPr>
                <w:b/>
                <w:color w:val="FF0000"/>
              </w:rPr>
              <w:t xml:space="preserve">Weekly Writing Challenge: </w:t>
            </w:r>
            <w:r w:rsidRPr="00124A30">
              <w:rPr>
                <w:b/>
              </w:rPr>
              <w:t>Aim to write 200 wor</w:t>
            </w:r>
            <w:r>
              <w:rPr>
                <w:b/>
              </w:rPr>
              <w:t>ds.  Include the word ‘</w:t>
            </w:r>
            <w:r w:rsidRPr="006B3D45">
              <w:rPr>
                <w:b/>
              </w:rPr>
              <w:t>Ubiquitous</w:t>
            </w:r>
            <w:r w:rsidRPr="00124A30">
              <w:rPr>
                <w:b/>
              </w:rPr>
              <w:t>’-you will need to find out what this word means.  Write down a definition.</w:t>
            </w:r>
          </w:p>
          <w:p w:rsidR="006C7B9C" w:rsidP="006C7B9C" w:rsidRDefault="006C7B9C" w14:paraId="44F015A3" w14:textId="77777777">
            <w:pPr>
              <w:rPr>
                <w:noProof/>
                <w:lang w:eastAsia="en-GB"/>
              </w:rPr>
            </w:pPr>
            <w:r w:rsidRPr="008B3888" w:rsidR="006C7B9C">
              <w:rPr>
                <w:noProof/>
                <w:lang w:eastAsia="en-GB"/>
              </w:rPr>
              <w:t xml:space="preserve"> </w:t>
            </w:r>
            <w:r w:rsidRPr="006B3D45">
              <w:rPr>
                <w:noProof/>
                <w:lang w:eastAsia="en-GB"/>
              </w:rPr>
              <w:drawing>
                <wp:inline distT="0" distB="0" distL="0" distR="0" wp14:anchorId="3B872036" wp14:editId="49EB8E32">
                  <wp:extent cx="5731510" cy="3219450"/>
                  <wp:effectExtent l="38100" t="38100" r="40640" b="381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3219450"/>
                          </a:xfrm>
                          <a:prstGeom prst="rect">
                            <a:avLst/>
                          </a:prstGeom>
                          <a:ln w="38100">
                            <a:solidFill>
                              <a:schemeClr val="accent4">
                                <a:lumMod val="75000"/>
                              </a:schemeClr>
                            </a:solidFill>
                          </a:ln>
                        </pic:spPr>
                      </pic:pic>
                    </a:graphicData>
                  </a:graphic>
                </wp:inline>
              </w:drawing>
            </w:r>
          </w:p>
          <w:p w:rsidRPr="00124A30" w:rsidR="006C7B9C" w:rsidP="006C7B9C" w:rsidRDefault="006C7B9C" w14:paraId="497AEA60" w14:textId="77777777">
            <w:pPr>
              <w:rPr>
                <w:b/>
                <w:noProof/>
                <w:u w:val="single"/>
                <w:lang w:eastAsia="en-GB"/>
              </w:rPr>
            </w:pPr>
            <w:r>
              <w:rPr>
                <w:b/>
                <w:noProof/>
                <w:u w:val="single"/>
                <w:lang w:eastAsia="en-GB"/>
              </w:rPr>
              <w:t>Task 2</w:t>
            </w:r>
          </w:p>
          <w:p w:rsidR="006C7B9C" w:rsidP="006C7B9C" w:rsidRDefault="006C7B9C" w14:paraId="0B7E4EC1" w14:textId="77777777">
            <w:pPr>
              <w:rPr>
                <w:noProof/>
                <w:lang w:eastAsia="en-GB"/>
              </w:rPr>
            </w:pPr>
            <w:r>
              <w:rPr>
                <w:noProof/>
                <w:lang w:eastAsia="en-GB"/>
              </w:rPr>
              <w:t>Make a list of at least 5 things you have grown to appreciate more since the lockdown and coronavirus happened.  You should draw or find an image to illustrate each item on your list.  I think we have all appreciated lots of things.  To help you get started, here are a few of mine:</w:t>
            </w:r>
          </w:p>
          <w:p w:rsidR="006C7B9C" w:rsidP="006C7B9C" w:rsidRDefault="006C7B9C" w14:paraId="079FE87B" w14:textId="77777777">
            <w:pPr>
              <w:pStyle w:val="ListParagraph"/>
              <w:numPr>
                <w:ilvl w:val="0"/>
                <w:numId w:val="5"/>
              </w:numPr>
              <w:rPr>
                <w:noProof/>
                <w:lang w:eastAsia="en-GB"/>
              </w:rPr>
            </w:pPr>
            <w:r>
              <w:rPr>
                <w:noProof/>
                <w:lang w:eastAsia="en-GB"/>
              </w:rPr>
              <w:t>Family</w:t>
            </w:r>
          </w:p>
          <w:p w:rsidR="006C7B9C" w:rsidP="006C7B9C" w:rsidRDefault="006C7B9C" w14:paraId="1CA66A29" w14:textId="77777777">
            <w:pPr>
              <w:pStyle w:val="ListParagraph"/>
              <w:numPr>
                <w:ilvl w:val="0"/>
                <w:numId w:val="5"/>
              </w:numPr>
              <w:rPr>
                <w:noProof/>
                <w:lang w:eastAsia="en-GB"/>
              </w:rPr>
            </w:pPr>
            <w:r>
              <w:rPr>
                <w:noProof/>
                <w:lang w:eastAsia="en-GB"/>
              </w:rPr>
              <w:t>Hugs</w:t>
            </w:r>
          </w:p>
          <w:p w:rsidR="006C7B9C" w:rsidP="006C7B9C" w:rsidRDefault="006C7B9C" w14:paraId="37437891" w14:textId="77777777">
            <w:pPr>
              <w:pStyle w:val="ListParagraph"/>
              <w:numPr>
                <w:ilvl w:val="0"/>
                <w:numId w:val="5"/>
              </w:numPr>
              <w:rPr>
                <w:noProof/>
                <w:lang w:eastAsia="en-GB"/>
              </w:rPr>
            </w:pPr>
            <w:r>
              <w:rPr>
                <w:noProof/>
                <w:lang w:eastAsia="en-GB"/>
              </w:rPr>
              <w:t>school</w:t>
            </w:r>
          </w:p>
          <w:p w:rsidR="006C7B9C" w:rsidP="006C7B9C" w:rsidRDefault="006C7B9C" w14:paraId="32752C11" w14:textId="77777777">
            <w:pPr>
              <w:rPr>
                <w:b/>
                <w:noProof/>
                <w:u w:val="single"/>
                <w:lang w:eastAsia="en-GB"/>
              </w:rPr>
            </w:pPr>
            <w:r>
              <w:rPr>
                <w:b/>
                <w:noProof/>
                <w:u w:val="single"/>
                <w:lang w:eastAsia="en-GB"/>
              </w:rPr>
              <w:t>Task 3</w:t>
            </w:r>
          </w:p>
          <w:p w:rsidR="006C7B9C" w:rsidP="006C7B9C" w:rsidRDefault="006C7B9C" w14:paraId="54285666" w14:textId="77777777">
            <w:pPr>
              <w:rPr>
                <w:noProof/>
                <w:lang w:eastAsia="en-GB"/>
              </w:rPr>
            </w:pPr>
            <w:r>
              <w:rPr>
                <w:noProof/>
                <w:lang w:eastAsia="en-GB"/>
              </w:rPr>
              <w:t>Use the following link to access online lessons from the Oak Academy:</w:t>
            </w:r>
          </w:p>
          <w:p w:rsidR="006C7B9C" w:rsidP="006C7B9C" w:rsidRDefault="006C7B9C" w14:paraId="2A87792C" w14:textId="77777777">
            <w:hyperlink w:history="1" w:anchor="subjects" r:id="rId9">
              <w:r>
                <w:rPr>
                  <w:rStyle w:val="Hyperlink"/>
                </w:rPr>
                <w:t>https://www.thenational.academy/online-classroom/year-9/english#subjects</w:t>
              </w:r>
            </w:hyperlink>
          </w:p>
          <w:p w:rsidR="006C7B9C" w:rsidP="006C7B9C" w:rsidRDefault="006C7B9C" w14:paraId="2A4058F7" w14:textId="77777777">
            <w:pPr>
              <w:rPr>
                <w:b/>
                <w:noProof/>
                <w:u w:val="single"/>
                <w:lang w:eastAsia="en-GB"/>
              </w:rPr>
            </w:pPr>
            <w:r>
              <w:rPr>
                <w:b/>
                <w:noProof/>
                <w:u w:val="single"/>
                <w:lang w:eastAsia="en-GB"/>
              </w:rPr>
              <w:t>Task 4</w:t>
            </w:r>
          </w:p>
          <w:p w:rsidR="006C7B9C" w:rsidP="006C7B9C" w:rsidRDefault="006C7B9C" w14:paraId="01A1B641" w14:textId="77777777">
            <w:pPr>
              <w:rPr>
                <w:noProof/>
                <w:lang w:eastAsia="en-GB"/>
              </w:rPr>
            </w:pPr>
            <w:r>
              <w:rPr>
                <w:noProof/>
                <w:lang w:eastAsia="en-GB"/>
              </w:rPr>
              <w:t xml:space="preserve">Use the following link to access English lessons from BBC Bitesize: </w:t>
            </w:r>
            <w:hyperlink w:history="1" r:id="rId10">
              <w:r>
                <w:rPr>
                  <w:rStyle w:val="Hyperlink"/>
                </w:rPr>
                <w:t>https://www.bbc.co.uk/bitesize/articles/zmmr47h</w:t>
              </w:r>
            </w:hyperlink>
          </w:p>
          <w:p w:rsidR="006C7B9C" w:rsidP="006C7B9C" w:rsidRDefault="006C7B9C" w14:paraId="33D989C5" w14:textId="77777777">
            <w:pPr>
              <w:rPr>
                <w:rFonts w:ascii="Calibri" w:hAnsi="Calibri" w:eastAsia="Calibri" w:cs="Calibri"/>
                <w:i/>
                <w:iCs/>
              </w:rPr>
            </w:pPr>
            <w:r w:rsidRPr="51B2A1B8">
              <w:rPr>
                <w:rFonts w:ascii="Calibri" w:hAnsi="Calibri" w:eastAsia="Calibri" w:cs="Calibri"/>
                <w:i/>
                <w:iCs/>
              </w:rPr>
              <w:t xml:space="preserve">If you fancy a bit of reading you can get lots of audiobooks for free from Audible: </w:t>
            </w:r>
            <w:hyperlink r:id="rId11">
              <w:r w:rsidRPr="51B2A1B8">
                <w:rPr>
                  <w:rStyle w:val="Hyperlink"/>
                  <w:rFonts w:ascii="Calibri" w:hAnsi="Calibri" w:eastAsia="Calibri" w:cs="Calibri"/>
                </w:rPr>
                <w:t>https://stories.audible.com/start-listen</w:t>
              </w:r>
            </w:hyperlink>
            <w:r w:rsidRPr="51B2A1B8">
              <w:rPr>
                <w:rFonts w:ascii="Calibri" w:hAnsi="Calibri" w:eastAsia="Calibri" w:cs="Calibri"/>
                <w:i/>
                <w:iCs/>
              </w:rPr>
              <w:t>. You can listen to them and escape the w</w:t>
            </w:r>
            <w:r>
              <w:rPr>
                <w:rFonts w:ascii="Calibri" w:hAnsi="Calibri" w:eastAsia="Calibri" w:cs="Calibri"/>
                <w:i/>
                <w:iCs/>
              </w:rPr>
              <w:t>orld for a bit.  There are</w:t>
            </w:r>
            <w:r w:rsidRPr="51B2A1B8">
              <w:rPr>
                <w:rFonts w:ascii="Calibri" w:hAnsi="Calibri" w:eastAsia="Calibri" w:cs="Calibri"/>
                <w:i/>
                <w:iCs/>
              </w:rPr>
              <w:t xml:space="preserve"> some </w:t>
            </w:r>
            <w:r>
              <w:rPr>
                <w:rFonts w:ascii="Calibri" w:hAnsi="Calibri" w:eastAsia="Calibri" w:cs="Calibri"/>
                <w:i/>
                <w:iCs/>
              </w:rPr>
              <w:t xml:space="preserve">new </w:t>
            </w:r>
            <w:r w:rsidRPr="51B2A1B8">
              <w:rPr>
                <w:rFonts w:ascii="Calibri" w:hAnsi="Calibri" w:eastAsia="Calibri" w:cs="Calibri"/>
                <w:i/>
                <w:iCs/>
              </w:rPr>
              <w:t>activities available for you to complete on Doddle.  Stay safe and take care.</w:t>
            </w:r>
          </w:p>
          <w:p w:rsidRPr="006C7B9C" w:rsidR="009E36A6" w:rsidP="006C7B9C" w:rsidRDefault="009E36A6" w14:paraId="672A6659" w14:textId="77777777">
            <w:pPr>
              <w:rPr>
                <w:highlight w:val="yellow"/>
              </w:rPr>
            </w:pPr>
            <w:bookmarkStart w:name="_GoBack" w:id="0"/>
            <w:bookmarkEnd w:id="0"/>
          </w:p>
        </w:tc>
      </w:tr>
      <w:tr w:rsidR="009E36A6" w:rsidTr="62360D09" w14:paraId="2829CCB8" w14:textId="77777777">
        <w:trPr>
          <w:trHeight w:val="384"/>
        </w:trPr>
        <w:tc>
          <w:tcPr>
            <w:tcW w:w="1269" w:type="dxa"/>
            <w:vMerge w:val="restart"/>
            <w:tcMar/>
          </w:tcPr>
          <w:p w:rsidRPr="00FC159E" w:rsidR="009E36A6" w:rsidP="00FC159E" w:rsidRDefault="009E36A6" w14:paraId="4640BA28" w14:textId="77777777">
            <w:pPr>
              <w:jc w:val="center"/>
              <w:rPr>
                <w:b/>
              </w:rPr>
            </w:pPr>
            <w:r w:rsidRPr="00FC159E">
              <w:rPr>
                <w:b/>
              </w:rPr>
              <w:t>Maths</w:t>
            </w:r>
          </w:p>
        </w:tc>
        <w:tc>
          <w:tcPr>
            <w:tcW w:w="5130" w:type="dxa"/>
            <w:shd w:val="clear" w:color="auto" w:fill="FFFF00"/>
            <w:tcMar/>
          </w:tcPr>
          <w:p w:rsidRPr="006D2F4E" w:rsidR="009E36A6" w:rsidP="006D2F4E" w:rsidRDefault="009E36A6" w14:paraId="5F8E7A3C" w14:textId="77777777">
            <w:pPr>
              <w:jc w:val="center"/>
              <w:rPr>
                <w:b/>
                <w:highlight w:val="yellow"/>
              </w:rPr>
            </w:pPr>
            <w:r>
              <w:rPr>
                <w:b/>
                <w:highlight w:val="yellow"/>
              </w:rPr>
              <w:t>9A1</w:t>
            </w:r>
          </w:p>
        </w:tc>
        <w:tc>
          <w:tcPr>
            <w:tcW w:w="2258" w:type="dxa"/>
            <w:gridSpan w:val="2"/>
            <w:shd w:val="clear" w:color="auto" w:fill="FFFF00"/>
            <w:tcMar/>
          </w:tcPr>
          <w:p w:rsidRPr="006D2F4E" w:rsidR="009E36A6" w:rsidP="006D2F4E" w:rsidRDefault="009E36A6" w14:paraId="62165587" w14:textId="77777777">
            <w:pPr>
              <w:jc w:val="center"/>
              <w:rPr>
                <w:b/>
                <w:highlight w:val="yellow"/>
              </w:rPr>
            </w:pPr>
            <w:r>
              <w:rPr>
                <w:b/>
                <w:highlight w:val="yellow"/>
              </w:rPr>
              <w:t>9A2</w:t>
            </w:r>
          </w:p>
        </w:tc>
        <w:tc>
          <w:tcPr>
            <w:tcW w:w="1681" w:type="dxa"/>
            <w:shd w:val="clear" w:color="auto" w:fill="FFFF00"/>
            <w:tcMar/>
          </w:tcPr>
          <w:p w:rsidRPr="006D2F4E" w:rsidR="009E36A6" w:rsidP="006D2F4E" w:rsidRDefault="009E36A6" w14:paraId="4E9E6D64" w14:textId="77777777">
            <w:pPr>
              <w:jc w:val="center"/>
              <w:rPr>
                <w:b/>
                <w:highlight w:val="yellow"/>
              </w:rPr>
            </w:pPr>
            <w:r>
              <w:rPr>
                <w:b/>
                <w:highlight w:val="yellow"/>
              </w:rPr>
              <w:t>9A3</w:t>
            </w:r>
          </w:p>
        </w:tc>
        <w:tc>
          <w:tcPr>
            <w:tcW w:w="2939" w:type="dxa"/>
            <w:gridSpan w:val="2"/>
            <w:shd w:val="clear" w:color="auto" w:fill="FFFF00"/>
            <w:tcMar/>
          </w:tcPr>
          <w:p w:rsidR="009E36A6" w:rsidP="006D2F4E" w:rsidRDefault="009E36A6" w14:paraId="1D982531" w14:textId="77777777">
            <w:pPr>
              <w:jc w:val="center"/>
              <w:rPr>
                <w:b/>
                <w:highlight w:val="yellow"/>
              </w:rPr>
            </w:pPr>
            <w:r>
              <w:rPr>
                <w:b/>
                <w:highlight w:val="yellow"/>
              </w:rPr>
              <w:t>9A4</w:t>
            </w:r>
          </w:p>
        </w:tc>
        <w:tc>
          <w:tcPr>
            <w:tcW w:w="3000" w:type="dxa"/>
            <w:shd w:val="clear" w:color="auto" w:fill="FFFF00"/>
            <w:tcMar/>
          </w:tcPr>
          <w:p w:rsidRPr="006D2F4E" w:rsidR="009E36A6" w:rsidP="006D2F4E" w:rsidRDefault="009E36A6" w14:paraId="2E88415D" w14:textId="77777777">
            <w:pPr>
              <w:jc w:val="center"/>
              <w:rPr>
                <w:b/>
                <w:highlight w:val="yellow"/>
              </w:rPr>
            </w:pPr>
            <w:r>
              <w:rPr>
                <w:b/>
                <w:highlight w:val="yellow"/>
              </w:rPr>
              <w:t>9B1</w:t>
            </w:r>
          </w:p>
        </w:tc>
        <w:tc>
          <w:tcPr>
            <w:tcW w:w="3037" w:type="dxa"/>
            <w:gridSpan w:val="2"/>
            <w:shd w:val="clear" w:color="auto" w:fill="FFFF00"/>
            <w:tcMar/>
          </w:tcPr>
          <w:p w:rsidRPr="006D2F4E" w:rsidR="009E36A6" w:rsidP="006D2F4E" w:rsidRDefault="009E36A6" w14:paraId="4551DDF9" w14:textId="77777777">
            <w:pPr>
              <w:jc w:val="center"/>
              <w:rPr>
                <w:b/>
                <w:highlight w:val="yellow"/>
              </w:rPr>
            </w:pPr>
            <w:r>
              <w:rPr>
                <w:b/>
                <w:highlight w:val="yellow"/>
              </w:rPr>
              <w:t>9B2</w:t>
            </w:r>
          </w:p>
        </w:tc>
        <w:tc>
          <w:tcPr>
            <w:tcW w:w="3047" w:type="dxa"/>
            <w:shd w:val="clear" w:color="auto" w:fill="FFFF00"/>
            <w:tcMar/>
          </w:tcPr>
          <w:p w:rsidRPr="006D2F4E" w:rsidR="009E36A6" w:rsidP="006D2F4E" w:rsidRDefault="009E36A6" w14:paraId="3F365FCB" w14:textId="77777777">
            <w:pPr>
              <w:jc w:val="center"/>
              <w:rPr>
                <w:b/>
                <w:highlight w:val="yellow"/>
              </w:rPr>
            </w:pPr>
            <w:r>
              <w:rPr>
                <w:b/>
                <w:highlight w:val="yellow"/>
              </w:rPr>
              <w:t>9B3</w:t>
            </w:r>
          </w:p>
        </w:tc>
      </w:tr>
      <w:tr w:rsidR="009E36A6" w:rsidTr="62360D09" w14:paraId="0A37501D" w14:textId="77777777">
        <w:trPr>
          <w:trHeight w:val="1952"/>
        </w:trPr>
        <w:tc>
          <w:tcPr>
            <w:tcW w:w="1269" w:type="dxa"/>
            <w:vMerge/>
            <w:tcMar/>
          </w:tcPr>
          <w:p w:rsidRPr="00FC159E" w:rsidR="009E36A6" w:rsidP="00FC159E" w:rsidRDefault="009E36A6" w14:paraId="5DAB6C7B" w14:textId="77777777">
            <w:pPr>
              <w:jc w:val="center"/>
              <w:rPr>
                <w:b/>
              </w:rPr>
            </w:pPr>
          </w:p>
        </w:tc>
        <w:tc>
          <w:tcPr>
            <w:tcW w:w="7388" w:type="dxa"/>
            <w:gridSpan w:val="3"/>
            <w:shd w:val="clear" w:color="auto" w:fill="auto"/>
            <w:tcMar/>
          </w:tcPr>
          <w:p w:rsidRPr="006D2F4E" w:rsidR="009E36A6" w:rsidP="5C39AA1D" w:rsidRDefault="31FA6B36" w14:paraId="161A4783" w14:textId="3E0E169C">
            <w:pPr>
              <w:jc w:val="center"/>
              <w:rPr>
                <w:b/>
                <w:bCs/>
              </w:rPr>
            </w:pPr>
            <w:r w:rsidRPr="5C39AA1D">
              <w:rPr>
                <w:b/>
                <w:bCs/>
              </w:rPr>
              <w:t>Complete the starter activity</w:t>
            </w:r>
          </w:p>
          <w:p w:rsidRPr="006D2F4E" w:rsidR="009E36A6" w:rsidP="5C39AA1D" w:rsidRDefault="73343DE9" w14:paraId="76AA745C" w14:textId="7E2739A8">
            <w:pPr>
              <w:jc w:val="center"/>
              <w:rPr>
                <w:b/>
                <w:bCs/>
              </w:rPr>
            </w:pPr>
            <w:r w:rsidRPr="5C39AA1D">
              <w:rPr>
                <w:b/>
                <w:bCs/>
              </w:rPr>
              <w:t xml:space="preserve">Complete Bronze/silver/gold tasks on finding the nth term of a sequence. </w:t>
            </w:r>
          </w:p>
          <w:p w:rsidRPr="006D2F4E" w:rsidR="009E36A6" w:rsidP="5C39AA1D" w:rsidRDefault="73343DE9" w14:paraId="364F9BE6" w14:textId="709E03AA">
            <w:pPr>
              <w:jc w:val="center"/>
              <w:rPr>
                <w:b/>
                <w:bCs/>
              </w:rPr>
            </w:pPr>
            <w:r w:rsidRPr="5C39AA1D">
              <w:rPr>
                <w:b/>
                <w:bCs/>
              </w:rPr>
              <w:t>Gold contains quadratic sequences.</w:t>
            </w:r>
          </w:p>
          <w:p w:rsidRPr="006D2F4E" w:rsidR="009E36A6" w:rsidP="5C39AA1D" w:rsidRDefault="009E36A6" w14:paraId="7204A582" w14:textId="7CF53B1E">
            <w:pPr>
              <w:jc w:val="center"/>
              <w:rPr>
                <w:b/>
                <w:bCs/>
              </w:rPr>
            </w:pPr>
          </w:p>
          <w:p w:rsidRPr="006D2F4E" w:rsidR="009E36A6" w:rsidP="5C39AA1D" w:rsidRDefault="13B97DA8" w14:paraId="7805D6E4" w14:textId="49A654FB">
            <w:pPr>
              <w:jc w:val="center"/>
              <w:rPr>
                <w:b/>
                <w:bCs/>
              </w:rPr>
            </w:pPr>
            <w:r w:rsidRPr="5C39AA1D">
              <w:rPr>
                <w:b/>
                <w:bCs/>
              </w:rPr>
              <w:t xml:space="preserve">Then complete Bronze/silver/gold on generating sequences. </w:t>
            </w:r>
          </w:p>
          <w:p w:rsidRPr="006D2F4E" w:rsidR="009E36A6" w:rsidP="5C39AA1D" w:rsidRDefault="13B97DA8" w14:paraId="02EB378F" w14:textId="5934CC04">
            <w:pPr>
              <w:jc w:val="center"/>
              <w:rPr>
                <w:b/>
                <w:bCs/>
              </w:rPr>
            </w:pPr>
            <w:r w:rsidRPr="5C39AA1D">
              <w:rPr>
                <w:b/>
                <w:bCs/>
              </w:rPr>
              <w:t>Gold are quadratic sequences.</w:t>
            </w:r>
          </w:p>
        </w:tc>
        <w:tc>
          <w:tcPr>
            <w:tcW w:w="13704" w:type="dxa"/>
            <w:gridSpan w:val="7"/>
            <w:shd w:val="clear" w:color="auto" w:fill="auto"/>
            <w:tcMar/>
          </w:tcPr>
          <w:p w:rsidRPr="006D2F4E" w:rsidR="009E36A6" w:rsidP="7889B4CE" w:rsidRDefault="124CC6AE" w14:paraId="1481F1F4" w14:textId="6C0A8D27">
            <w:pPr>
              <w:jc w:val="center"/>
            </w:pPr>
            <w:r>
              <w:t>This week we will be working on substitution.</w:t>
            </w:r>
          </w:p>
          <w:p w:rsidRPr="006D2F4E" w:rsidR="009E36A6" w:rsidP="7889B4CE" w:rsidRDefault="124CC6AE" w14:paraId="3E8DD2EA" w14:textId="7039D33A">
            <w:pPr>
              <w:jc w:val="center"/>
            </w:pPr>
            <w:r>
              <w:t>1) Complete starter activity working on key skills</w:t>
            </w:r>
          </w:p>
          <w:p w:rsidRPr="006D2F4E" w:rsidR="009E36A6" w:rsidP="7889B4CE" w:rsidRDefault="124CC6AE" w14:paraId="6B177C85" w14:textId="4B07B39F">
            <w:pPr>
              <w:jc w:val="center"/>
            </w:pPr>
            <w:r>
              <w:t>2) Read through all examples and watch any necessary videos</w:t>
            </w:r>
          </w:p>
          <w:p w:rsidRPr="006D2F4E" w:rsidR="009E36A6" w:rsidP="7889B4CE" w:rsidRDefault="124CC6AE" w14:paraId="3B521D16" w14:textId="33F51168">
            <w:pPr>
              <w:jc w:val="center"/>
            </w:pPr>
            <w:r>
              <w:t>3) Complete the exercises</w:t>
            </w:r>
          </w:p>
          <w:p w:rsidRPr="006D2F4E" w:rsidR="009E36A6" w:rsidP="7889B4CE" w:rsidRDefault="009E36A6" w14:paraId="6C3D8C5E" w14:textId="394F74AF">
            <w:pPr>
              <w:jc w:val="center"/>
            </w:pPr>
          </w:p>
          <w:p w:rsidRPr="006D2F4E" w:rsidR="009E36A6" w:rsidP="7889B4CE" w:rsidRDefault="124CC6AE" w14:paraId="5A39BBE3" w14:textId="016481DC">
            <w:pPr>
              <w:jc w:val="center"/>
            </w:pPr>
            <w:r>
              <w:t>Keep pushing yourself. Work to your best.</w:t>
            </w:r>
          </w:p>
        </w:tc>
      </w:tr>
      <w:tr w:rsidR="009E36A6" w:rsidTr="62360D09" w14:paraId="28797495" w14:textId="77777777">
        <w:trPr>
          <w:trHeight w:val="432"/>
        </w:trPr>
        <w:tc>
          <w:tcPr>
            <w:tcW w:w="1269" w:type="dxa"/>
            <w:vMerge w:val="restart"/>
            <w:tcMar/>
          </w:tcPr>
          <w:p w:rsidRPr="00FC159E" w:rsidR="009E36A6" w:rsidP="007577DC" w:rsidRDefault="009E36A6" w14:paraId="3E63FE78" w14:textId="77777777">
            <w:pPr>
              <w:jc w:val="center"/>
              <w:rPr>
                <w:b/>
              </w:rPr>
            </w:pPr>
            <w:r w:rsidRPr="00FC159E">
              <w:rPr>
                <w:b/>
              </w:rPr>
              <w:t>Science</w:t>
            </w:r>
          </w:p>
        </w:tc>
        <w:tc>
          <w:tcPr>
            <w:tcW w:w="5130" w:type="dxa"/>
            <w:shd w:val="clear" w:color="auto" w:fill="FFFF00"/>
            <w:tcMar/>
          </w:tcPr>
          <w:p w:rsidRPr="006D2F4E" w:rsidR="009E36A6" w:rsidP="007577DC" w:rsidRDefault="009E36A6" w14:paraId="51E76019" w14:textId="77777777">
            <w:pPr>
              <w:jc w:val="center"/>
              <w:rPr>
                <w:b/>
                <w:highlight w:val="yellow"/>
              </w:rPr>
            </w:pPr>
            <w:r>
              <w:rPr>
                <w:b/>
                <w:highlight w:val="yellow"/>
              </w:rPr>
              <w:t>9A1</w:t>
            </w:r>
          </w:p>
        </w:tc>
        <w:tc>
          <w:tcPr>
            <w:tcW w:w="2258" w:type="dxa"/>
            <w:gridSpan w:val="2"/>
            <w:shd w:val="clear" w:color="auto" w:fill="FFFF00"/>
            <w:tcMar/>
          </w:tcPr>
          <w:p w:rsidRPr="006D2F4E" w:rsidR="009E36A6" w:rsidP="007577DC" w:rsidRDefault="009E36A6" w14:paraId="55A9F630" w14:textId="77777777">
            <w:pPr>
              <w:jc w:val="center"/>
              <w:rPr>
                <w:b/>
                <w:highlight w:val="yellow"/>
              </w:rPr>
            </w:pPr>
            <w:r>
              <w:rPr>
                <w:b/>
                <w:highlight w:val="yellow"/>
              </w:rPr>
              <w:t>9A2</w:t>
            </w:r>
          </w:p>
        </w:tc>
        <w:tc>
          <w:tcPr>
            <w:tcW w:w="1681" w:type="dxa"/>
            <w:shd w:val="clear" w:color="auto" w:fill="FFFF00"/>
            <w:tcMar/>
          </w:tcPr>
          <w:p w:rsidRPr="006D2F4E" w:rsidR="009E36A6" w:rsidP="007577DC" w:rsidRDefault="009E36A6" w14:paraId="0E35EA77" w14:textId="77777777">
            <w:pPr>
              <w:jc w:val="center"/>
              <w:rPr>
                <w:b/>
                <w:highlight w:val="yellow"/>
              </w:rPr>
            </w:pPr>
            <w:r>
              <w:rPr>
                <w:b/>
                <w:highlight w:val="yellow"/>
              </w:rPr>
              <w:t>9A3</w:t>
            </w:r>
          </w:p>
        </w:tc>
        <w:tc>
          <w:tcPr>
            <w:tcW w:w="2939" w:type="dxa"/>
            <w:gridSpan w:val="2"/>
            <w:shd w:val="clear" w:color="auto" w:fill="FFFF00"/>
            <w:tcMar/>
          </w:tcPr>
          <w:p w:rsidR="009E36A6" w:rsidP="007577DC" w:rsidRDefault="009E36A6" w14:paraId="2C9E4E0E" w14:textId="77777777">
            <w:pPr>
              <w:jc w:val="center"/>
              <w:rPr>
                <w:b/>
                <w:highlight w:val="yellow"/>
              </w:rPr>
            </w:pPr>
            <w:r>
              <w:rPr>
                <w:b/>
                <w:highlight w:val="yellow"/>
              </w:rPr>
              <w:t>9A4</w:t>
            </w:r>
          </w:p>
        </w:tc>
        <w:tc>
          <w:tcPr>
            <w:tcW w:w="3000" w:type="dxa"/>
            <w:shd w:val="clear" w:color="auto" w:fill="FFFF00"/>
            <w:tcMar/>
          </w:tcPr>
          <w:p w:rsidRPr="006D2F4E" w:rsidR="009E36A6" w:rsidP="007577DC" w:rsidRDefault="009E36A6" w14:paraId="18A11F6C" w14:textId="77777777">
            <w:pPr>
              <w:jc w:val="center"/>
              <w:rPr>
                <w:b/>
                <w:highlight w:val="yellow"/>
              </w:rPr>
            </w:pPr>
            <w:r>
              <w:rPr>
                <w:b/>
                <w:highlight w:val="yellow"/>
              </w:rPr>
              <w:t>9B1</w:t>
            </w:r>
          </w:p>
        </w:tc>
        <w:tc>
          <w:tcPr>
            <w:tcW w:w="3037" w:type="dxa"/>
            <w:gridSpan w:val="2"/>
            <w:shd w:val="clear" w:color="auto" w:fill="FFFF00"/>
            <w:tcMar/>
          </w:tcPr>
          <w:p w:rsidRPr="006D2F4E" w:rsidR="009E36A6" w:rsidP="007577DC" w:rsidRDefault="009E36A6" w14:paraId="441539E6" w14:textId="77777777">
            <w:pPr>
              <w:jc w:val="center"/>
              <w:rPr>
                <w:b/>
                <w:highlight w:val="yellow"/>
              </w:rPr>
            </w:pPr>
            <w:r>
              <w:rPr>
                <w:b/>
                <w:highlight w:val="yellow"/>
              </w:rPr>
              <w:t>9B2</w:t>
            </w:r>
          </w:p>
        </w:tc>
        <w:tc>
          <w:tcPr>
            <w:tcW w:w="3047" w:type="dxa"/>
            <w:shd w:val="clear" w:color="auto" w:fill="FFFF00"/>
            <w:tcMar/>
          </w:tcPr>
          <w:p w:rsidRPr="006D2F4E" w:rsidR="009E36A6" w:rsidP="007577DC" w:rsidRDefault="009E36A6" w14:paraId="1399E006" w14:textId="77777777">
            <w:pPr>
              <w:jc w:val="center"/>
              <w:rPr>
                <w:b/>
                <w:highlight w:val="yellow"/>
              </w:rPr>
            </w:pPr>
            <w:r>
              <w:rPr>
                <w:b/>
                <w:highlight w:val="yellow"/>
              </w:rPr>
              <w:t>9B3</w:t>
            </w:r>
          </w:p>
        </w:tc>
      </w:tr>
      <w:tr w:rsidR="00067FC7" w:rsidTr="62360D09" w14:paraId="60061E4C" w14:textId="77777777">
        <w:trPr>
          <w:trHeight w:val="1838"/>
        </w:trPr>
        <w:tc>
          <w:tcPr>
            <w:tcW w:w="1269" w:type="dxa"/>
            <w:vMerge/>
            <w:tcMar/>
          </w:tcPr>
          <w:p w:rsidRPr="00FC159E" w:rsidR="00067FC7" w:rsidP="00067FC7" w:rsidRDefault="00067FC7" w14:paraId="44EAFD9C" w14:textId="77777777">
            <w:pPr>
              <w:jc w:val="center"/>
              <w:rPr>
                <w:b/>
              </w:rPr>
            </w:pPr>
          </w:p>
        </w:tc>
        <w:tc>
          <w:tcPr>
            <w:tcW w:w="5130" w:type="dxa"/>
            <w:shd w:val="clear" w:color="auto" w:fill="auto"/>
            <w:tcMar/>
          </w:tcPr>
          <w:p w:rsidRPr="006D2F4E" w:rsidR="00067FC7" w:rsidP="00067FC7" w:rsidRDefault="00067FC7" w14:paraId="627FCA5A" w14:textId="62927704">
            <w:r>
              <w:t>Continuing with topic P1</w:t>
            </w:r>
          </w:p>
          <w:p w:rsidRPr="006D2F4E" w:rsidR="00067FC7" w:rsidP="00067FC7" w:rsidRDefault="00067FC7" w14:paraId="1F8FB807" w14:textId="5B5F8A28">
            <w:r>
              <w:t>Lesson 1- understanding and calculating kinetic energy.</w:t>
            </w:r>
          </w:p>
          <w:p w:rsidRPr="006D2F4E" w:rsidR="00067FC7" w:rsidP="00067FC7" w:rsidRDefault="00067FC7" w14:paraId="7C5DCE77" w14:textId="28B45FA1">
            <w:r>
              <w:t>Lesson 2 – review and exam questions kinetic and gravitational energy</w:t>
            </w:r>
          </w:p>
          <w:p w:rsidRPr="006D2F4E" w:rsidR="00067FC7" w:rsidP="00067FC7" w:rsidRDefault="00067FC7" w14:paraId="3CAAAB03" w14:textId="7C6ACB34"/>
          <w:p w:rsidRPr="006D2F4E" w:rsidR="00067FC7" w:rsidP="00067FC7" w:rsidRDefault="00067FC7" w14:paraId="3AFBB0E9" w14:textId="1B629999">
            <w:r w:rsidRPr="1FBA5212">
              <w:rPr>
                <w:b/>
                <w:bCs/>
              </w:rPr>
              <w:t>B1: Cells continued</w:t>
            </w:r>
          </w:p>
          <w:p w:rsidRPr="006D2F4E" w:rsidR="00067FC7" w:rsidP="00067FC7" w:rsidRDefault="00067FC7" w14:paraId="1605E34E" w14:textId="59006129">
            <w:pPr>
              <w:jc w:val="center"/>
              <w:rPr>
                <w:b/>
                <w:bCs/>
              </w:rPr>
            </w:pPr>
            <w:r w:rsidRPr="1FBA5212">
              <w:rPr>
                <w:b/>
                <w:bCs/>
              </w:rPr>
              <w:t>Mitosis &amp; the Cell Cycle</w:t>
            </w:r>
          </w:p>
          <w:p w:rsidRPr="006D2F4E" w:rsidR="00067FC7" w:rsidP="00067FC7" w:rsidRDefault="00067FC7" w14:paraId="3933798E" w14:textId="063FEF37">
            <w:r>
              <w:lastRenderedPageBreak/>
              <w:t xml:space="preserve">You will learn what the cell cycle and mitosis are, as well as being able to describe the process of mitosis, particularly being able to recognise pictures of cells at the different stages of mitosis. </w:t>
            </w:r>
          </w:p>
          <w:p w:rsidRPr="006D2F4E" w:rsidR="00067FC7" w:rsidP="00067FC7" w:rsidRDefault="00067FC7" w14:paraId="4B94D5A5" w14:textId="2738A864">
            <w:r>
              <w:t>Details on Teams.</w:t>
            </w:r>
          </w:p>
        </w:tc>
        <w:tc>
          <w:tcPr>
            <w:tcW w:w="2258" w:type="dxa"/>
            <w:gridSpan w:val="2"/>
            <w:shd w:val="clear" w:color="auto" w:fill="auto"/>
            <w:tcMar/>
          </w:tcPr>
          <w:p w:rsidRPr="00067FC7" w:rsidR="00067FC7" w:rsidP="00067FC7" w:rsidRDefault="00067FC7" w14:paraId="0DA1E9C7" w14:textId="26DDC65A">
            <w:pPr>
              <w:jc w:val="center"/>
              <w:rPr>
                <w:b/>
              </w:rPr>
            </w:pPr>
            <w:r w:rsidRPr="00067FC7">
              <w:rPr>
                <w:b/>
              </w:rPr>
              <w:lastRenderedPageBreak/>
              <w:t xml:space="preserve">JSC </w:t>
            </w:r>
          </w:p>
          <w:p w:rsidRPr="006D2F4E" w:rsidR="00067FC7" w:rsidP="00067FC7" w:rsidRDefault="00067FC7" w14:paraId="3DEEC669" w14:textId="29226086">
            <w:pPr>
              <w:jc w:val="center"/>
              <w:rPr>
                <w:b/>
                <w:highlight w:val="yellow"/>
              </w:rPr>
            </w:pPr>
            <w:r w:rsidRPr="00067FC7">
              <w:rPr>
                <w:b/>
              </w:rPr>
              <w:t>Now we have completed all the topics in Physics 1 it is time to revise for next week.  I will email tasks and information to use on Monday</w:t>
            </w:r>
            <w:r>
              <w:rPr>
                <w:b/>
                <w:highlight w:val="yellow"/>
              </w:rPr>
              <w:t>.</w:t>
            </w:r>
          </w:p>
        </w:tc>
        <w:tc>
          <w:tcPr>
            <w:tcW w:w="1681" w:type="dxa"/>
            <w:shd w:val="clear" w:color="auto" w:fill="auto"/>
            <w:tcMar/>
          </w:tcPr>
          <w:p w:rsidRPr="006D2F4E" w:rsidR="00067FC7" w:rsidP="00067FC7" w:rsidRDefault="00067FC7" w14:paraId="3656B9AB" w14:textId="2B6A35AA">
            <w:r>
              <w:t xml:space="preserve">We have finished the chemistry topic now. This week I want you to revise the topic and complete a Seneca assignment to test your knowledge. The next topic is Biology (Cells and Microscopy) which we will be starting next week so I will set some revision </w:t>
            </w:r>
            <w:r>
              <w:lastRenderedPageBreak/>
              <w:t>from KS3 in preparation. I will email resources and tasks on Monday.</w:t>
            </w:r>
          </w:p>
        </w:tc>
        <w:tc>
          <w:tcPr>
            <w:tcW w:w="2939" w:type="dxa"/>
            <w:gridSpan w:val="2"/>
            <w:tcMar/>
          </w:tcPr>
          <w:p w:rsidRPr="00B33B3C" w:rsidR="00067FC7" w:rsidP="00067FC7" w:rsidRDefault="00067FC7" w14:paraId="78270F97" w14:textId="77777777">
            <w:pPr>
              <w:jc w:val="center"/>
            </w:pPr>
            <w:r w:rsidRPr="00B33B3C">
              <w:rPr>
                <w:b/>
              </w:rPr>
              <w:lastRenderedPageBreak/>
              <w:t>Chemistry:</w:t>
            </w:r>
            <w:r w:rsidRPr="00B33B3C">
              <w:t xml:space="preserve"> Looking at trends in group 7 of the periodic table and summarising the chemistry topic</w:t>
            </w:r>
          </w:p>
          <w:p w:rsidRPr="00B33B3C" w:rsidR="00067FC7" w:rsidP="00067FC7" w:rsidRDefault="00067FC7" w14:paraId="1B545B46" w14:textId="77777777">
            <w:pPr>
              <w:jc w:val="center"/>
            </w:pPr>
          </w:p>
          <w:p w:rsidRPr="00B33B3C" w:rsidR="00067FC7" w:rsidP="00067FC7" w:rsidRDefault="00067FC7" w14:paraId="5C3DDCB1" w14:textId="77777777">
            <w:pPr>
              <w:jc w:val="center"/>
            </w:pPr>
            <w:r w:rsidRPr="00B33B3C">
              <w:rPr>
                <w:b/>
              </w:rPr>
              <w:t>Physics:</w:t>
            </w:r>
            <w:r w:rsidRPr="00B33B3C">
              <w:t xml:space="preserve"> Looking at renewable energy resources</w:t>
            </w:r>
          </w:p>
          <w:p w:rsidRPr="00B33B3C" w:rsidR="00067FC7" w:rsidP="00067FC7" w:rsidRDefault="00067FC7" w14:paraId="0C393748" w14:textId="77777777">
            <w:pPr>
              <w:jc w:val="center"/>
            </w:pPr>
          </w:p>
          <w:p w:rsidRPr="006D2F4E" w:rsidR="00067FC7" w:rsidP="00067FC7" w:rsidRDefault="00067FC7" w14:paraId="45FB0818" w14:textId="28AB60E3">
            <w:pPr>
              <w:jc w:val="center"/>
              <w:rPr>
                <w:b/>
                <w:highlight w:val="yellow"/>
              </w:rPr>
            </w:pPr>
            <w:r w:rsidRPr="00B33B3C">
              <w:lastRenderedPageBreak/>
              <w:t>All lessons emailed on Monday</w:t>
            </w:r>
          </w:p>
        </w:tc>
        <w:tc>
          <w:tcPr>
            <w:tcW w:w="3000" w:type="dxa"/>
            <w:shd w:val="clear" w:color="auto" w:fill="auto"/>
            <w:tcMar/>
          </w:tcPr>
          <w:p w:rsidRPr="00067FC7" w:rsidR="00067FC7" w:rsidP="00067FC7" w:rsidRDefault="00067FC7" w14:paraId="3B7F8EC3" w14:textId="77777777">
            <w:pPr>
              <w:jc w:val="center"/>
              <w:rPr>
                <w:b/>
              </w:rPr>
            </w:pPr>
            <w:r w:rsidRPr="00067FC7">
              <w:rPr>
                <w:b/>
              </w:rPr>
              <w:lastRenderedPageBreak/>
              <w:t xml:space="preserve">JSC </w:t>
            </w:r>
          </w:p>
          <w:p w:rsidRPr="006D2F4E" w:rsidR="00067FC7" w:rsidP="00067FC7" w:rsidRDefault="00067FC7" w14:paraId="049F31CB" w14:textId="2794B2DF">
            <w:pPr>
              <w:jc w:val="center"/>
              <w:rPr>
                <w:b/>
                <w:highlight w:val="yellow"/>
              </w:rPr>
            </w:pPr>
            <w:r w:rsidRPr="00067FC7">
              <w:rPr>
                <w:b/>
              </w:rPr>
              <w:t>Now we have completed all the topics in Physics 1 it is time to revise for next week.  I will email tasks and information to use on Monday</w:t>
            </w:r>
            <w:r>
              <w:rPr>
                <w:b/>
                <w:highlight w:val="yellow"/>
              </w:rPr>
              <w:t>.</w:t>
            </w:r>
          </w:p>
        </w:tc>
        <w:tc>
          <w:tcPr>
            <w:tcW w:w="3037" w:type="dxa"/>
            <w:gridSpan w:val="2"/>
            <w:shd w:val="clear" w:color="auto" w:fill="auto"/>
            <w:tcMar/>
          </w:tcPr>
          <w:p w:rsidRPr="006D2F4E" w:rsidR="00067FC7" w:rsidP="00067FC7" w:rsidRDefault="00067FC7" w14:paraId="07C508AD" w14:textId="29808C2C">
            <w:pPr>
              <w:rPr>
                <w:rFonts w:ascii="Calibri" w:hAnsi="Calibri" w:eastAsia="Calibri" w:cs="Calibri"/>
              </w:rPr>
            </w:pPr>
            <w:r w:rsidRPr="7889B4CE">
              <w:rPr>
                <w:rFonts w:ascii="Calibri" w:hAnsi="Calibri" w:eastAsia="Calibri" w:cs="Calibri"/>
              </w:rPr>
              <w:t xml:space="preserve">We have finished the chemistry topic now. This week I want you to revise the topic and complete a Seneca assignment to test your knowledge. The next topic is Biology (Cells and Microscopy) which we will be starting next week so I will set some revision </w:t>
            </w:r>
            <w:r w:rsidRPr="7889B4CE">
              <w:rPr>
                <w:rFonts w:ascii="Calibri" w:hAnsi="Calibri" w:eastAsia="Calibri" w:cs="Calibri"/>
              </w:rPr>
              <w:lastRenderedPageBreak/>
              <w:t>from KS3 in preparation. I will email resources and tasks on Monday.</w:t>
            </w:r>
          </w:p>
          <w:p w:rsidRPr="006D2F4E" w:rsidR="00067FC7" w:rsidP="00067FC7" w:rsidRDefault="00067FC7" w14:paraId="53128261" w14:textId="6BE6AF41">
            <w:pPr>
              <w:jc w:val="center"/>
              <w:rPr>
                <w:b/>
                <w:bCs/>
                <w:highlight w:val="yellow"/>
              </w:rPr>
            </w:pPr>
          </w:p>
        </w:tc>
        <w:tc>
          <w:tcPr>
            <w:tcW w:w="3047" w:type="dxa"/>
            <w:shd w:val="clear" w:color="auto" w:fill="auto"/>
            <w:tcMar/>
          </w:tcPr>
          <w:p w:rsidRPr="00B33B3C" w:rsidR="00067FC7" w:rsidP="00067FC7" w:rsidRDefault="00067FC7" w14:paraId="7E5E8DAE" w14:textId="77777777">
            <w:pPr>
              <w:jc w:val="center"/>
            </w:pPr>
            <w:r w:rsidRPr="00B33B3C">
              <w:rPr>
                <w:b/>
              </w:rPr>
              <w:lastRenderedPageBreak/>
              <w:t>Biology:</w:t>
            </w:r>
            <w:r w:rsidRPr="00B33B3C">
              <w:t xml:space="preserve"> continuing with cell biology topic. Lesson 1: specialised cells</w:t>
            </w:r>
          </w:p>
          <w:p w:rsidR="00067FC7" w:rsidP="00067FC7" w:rsidRDefault="00067FC7" w14:paraId="4FDB822B" w14:textId="77777777">
            <w:pPr>
              <w:jc w:val="center"/>
            </w:pPr>
            <w:r w:rsidRPr="00B33B3C">
              <w:t>Lesson 2: recap of using microscopes and calculating magnification</w:t>
            </w:r>
          </w:p>
          <w:p w:rsidRPr="006D2F4E" w:rsidR="00067FC7" w:rsidP="00067FC7" w:rsidRDefault="00067FC7" w14:paraId="04C9E0AD" w14:textId="1F8193ED">
            <w:pPr>
              <w:jc w:val="center"/>
              <w:rPr>
                <w:b/>
                <w:bCs/>
                <w:highlight w:val="yellow"/>
              </w:rPr>
            </w:pPr>
            <w:r>
              <w:t>All details emailed on Monday</w:t>
            </w:r>
          </w:p>
          <w:p w:rsidRPr="006D2F4E" w:rsidR="00067FC7" w:rsidP="00067FC7" w:rsidRDefault="00067FC7" w14:paraId="62486C05" w14:textId="0DAC5E08">
            <w:pPr>
              <w:jc w:val="center"/>
            </w:pPr>
            <w:r>
              <w:t xml:space="preserve">Physics – Look at what power is and work through some </w:t>
            </w:r>
            <w:r>
              <w:lastRenderedPageBreak/>
              <w:t>questions. Email to be sent out by Monday.</w:t>
            </w:r>
          </w:p>
        </w:tc>
      </w:tr>
      <w:tr w:rsidR="00067FC7" w:rsidTr="62360D09" w14:paraId="58B6650B" w14:textId="77777777">
        <w:trPr>
          <w:trHeight w:val="396"/>
        </w:trPr>
        <w:tc>
          <w:tcPr>
            <w:tcW w:w="1269" w:type="dxa"/>
            <w:vMerge w:val="restart"/>
            <w:tcMar/>
          </w:tcPr>
          <w:p w:rsidRPr="00FC159E" w:rsidR="00067FC7" w:rsidP="00067FC7" w:rsidRDefault="00067FC7" w14:paraId="56EC3E7D" w14:textId="77777777">
            <w:pPr>
              <w:jc w:val="center"/>
              <w:rPr>
                <w:b/>
              </w:rPr>
            </w:pPr>
            <w:r w:rsidRPr="00FC159E">
              <w:rPr>
                <w:b/>
              </w:rPr>
              <w:lastRenderedPageBreak/>
              <w:t>Technology</w:t>
            </w:r>
          </w:p>
        </w:tc>
        <w:tc>
          <w:tcPr>
            <w:tcW w:w="5273" w:type="dxa"/>
            <w:gridSpan w:val="2"/>
            <w:shd w:val="clear" w:color="auto" w:fill="FFFF00"/>
            <w:tcMar/>
          </w:tcPr>
          <w:p w:rsidRPr="00FC159E" w:rsidR="00067FC7" w:rsidP="00067FC7" w:rsidRDefault="00067FC7" w14:paraId="0E587BED" w14:textId="77777777">
            <w:pPr>
              <w:jc w:val="center"/>
              <w:rPr>
                <w:b/>
              </w:rPr>
            </w:pPr>
            <w:r>
              <w:rPr>
                <w:b/>
              </w:rPr>
              <w:t>Graphics</w:t>
            </w:r>
          </w:p>
        </w:tc>
        <w:tc>
          <w:tcPr>
            <w:tcW w:w="5273" w:type="dxa"/>
            <w:gridSpan w:val="3"/>
            <w:shd w:val="clear" w:color="auto" w:fill="FFFF00"/>
            <w:tcMar/>
          </w:tcPr>
          <w:p w:rsidRPr="00FC159E" w:rsidR="00067FC7" w:rsidP="00067FC7" w:rsidRDefault="00067FC7" w14:paraId="57549617" w14:textId="77777777">
            <w:pPr>
              <w:jc w:val="center"/>
              <w:rPr>
                <w:b/>
              </w:rPr>
            </w:pPr>
            <w:r>
              <w:rPr>
                <w:b/>
              </w:rPr>
              <w:t>Resistant Materials</w:t>
            </w:r>
          </w:p>
        </w:tc>
        <w:tc>
          <w:tcPr>
            <w:tcW w:w="5273" w:type="dxa"/>
            <w:gridSpan w:val="3"/>
            <w:shd w:val="clear" w:color="auto" w:fill="FFFF00"/>
            <w:tcMar/>
          </w:tcPr>
          <w:p w:rsidRPr="00FC159E" w:rsidR="00067FC7" w:rsidP="00067FC7" w:rsidRDefault="00067FC7" w14:paraId="72A49E43" w14:textId="77777777">
            <w:pPr>
              <w:jc w:val="center"/>
              <w:rPr>
                <w:b/>
              </w:rPr>
            </w:pPr>
            <w:r>
              <w:rPr>
                <w:b/>
              </w:rPr>
              <w:t>Textiles</w:t>
            </w:r>
          </w:p>
        </w:tc>
        <w:tc>
          <w:tcPr>
            <w:tcW w:w="5273" w:type="dxa"/>
            <w:gridSpan w:val="2"/>
            <w:shd w:val="clear" w:color="auto" w:fill="FFFF00"/>
            <w:tcMar/>
          </w:tcPr>
          <w:p w:rsidRPr="00FC159E" w:rsidR="00067FC7" w:rsidP="00067FC7" w:rsidRDefault="00067FC7" w14:paraId="6E454A60" w14:textId="77777777">
            <w:pPr>
              <w:jc w:val="center"/>
              <w:rPr>
                <w:b/>
              </w:rPr>
            </w:pPr>
            <w:r>
              <w:rPr>
                <w:b/>
              </w:rPr>
              <w:t>Food Technology</w:t>
            </w:r>
          </w:p>
        </w:tc>
      </w:tr>
      <w:tr w:rsidR="00067FC7" w:rsidTr="62360D09" w14:paraId="4101652C" w14:textId="77777777">
        <w:trPr>
          <w:trHeight w:val="1373"/>
        </w:trPr>
        <w:tc>
          <w:tcPr>
            <w:tcW w:w="1269" w:type="dxa"/>
            <w:vMerge/>
            <w:tcMar/>
          </w:tcPr>
          <w:p w:rsidRPr="00FC159E" w:rsidR="00067FC7" w:rsidP="00067FC7" w:rsidRDefault="00067FC7" w14:paraId="4B99056E" w14:textId="77777777">
            <w:pPr>
              <w:jc w:val="center"/>
              <w:rPr>
                <w:b/>
              </w:rPr>
            </w:pPr>
          </w:p>
        </w:tc>
        <w:tc>
          <w:tcPr>
            <w:tcW w:w="5273" w:type="dxa"/>
            <w:gridSpan w:val="2"/>
            <w:shd w:val="clear" w:color="auto" w:fill="FFFFFF" w:themeFill="background1"/>
            <w:tcMar/>
          </w:tcPr>
          <w:p w:rsidR="1317859A" w:rsidP="01BAFAF2" w:rsidRDefault="1317859A" w14:paraId="15A4F2A2" w14:textId="380C2F38">
            <w:pPr>
              <w:jc w:val="left"/>
              <w:rPr>
                <w:b w:val="0"/>
                <w:bCs w:val="0"/>
                <w:sz w:val="18"/>
                <w:szCs w:val="18"/>
              </w:rPr>
            </w:pPr>
            <w:r w:rsidRPr="01BAFAF2" w:rsidR="1317859A">
              <w:rPr>
                <w:b w:val="0"/>
                <w:bCs w:val="0"/>
                <w:sz w:val="18"/>
                <w:szCs w:val="18"/>
              </w:rPr>
              <w:t xml:space="preserve">It’s important for Graphic Designers to have a professional and exciting looking </w:t>
            </w:r>
            <w:r w:rsidRPr="01BAFAF2" w:rsidR="269A3AB9">
              <w:rPr>
                <w:b w:val="0"/>
                <w:bCs w:val="0"/>
                <w:sz w:val="18"/>
                <w:szCs w:val="18"/>
              </w:rPr>
              <w:t>catalogue of their work.</w:t>
            </w:r>
            <w:r w:rsidRPr="01BAFAF2" w:rsidR="71C9E934">
              <w:rPr>
                <w:b w:val="0"/>
                <w:bCs w:val="0"/>
                <w:sz w:val="18"/>
                <w:szCs w:val="18"/>
              </w:rPr>
              <w:t xml:space="preserve"> This is called a portfolio</w:t>
            </w:r>
            <w:r w:rsidRPr="01BAFAF2" w:rsidR="269A3AB9">
              <w:rPr>
                <w:b w:val="0"/>
                <w:bCs w:val="0"/>
                <w:sz w:val="18"/>
                <w:szCs w:val="18"/>
              </w:rPr>
              <w:t xml:space="preserve"> </w:t>
            </w:r>
            <w:r w:rsidRPr="01BAFAF2" w:rsidR="4511681F">
              <w:rPr>
                <w:b w:val="0"/>
                <w:bCs w:val="0"/>
                <w:sz w:val="18"/>
                <w:szCs w:val="18"/>
              </w:rPr>
              <w:t>and it’s</w:t>
            </w:r>
            <w:r w:rsidRPr="01BAFAF2" w:rsidR="269A3AB9">
              <w:rPr>
                <w:b w:val="0"/>
                <w:bCs w:val="0"/>
                <w:sz w:val="18"/>
                <w:szCs w:val="18"/>
              </w:rPr>
              <w:t xml:space="preserve"> what convinces potential clients to choose you to design their products for them.</w:t>
            </w:r>
          </w:p>
          <w:p w:rsidR="269A3AB9" w:rsidP="01BAFAF2" w:rsidRDefault="269A3AB9" w14:paraId="7A3E23B5" w14:textId="319D77FD">
            <w:pPr>
              <w:jc w:val="left"/>
              <w:rPr>
                <w:b w:val="0"/>
                <w:bCs w:val="0"/>
                <w:sz w:val="18"/>
                <w:szCs w:val="18"/>
              </w:rPr>
            </w:pPr>
            <w:r w:rsidRPr="01BAFAF2" w:rsidR="269A3AB9">
              <w:rPr>
                <w:b w:val="0"/>
                <w:bCs w:val="0"/>
                <w:sz w:val="18"/>
                <w:szCs w:val="18"/>
              </w:rPr>
              <w:t xml:space="preserve">  </w:t>
            </w:r>
          </w:p>
          <w:p w:rsidRPr="00FC159E" w:rsidR="00067FC7" w:rsidP="01BAFAF2" w:rsidRDefault="00067FC7" w14:paraId="461CF00B" w14:textId="280EBD44">
            <w:pPr>
              <w:jc w:val="left"/>
              <w:rPr>
                <w:b w:val="0"/>
                <w:bCs w:val="0"/>
                <w:sz w:val="18"/>
                <w:szCs w:val="18"/>
              </w:rPr>
            </w:pPr>
            <w:r w:rsidRPr="01BAFAF2" w:rsidR="11A07B49">
              <w:rPr>
                <w:b w:val="0"/>
                <w:bCs w:val="0"/>
                <w:sz w:val="18"/>
                <w:szCs w:val="18"/>
              </w:rPr>
              <w:t xml:space="preserve">Have a </w:t>
            </w:r>
            <w:r w:rsidRPr="01BAFAF2" w:rsidR="5BF80A67">
              <w:rPr>
                <w:b w:val="0"/>
                <w:bCs w:val="0"/>
                <w:sz w:val="18"/>
                <w:szCs w:val="18"/>
              </w:rPr>
              <w:t xml:space="preserve">good </w:t>
            </w:r>
            <w:r w:rsidRPr="01BAFAF2" w:rsidR="11A07B49">
              <w:rPr>
                <w:b w:val="0"/>
                <w:bCs w:val="0"/>
                <w:sz w:val="18"/>
                <w:szCs w:val="18"/>
              </w:rPr>
              <w:t xml:space="preserve">look at these </w:t>
            </w:r>
            <w:hyperlink r:id="Re4b70f2ad69b4e01">
              <w:r w:rsidRPr="01BAFAF2" w:rsidR="11A07B49">
                <w:rPr>
                  <w:rStyle w:val="Hyperlink"/>
                  <w:b w:val="0"/>
                  <w:bCs w:val="0"/>
                  <w:sz w:val="18"/>
                  <w:szCs w:val="18"/>
                </w:rPr>
                <w:t>Graphic Design portfolios</w:t>
              </w:r>
            </w:hyperlink>
            <w:r w:rsidRPr="01BAFAF2" w:rsidR="6A95FE96">
              <w:rPr>
                <w:b w:val="0"/>
                <w:bCs w:val="0"/>
                <w:sz w:val="18"/>
                <w:szCs w:val="18"/>
              </w:rPr>
              <w:t>.</w:t>
            </w:r>
            <w:r w:rsidRPr="01BAFAF2" w:rsidR="11A07B49">
              <w:rPr>
                <w:b w:val="0"/>
                <w:bCs w:val="0"/>
                <w:sz w:val="18"/>
                <w:szCs w:val="18"/>
              </w:rPr>
              <w:t xml:space="preserve"> </w:t>
            </w:r>
          </w:p>
          <w:p w:rsidRPr="00FC159E" w:rsidR="00067FC7" w:rsidP="01BAFAF2" w:rsidRDefault="00067FC7" w14:paraId="2152D1BB" w14:textId="7C068FE8">
            <w:pPr>
              <w:pStyle w:val="Normal"/>
              <w:jc w:val="left"/>
              <w:rPr>
                <w:b w:val="0"/>
                <w:bCs w:val="0"/>
                <w:sz w:val="18"/>
                <w:szCs w:val="18"/>
              </w:rPr>
            </w:pPr>
          </w:p>
          <w:p w:rsidRPr="00FC159E" w:rsidR="00067FC7" w:rsidP="01BAFAF2" w:rsidRDefault="00067FC7" w14:paraId="2C7A1540" w14:textId="7E4DB80C">
            <w:pPr>
              <w:pStyle w:val="Normal"/>
              <w:jc w:val="left"/>
              <w:rPr>
                <w:b w:val="0"/>
                <w:bCs w:val="0"/>
                <w:sz w:val="18"/>
                <w:szCs w:val="18"/>
              </w:rPr>
            </w:pPr>
            <w:r w:rsidRPr="01BAFAF2" w:rsidR="0F604781">
              <w:rPr>
                <w:b w:val="0"/>
                <w:bCs w:val="0"/>
                <w:sz w:val="18"/>
                <w:szCs w:val="18"/>
              </w:rPr>
              <w:t xml:space="preserve">This week I’d like you to present </w:t>
            </w:r>
            <w:proofErr w:type="gramStart"/>
            <w:r w:rsidRPr="01BAFAF2" w:rsidR="0F604781">
              <w:rPr>
                <w:b w:val="0"/>
                <w:bCs w:val="0"/>
                <w:sz w:val="18"/>
                <w:szCs w:val="18"/>
              </w:rPr>
              <w:t>all of</w:t>
            </w:r>
            <w:proofErr w:type="gramEnd"/>
            <w:r w:rsidRPr="01BAFAF2" w:rsidR="0F604781">
              <w:rPr>
                <w:b w:val="0"/>
                <w:bCs w:val="0"/>
                <w:sz w:val="18"/>
                <w:szCs w:val="18"/>
              </w:rPr>
              <w:t xml:space="preserve"> the work you’ve done in Graphics so far</w:t>
            </w:r>
            <w:r w:rsidRPr="01BAFAF2" w:rsidR="6A65CE86">
              <w:rPr>
                <w:b w:val="0"/>
                <w:bCs w:val="0"/>
                <w:sz w:val="18"/>
                <w:szCs w:val="18"/>
              </w:rPr>
              <w:t xml:space="preserve"> using one of the techniques you have seen in the above link</w:t>
            </w:r>
            <w:r w:rsidRPr="01BAFAF2" w:rsidR="0F604781">
              <w:rPr>
                <w:b w:val="0"/>
                <w:bCs w:val="0"/>
                <w:sz w:val="18"/>
                <w:szCs w:val="18"/>
              </w:rPr>
              <w:t>. You can include drawings, paintings or other arty projects you have been doing whilst on lockdown.</w:t>
            </w:r>
          </w:p>
          <w:p w:rsidRPr="00FC159E" w:rsidR="00067FC7" w:rsidP="01BAFAF2" w:rsidRDefault="00067FC7" w14:paraId="6A3BF029" w14:textId="3886035E">
            <w:pPr>
              <w:pStyle w:val="Normal"/>
              <w:jc w:val="left"/>
              <w:rPr>
                <w:b w:val="0"/>
                <w:bCs w:val="0"/>
                <w:sz w:val="18"/>
                <w:szCs w:val="18"/>
              </w:rPr>
            </w:pPr>
          </w:p>
          <w:p w:rsidRPr="00FC159E" w:rsidR="00067FC7" w:rsidP="01BAFAF2" w:rsidRDefault="00067FC7" w14:paraId="31E30431" w14:textId="024F6F5E">
            <w:pPr>
              <w:pStyle w:val="Normal"/>
              <w:jc w:val="left"/>
              <w:rPr>
                <w:b w:val="0"/>
                <w:bCs w:val="0"/>
                <w:sz w:val="18"/>
                <w:szCs w:val="18"/>
              </w:rPr>
            </w:pPr>
            <w:r w:rsidRPr="01BAFAF2" w:rsidR="13B32FB7">
              <w:rPr>
                <w:b w:val="0"/>
                <w:bCs w:val="0"/>
                <w:sz w:val="18"/>
                <w:szCs w:val="18"/>
              </w:rPr>
              <w:t>Use any program you like to compose your portfolio.</w:t>
            </w:r>
            <w:r w:rsidRPr="01BAFAF2" w:rsidR="35B40AE1">
              <w:rPr>
                <w:b w:val="0"/>
                <w:bCs w:val="0"/>
                <w:sz w:val="18"/>
                <w:szCs w:val="18"/>
              </w:rPr>
              <w:t xml:space="preserve"> Alternatively, you could create your pages by hand (this will be a bit trickier as your pages will have to be big enough to mount </w:t>
            </w:r>
            <w:proofErr w:type="gramStart"/>
            <w:r w:rsidRPr="01BAFAF2" w:rsidR="35B40AE1">
              <w:rPr>
                <w:b w:val="0"/>
                <w:bCs w:val="0"/>
                <w:sz w:val="18"/>
                <w:szCs w:val="18"/>
              </w:rPr>
              <w:t>all</w:t>
            </w:r>
            <w:r w:rsidRPr="01BAFAF2" w:rsidR="35B40AE1">
              <w:rPr>
                <w:b w:val="0"/>
                <w:bCs w:val="0"/>
                <w:sz w:val="18"/>
                <w:szCs w:val="18"/>
              </w:rPr>
              <w:t xml:space="preserve"> of</w:t>
            </w:r>
            <w:proofErr w:type="gramEnd"/>
            <w:r w:rsidRPr="01BAFAF2" w:rsidR="35B40AE1">
              <w:rPr>
                <w:b w:val="0"/>
                <w:bCs w:val="0"/>
                <w:sz w:val="18"/>
                <w:szCs w:val="18"/>
              </w:rPr>
              <w:t xml:space="preserve"> your work!)</w:t>
            </w:r>
            <w:r w:rsidRPr="01BAFAF2" w:rsidR="13B32FB7">
              <w:rPr>
                <w:b w:val="0"/>
                <w:bCs w:val="0"/>
                <w:sz w:val="18"/>
                <w:szCs w:val="18"/>
              </w:rPr>
              <w:t xml:space="preserve"> It can be as many pages as you like, </w:t>
            </w:r>
            <w:proofErr w:type="gramStart"/>
            <w:r w:rsidRPr="01BAFAF2" w:rsidR="13B32FB7">
              <w:rPr>
                <w:b w:val="0"/>
                <w:bCs w:val="0"/>
                <w:sz w:val="18"/>
                <w:szCs w:val="18"/>
              </w:rPr>
              <w:t>as long as</w:t>
            </w:r>
            <w:proofErr w:type="gramEnd"/>
            <w:r w:rsidRPr="01BAFAF2" w:rsidR="13B32FB7">
              <w:rPr>
                <w:b w:val="0"/>
                <w:bCs w:val="0"/>
                <w:sz w:val="18"/>
                <w:szCs w:val="18"/>
              </w:rPr>
              <w:t xml:space="preserve"> every page is beautifully laid out and decorated. </w:t>
            </w:r>
            <w:r w:rsidRPr="01BAFAF2" w:rsidR="3C7568B4">
              <w:rPr>
                <w:b w:val="0"/>
                <w:bCs w:val="0"/>
                <w:sz w:val="18"/>
                <w:szCs w:val="18"/>
              </w:rPr>
              <w:t xml:space="preserve">You can base your portfolio on any of the above and you can </w:t>
            </w:r>
            <w:proofErr w:type="gramStart"/>
            <w:r w:rsidRPr="01BAFAF2" w:rsidR="3C7568B4">
              <w:rPr>
                <w:b w:val="0"/>
                <w:bCs w:val="0"/>
                <w:sz w:val="18"/>
                <w:szCs w:val="18"/>
              </w:rPr>
              <w:t>collage  whatever</w:t>
            </w:r>
            <w:proofErr w:type="gramEnd"/>
            <w:r w:rsidRPr="01BAFAF2" w:rsidR="3C7568B4">
              <w:rPr>
                <w:b w:val="0"/>
                <w:bCs w:val="0"/>
                <w:sz w:val="18"/>
                <w:szCs w:val="18"/>
              </w:rPr>
              <w:t xml:space="preserve"> you like</w:t>
            </w:r>
            <w:r w:rsidRPr="01BAFAF2" w:rsidR="3687428D">
              <w:rPr>
                <w:b w:val="0"/>
                <w:bCs w:val="0"/>
                <w:sz w:val="18"/>
                <w:szCs w:val="18"/>
              </w:rPr>
              <w:t xml:space="preserve"> onto your work</w:t>
            </w:r>
            <w:r w:rsidRPr="01BAFAF2" w:rsidR="3C7568B4">
              <w:rPr>
                <w:b w:val="0"/>
                <w:bCs w:val="0"/>
                <w:sz w:val="18"/>
                <w:szCs w:val="18"/>
              </w:rPr>
              <w:t>: image</w:t>
            </w:r>
            <w:r w:rsidRPr="01BAFAF2" w:rsidR="79C385C6">
              <w:rPr>
                <w:b w:val="0"/>
                <w:bCs w:val="0"/>
                <w:sz w:val="18"/>
                <w:szCs w:val="18"/>
              </w:rPr>
              <w:t>s</w:t>
            </w:r>
            <w:r w:rsidRPr="01BAFAF2" w:rsidR="3C7568B4">
              <w:rPr>
                <w:b w:val="0"/>
                <w:bCs w:val="0"/>
                <w:sz w:val="18"/>
                <w:szCs w:val="18"/>
              </w:rPr>
              <w:t xml:space="preserve"> from the internet or other photo</w:t>
            </w:r>
            <w:r w:rsidRPr="01BAFAF2" w:rsidR="3539C212">
              <w:rPr>
                <w:b w:val="0"/>
                <w:bCs w:val="0"/>
                <w:sz w:val="18"/>
                <w:szCs w:val="18"/>
              </w:rPr>
              <w:t>s you have taken</w:t>
            </w:r>
            <w:r w:rsidRPr="01BAFAF2" w:rsidR="3C9ABE35">
              <w:rPr>
                <w:b w:val="0"/>
                <w:bCs w:val="0"/>
                <w:sz w:val="18"/>
                <w:szCs w:val="18"/>
              </w:rPr>
              <w:t xml:space="preserve"> as long as your work is clearly shown. I will email out my example for you to look at over the weekend.</w:t>
            </w:r>
          </w:p>
          <w:p w:rsidRPr="00FC159E" w:rsidR="00067FC7" w:rsidP="01BAFAF2" w:rsidRDefault="00067FC7" w14:paraId="647249FA" w14:textId="2497EE6B">
            <w:pPr>
              <w:pStyle w:val="Normal"/>
              <w:jc w:val="left"/>
              <w:rPr>
                <w:b w:val="0"/>
                <w:bCs w:val="0"/>
                <w:sz w:val="18"/>
                <w:szCs w:val="18"/>
              </w:rPr>
            </w:pPr>
          </w:p>
          <w:p w:rsidRPr="00FC159E" w:rsidR="00067FC7" w:rsidP="01BAFAF2" w:rsidRDefault="00067FC7" w14:paraId="1299C43A" w14:textId="76E6479F">
            <w:pPr>
              <w:pStyle w:val="Normal"/>
              <w:jc w:val="left"/>
              <w:rPr>
                <w:b w:val="0"/>
                <w:bCs w:val="0"/>
                <w:sz w:val="18"/>
                <w:szCs w:val="18"/>
              </w:rPr>
            </w:pPr>
            <w:r w:rsidRPr="01BAFAF2" w:rsidR="070B611C">
              <w:rPr>
                <w:b w:val="0"/>
                <w:bCs w:val="0"/>
                <w:sz w:val="18"/>
                <w:szCs w:val="18"/>
              </w:rPr>
              <w:t>Good luck everybody! I look forward to seeing what you create!</w:t>
            </w:r>
          </w:p>
        </w:tc>
        <w:tc>
          <w:tcPr>
            <w:tcW w:w="5273" w:type="dxa"/>
            <w:gridSpan w:val="3"/>
            <w:shd w:val="clear" w:color="auto" w:fill="FFFFFF" w:themeFill="background1"/>
            <w:tcMar/>
          </w:tcPr>
          <w:p w:rsidRPr="00FC159E" w:rsidR="00067FC7" w:rsidP="00067FC7" w:rsidRDefault="00067FC7" w14:paraId="34C3DBD5" w14:textId="38F9638E">
            <w:pPr>
              <w:spacing w:line="259" w:lineRule="auto"/>
              <w:rPr>
                <w:rFonts w:ascii="Calibri" w:hAnsi="Calibri" w:eastAsia="Calibri" w:cs="Calibri"/>
              </w:rPr>
            </w:pPr>
            <w:r w:rsidRPr="7889B4CE">
              <w:rPr>
                <w:rFonts w:ascii="Calibri" w:hAnsi="Calibri" w:eastAsia="Calibri" w:cs="Calibri"/>
              </w:rPr>
              <w:t>Last week using doddle (hopefully!) you learned about Smart Materials. This week let's build on that and look at them in use. What examples have you come across in use? (Sunglasses that darken, frying pans with red spots etc) Also enjoy having a look at the following links (copy and past them into your internet browser)</w:t>
            </w:r>
          </w:p>
          <w:p w:rsidRPr="00FC159E" w:rsidR="00067FC7" w:rsidP="00067FC7" w:rsidRDefault="006C7B9C" w14:paraId="00284F0B" w14:textId="1BD4A7C8">
            <w:pPr>
              <w:spacing w:line="259" w:lineRule="auto"/>
              <w:rPr>
                <w:rFonts w:ascii="Calibri" w:hAnsi="Calibri" w:eastAsia="Calibri" w:cs="Calibri"/>
              </w:rPr>
            </w:pPr>
            <w:hyperlink r:id="rId12">
              <w:r w:rsidRPr="7889B4CE" w:rsidR="00067FC7">
                <w:rPr>
                  <w:rStyle w:val="Hyperlink"/>
                  <w:rFonts w:ascii="Calibri" w:hAnsi="Calibri" w:eastAsia="Calibri" w:cs="Calibri"/>
                  <w:color w:val="0563C1"/>
                </w:rPr>
                <w:t>https://www.youtube.com/watch?v=BvTkefJHfC0</w:t>
              </w:r>
            </w:hyperlink>
          </w:p>
          <w:p w:rsidRPr="00FC159E" w:rsidR="00067FC7" w:rsidP="00067FC7" w:rsidRDefault="006C7B9C" w14:paraId="5B85FF33" w14:textId="019D8FFA">
            <w:pPr>
              <w:spacing w:line="259" w:lineRule="auto"/>
              <w:rPr>
                <w:rFonts w:ascii="Calibri" w:hAnsi="Calibri" w:eastAsia="Calibri" w:cs="Calibri"/>
              </w:rPr>
            </w:pPr>
            <w:hyperlink r:id="rId13">
              <w:r w:rsidRPr="7889B4CE" w:rsidR="00067FC7">
                <w:rPr>
                  <w:rStyle w:val="Hyperlink"/>
                  <w:rFonts w:ascii="Calibri" w:hAnsi="Calibri" w:eastAsia="Calibri" w:cs="Calibri"/>
                  <w:color w:val="0563C1"/>
                </w:rPr>
                <w:t>https://www.youtube.com/watch?v=IhVuc6RNyaw</w:t>
              </w:r>
            </w:hyperlink>
          </w:p>
          <w:p w:rsidRPr="00FC159E" w:rsidR="00067FC7" w:rsidP="00067FC7" w:rsidRDefault="006C7B9C" w14:paraId="7A1DCE7B" w14:textId="7EF6CC9F">
            <w:pPr>
              <w:spacing w:line="259" w:lineRule="auto"/>
              <w:rPr>
                <w:rFonts w:ascii="Calibri" w:hAnsi="Calibri" w:eastAsia="Calibri" w:cs="Calibri"/>
              </w:rPr>
            </w:pPr>
            <w:hyperlink r:id="rId14">
              <w:r w:rsidRPr="7889B4CE" w:rsidR="00067FC7">
                <w:rPr>
                  <w:rStyle w:val="Hyperlink"/>
                  <w:rFonts w:ascii="Calibri" w:hAnsi="Calibri" w:eastAsia="Calibri" w:cs="Calibri"/>
                  <w:color w:val="0563C1"/>
                </w:rPr>
                <w:t>https://www.youtube.com/watch?v=gzm7yD-JuyM</w:t>
              </w:r>
            </w:hyperlink>
          </w:p>
          <w:p w:rsidRPr="00FC159E" w:rsidR="00067FC7" w:rsidP="00067FC7" w:rsidRDefault="006C7B9C" w14:paraId="17BD106C" w14:textId="591BE57F">
            <w:pPr>
              <w:spacing w:line="259" w:lineRule="auto"/>
              <w:rPr>
                <w:rFonts w:ascii="Calibri" w:hAnsi="Calibri" w:eastAsia="Calibri" w:cs="Calibri"/>
              </w:rPr>
            </w:pPr>
            <w:hyperlink r:id="rId15">
              <w:r w:rsidRPr="7889B4CE" w:rsidR="00067FC7">
                <w:rPr>
                  <w:rStyle w:val="Hyperlink"/>
                  <w:rFonts w:ascii="Calibri" w:hAnsi="Calibri" w:eastAsia="Calibri" w:cs="Calibri"/>
                  <w:color w:val="0563C1"/>
                </w:rPr>
                <w:t>https://www.youtube.com/watch?v=JJfppydyGHw</w:t>
              </w:r>
            </w:hyperlink>
          </w:p>
          <w:p w:rsidRPr="00FC159E" w:rsidR="00067FC7" w:rsidP="00067FC7" w:rsidRDefault="00067FC7" w14:paraId="06A3DF2D" w14:textId="637D3F16">
            <w:pPr>
              <w:spacing w:line="259" w:lineRule="auto"/>
              <w:rPr>
                <w:rFonts w:ascii="Calibri" w:hAnsi="Calibri" w:eastAsia="Calibri" w:cs="Calibri"/>
              </w:rPr>
            </w:pPr>
            <w:r w:rsidRPr="7889B4CE">
              <w:rPr>
                <w:rFonts w:ascii="Calibri" w:hAnsi="Calibri" w:eastAsia="Calibri" w:cs="Calibri"/>
              </w:rPr>
              <w:t>Now have a look for some of your own. If you find something interesting, please email me the link. Thanks, Mr B.Hull</w:t>
            </w:r>
          </w:p>
          <w:p w:rsidRPr="00FC159E" w:rsidR="00067FC7" w:rsidP="00067FC7" w:rsidRDefault="00067FC7" w14:paraId="4DDBEF00" w14:textId="6F4EFC94">
            <w:pPr>
              <w:jc w:val="center"/>
              <w:rPr>
                <w:b/>
                <w:bCs/>
              </w:rPr>
            </w:pPr>
          </w:p>
        </w:tc>
        <w:tc>
          <w:tcPr>
            <w:tcW w:w="5273" w:type="dxa"/>
            <w:gridSpan w:val="3"/>
            <w:shd w:val="clear" w:color="auto" w:fill="FFFFFF" w:themeFill="background1"/>
            <w:tcMar/>
          </w:tcPr>
          <w:p w:rsidRPr="00FC159E" w:rsidR="00067FC7" w:rsidP="25F19745" w:rsidRDefault="00067FC7" w14:paraId="6A91742D" w14:textId="6F7DEF57">
            <w:pPr>
              <w:spacing w:line="259" w:lineRule="auto"/>
              <w:jc w:val="center"/>
              <w:rPr>
                <w:rFonts w:ascii="Calibri" w:hAnsi="Calibri" w:eastAsia="Calibri" w:cs="Calibri"/>
                <w:noProof w:val="0"/>
                <w:sz w:val="22"/>
                <w:szCs w:val="22"/>
                <w:lang w:val="en-GB"/>
              </w:rPr>
            </w:pPr>
            <w:r w:rsidRPr="25F19745" w:rsidR="32DBFF05">
              <w:rPr>
                <w:rFonts w:ascii="Calibri" w:hAnsi="Calibri" w:eastAsia="Calibri" w:cs="Calibri"/>
                <w:b w:val="1"/>
                <w:bCs w:val="1"/>
                <w:noProof w:val="0"/>
                <w:sz w:val="22"/>
                <w:szCs w:val="22"/>
                <w:lang w:val="en-GB"/>
              </w:rPr>
              <w:t>Create a ‘Guide to Textiles at WLD’ which could be given to the new Year 7 before starting in September. Create on an A4 piece of paper.</w:t>
            </w:r>
          </w:p>
          <w:p w:rsidRPr="00FC159E" w:rsidR="00067FC7" w:rsidP="25F19745" w:rsidRDefault="00067FC7" w14:paraId="5E3B2B9A" w14:textId="5A014516">
            <w:pPr>
              <w:pStyle w:val="ListParagraph"/>
              <w:numPr>
                <w:ilvl w:val="0"/>
                <w:numId w:val="9"/>
              </w:numPr>
              <w:spacing w:after="160" w:line="259" w:lineRule="auto"/>
              <w:jc w:val="center"/>
              <w:rPr>
                <w:rFonts w:ascii="Calibri" w:hAnsi="Calibri" w:eastAsia="Calibri" w:cs="Calibri" w:asciiTheme="minorAscii" w:hAnsiTheme="minorAscii" w:eastAsiaTheme="minorAscii" w:cstheme="minorAscii"/>
                <w:b w:val="1"/>
                <w:bCs w:val="1"/>
                <w:noProof w:val="0"/>
                <w:sz w:val="22"/>
                <w:szCs w:val="22"/>
                <w:lang w:val="en-GB"/>
              </w:rPr>
            </w:pPr>
            <w:r w:rsidRPr="25F19745" w:rsidR="32DBFF05">
              <w:rPr>
                <w:rFonts w:ascii="Calibri" w:hAnsi="Calibri" w:eastAsia="Calibri" w:cs="Calibri"/>
                <w:b w:val="1"/>
                <w:bCs w:val="1"/>
                <w:noProof w:val="0"/>
                <w:sz w:val="22"/>
                <w:szCs w:val="22"/>
                <w:lang w:val="en-GB"/>
              </w:rPr>
              <w:t>What Health &amp; Safety rules do you think they should definitely know?</w:t>
            </w:r>
          </w:p>
          <w:p w:rsidRPr="00FC159E" w:rsidR="00067FC7" w:rsidP="25F19745" w:rsidRDefault="00067FC7" w14:paraId="2956A6C1" w14:textId="41EF739D">
            <w:pPr>
              <w:pStyle w:val="ListParagraph"/>
              <w:numPr>
                <w:ilvl w:val="0"/>
                <w:numId w:val="9"/>
              </w:numPr>
              <w:spacing w:after="160" w:line="259" w:lineRule="auto"/>
              <w:jc w:val="center"/>
              <w:rPr>
                <w:rFonts w:ascii="Calibri" w:hAnsi="Calibri" w:eastAsia="Calibri" w:cs="Calibri" w:asciiTheme="minorAscii" w:hAnsiTheme="minorAscii" w:eastAsiaTheme="minorAscii" w:cstheme="minorAscii"/>
                <w:b w:val="1"/>
                <w:bCs w:val="1"/>
                <w:noProof w:val="0"/>
                <w:sz w:val="22"/>
                <w:szCs w:val="22"/>
                <w:lang w:val="en-GB"/>
              </w:rPr>
            </w:pPr>
            <w:r w:rsidRPr="25F19745" w:rsidR="32DBFF05">
              <w:rPr>
                <w:rFonts w:ascii="Calibri" w:hAnsi="Calibri" w:eastAsia="Calibri" w:cs="Calibri"/>
                <w:b w:val="1"/>
                <w:bCs w:val="1"/>
                <w:noProof w:val="0"/>
                <w:sz w:val="22"/>
                <w:szCs w:val="22"/>
                <w:lang w:val="en-GB"/>
              </w:rPr>
              <w:t>What textiles skills would you recommend them practicing before starting at WLD?</w:t>
            </w:r>
          </w:p>
          <w:p w:rsidRPr="00FC159E" w:rsidR="00067FC7" w:rsidP="25F19745" w:rsidRDefault="00067FC7" w14:paraId="777CC68B" w14:textId="321EEDA9">
            <w:pPr>
              <w:pStyle w:val="ListParagraph"/>
              <w:numPr>
                <w:ilvl w:val="0"/>
                <w:numId w:val="9"/>
              </w:numPr>
              <w:spacing w:after="160" w:line="259" w:lineRule="auto"/>
              <w:jc w:val="center"/>
              <w:rPr>
                <w:rFonts w:ascii="Calibri" w:hAnsi="Calibri" w:eastAsia="Calibri" w:cs="Calibri" w:asciiTheme="minorAscii" w:hAnsiTheme="minorAscii" w:eastAsiaTheme="minorAscii" w:cstheme="minorAscii"/>
                <w:b w:val="1"/>
                <w:bCs w:val="1"/>
                <w:noProof w:val="0"/>
                <w:sz w:val="22"/>
                <w:szCs w:val="22"/>
                <w:lang w:val="en-GB"/>
              </w:rPr>
            </w:pPr>
            <w:r w:rsidRPr="25F19745" w:rsidR="32DBFF05">
              <w:rPr>
                <w:rFonts w:ascii="Calibri" w:hAnsi="Calibri" w:eastAsia="Calibri" w:cs="Calibri"/>
                <w:b w:val="1"/>
                <w:bCs w:val="1"/>
                <w:noProof w:val="0"/>
                <w:sz w:val="22"/>
                <w:szCs w:val="22"/>
                <w:lang w:val="en-GB"/>
              </w:rPr>
              <w:t>Was there anything you wish you had known before starting Textiles?</w:t>
            </w:r>
          </w:p>
          <w:p w:rsidRPr="00FC159E" w:rsidR="00067FC7" w:rsidP="25F19745" w:rsidRDefault="00067FC7" w14:paraId="34B462DD" w14:textId="04BE8DD8">
            <w:pPr>
              <w:spacing w:line="259" w:lineRule="auto"/>
              <w:jc w:val="center"/>
              <w:rPr>
                <w:rFonts w:ascii="Calibri" w:hAnsi="Calibri" w:eastAsia="Calibri" w:cs="Calibri"/>
                <w:noProof w:val="0"/>
                <w:sz w:val="22"/>
                <w:szCs w:val="22"/>
                <w:lang w:val="en-GB"/>
              </w:rPr>
            </w:pPr>
            <w:r w:rsidRPr="25F19745" w:rsidR="32DBFF05">
              <w:rPr>
                <w:rFonts w:ascii="Calibri" w:hAnsi="Calibri" w:eastAsia="Calibri" w:cs="Calibri"/>
                <w:b w:val="1"/>
                <w:bCs w:val="1"/>
                <w:noProof w:val="0"/>
                <w:sz w:val="22"/>
                <w:szCs w:val="22"/>
                <w:lang w:val="en-GB"/>
              </w:rPr>
              <w:t>Illustrate your guide with pictures and diagrams which help to explain your advice.</w:t>
            </w:r>
          </w:p>
          <w:p w:rsidRPr="00FC159E" w:rsidR="00067FC7" w:rsidP="25F19745" w:rsidRDefault="00067FC7" w14:paraId="3461D779" w14:textId="1DC2C6D3">
            <w:pPr>
              <w:pStyle w:val="Normal"/>
              <w:jc w:val="center"/>
              <w:rPr>
                <w:b w:val="1"/>
                <w:bCs w:val="1"/>
              </w:rPr>
            </w:pPr>
          </w:p>
        </w:tc>
        <w:tc>
          <w:tcPr>
            <w:tcW w:w="5273" w:type="dxa"/>
            <w:gridSpan w:val="2"/>
            <w:shd w:val="clear" w:color="auto" w:fill="FFFFFF" w:themeFill="background1"/>
            <w:tcMar/>
          </w:tcPr>
          <w:p w:rsidRPr="00FC159E" w:rsidR="00067FC7" w:rsidP="00067FC7" w:rsidRDefault="00067FC7" w14:paraId="5A49E904" w14:textId="4BE98587">
            <w:r>
              <w:t>Type 2 Diabetes.</w:t>
            </w:r>
          </w:p>
          <w:p w:rsidRPr="00FC159E" w:rsidR="00067FC7" w:rsidP="00067FC7" w:rsidRDefault="00067FC7" w14:paraId="7C391406" w14:textId="6B1ECAC5">
            <w:r>
              <w:t>Produce a one-page profile on Type 2 Diabetes.</w:t>
            </w:r>
          </w:p>
          <w:p w:rsidRPr="00FC159E" w:rsidR="00067FC7" w:rsidP="00067FC7" w:rsidRDefault="00067FC7" w14:paraId="63A43CFB" w14:textId="1806DFCE">
            <w:r>
              <w:t>What is Type 2 Diabetes?  How does diet affect this and how can diet change this condition?</w:t>
            </w:r>
          </w:p>
          <w:p w:rsidRPr="00FC159E" w:rsidR="00067FC7" w:rsidP="00067FC7" w:rsidRDefault="00067FC7" w14:paraId="4F9F1680" w14:textId="36A0B105">
            <w:r>
              <w:t xml:space="preserve">What food choices need to change in order to take control of this condition?  Are there any ways in which we cook food that can help this condition? </w:t>
            </w:r>
          </w:p>
          <w:p w:rsidRPr="00FC159E" w:rsidR="00067FC7" w:rsidP="00067FC7" w:rsidRDefault="00067FC7" w14:paraId="35C1AA69" w14:textId="389E0FB3">
            <w:r>
              <w:t>Any lifestyle changes?</w:t>
            </w:r>
          </w:p>
          <w:p w:rsidRPr="00FC159E" w:rsidR="00067FC7" w:rsidP="00067FC7" w:rsidRDefault="00067FC7" w14:paraId="5D19D90D" w14:textId="4FBED663">
            <w:r>
              <w:t xml:space="preserve">Add pictures and email your work please to my school email address. </w:t>
            </w:r>
          </w:p>
          <w:p w:rsidRPr="00FC159E" w:rsidR="00067FC7" w:rsidP="00067FC7" w:rsidRDefault="00067FC7" w14:paraId="3CF2D8B6" w14:textId="74773DB5"/>
        </w:tc>
      </w:tr>
      <w:tr w:rsidR="00067FC7" w:rsidTr="62360D09" w14:paraId="68FD15C1" w14:textId="77777777">
        <w:trPr>
          <w:trHeight w:val="1946"/>
        </w:trPr>
        <w:tc>
          <w:tcPr>
            <w:tcW w:w="1269" w:type="dxa"/>
            <w:tcMar/>
          </w:tcPr>
          <w:p w:rsidRPr="00FC159E" w:rsidR="00067FC7" w:rsidP="00067FC7" w:rsidRDefault="00067FC7" w14:paraId="4A8D010E" w14:textId="77777777">
            <w:pPr>
              <w:jc w:val="center"/>
              <w:rPr>
                <w:b/>
              </w:rPr>
            </w:pPr>
            <w:r>
              <w:rPr>
                <w:b/>
              </w:rPr>
              <w:t>Geography</w:t>
            </w:r>
          </w:p>
        </w:tc>
        <w:tc>
          <w:tcPr>
            <w:tcW w:w="5130" w:type="dxa"/>
            <w:tcMar/>
          </w:tcPr>
          <w:p w:rsidRPr="00FC159E" w:rsidR="00067FC7" w:rsidP="00067FC7" w:rsidRDefault="00067FC7" w14:paraId="0FB78278" w14:textId="77777777">
            <w:pPr>
              <w:jc w:val="center"/>
              <w:rPr>
                <w:b/>
              </w:rPr>
            </w:pPr>
          </w:p>
        </w:tc>
        <w:tc>
          <w:tcPr>
            <w:tcW w:w="15962" w:type="dxa"/>
            <w:gridSpan w:val="9"/>
            <w:shd w:val="clear" w:color="auto" w:fill="auto"/>
            <w:tcMar/>
          </w:tcPr>
          <w:p w:rsidRPr="00FC159E" w:rsidR="00067FC7" w:rsidP="01BAFAF2" w:rsidRDefault="00067FC7" w14:paraId="304B117C" w14:textId="7B3553DC">
            <w:pPr>
              <w:pStyle w:val="ListParagraph"/>
              <w:numPr>
                <w:ilvl w:val="0"/>
                <w:numId w:val="6"/>
              </w:numPr>
              <w:jc w:val="left"/>
              <w:rPr>
                <w:rFonts w:ascii="Calibri" w:hAnsi="Calibri" w:eastAsia="Calibri" w:cs="Calibri" w:asciiTheme="minorAscii" w:hAnsiTheme="minorAscii" w:eastAsiaTheme="minorAscii" w:cstheme="minorAscii"/>
                <w:sz w:val="22"/>
                <w:szCs w:val="22"/>
              </w:rPr>
            </w:pPr>
            <w:r w:rsidRPr="01BAFAF2" w:rsidR="729CB38E">
              <w:rPr>
                <w:rFonts w:ascii="Calibri" w:hAnsi="Calibri" w:eastAsia="Calibri" w:cs="Calibri"/>
                <w:noProof w:val="0"/>
                <w:sz w:val="22"/>
                <w:szCs w:val="22"/>
                <w:lang w:val="en-GB"/>
              </w:rPr>
              <w:t>Complete page 13 of the work booklet (Challenge of Resource Management) Previous pages of booklet covering Natural Hazards should have been completed already. (If not work on completing the previous section in addition to this work).</w:t>
            </w:r>
          </w:p>
          <w:p w:rsidRPr="00FC159E" w:rsidR="00067FC7" w:rsidP="01BAFAF2" w:rsidRDefault="00067FC7" w14:paraId="31E5F255" w14:textId="5B7D6447">
            <w:pPr>
              <w:spacing w:line="257" w:lineRule="auto"/>
              <w:jc w:val="left"/>
            </w:pPr>
            <w:hyperlink r:id="R81e2683f42cf4923">
              <w:r w:rsidRPr="01BAFAF2" w:rsidR="729CB38E">
                <w:rPr>
                  <w:rStyle w:val="Hyperlink"/>
                  <w:rFonts w:ascii="Calibri" w:hAnsi="Calibri" w:eastAsia="Calibri" w:cs="Calibri"/>
                  <w:noProof w:val="0"/>
                  <w:color w:val="0563C1"/>
                  <w:sz w:val="22"/>
                  <w:szCs w:val="22"/>
                  <w:u w:val="single"/>
                  <w:lang w:val="en-GB"/>
                </w:rPr>
                <w:t>http://www.coolgeography.co.uk/gcsen/resource_management.php</w:t>
              </w:r>
            </w:hyperlink>
          </w:p>
          <w:p w:rsidRPr="00FC159E" w:rsidR="00067FC7" w:rsidP="01BAFAF2" w:rsidRDefault="00067FC7" w14:paraId="67A69AE2" w14:textId="65E562CD">
            <w:pPr>
              <w:pStyle w:val="ListParagraph"/>
              <w:numPr>
                <w:ilvl w:val="0"/>
                <w:numId w:val="6"/>
              </w:numPr>
              <w:jc w:val="left"/>
              <w:rPr>
                <w:rFonts w:ascii="Calibri" w:hAnsi="Calibri" w:eastAsia="Calibri" w:cs="Calibri" w:asciiTheme="minorAscii" w:hAnsiTheme="minorAscii" w:eastAsiaTheme="minorAscii" w:cstheme="minorAscii"/>
                <w:sz w:val="22"/>
                <w:szCs w:val="22"/>
              </w:rPr>
            </w:pPr>
            <w:r w:rsidRPr="01BAFAF2" w:rsidR="729CB38E">
              <w:rPr>
                <w:rFonts w:ascii="Calibri" w:hAnsi="Calibri" w:eastAsia="Calibri" w:cs="Calibri"/>
                <w:noProof w:val="0"/>
                <w:sz w:val="22"/>
                <w:szCs w:val="22"/>
                <w:lang w:val="en-GB"/>
              </w:rPr>
              <w:t>Go to Coolgeography.co.uk – click on GCSE, then click on Challenge of Resource Management. Click on Overview-Water supply and demand, and then Overview-water quality. Read through – play YouTube clip. Complete quiz at bottom of page. Repeat quiz to see how fast a time you can get. Make key notes for revision.</w:t>
            </w:r>
          </w:p>
          <w:p w:rsidRPr="00FC159E" w:rsidR="00067FC7" w:rsidP="01BAFAF2" w:rsidRDefault="00067FC7" w14:paraId="1FC39945" w14:textId="2BC36776">
            <w:pPr>
              <w:pStyle w:val="Normal"/>
              <w:jc w:val="center"/>
              <w:rPr>
                <w:b w:val="1"/>
                <w:bCs w:val="1"/>
              </w:rPr>
            </w:pPr>
          </w:p>
        </w:tc>
      </w:tr>
      <w:tr w:rsidR="00067FC7" w:rsidTr="62360D09" w14:paraId="6FFD8311" w14:textId="77777777">
        <w:trPr>
          <w:trHeight w:val="1946"/>
        </w:trPr>
        <w:tc>
          <w:tcPr>
            <w:tcW w:w="1269" w:type="dxa"/>
            <w:tcMar/>
          </w:tcPr>
          <w:p w:rsidR="00067FC7" w:rsidP="00067FC7" w:rsidRDefault="00067FC7" w14:paraId="5AB22ACA" w14:textId="77777777">
            <w:pPr>
              <w:jc w:val="center"/>
              <w:rPr>
                <w:b/>
              </w:rPr>
            </w:pPr>
            <w:r>
              <w:rPr>
                <w:b/>
              </w:rPr>
              <w:t>History</w:t>
            </w:r>
          </w:p>
        </w:tc>
        <w:tc>
          <w:tcPr>
            <w:tcW w:w="21092" w:type="dxa"/>
            <w:gridSpan w:val="10"/>
            <w:tcMar/>
          </w:tcPr>
          <w:p w:rsidRPr="00FC159E" w:rsidR="00067FC7" w:rsidP="00067FC7" w:rsidRDefault="00067FC7" w14:paraId="4E732B07" w14:textId="713A4AF9">
            <w:pPr>
              <w:rPr>
                <w:u w:val="single"/>
              </w:rPr>
            </w:pPr>
            <w:r w:rsidRPr="7889B4CE">
              <w:rPr>
                <w:u w:val="single"/>
              </w:rPr>
              <w:t>Kaiser Wilhelm II</w:t>
            </w:r>
          </w:p>
          <w:p w:rsidRPr="00FC159E" w:rsidR="00067FC7" w:rsidP="00067FC7" w:rsidRDefault="00067FC7" w14:paraId="5EAC1ABA" w14:textId="6A21BB6F"/>
          <w:p w:rsidRPr="00FC159E" w:rsidR="00067FC7" w:rsidP="00067FC7" w:rsidRDefault="00067FC7" w14:paraId="0562CB0E" w14:textId="1A7BED1C">
            <w:r>
              <w:t xml:space="preserve">Hope you all enjoyed the VE Day activities last week and even had a little bit of a celebration! This week we are returning to our study of WW1 and continuing with the causes of WW1 by looking at the leader of Germany, Kaiser Wilhelm II. You need to work through the powerpoint using the information and video clip to complete the 7 tasks. All tasks can be done on a computer or on paper. </w:t>
            </w:r>
          </w:p>
        </w:tc>
      </w:tr>
      <w:tr w:rsidR="00067FC7" w:rsidTr="62360D09" w14:paraId="0917B7DE" w14:textId="77777777">
        <w:trPr>
          <w:trHeight w:val="1946"/>
        </w:trPr>
        <w:tc>
          <w:tcPr>
            <w:tcW w:w="1269" w:type="dxa"/>
            <w:tcMar/>
          </w:tcPr>
          <w:p w:rsidR="00067FC7" w:rsidP="00067FC7" w:rsidRDefault="00067FC7" w14:paraId="0480243D" w14:textId="77777777">
            <w:pPr>
              <w:jc w:val="center"/>
              <w:rPr>
                <w:b/>
              </w:rPr>
            </w:pPr>
            <w:r>
              <w:rPr>
                <w:b/>
              </w:rPr>
              <w:t>RE</w:t>
            </w:r>
          </w:p>
        </w:tc>
        <w:tc>
          <w:tcPr>
            <w:tcW w:w="5130" w:type="dxa"/>
            <w:tcMar/>
          </w:tcPr>
          <w:p w:rsidRPr="00FC159E" w:rsidR="00067FC7" w:rsidP="51267A00" w:rsidRDefault="00067FC7" w14:paraId="6629A183" w14:textId="05D5FA81">
            <w:pPr>
              <w:jc w:val="center"/>
              <w:rPr>
                <w:b w:val="1"/>
                <w:bCs w:val="1"/>
              </w:rPr>
            </w:pPr>
            <w:r w:rsidRPr="51267A00" w:rsidR="4A0E2991">
              <w:rPr>
                <w:b w:val="1"/>
                <w:bCs w:val="1"/>
              </w:rPr>
              <w:t xml:space="preserve">Complete the remote learning pack ‘Ultimate </w:t>
            </w:r>
            <w:proofErr w:type="gramStart"/>
            <w:r w:rsidRPr="51267A00" w:rsidR="4A0E2991">
              <w:rPr>
                <w:b w:val="1"/>
                <w:bCs w:val="1"/>
              </w:rPr>
              <w:t>questions’</w:t>
            </w:r>
            <w:proofErr w:type="gramEnd"/>
            <w:r w:rsidRPr="51267A00" w:rsidR="4A0E2991">
              <w:rPr>
                <w:b w:val="1"/>
                <w:bCs w:val="1"/>
              </w:rPr>
              <w:t>.</w:t>
            </w:r>
          </w:p>
          <w:p w:rsidRPr="00FC159E" w:rsidR="00067FC7" w:rsidP="51267A00" w:rsidRDefault="00067FC7" w14:paraId="62EBF3C5" w14:textId="727B2AA8">
            <w:pPr>
              <w:pStyle w:val="Normal"/>
              <w:jc w:val="center"/>
              <w:rPr>
                <w:b w:val="1"/>
                <w:bCs w:val="1"/>
              </w:rPr>
            </w:pPr>
            <w:r w:rsidRPr="51267A00" w:rsidR="4A0E2991">
              <w:rPr>
                <w:b w:val="1"/>
                <w:bCs w:val="1"/>
              </w:rPr>
              <w:t>This will be saved in your Teams group folder and can be emailed to you individually if you ask your RE teacher. Email your work to your teacher by Monday</w:t>
            </w:r>
            <w:r w:rsidRPr="51267A00" w:rsidR="770B79AF">
              <w:rPr>
                <w:b w:val="1"/>
                <w:bCs w:val="1"/>
              </w:rPr>
              <w:t xml:space="preserve"> 25</w:t>
            </w:r>
            <w:r w:rsidRPr="51267A00" w:rsidR="770B79AF">
              <w:rPr>
                <w:b w:val="1"/>
                <w:bCs w:val="1"/>
                <w:vertAlign w:val="superscript"/>
              </w:rPr>
              <w:t>th</w:t>
            </w:r>
            <w:r w:rsidRPr="51267A00" w:rsidR="770B79AF">
              <w:rPr>
                <w:b w:val="1"/>
                <w:bCs w:val="1"/>
              </w:rPr>
              <w:t xml:space="preserve"> May</w:t>
            </w:r>
          </w:p>
        </w:tc>
        <w:tc>
          <w:tcPr>
            <w:tcW w:w="15962" w:type="dxa"/>
            <w:gridSpan w:val="9"/>
            <w:shd w:val="clear" w:color="auto" w:fill="auto"/>
            <w:tcMar/>
          </w:tcPr>
          <w:p w:rsidRPr="00FC159E" w:rsidR="00067FC7" w:rsidP="00067FC7" w:rsidRDefault="00067FC7" w14:paraId="6D98A12B" w14:textId="77777777">
            <w:pPr>
              <w:jc w:val="center"/>
              <w:rPr>
                <w:b/>
              </w:rPr>
            </w:pPr>
          </w:p>
        </w:tc>
      </w:tr>
      <w:tr w:rsidR="00067FC7" w:rsidTr="62360D09" w14:paraId="4EA36025" w14:textId="77777777">
        <w:trPr>
          <w:trHeight w:val="1846"/>
        </w:trPr>
        <w:tc>
          <w:tcPr>
            <w:tcW w:w="1269" w:type="dxa"/>
            <w:tcMar/>
          </w:tcPr>
          <w:p w:rsidRPr="00FC159E" w:rsidR="00067FC7" w:rsidP="00067FC7" w:rsidRDefault="00067FC7" w14:paraId="71A2F8BB" w14:textId="77777777">
            <w:pPr>
              <w:jc w:val="center"/>
              <w:rPr>
                <w:b/>
              </w:rPr>
            </w:pPr>
            <w:r w:rsidRPr="00FC159E">
              <w:rPr>
                <w:b/>
              </w:rPr>
              <w:t>PE</w:t>
            </w:r>
          </w:p>
        </w:tc>
        <w:tc>
          <w:tcPr>
            <w:tcW w:w="21092" w:type="dxa"/>
            <w:gridSpan w:val="10"/>
            <w:tcMar/>
          </w:tcPr>
          <w:p w:rsidR="00067FC7" w:rsidP="00067FC7" w:rsidRDefault="00067FC7" w14:paraId="5A851739" w14:textId="77777777">
            <w:pPr>
              <w:pStyle w:val="ListParagraph"/>
              <w:numPr>
                <w:ilvl w:val="0"/>
                <w:numId w:val="4"/>
              </w:numPr>
            </w:pPr>
            <w:r>
              <w:t>Keep getting up and starting the day with Joe Wicks on Youtube</w:t>
            </w:r>
          </w:p>
          <w:p w:rsidR="00067FC7" w:rsidP="00067FC7" w:rsidRDefault="00067FC7" w14:paraId="3ED8C04C" w14:textId="77777777">
            <w:pPr>
              <w:pStyle w:val="ListParagraph"/>
            </w:pPr>
            <w:r>
              <w:t>or</w:t>
            </w:r>
          </w:p>
          <w:p w:rsidR="00067FC7" w:rsidP="00067FC7" w:rsidRDefault="00067FC7" w14:paraId="1C55EE3E" w14:textId="77777777">
            <w:pPr>
              <w:pStyle w:val="ListParagraph"/>
              <w:numPr>
                <w:ilvl w:val="0"/>
                <w:numId w:val="4"/>
              </w:numPr>
            </w:pPr>
            <w:r>
              <w:t>Try a sally up challenge (see week two and youtube vid)</w:t>
            </w:r>
          </w:p>
          <w:p w:rsidR="00067FC7" w:rsidP="00067FC7" w:rsidRDefault="00067FC7" w14:paraId="27A170B4" w14:textId="77777777">
            <w:pPr>
              <w:pStyle w:val="ListParagraph"/>
            </w:pPr>
            <w:r>
              <w:t>or</w:t>
            </w:r>
          </w:p>
          <w:p w:rsidR="00067FC7" w:rsidP="00067FC7" w:rsidRDefault="00067FC7" w14:paraId="776D7B5C" w14:textId="77777777">
            <w:pPr>
              <w:pStyle w:val="ListParagraph"/>
              <w:numPr>
                <w:ilvl w:val="0"/>
                <w:numId w:val="4"/>
              </w:numPr>
            </w:pPr>
            <w:r>
              <w:t>Try a new fitness app</w:t>
            </w:r>
          </w:p>
          <w:p w:rsidR="00067FC7" w:rsidP="00067FC7" w:rsidRDefault="00067FC7" w14:paraId="3E226DAF" w14:textId="77777777">
            <w:pPr>
              <w:pStyle w:val="ListParagraph"/>
            </w:pPr>
            <w:r>
              <w:t>or</w:t>
            </w:r>
          </w:p>
          <w:p w:rsidR="00067FC7" w:rsidP="00067FC7" w:rsidRDefault="00067FC7" w14:paraId="49D6B6C1" w14:textId="77777777">
            <w:pPr>
              <w:pStyle w:val="ListParagraph"/>
              <w:numPr>
                <w:ilvl w:val="0"/>
                <w:numId w:val="4"/>
              </w:numPr>
            </w:pPr>
            <w:r>
              <w:t>Smash my 2.6k time or set your own and beat it. (see youtube vid)</w:t>
            </w:r>
          </w:p>
          <w:p w:rsidR="00067FC7" w:rsidP="00067FC7" w:rsidRDefault="00067FC7" w14:paraId="4D2DDE55" w14:textId="77777777">
            <w:pPr>
              <w:pStyle w:val="ListParagraph"/>
            </w:pPr>
            <w:r>
              <w:t>or</w:t>
            </w:r>
          </w:p>
          <w:p w:rsidR="00067FC7" w:rsidP="00067FC7" w:rsidRDefault="00067FC7" w14:paraId="73B74302" w14:textId="77777777">
            <w:pPr>
              <w:pStyle w:val="ListParagraph"/>
              <w:numPr>
                <w:ilvl w:val="0"/>
                <w:numId w:val="4"/>
              </w:numPr>
            </w:pPr>
            <w:r>
              <w:t xml:space="preserve">Try a skill challenge (week 6) or a different one </w:t>
            </w:r>
          </w:p>
          <w:p w:rsidR="00067FC7" w:rsidP="00067FC7" w:rsidRDefault="00067FC7" w14:paraId="5892A5A7" w14:textId="77777777">
            <w:pPr>
              <w:pStyle w:val="ListParagraph"/>
            </w:pPr>
            <w:r>
              <w:t>or</w:t>
            </w:r>
          </w:p>
          <w:p w:rsidR="00067FC7" w:rsidP="00067FC7" w:rsidRDefault="00067FC7" w14:paraId="0CE9D050" w14:textId="77777777">
            <w:pPr>
              <w:pStyle w:val="ListParagraph"/>
              <w:numPr>
                <w:ilvl w:val="0"/>
                <w:numId w:val="4"/>
              </w:numPr>
            </w:pPr>
            <w:r>
              <w:t>Discover a great sports documentary and let us know about it</w:t>
            </w:r>
          </w:p>
          <w:p w:rsidRPr="00FC159E" w:rsidR="00067FC7" w:rsidP="00067FC7" w:rsidRDefault="00067FC7" w14:paraId="5997CC1D" w14:textId="77777777">
            <w:pPr>
              <w:jc w:val="center"/>
              <w:rPr>
                <w:b/>
              </w:rPr>
            </w:pPr>
          </w:p>
        </w:tc>
      </w:tr>
      <w:tr w:rsidR="00067FC7" w:rsidTr="62360D09" w14:paraId="08D23282" w14:textId="77777777">
        <w:trPr>
          <w:trHeight w:val="1877"/>
        </w:trPr>
        <w:tc>
          <w:tcPr>
            <w:tcW w:w="1269" w:type="dxa"/>
            <w:tcMar/>
          </w:tcPr>
          <w:p w:rsidRPr="00FC159E" w:rsidR="00067FC7" w:rsidP="00067FC7" w:rsidRDefault="00067FC7" w14:paraId="45657A37" w14:textId="77777777">
            <w:pPr>
              <w:jc w:val="center"/>
              <w:rPr>
                <w:b/>
              </w:rPr>
            </w:pPr>
            <w:r w:rsidRPr="00FC159E">
              <w:rPr>
                <w:b/>
              </w:rPr>
              <w:lastRenderedPageBreak/>
              <w:t>ICT</w:t>
            </w:r>
          </w:p>
        </w:tc>
        <w:tc>
          <w:tcPr>
            <w:tcW w:w="21092" w:type="dxa"/>
            <w:gridSpan w:val="10"/>
            <w:tcMar/>
          </w:tcPr>
          <w:p w:rsidR="00067FC7" w:rsidP="00067FC7" w:rsidRDefault="00067FC7" w14:paraId="27B6AD8E" w14:textId="77777777">
            <w:pPr>
              <w:spacing w:before="120" w:after="120"/>
            </w:pPr>
            <w:r>
              <w:t xml:space="preserve">You should continue working towards your iDEA Bronze Award. Log-on to </w:t>
            </w:r>
            <w:hyperlink r:id="rId16">
              <w:r w:rsidRPr="000CAFE4">
                <w:rPr>
                  <w:rStyle w:val="Hyperlink"/>
                </w:rPr>
                <w:t>https://idea.org.uk/</w:t>
              </w:r>
            </w:hyperlink>
            <w:r>
              <w:t xml:space="preserve"> on your computer or smart device and </w:t>
            </w:r>
            <w:r w:rsidRPr="000CAFE4">
              <w:rPr>
                <w:b/>
                <w:bCs/>
              </w:rPr>
              <w:t>choose at least three badges to complete this week</w:t>
            </w:r>
            <w:r>
              <w:t xml:space="preserve">. You can choose which badges to complete based on what interests you, but remember you’ll need to complete a combination of badges from all categories. </w:t>
            </w:r>
            <w:r w:rsidRPr="000CAFE4">
              <w:rPr>
                <w:b/>
                <w:bCs/>
              </w:rPr>
              <w:t xml:space="preserve">Your teachers will monitor the number of badges you have completed </w:t>
            </w:r>
            <w:r>
              <w:t>and your progress toward the iDEA Bronze Award.</w:t>
            </w:r>
          </w:p>
          <w:p w:rsidR="00067FC7" w:rsidP="00067FC7" w:rsidRDefault="00067FC7" w14:paraId="262CE479" w14:textId="77777777">
            <w:pPr>
              <w:spacing w:before="120" w:after="120"/>
              <w:rPr>
                <w:bCs/>
              </w:rPr>
            </w:pPr>
            <w:r>
              <w:rPr>
                <w:bCs/>
              </w:rPr>
              <w:t xml:space="preserve">A copy of the guide to set-up your account can be found here: </w:t>
            </w:r>
            <w:hyperlink w:history="1" r:id="rId17">
              <w:r w:rsidRPr="00BD0684">
                <w:rPr>
                  <w:rStyle w:val="Hyperlink"/>
                  <w:bCs/>
                </w:rPr>
                <w:t>http://mr.moorcroft.online/y9/iDEA</w:t>
              </w:r>
            </w:hyperlink>
          </w:p>
          <w:p w:rsidR="00067FC7" w:rsidP="00067FC7" w:rsidRDefault="00067FC7" w14:paraId="2345BF2A" w14:textId="77777777">
            <w:pPr>
              <w:spacing w:before="120" w:after="120"/>
              <w:rPr>
                <w:bCs/>
              </w:rPr>
            </w:pPr>
            <w:r>
              <w:rPr>
                <w:bCs/>
              </w:rPr>
              <w:t xml:space="preserve">A copy of the guide to complete your first badge can be found here: </w:t>
            </w:r>
            <w:hyperlink w:history="1" r:id="rId18">
              <w:r w:rsidRPr="00BD0684">
                <w:rPr>
                  <w:rStyle w:val="Hyperlink"/>
                  <w:bCs/>
                </w:rPr>
                <w:t>http://mr.moorcroft.online/y9/iDEA-2</w:t>
              </w:r>
            </w:hyperlink>
          </w:p>
          <w:p w:rsidRPr="00FC159E" w:rsidR="00067FC7" w:rsidP="00067FC7" w:rsidRDefault="00067FC7" w14:paraId="6B699379" w14:textId="45C3737E">
            <w:pPr>
              <w:spacing w:before="120" w:after="120"/>
              <w:rPr>
                <w:b/>
              </w:rPr>
            </w:pPr>
            <w:r w:rsidRPr="004C6E11">
              <w:rPr>
                <w:bCs/>
              </w:rPr>
              <w:t xml:space="preserve">If students or parents have any questions, they should contact Mr J. Moorcroft: </w:t>
            </w:r>
            <w:hyperlink w:history="1" r:id="rId19">
              <w:r w:rsidRPr="004C6E11">
                <w:rPr>
                  <w:rStyle w:val="Hyperlink"/>
                  <w:bCs/>
                </w:rPr>
                <w:t>j.moorcroft-jones@waltonledale.lancs.sch.uk</w:t>
              </w:r>
            </w:hyperlink>
          </w:p>
        </w:tc>
      </w:tr>
      <w:tr w:rsidR="00067FC7" w:rsidTr="62360D09" w14:paraId="56979F28" w14:textId="77777777">
        <w:trPr>
          <w:trHeight w:val="1932"/>
        </w:trPr>
        <w:tc>
          <w:tcPr>
            <w:tcW w:w="1269" w:type="dxa"/>
            <w:tcMar/>
          </w:tcPr>
          <w:p w:rsidRPr="00FC159E" w:rsidR="00067FC7" w:rsidP="00067FC7" w:rsidRDefault="00067FC7" w14:paraId="7D6A7D31" w14:textId="77777777">
            <w:pPr>
              <w:jc w:val="center"/>
              <w:rPr>
                <w:b/>
              </w:rPr>
            </w:pPr>
            <w:r w:rsidRPr="00FC159E">
              <w:rPr>
                <w:b/>
              </w:rPr>
              <w:t>Art</w:t>
            </w:r>
          </w:p>
        </w:tc>
        <w:tc>
          <w:tcPr>
            <w:tcW w:w="21092" w:type="dxa"/>
            <w:gridSpan w:val="10"/>
            <w:tcMar/>
          </w:tcPr>
          <w:p w:rsidRPr="00FC159E" w:rsidR="00067FC7" w:rsidP="00067FC7" w:rsidRDefault="00067FC7" w14:paraId="0738B964" w14:textId="1DBAB808">
            <w:pPr>
              <w:rPr>
                <w:rFonts w:eastAsiaTheme="minorEastAsia"/>
                <w:color w:val="000000" w:themeColor="text1"/>
              </w:rPr>
            </w:pPr>
            <w:r w:rsidRPr="2082FB28">
              <w:rPr>
                <w:rFonts w:eastAsiaTheme="minorEastAsia"/>
                <w:color w:val="000000" w:themeColor="text1"/>
              </w:rPr>
              <w:t xml:space="preserve">Detailed work will be set by email on Office 365 and if possible, students should respond to the teacher’s email to let them know they have completed the work. </w:t>
            </w:r>
          </w:p>
          <w:p w:rsidRPr="00FC159E" w:rsidR="00067FC7" w:rsidP="00067FC7" w:rsidRDefault="00067FC7" w14:paraId="531B34C3" w14:textId="15E95E83">
            <w:pPr>
              <w:rPr>
                <w:rFonts w:eastAsiaTheme="minorEastAsia"/>
                <w:color w:val="000000" w:themeColor="text1"/>
              </w:rPr>
            </w:pPr>
          </w:p>
          <w:p w:rsidRPr="00FC159E" w:rsidR="00067FC7" w:rsidP="00067FC7" w:rsidRDefault="00067FC7" w14:paraId="05275408" w14:textId="245CA5C9">
            <w:pPr>
              <w:rPr>
                <w:rFonts w:ascii="Calibri" w:hAnsi="Calibri" w:eastAsia="Calibri" w:cs="Calibri"/>
              </w:rPr>
            </w:pPr>
            <w:r w:rsidRPr="2082FB28">
              <w:rPr>
                <w:rFonts w:eastAsiaTheme="minorEastAsia"/>
                <w:color w:val="000000" w:themeColor="text1"/>
              </w:rPr>
              <w:t xml:space="preserve">Main Task: </w:t>
            </w:r>
            <w:r w:rsidRPr="2082FB28">
              <w:rPr>
                <w:rFonts w:ascii="Calibri" w:hAnsi="Calibri" w:eastAsia="Calibri" w:cs="Calibri"/>
              </w:rPr>
              <w:t>Create your own Banksy-style graffiti piece with an underlying meaning/message. After studying Banksy’s work and creating a pastiche and critique last week, hopefully you will have some ideas/inspiration about how you could plan a piece of your own Banksy-style artwork with an underlying meaning/message – you could also create a mood board or mind map, etc. to help get your ideas flowing.</w:t>
            </w:r>
          </w:p>
          <w:p w:rsidRPr="00FC159E" w:rsidR="00067FC7" w:rsidP="00067FC7" w:rsidRDefault="00067FC7" w14:paraId="390E8E1C" w14:textId="6B3134B2">
            <w:pPr>
              <w:rPr>
                <w:rFonts w:eastAsiaTheme="minorEastAsia"/>
                <w:color w:val="000000" w:themeColor="text1"/>
              </w:rPr>
            </w:pPr>
          </w:p>
          <w:p w:rsidRPr="00FC159E" w:rsidR="00067FC7" w:rsidP="00067FC7" w:rsidRDefault="00067FC7" w14:paraId="3DFA8EF7" w14:textId="4D56CEB7">
            <w:pPr>
              <w:rPr>
                <w:rFonts w:eastAsiaTheme="minorEastAsia"/>
                <w:color w:val="000000" w:themeColor="text1"/>
              </w:rPr>
            </w:pPr>
          </w:p>
          <w:p w:rsidRPr="00FC159E" w:rsidR="00067FC7" w:rsidP="00067FC7" w:rsidRDefault="00067FC7" w14:paraId="3FE9F23F" w14:textId="391A515C">
            <w:pPr>
              <w:rPr>
                <w:rFonts w:eastAsiaTheme="minorEastAsia"/>
                <w:color w:val="000000" w:themeColor="text1"/>
              </w:rPr>
            </w:pPr>
            <w:r w:rsidRPr="2082FB28">
              <w:rPr>
                <w:rFonts w:eastAsiaTheme="minorEastAsia"/>
                <w:color w:val="000000" w:themeColor="text1"/>
              </w:rPr>
              <w:t>Homework Drawing Challenge: Draw a flower from observation. Use the whole page and add tonal shading/colour. Try to spend at least 20 minutes on the drawing.</w:t>
            </w:r>
          </w:p>
        </w:tc>
      </w:tr>
      <w:tr w:rsidR="00067FC7" w:rsidTr="62360D09" w14:paraId="6B3B3690" w14:textId="77777777">
        <w:trPr>
          <w:trHeight w:val="1860"/>
        </w:trPr>
        <w:tc>
          <w:tcPr>
            <w:tcW w:w="1269" w:type="dxa"/>
            <w:tcMar/>
          </w:tcPr>
          <w:p w:rsidRPr="00FC159E" w:rsidR="00067FC7" w:rsidP="62360D09" w:rsidRDefault="00067FC7" w14:paraId="461B4E69" w14:textId="2DEE1336">
            <w:pPr>
              <w:jc w:val="center"/>
              <w:rPr>
                <w:b w:val="1"/>
                <w:bCs w:val="1"/>
              </w:rPr>
            </w:pPr>
            <w:r w:rsidRPr="62360D09" w:rsidR="33B8BDFE">
              <w:rPr>
                <w:b w:val="1"/>
                <w:bCs w:val="1"/>
              </w:rPr>
              <w:t>Expressive Arts</w:t>
            </w:r>
          </w:p>
          <w:p w:rsidRPr="00FC159E" w:rsidR="00067FC7" w:rsidP="62360D09" w:rsidRDefault="00067FC7" w14:paraId="5D012815" w14:textId="0B10B71F">
            <w:pPr>
              <w:pStyle w:val="Normal"/>
              <w:jc w:val="center"/>
              <w:rPr>
                <w:b w:val="1"/>
                <w:bCs w:val="1"/>
              </w:rPr>
            </w:pPr>
          </w:p>
          <w:p w:rsidRPr="00FC159E" w:rsidR="00067FC7" w:rsidP="62360D09" w:rsidRDefault="00067FC7" w14:paraId="332D16A5" w14:textId="48A98548">
            <w:pPr>
              <w:pStyle w:val="Normal"/>
              <w:jc w:val="center"/>
              <w:rPr>
                <w:b w:val="1"/>
                <w:bCs w:val="1"/>
              </w:rPr>
            </w:pPr>
            <w:r w:rsidRPr="62360D09" w:rsidR="33B8BDFE">
              <w:rPr>
                <w:b w:val="1"/>
                <w:bCs w:val="1"/>
              </w:rPr>
              <w:t>Music and Drama</w:t>
            </w:r>
          </w:p>
        </w:tc>
        <w:tc>
          <w:tcPr>
            <w:tcW w:w="21092" w:type="dxa"/>
            <w:gridSpan w:val="10"/>
            <w:tcMar/>
          </w:tcPr>
          <w:p w:rsidRPr="00FC159E" w:rsidR="00067FC7" w:rsidP="62360D09" w:rsidRDefault="00067FC7" w14:paraId="43D91EDF" w14:textId="6CC3A300">
            <w:pPr>
              <w:jc w:val="center"/>
              <w:rPr>
                <w:b w:val="1"/>
                <w:bCs w:val="1"/>
              </w:rPr>
            </w:pPr>
            <w:r w:rsidRPr="62360D09" w:rsidR="65A7D634">
              <w:rPr>
                <w:b w:val="1"/>
                <w:bCs w:val="1"/>
              </w:rPr>
              <w:t>Have a go at Mrs Rawson’s 14 day Music Challenge but try and do it in 7 days!!!</w:t>
            </w:r>
          </w:p>
          <w:p w:rsidRPr="00FC159E" w:rsidR="00067FC7" w:rsidP="62360D09" w:rsidRDefault="00067FC7" w14:paraId="08CE6F91" w14:textId="2929EFC2">
            <w:pPr>
              <w:pStyle w:val="Normal"/>
              <w:jc w:val="center"/>
            </w:pPr>
            <w:r w:rsidR="65A7D634">
              <w:drawing>
                <wp:inline wp14:editId="3767E68D" wp14:anchorId="05DCA29C">
                  <wp:extent cx="5462868" cy="3095625"/>
                  <wp:effectExtent l="0" t="0" r="0" b="0"/>
                  <wp:docPr id="589322391" name="" title=""/>
                  <wp:cNvGraphicFramePr>
                    <a:graphicFrameLocks noChangeAspect="1"/>
                  </wp:cNvGraphicFramePr>
                  <a:graphic>
                    <a:graphicData uri="http://schemas.openxmlformats.org/drawingml/2006/picture">
                      <pic:pic>
                        <pic:nvPicPr>
                          <pic:cNvPr id="0" name=""/>
                          <pic:cNvPicPr/>
                        </pic:nvPicPr>
                        <pic:blipFill>
                          <a:blip r:embed="R97c5411260984401">
                            <a:extLst>
                              <a:ext xmlns:a="http://schemas.openxmlformats.org/drawingml/2006/main" uri="{28A0092B-C50C-407E-A947-70E740481C1C}">
                                <a14:useLocalDpi val="0"/>
                              </a:ext>
                            </a:extLst>
                          </a:blip>
                          <a:stretch>
                            <a:fillRect/>
                          </a:stretch>
                        </pic:blipFill>
                        <pic:spPr>
                          <a:xfrm>
                            <a:off x="0" y="0"/>
                            <a:ext cx="5462868" cy="3095625"/>
                          </a:xfrm>
                          <a:prstGeom prst="rect">
                            <a:avLst/>
                          </a:prstGeom>
                        </pic:spPr>
                      </pic:pic>
                    </a:graphicData>
                  </a:graphic>
                </wp:inline>
              </w:drawing>
            </w:r>
          </w:p>
        </w:tc>
      </w:tr>
      <w:tr w:rsidR="00067FC7" w:rsidTr="62360D09" w14:paraId="19AF9CE9" w14:textId="77777777">
        <w:trPr>
          <w:trHeight w:val="1916"/>
        </w:trPr>
        <w:tc>
          <w:tcPr>
            <w:tcW w:w="1269" w:type="dxa"/>
            <w:tcMar/>
          </w:tcPr>
          <w:p w:rsidRPr="00FC159E" w:rsidR="00067FC7" w:rsidP="00067FC7" w:rsidRDefault="00067FC7" w14:paraId="6FE5FBA1" w14:textId="05880D69">
            <w:pPr>
              <w:jc w:val="center"/>
              <w:rPr>
                <w:b/>
                <w:bCs/>
              </w:rPr>
            </w:pPr>
            <w:r w:rsidRPr="303E870E">
              <w:rPr>
                <w:b/>
                <w:bCs/>
              </w:rPr>
              <w:t>French</w:t>
            </w:r>
          </w:p>
        </w:tc>
        <w:tc>
          <w:tcPr>
            <w:tcW w:w="5130" w:type="dxa"/>
            <w:tcMar/>
          </w:tcPr>
          <w:p w:rsidRPr="006D2F4E" w:rsidR="00067FC7" w:rsidP="01BAFAF2" w:rsidRDefault="00067FC7" w14:paraId="094E28C3" w14:textId="42003ABB">
            <w:pPr>
              <w:spacing w:line="240" w:lineRule="auto"/>
              <w:ind/>
              <w:jc w:val="left"/>
              <w:rPr>
                <w:rFonts w:ascii="Calibri" w:hAnsi="Calibri" w:eastAsia="Calibri" w:cs="Calibri"/>
                <w:b w:val="1"/>
                <w:bCs w:val="1"/>
                <w:noProof w:val="0"/>
                <w:sz w:val="24"/>
                <w:szCs w:val="24"/>
                <w:u w:val="single"/>
                <w:lang w:val="en-GB"/>
              </w:rPr>
            </w:pPr>
            <w:r w:rsidRPr="01BAFAF2" w:rsidR="37DA41CE">
              <w:rPr>
                <w:rFonts w:ascii="Calibri" w:hAnsi="Calibri" w:eastAsia="Calibri" w:cs="Calibri"/>
                <w:b w:val="1"/>
                <w:bCs w:val="1"/>
                <w:noProof w:val="0"/>
                <w:sz w:val="24"/>
                <w:szCs w:val="24"/>
                <w:u w:val="single"/>
                <w:lang w:val="en-GB"/>
              </w:rPr>
              <w:t>Information for 9a1 / 9a2 / 9a3 / 9a4</w:t>
            </w:r>
          </w:p>
          <w:p w:rsidRPr="006D2F4E" w:rsidR="00067FC7" w:rsidP="01BAFAF2" w:rsidRDefault="00067FC7" w14:paraId="5DB08CBA" w14:textId="56586A22">
            <w:pPr>
              <w:spacing w:line="240" w:lineRule="auto"/>
              <w:ind/>
              <w:jc w:val="left"/>
            </w:pPr>
            <w:r w:rsidRPr="01BAFAF2" w:rsidR="37DA41CE">
              <w:rPr>
                <w:rFonts w:ascii="Calibri" w:hAnsi="Calibri" w:eastAsia="Calibri" w:cs="Calibri"/>
                <w:noProof w:val="0"/>
                <w:sz w:val="22"/>
                <w:szCs w:val="22"/>
                <w:lang w:val="en-GB"/>
              </w:rPr>
              <w:t xml:space="preserve"> </w:t>
            </w:r>
          </w:p>
          <w:p w:rsidRPr="006D2F4E" w:rsidR="00067FC7" w:rsidP="01BAFAF2" w:rsidRDefault="00067FC7" w14:paraId="46EDF2C3" w14:textId="71F8C2CB">
            <w:pPr>
              <w:pStyle w:val="ListParagraph"/>
              <w:numPr>
                <w:ilvl w:val="0"/>
                <w:numId w:val="7"/>
              </w:numPr>
              <w:spacing w:line="240" w:lineRule="auto"/>
              <w:ind/>
              <w:jc w:val="left"/>
              <w:rPr>
                <w:rFonts w:ascii="Calibri" w:hAnsi="Calibri" w:eastAsia="Calibri" w:cs="Calibri" w:asciiTheme="minorAscii" w:hAnsiTheme="minorAscii" w:eastAsiaTheme="minorAscii" w:cstheme="minorAscii"/>
                <w:sz w:val="22"/>
                <w:szCs w:val="22"/>
              </w:rPr>
            </w:pPr>
            <w:r w:rsidRPr="01BAFAF2" w:rsidR="37DA41CE">
              <w:rPr>
                <w:rFonts w:ascii="Calibri" w:hAnsi="Calibri" w:eastAsia="Calibri" w:cs="Calibri"/>
                <w:noProof w:val="0"/>
                <w:sz w:val="22"/>
                <w:szCs w:val="22"/>
                <w:lang w:val="en-GB"/>
              </w:rPr>
              <w:t>This half term we are learning about leisure activities, digital technology, reading, music, habits and preferences.</w:t>
            </w:r>
          </w:p>
          <w:p w:rsidRPr="006D2F4E" w:rsidR="00067FC7" w:rsidP="01BAFAF2" w:rsidRDefault="00067FC7" w14:paraId="71ABBF93" w14:textId="47E70414">
            <w:pPr>
              <w:pStyle w:val="ListParagraph"/>
              <w:numPr>
                <w:ilvl w:val="0"/>
                <w:numId w:val="7"/>
              </w:numPr>
              <w:spacing w:line="240" w:lineRule="auto"/>
              <w:ind/>
              <w:jc w:val="left"/>
              <w:rPr>
                <w:rFonts w:ascii="Calibri" w:hAnsi="Calibri" w:eastAsia="Calibri" w:cs="Calibri" w:asciiTheme="minorAscii" w:hAnsiTheme="minorAscii" w:eastAsiaTheme="minorAscii" w:cstheme="minorAscii"/>
                <w:sz w:val="22"/>
                <w:szCs w:val="22"/>
              </w:rPr>
            </w:pPr>
            <w:r w:rsidRPr="01BAFAF2" w:rsidR="37DA41CE">
              <w:rPr>
                <w:rFonts w:ascii="Calibri" w:hAnsi="Calibri" w:eastAsia="Calibri" w:cs="Calibri"/>
                <w:noProof w:val="0"/>
                <w:sz w:val="22"/>
                <w:szCs w:val="22"/>
                <w:lang w:val="en-GB"/>
              </w:rPr>
              <w:t>We will continue with th</w:t>
            </w:r>
            <w:r w:rsidRPr="01BAFAF2" w:rsidR="1D34B19F">
              <w:rPr>
                <w:rFonts w:ascii="Calibri" w:hAnsi="Calibri" w:eastAsia="Calibri" w:cs="Calibri"/>
                <w:noProof w:val="0"/>
                <w:sz w:val="22"/>
                <w:szCs w:val="22"/>
                <w:lang w:val="en-GB"/>
              </w:rPr>
              <w:t>is</w:t>
            </w:r>
            <w:r w:rsidRPr="01BAFAF2" w:rsidR="37DA41CE">
              <w:rPr>
                <w:rFonts w:ascii="Calibri" w:hAnsi="Calibri" w:eastAsia="Calibri" w:cs="Calibri"/>
                <w:noProof w:val="0"/>
                <w:sz w:val="22"/>
                <w:szCs w:val="22"/>
                <w:lang w:val="en-GB"/>
              </w:rPr>
              <w:t xml:space="preserve"> topic by learning language about sporting habits and opinions.</w:t>
            </w:r>
          </w:p>
          <w:p w:rsidRPr="006D2F4E" w:rsidR="00067FC7" w:rsidP="01BAFAF2" w:rsidRDefault="00067FC7" w14:paraId="71BD8A25" w14:textId="68901805">
            <w:pPr>
              <w:pStyle w:val="ListParagraph"/>
              <w:numPr>
                <w:ilvl w:val="0"/>
                <w:numId w:val="7"/>
              </w:numPr>
              <w:spacing w:line="240" w:lineRule="auto"/>
              <w:ind/>
              <w:jc w:val="left"/>
              <w:rPr>
                <w:rFonts w:ascii="Calibri" w:hAnsi="Calibri" w:eastAsia="Calibri" w:cs="Calibri" w:asciiTheme="minorAscii" w:hAnsiTheme="minorAscii" w:eastAsiaTheme="minorAscii" w:cstheme="minorAscii"/>
                <w:sz w:val="22"/>
                <w:szCs w:val="22"/>
              </w:rPr>
            </w:pPr>
            <w:r w:rsidRPr="01BAFAF2" w:rsidR="37DA41CE">
              <w:rPr>
                <w:rFonts w:ascii="Calibri" w:hAnsi="Calibri" w:eastAsia="Calibri" w:cs="Calibri"/>
                <w:noProof w:val="0"/>
                <w:sz w:val="22"/>
                <w:szCs w:val="22"/>
                <w:lang w:val="en-GB"/>
              </w:rPr>
              <w:t>There will be tasks for you to consolidate and revise language which you have learnt previously</w:t>
            </w:r>
            <w:r w:rsidRPr="01BAFAF2" w:rsidR="04392921">
              <w:rPr>
                <w:rFonts w:ascii="Calibri" w:hAnsi="Calibri" w:eastAsia="Calibri" w:cs="Calibri"/>
                <w:noProof w:val="0"/>
                <w:sz w:val="22"/>
                <w:szCs w:val="22"/>
                <w:lang w:val="en-GB"/>
              </w:rPr>
              <w:t>,</w:t>
            </w:r>
            <w:r w:rsidRPr="01BAFAF2" w:rsidR="37DA41CE">
              <w:rPr>
                <w:rFonts w:ascii="Calibri" w:hAnsi="Calibri" w:eastAsia="Calibri" w:cs="Calibri"/>
                <w:noProof w:val="0"/>
                <w:sz w:val="22"/>
                <w:szCs w:val="22"/>
                <w:lang w:val="en-GB"/>
              </w:rPr>
              <w:t xml:space="preserve"> as well as extending your range of vocabulary and using it in GCSE style exercises.</w:t>
            </w:r>
          </w:p>
          <w:p w:rsidRPr="006D2F4E" w:rsidR="00067FC7" w:rsidP="01BAFAF2" w:rsidRDefault="00067FC7" w14:paraId="4F9B156A" w14:textId="7A12B487">
            <w:pPr>
              <w:pStyle w:val="ListParagraph"/>
              <w:numPr>
                <w:ilvl w:val="0"/>
                <w:numId w:val="7"/>
              </w:numPr>
              <w:spacing w:line="240" w:lineRule="auto"/>
              <w:ind/>
              <w:jc w:val="left"/>
              <w:rPr>
                <w:rFonts w:ascii="Calibri" w:hAnsi="Calibri" w:eastAsia="Calibri" w:cs="Calibri" w:asciiTheme="minorAscii" w:hAnsiTheme="minorAscii" w:eastAsiaTheme="minorAscii" w:cstheme="minorAscii"/>
                <w:sz w:val="22"/>
                <w:szCs w:val="22"/>
              </w:rPr>
            </w:pPr>
            <w:r w:rsidRPr="01BAFAF2" w:rsidR="37DA41CE">
              <w:rPr>
                <w:rFonts w:ascii="Calibri" w:hAnsi="Calibri" w:eastAsia="Calibri" w:cs="Calibri"/>
                <w:noProof w:val="0"/>
                <w:sz w:val="22"/>
                <w:szCs w:val="22"/>
                <w:lang w:val="en-GB"/>
              </w:rPr>
              <w:t xml:space="preserve">You will be working from the electronic version of Studio for AQA (foundation) </w:t>
            </w:r>
            <w:proofErr w:type="gramStart"/>
            <w:r w:rsidRPr="01BAFAF2" w:rsidR="37DA41CE">
              <w:rPr>
                <w:rFonts w:ascii="Calibri" w:hAnsi="Calibri" w:eastAsia="Calibri" w:cs="Calibri"/>
                <w:noProof w:val="0"/>
                <w:sz w:val="22"/>
                <w:szCs w:val="22"/>
                <w:lang w:val="en-GB"/>
              </w:rPr>
              <w:t>text book</w:t>
            </w:r>
            <w:proofErr w:type="gramEnd"/>
            <w:r w:rsidRPr="01BAFAF2" w:rsidR="37DA41CE">
              <w:rPr>
                <w:rFonts w:ascii="Calibri" w:hAnsi="Calibri" w:eastAsia="Calibri" w:cs="Calibri"/>
                <w:noProof w:val="0"/>
                <w:sz w:val="22"/>
                <w:szCs w:val="22"/>
                <w:lang w:val="en-GB"/>
              </w:rPr>
              <w:t xml:space="preserve"> supported by a </w:t>
            </w:r>
            <w:proofErr w:type="spellStart"/>
            <w:r w:rsidRPr="01BAFAF2" w:rsidR="37DA41CE">
              <w:rPr>
                <w:rFonts w:ascii="Calibri" w:hAnsi="Calibri" w:eastAsia="Calibri" w:cs="Calibri"/>
                <w:noProof w:val="0"/>
                <w:sz w:val="22"/>
                <w:szCs w:val="22"/>
                <w:lang w:val="en-GB"/>
              </w:rPr>
              <w:t>powerpoint</w:t>
            </w:r>
            <w:proofErr w:type="spellEnd"/>
            <w:r w:rsidRPr="01BAFAF2" w:rsidR="37DA41CE">
              <w:rPr>
                <w:rFonts w:ascii="Calibri" w:hAnsi="Calibri" w:eastAsia="Calibri" w:cs="Calibri"/>
                <w:noProof w:val="0"/>
                <w:sz w:val="22"/>
                <w:szCs w:val="22"/>
                <w:lang w:val="en-GB"/>
              </w:rPr>
              <w:t xml:space="preserve">.  You may also wish to access </w:t>
            </w:r>
            <w:hyperlink r:id="Rc237d8a4c58441c2">
              <w:r w:rsidRPr="01BAFAF2" w:rsidR="37DA41CE">
                <w:rPr>
                  <w:rStyle w:val="Hyperlink"/>
                  <w:rFonts w:ascii="Calibri" w:hAnsi="Calibri" w:eastAsia="Calibri" w:cs="Calibri"/>
                  <w:noProof w:val="0"/>
                  <w:color w:val="0563C1"/>
                  <w:sz w:val="22"/>
                  <w:szCs w:val="22"/>
                  <w:u w:val="single"/>
                  <w:lang w:val="en-GB"/>
                </w:rPr>
                <w:t>www.wordreference.com</w:t>
              </w:r>
            </w:hyperlink>
            <w:r w:rsidRPr="01BAFAF2" w:rsidR="37DA41CE">
              <w:rPr>
                <w:rFonts w:ascii="Calibri" w:hAnsi="Calibri" w:eastAsia="Calibri" w:cs="Calibri"/>
                <w:noProof w:val="0"/>
                <w:sz w:val="22"/>
                <w:szCs w:val="22"/>
                <w:lang w:val="en-GB"/>
              </w:rPr>
              <w:t xml:space="preserve"> for extra vocabulary.</w:t>
            </w:r>
          </w:p>
          <w:p w:rsidRPr="006D2F4E" w:rsidR="00067FC7" w:rsidP="01BAFAF2" w:rsidRDefault="00067FC7" w14:paraId="3F0784CE" w14:textId="23502877">
            <w:pPr>
              <w:pStyle w:val="ListParagraph"/>
              <w:numPr>
                <w:ilvl w:val="0"/>
                <w:numId w:val="7"/>
              </w:numPr>
              <w:spacing w:line="240" w:lineRule="auto"/>
              <w:ind/>
              <w:jc w:val="left"/>
              <w:rPr>
                <w:rFonts w:ascii="Calibri" w:hAnsi="Calibri" w:eastAsia="Calibri" w:cs="Calibri" w:asciiTheme="minorAscii" w:hAnsiTheme="minorAscii" w:eastAsiaTheme="minorAscii" w:cstheme="minorAscii"/>
                <w:sz w:val="22"/>
                <w:szCs w:val="22"/>
              </w:rPr>
            </w:pPr>
            <w:r w:rsidRPr="01BAFAF2" w:rsidR="37DA41CE">
              <w:rPr>
                <w:rFonts w:ascii="Calibri" w:hAnsi="Calibri" w:eastAsia="Calibri" w:cs="Calibri"/>
                <w:noProof w:val="0"/>
                <w:sz w:val="22"/>
                <w:szCs w:val="22"/>
                <w:lang w:val="en-GB"/>
              </w:rPr>
              <w:t>Your work can be emailed or submitted on teams.</w:t>
            </w:r>
          </w:p>
          <w:p w:rsidRPr="006D2F4E" w:rsidR="00067FC7" w:rsidP="01BAFAF2" w:rsidRDefault="00067FC7" w14:paraId="5BC13D3A" w14:textId="5755841C">
            <w:pPr>
              <w:pStyle w:val="ListParagraph"/>
              <w:numPr>
                <w:ilvl w:val="0"/>
                <w:numId w:val="7"/>
              </w:numPr>
              <w:spacing w:line="240" w:lineRule="auto"/>
              <w:ind/>
              <w:jc w:val="left"/>
              <w:rPr>
                <w:rFonts w:ascii="Calibri" w:hAnsi="Calibri" w:eastAsia="Calibri" w:cs="Calibri" w:asciiTheme="minorAscii" w:hAnsiTheme="minorAscii" w:eastAsiaTheme="minorAscii" w:cstheme="minorAscii"/>
                <w:sz w:val="22"/>
                <w:szCs w:val="22"/>
              </w:rPr>
            </w:pPr>
            <w:r w:rsidRPr="01BAFAF2" w:rsidR="37DA41CE">
              <w:rPr>
                <w:rFonts w:ascii="Calibri" w:hAnsi="Calibri" w:eastAsia="Calibri" w:cs="Calibri"/>
                <w:noProof w:val="0"/>
                <w:sz w:val="22"/>
                <w:szCs w:val="22"/>
                <w:lang w:val="en-GB"/>
              </w:rPr>
              <w:t>Your work for this week will be on Teams, dated Monday 11</w:t>
            </w:r>
            <w:r w:rsidRPr="01BAFAF2" w:rsidR="37DA41CE">
              <w:rPr>
                <w:rFonts w:ascii="Calibri" w:hAnsi="Calibri" w:eastAsia="Calibri" w:cs="Calibri"/>
                <w:noProof w:val="0"/>
                <w:sz w:val="22"/>
                <w:szCs w:val="22"/>
                <w:vertAlign w:val="superscript"/>
                <w:lang w:val="en-GB"/>
              </w:rPr>
              <w:t>th</w:t>
            </w:r>
            <w:r w:rsidRPr="01BAFAF2" w:rsidR="37DA41CE">
              <w:rPr>
                <w:rFonts w:ascii="Calibri" w:hAnsi="Calibri" w:eastAsia="Calibri" w:cs="Calibri"/>
                <w:noProof w:val="0"/>
                <w:sz w:val="22"/>
                <w:szCs w:val="22"/>
                <w:lang w:val="en-GB"/>
              </w:rPr>
              <w:t xml:space="preserve"> May. </w:t>
            </w:r>
          </w:p>
          <w:p w:rsidRPr="006D2F4E" w:rsidR="00067FC7" w:rsidP="01BAFAF2" w:rsidRDefault="00067FC7" w14:paraId="4B400B01" w14:textId="24B781A2">
            <w:pPr>
              <w:spacing w:line="240" w:lineRule="auto"/>
              <w:ind/>
              <w:jc w:val="left"/>
            </w:pPr>
            <w:r w:rsidRPr="01BAFAF2" w:rsidR="37DA41CE">
              <w:rPr>
                <w:rFonts w:ascii="Calibri" w:hAnsi="Calibri" w:eastAsia="Calibri" w:cs="Calibri"/>
                <w:noProof w:val="0"/>
                <w:sz w:val="22"/>
                <w:szCs w:val="22"/>
                <w:lang w:val="en-GB"/>
              </w:rPr>
              <w:t xml:space="preserve"> </w:t>
            </w:r>
          </w:p>
          <w:p w:rsidRPr="006D2F4E" w:rsidR="00067FC7" w:rsidP="01BAFAF2" w:rsidRDefault="00067FC7" w14:paraId="5F20F636" w14:textId="04BDFAE6">
            <w:pPr>
              <w:spacing w:line="240" w:lineRule="auto"/>
              <w:ind/>
              <w:jc w:val="left"/>
            </w:pPr>
            <w:r w:rsidRPr="01BAFAF2" w:rsidR="37DA41CE">
              <w:rPr>
                <w:rFonts w:ascii="Calibri" w:hAnsi="Calibri" w:eastAsia="Calibri" w:cs="Calibri"/>
                <w:noProof w:val="0"/>
                <w:sz w:val="22"/>
                <w:szCs w:val="22"/>
                <w:lang w:val="en-GB"/>
              </w:rPr>
              <w:t xml:space="preserve">PLEASE NOTE:  YOU SHOULD </w:t>
            </w:r>
            <w:r w:rsidRPr="01BAFAF2" w:rsidR="37DA41CE">
              <w:rPr>
                <w:rFonts w:ascii="Calibri" w:hAnsi="Calibri" w:eastAsia="Calibri" w:cs="Calibri"/>
                <w:b w:val="1"/>
                <w:bCs w:val="1"/>
                <w:noProof w:val="0"/>
                <w:sz w:val="22"/>
                <w:szCs w:val="22"/>
                <w:lang w:val="en-GB"/>
              </w:rPr>
              <w:t>ALL COMPLETE THE FIRST TWO TASKS</w:t>
            </w:r>
            <w:r w:rsidRPr="01BAFAF2" w:rsidR="37DA41CE">
              <w:rPr>
                <w:rFonts w:ascii="Calibri" w:hAnsi="Calibri" w:eastAsia="Calibri" w:cs="Calibri"/>
                <w:noProof w:val="0"/>
                <w:sz w:val="22"/>
                <w:szCs w:val="22"/>
                <w:lang w:val="en-GB"/>
              </w:rPr>
              <w:t xml:space="preserve">. HOWEVER, YOU MAY ALSO, OF COURSE, COMPLETE THE EXTRA TWO TASKS. </w:t>
            </w:r>
            <w:r w:rsidRPr="01BAFAF2" w:rsidR="37DA41CE">
              <w:rPr>
                <w:rFonts w:ascii="Calibri" w:hAnsi="Calibri" w:eastAsia="Calibri" w:cs="Calibri"/>
                <w:b w:val="1"/>
                <w:bCs w:val="1"/>
                <w:noProof w:val="0"/>
                <w:sz w:val="22"/>
                <w:szCs w:val="22"/>
                <w:lang w:val="en-GB"/>
              </w:rPr>
              <w:t xml:space="preserve">THOSE OF YOU WHO HAVE </w:t>
            </w:r>
            <w:r w:rsidRPr="01BAFAF2" w:rsidR="37DA41CE">
              <w:rPr>
                <w:rFonts w:ascii="Calibri" w:hAnsi="Calibri" w:eastAsia="Calibri" w:cs="Calibri"/>
                <w:b w:val="1"/>
                <w:bCs w:val="1"/>
                <w:noProof w:val="0"/>
                <w:sz w:val="22"/>
                <w:szCs w:val="22"/>
                <w:lang w:val="en-GB"/>
              </w:rPr>
              <w:t>OPTED TO TAKE GCSE FRENCH</w:t>
            </w:r>
            <w:r w:rsidRPr="01BAFAF2" w:rsidR="37DA41CE">
              <w:rPr>
                <w:rFonts w:ascii="Calibri" w:hAnsi="Calibri" w:eastAsia="Calibri" w:cs="Calibri"/>
                <w:b w:val="1"/>
                <w:bCs w:val="1"/>
                <w:noProof w:val="0"/>
                <w:sz w:val="22"/>
                <w:szCs w:val="22"/>
                <w:lang w:val="en-GB"/>
              </w:rPr>
              <w:t xml:space="preserve"> NEXT YEAR SHOULD </w:t>
            </w:r>
            <w:r w:rsidRPr="01BAFAF2" w:rsidR="37DA41CE">
              <w:rPr>
                <w:rFonts w:ascii="Calibri" w:hAnsi="Calibri" w:eastAsia="Calibri" w:cs="Calibri"/>
                <w:b w:val="1"/>
                <w:bCs w:val="1"/>
                <w:noProof w:val="0"/>
                <w:sz w:val="22"/>
                <w:szCs w:val="22"/>
                <w:lang w:val="en-GB"/>
              </w:rPr>
              <w:t>COMPLETE ALL THE WO</w:t>
            </w:r>
            <w:r w:rsidRPr="01BAFAF2" w:rsidR="37DA41CE">
              <w:rPr>
                <w:rFonts w:ascii="Calibri" w:hAnsi="Calibri" w:eastAsia="Calibri" w:cs="Calibri"/>
                <w:b w:val="1"/>
                <w:bCs w:val="1"/>
                <w:noProof w:val="0"/>
                <w:sz w:val="22"/>
                <w:szCs w:val="22"/>
                <w:lang w:val="en-GB"/>
              </w:rPr>
              <w:t>RK</w:t>
            </w:r>
            <w:r w:rsidRPr="01BAFAF2" w:rsidR="37DA41CE">
              <w:rPr>
                <w:rFonts w:ascii="Calibri" w:hAnsi="Calibri" w:eastAsia="Calibri" w:cs="Calibri"/>
                <w:b w:val="1"/>
                <w:bCs w:val="1"/>
                <w:noProof w:val="0"/>
                <w:sz w:val="22"/>
                <w:szCs w:val="22"/>
                <w:lang w:val="en-GB"/>
              </w:rPr>
              <w:t xml:space="preserve">, </w:t>
            </w:r>
            <w:r w:rsidRPr="01BAFAF2" w:rsidR="37DA41CE">
              <w:rPr>
                <w:rFonts w:ascii="Calibri" w:hAnsi="Calibri" w:eastAsia="Calibri" w:cs="Calibri"/>
                <w:b w:val="1"/>
                <w:bCs w:val="1"/>
                <w:noProof w:val="0"/>
                <w:sz w:val="22"/>
                <w:szCs w:val="22"/>
                <w:lang w:val="en-GB"/>
              </w:rPr>
              <w:t>AS THIS IS PART OF THE GCSE CONTENT.</w:t>
            </w:r>
          </w:p>
          <w:p w:rsidRPr="006D2F4E" w:rsidR="00067FC7" w:rsidP="01BAFAF2" w:rsidRDefault="00067FC7" w14:paraId="79E6046D" w14:textId="2F74F3BB">
            <w:pPr>
              <w:spacing w:line="240" w:lineRule="auto"/>
              <w:ind/>
              <w:jc w:val="left"/>
            </w:pPr>
            <w:r w:rsidRPr="01BAFAF2" w:rsidR="37DA41CE">
              <w:rPr>
                <w:rFonts w:ascii="Calibri" w:hAnsi="Calibri" w:eastAsia="Calibri" w:cs="Calibri"/>
                <w:noProof w:val="0"/>
                <w:sz w:val="22"/>
                <w:szCs w:val="22"/>
                <w:lang w:val="en-GB"/>
              </w:rPr>
              <w:t>IF YOU ARE UNABLE TO ACCESS THE SOUND FILES, THERE IS AN ALTERNATIVE ON THE POWERPOINT.</w:t>
            </w:r>
          </w:p>
          <w:p w:rsidRPr="006D2F4E" w:rsidR="00067FC7" w:rsidP="01BAFAF2" w:rsidRDefault="00067FC7" w14:paraId="67A30B17" w14:textId="2BEC4EB0">
            <w:pPr>
              <w:pStyle w:val="Normal"/>
              <w:spacing w:line="240" w:lineRule="auto"/>
              <w:ind/>
              <w:jc w:val="left"/>
              <w:rPr>
                <w:rFonts w:ascii="Calibri" w:hAnsi="Calibri" w:eastAsia="Calibri" w:cs="Calibri"/>
                <w:noProof w:val="0"/>
                <w:sz w:val="22"/>
                <w:szCs w:val="22"/>
                <w:lang w:val="en-GB"/>
              </w:rPr>
            </w:pPr>
          </w:p>
          <w:p w:rsidRPr="006D2F4E" w:rsidR="00067FC7" w:rsidP="01BAFAF2" w:rsidRDefault="00067FC7" w14:paraId="38CF248B" w14:textId="68D44475">
            <w:pPr>
              <w:spacing w:line="240" w:lineRule="auto"/>
              <w:ind/>
              <w:jc w:val="left"/>
              <w:rPr>
                <w:rFonts w:ascii="Calibri" w:hAnsi="Calibri" w:eastAsia="Calibri" w:cs="Calibri"/>
                <w:b w:val="1"/>
                <w:bCs w:val="1"/>
                <w:noProof w:val="0"/>
                <w:sz w:val="24"/>
                <w:szCs w:val="24"/>
                <w:u w:val="single"/>
                <w:lang w:val="en-GB"/>
              </w:rPr>
            </w:pPr>
            <w:r w:rsidRPr="01BAFAF2" w:rsidR="7E10FE26">
              <w:rPr>
                <w:rFonts w:ascii="Calibri" w:hAnsi="Calibri" w:eastAsia="Calibri" w:cs="Calibri"/>
                <w:b w:val="1"/>
                <w:bCs w:val="1"/>
                <w:noProof w:val="0"/>
                <w:sz w:val="24"/>
                <w:szCs w:val="24"/>
                <w:u w:val="single"/>
                <w:lang w:val="en-GB"/>
              </w:rPr>
              <w:t>Information for 9b1 / 9b2 / 9b3 / 9b4</w:t>
            </w:r>
          </w:p>
          <w:p w:rsidRPr="006D2F4E" w:rsidR="00067FC7" w:rsidP="01BAFAF2" w:rsidRDefault="00067FC7" w14:paraId="13AFA4CA" w14:textId="2BEC4EB0">
            <w:pPr>
              <w:pStyle w:val="Normal"/>
              <w:spacing w:line="240" w:lineRule="auto"/>
              <w:ind/>
              <w:jc w:val="left"/>
              <w:rPr>
                <w:rFonts w:ascii="Calibri" w:hAnsi="Calibri" w:eastAsia="Calibri" w:cs="Calibri"/>
                <w:noProof w:val="0"/>
                <w:sz w:val="22"/>
                <w:szCs w:val="22"/>
                <w:lang w:val="en-GB"/>
              </w:rPr>
            </w:pPr>
          </w:p>
          <w:p w:rsidRPr="006D2F4E" w:rsidR="00067FC7" w:rsidP="01BAFAF2" w:rsidRDefault="00067FC7" w14:paraId="39B9B9CD" w14:textId="55718D81">
            <w:pPr>
              <w:pStyle w:val="ListParagraph"/>
              <w:numPr>
                <w:ilvl w:val="0"/>
                <w:numId w:val="8"/>
              </w:numPr>
              <w:spacing w:line="240" w:lineRule="auto"/>
              <w:ind/>
              <w:jc w:val="left"/>
              <w:rPr>
                <w:rFonts w:ascii="Calibri" w:hAnsi="Calibri" w:eastAsia="Calibri" w:cs="Calibri" w:asciiTheme="minorAscii" w:hAnsiTheme="minorAscii" w:eastAsiaTheme="minorAscii" w:cstheme="minorAscii"/>
                <w:sz w:val="22"/>
                <w:szCs w:val="22"/>
              </w:rPr>
            </w:pPr>
            <w:r w:rsidRPr="01BAFAF2" w:rsidR="397D1DE1">
              <w:rPr>
                <w:rFonts w:ascii="Calibri" w:hAnsi="Calibri" w:eastAsia="Calibri" w:cs="Calibri"/>
                <w:noProof w:val="0"/>
                <w:sz w:val="22"/>
                <w:szCs w:val="22"/>
                <w:lang w:val="en-GB"/>
              </w:rPr>
              <w:t>This half term we are learning about leisure activities, digital technology, reading, music, habits and preferences.</w:t>
            </w:r>
          </w:p>
          <w:p w:rsidRPr="006D2F4E" w:rsidR="00067FC7" w:rsidP="01BAFAF2" w:rsidRDefault="00067FC7" w14:paraId="67F1656F" w14:textId="2A81C640">
            <w:pPr>
              <w:pStyle w:val="ListParagraph"/>
              <w:numPr>
                <w:ilvl w:val="0"/>
                <w:numId w:val="8"/>
              </w:numPr>
              <w:spacing w:line="240" w:lineRule="auto"/>
              <w:ind/>
              <w:jc w:val="left"/>
              <w:rPr>
                <w:rFonts w:ascii="Calibri" w:hAnsi="Calibri" w:eastAsia="Calibri" w:cs="Calibri" w:asciiTheme="minorAscii" w:hAnsiTheme="minorAscii" w:eastAsiaTheme="minorAscii" w:cstheme="minorAscii"/>
                <w:sz w:val="22"/>
                <w:szCs w:val="22"/>
              </w:rPr>
            </w:pPr>
            <w:r w:rsidRPr="01BAFAF2" w:rsidR="397D1DE1">
              <w:rPr>
                <w:rFonts w:ascii="Calibri" w:hAnsi="Calibri" w:eastAsia="Calibri" w:cs="Calibri"/>
                <w:noProof w:val="0"/>
                <w:sz w:val="22"/>
                <w:szCs w:val="22"/>
                <w:lang w:val="en-GB"/>
              </w:rPr>
              <w:t>We will continue with the topic and language about reading habits, opinions and types of books.</w:t>
            </w:r>
          </w:p>
          <w:p w:rsidRPr="006D2F4E" w:rsidR="00067FC7" w:rsidP="01BAFAF2" w:rsidRDefault="00067FC7" w14:paraId="3DF4E015" w14:textId="19866ADF">
            <w:pPr>
              <w:pStyle w:val="ListParagraph"/>
              <w:numPr>
                <w:ilvl w:val="0"/>
                <w:numId w:val="8"/>
              </w:numPr>
              <w:spacing w:line="240" w:lineRule="auto"/>
              <w:ind/>
              <w:jc w:val="left"/>
              <w:rPr>
                <w:rFonts w:ascii="Calibri" w:hAnsi="Calibri" w:eastAsia="Calibri" w:cs="Calibri" w:asciiTheme="minorAscii" w:hAnsiTheme="minorAscii" w:eastAsiaTheme="minorAscii" w:cstheme="minorAscii"/>
                <w:sz w:val="22"/>
                <w:szCs w:val="22"/>
              </w:rPr>
            </w:pPr>
            <w:r w:rsidRPr="01BAFAF2" w:rsidR="397D1DE1">
              <w:rPr>
                <w:rFonts w:ascii="Calibri" w:hAnsi="Calibri" w:eastAsia="Calibri" w:cs="Calibri"/>
                <w:noProof w:val="0"/>
                <w:sz w:val="22"/>
                <w:szCs w:val="22"/>
                <w:lang w:val="en-GB"/>
              </w:rPr>
              <w:t>There will be tasks for you to consolidate and revise language which you may have learnt previously as well as extending your range of vocabulary.</w:t>
            </w:r>
          </w:p>
          <w:p w:rsidRPr="006D2F4E" w:rsidR="00067FC7" w:rsidP="01BAFAF2" w:rsidRDefault="00067FC7" w14:paraId="2CA968AF" w14:textId="4B193469">
            <w:pPr>
              <w:pStyle w:val="ListParagraph"/>
              <w:numPr>
                <w:ilvl w:val="0"/>
                <w:numId w:val="8"/>
              </w:numPr>
              <w:spacing w:line="240" w:lineRule="auto"/>
              <w:ind/>
              <w:jc w:val="left"/>
              <w:rPr>
                <w:rFonts w:ascii="Calibri" w:hAnsi="Calibri" w:eastAsia="Calibri" w:cs="Calibri" w:asciiTheme="minorAscii" w:hAnsiTheme="minorAscii" w:eastAsiaTheme="minorAscii" w:cstheme="minorAscii"/>
                <w:sz w:val="22"/>
                <w:szCs w:val="22"/>
              </w:rPr>
            </w:pPr>
            <w:r w:rsidRPr="01BAFAF2" w:rsidR="397D1DE1">
              <w:rPr>
                <w:rFonts w:ascii="Calibri" w:hAnsi="Calibri" w:eastAsia="Calibri" w:cs="Calibri"/>
                <w:noProof w:val="0"/>
                <w:sz w:val="22"/>
                <w:szCs w:val="22"/>
                <w:lang w:val="en-GB"/>
              </w:rPr>
              <w:t>You will be practising your listening, reading and writing skills.</w:t>
            </w:r>
          </w:p>
          <w:p w:rsidRPr="006D2F4E" w:rsidR="00067FC7" w:rsidP="01BAFAF2" w:rsidRDefault="00067FC7" w14:paraId="087FAB51" w14:textId="2AB441DC">
            <w:pPr>
              <w:pStyle w:val="ListParagraph"/>
              <w:numPr>
                <w:ilvl w:val="0"/>
                <w:numId w:val="8"/>
              </w:numPr>
              <w:spacing w:line="240" w:lineRule="auto"/>
              <w:ind/>
              <w:jc w:val="left"/>
              <w:rPr>
                <w:rFonts w:ascii="Calibri" w:hAnsi="Calibri" w:eastAsia="Calibri" w:cs="Calibri" w:asciiTheme="minorAscii" w:hAnsiTheme="minorAscii" w:eastAsiaTheme="minorAscii" w:cstheme="minorAscii"/>
                <w:noProof w:val="0"/>
                <w:sz w:val="22"/>
                <w:szCs w:val="22"/>
                <w:lang w:val="en-GB"/>
              </w:rPr>
            </w:pPr>
            <w:r w:rsidRPr="01BAFAF2" w:rsidR="397D1DE1">
              <w:rPr>
                <w:rFonts w:ascii="Calibri" w:hAnsi="Calibri" w:eastAsia="Calibri" w:cs="Calibri"/>
                <w:noProof w:val="0"/>
                <w:sz w:val="22"/>
                <w:szCs w:val="22"/>
                <w:lang w:val="en-GB"/>
              </w:rPr>
              <w:t xml:space="preserve">You will be working from the </w:t>
            </w:r>
            <w:proofErr w:type="spellStart"/>
            <w:r w:rsidRPr="01BAFAF2" w:rsidR="397D1DE1">
              <w:rPr>
                <w:rFonts w:ascii="Calibri" w:hAnsi="Calibri" w:eastAsia="Calibri" w:cs="Calibri"/>
                <w:noProof w:val="0"/>
                <w:sz w:val="22"/>
                <w:szCs w:val="22"/>
                <w:lang w:val="en-GB"/>
              </w:rPr>
              <w:t>powerpoints</w:t>
            </w:r>
            <w:proofErr w:type="spellEnd"/>
            <w:r w:rsidRPr="01BAFAF2" w:rsidR="397D1DE1">
              <w:rPr>
                <w:rFonts w:ascii="Calibri" w:hAnsi="Calibri" w:eastAsia="Calibri" w:cs="Calibri"/>
                <w:noProof w:val="0"/>
                <w:sz w:val="22"/>
                <w:szCs w:val="22"/>
                <w:lang w:val="en-GB"/>
              </w:rPr>
              <w:t xml:space="preserve"> provided and the online version of Studio for AQA (foundation) </w:t>
            </w:r>
            <w:proofErr w:type="gramStart"/>
            <w:r w:rsidRPr="01BAFAF2" w:rsidR="397D1DE1">
              <w:rPr>
                <w:rFonts w:ascii="Calibri" w:hAnsi="Calibri" w:eastAsia="Calibri" w:cs="Calibri"/>
                <w:noProof w:val="0"/>
                <w:sz w:val="22"/>
                <w:szCs w:val="22"/>
                <w:lang w:val="en-GB"/>
              </w:rPr>
              <w:t>text book</w:t>
            </w:r>
            <w:proofErr w:type="gramEnd"/>
            <w:r w:rsidRPr="01BAFAF2" w:rsidR="397D1DE1">
              <w:rPr>
                <w:rFonts w:ascii="Calibri" w:hAnsi="Calibri" w:eastAsia="Calibri" w:cs="Calibri"/>
                <w:noProof w:val="0"/>
                <w:sz w:val="22"/>
                <w:szCs w:val="22"/>
                <w:lang w:val="en-GB"/>
              </w:rPr>
              <w:t>.</w:t>
            </w:r>
            <w:r w:rsidRPr="01BAFAF2" w:rsidR="0E589F95">
              <w:rPr>
                <w:rFonts w:ascii="Calibri" w:hAnsi="Calibri" w:eastAsia="Calibri" w:cs="Calibri"/>
                <w:noProof w:val="0"/>
                <w:sz w:val="22"/>
                <w:szCs w:val="22"/>
                <w:lang w:val="en-GB"/>
              </w:rPr>
              <w:t xml:space="preserve">  You may also wish to access </w:t>
            </w:r>
            <w:hyperlink r:id="Ra4c2d63cdd704364">
              <w:r w:rsidRPr="01BAFAF2" w:rsidR="0E589F95">
                <w:rPr>
                  <w:rStyle w:val="Hyperlink"/>
                  <w:rFonts w:ascii="Calibri" w:hAnsi="Calibri" w:eastAsia="Calibri" w:cs="Calibri"/>
                  <w:noProof w:val="0"/>
                  <w:color w:val="0563C1"/>
                  <w:sz w:val="22"/>
                  <w:szCs w:val="22"/>
                  <w:u w:val="single"/>
                  <w:lang w:val="en-GB"/>
                </w:rPr>
                <w:t>www.wordreference.com</w:t>
              </w:r>
            </w:hyperlink>
            <w:r w:rsidRPr="01BAFAF2" w:rsidR="0E589F95">
              <w:rPr>
                <w:rFonts w:ascii="Calibri" w:hAnsi="Calibri" w:eastAsia="Calibri" w:cs="Calibri"/>
                <w:noProof w:val="0"/>
                <w:sz w:val="22"/>
                <w:szCs w:val="22"/>
                <w:lang w:val="en-GB"/>
              </w:rPr>
              <w:t xml:space="preserve"> for extra vocabulary.</w:t>
            </w:r>
          </w:p>
          <w:p w:rsidRPr="006D2F4E" w:rsidR="00067FC7" w:rsidP="01BAFAF2" w:rsidRDefault="00067FC7" w14:paraId="46FFD4A9" w14:textId="59B7AB1A">
            <w:pPr>
              <w:pStyle w:val="ListParagraph"/>
              <w:numPr>
                <w:ilvl w:val="0"/>
                <w:numId w:val="8"/>
              </w:numPr>
              <w:spacing w:line="240" w:lineRule="auto"/>
              <w:ind/>
              <w:jc w:val="left"/>
              <w:rPr>
                <w:rFonts w:ascii="Calibri" w:hAnsi="Calibri" w:eastAsia="Calibri" w:cs="Calibri" w:asciiTheme="minorAscii" w:hAnsiTheme="minorAscii" w:eastAsiaTheme="minorAscii" w:cstheme="minorAscii"/>
                <w:sz w:val="22"/>
                <w:szCs w:val="22"/>
              </w:rPr>
            </w:pPr>
            <w:r w:rsidRPr="01BAFAF2" w:rsidR="397D1DE1">
              <w:rPr>
                <w:rFonts w:ascii="Calibri" w:hAnsi="Calibri" w:eastAsia="Calibri" w:cs="Calibri"/>
                <w:noProof w:val="0"/>
                <w:sz w:val="22"/>
                <w:szCs w:val="22"/>
                <w:lang w:val="en-GB"/>
              </w:rPr>
              <w:t>Your work can be emailed or submitted on teams.</w:t>
            </w:r>
          </w:p>
          <w:p w:rsidRPr="006D2F4E" w:rsidR="00067FC7" w:rsidP="01BAFAF2" w:rsidRDefault="00067FC7" w14:paraId="27B4D5DF" w14:textId="1EFDB6AB">
            <w:pPr>
              <w:pStyle w:val="ListParagraph"/>
              <w:numPr>
                <w:ilvl w:val="0"/>
                <w:numId w:val="8"/>
              </w:numPr>
              <w:spacing w:line="240" w:lineRule="auto"/>
              <w:ind/>
              <w:jc w:val="left"/>
              <w:rPr>
                <w:rFonts w:ascii="Calibri" w:hAnsi="Calibri" w:eastAsia="Calibri" w:cs="Calibri" w:asciiTheme="minorAscii" w:hAnsiTheme="minorAscii" w:eastAsiaTheme="minorAscii" w:cstheme="minorAscii"/>
                <w:sz w:val="22"/>
                <w:szCs w:val="22"/>
              </w:rPr>
            </w:pPr>
            <w:r w:rsidRPr="01BAFAF2" w:rsidR="397D1DE1">
              <w:rPr>
                <w:rFonts w:ascii="Calibri" w:hAnsi="Calibri" w:eastAsia="Calibri" w:cs="Calibri"/>
                <w:noProof w:val="0"/>
                <w:sz w:val="22"/>
                <w:szCs w:val="22"/>
                <w:lang w:val="en-GB"/>
              </w:rPr>
              <w:t>Your work for this week will be on Teams, dated Monday 11</w:t>
            </w:r>
            <w:r w:rsidRPr="01BAFAF2" w:rsidR="397D1DE1">
              <w:rPr>
                <w:rFonts w:ascii="Calibri" w:hAnsi="Calibri" w:eastAsia="Calibri" w:cs="Calibri"/>
                <w:noProof w:val="0"/>
                <w:sz w:val="22"/>
                <w:szCs w:val="22"/>
                <w:vertAlign w:val="superscript"/>
                <w:lang w:val="en-GB"/>
              </w:rPr>
              <w:t>th</w:t>
            </w:r>
            <w:r w:rsidRPr="01BAFAF2" w:rsidR="397D1DE1">
              <w:rPr>
                <w:rFonts w:ascii="Calibri" w:hAnsi="Calibri" w:eastAsia="Calibri" w:cs="Calibri"/>
                <w:noProof w:val="0"/>
                <w:sz w:val="22"/>
                <w:szCs w:val="22"/>
                <w:lang w:val="en-GB"/>
              </w:rPr>
              <w:t xml:space="preserve"> May.</w:t>
            </w:r>
          </w:p>
          <w:p w:rsidRPr="006D2F4E" w:rsidR="00067FC7" w:rsidP="01BAFAF2" w:rsidRDefault="00067FC7" w14:paraId="6BB9E253" w14:textId="631D7A71">
            <w:pPr>
              <w:pStyle w:val="ListParagraph"/>
              <w:numPr>
                <w:ilvl w:val="0"/>
                <w:numId w:val="8"/>
              </w:numPr>
              <w:spacing w:line="240" w:lineRule="auto"/>
              <w:ind/>
              <w:jc w:val="left"/>
              <w:rPr>
                <w:rFonts w:ascii="Calibri" w:hAnsi="Calibri" w:eastAsia="Calibri" w:cs="Calibri" w:asciiTheme="minorAscii" w:hAnsiTheme="minorAscii" w:eastAsiaTheme="minorAscii" w:cstheme="minorAscii"/>
                <w:sz w:val="22"/>
                <w:szCs w:val="22"/>
              </w:rPr>
            </w:pPr>
            <w:r w:rsidRPr="01BAFAF2" w:rsidR="397D1DE1">
              <w:rPr>
                <w:rFonts w:ascii="Calibri" w:hAnsi="Calibri" w:eastAsia="Calibri" w:cs="Calibri"/>
                <w:noProof w:val="0"/>
                <w:sz w:val="22"/>
                <w:szCs w:val="22"/>
                <w:lang w:val="en-GB"/>
              </w:rPr>
              <w:t>PLEASE COMPLETE AS MUCH WORK AS YOU CAN.</w:t>
            </w:r>
          </w:p>
        </w:tc>
        <w:tc>
          <w:tcPr>
            <w:tcW w:w="15962" w:type="dxa"/>
            <w:gridSpan w:val="9"/>
            <w:shd w:val="clear" w:color="auto" w:fill="auto"/>
            <w:tcMar/>
          </w:tcPr>
          <w:p w:rsidRPr="006D2F4E" w:rsidR="00067FC7" w:rsidP="00067FC7" w:rsidRDefault="00067FC7" w14:paraId="23DE523C" w14:textId="77777777">
            <w:pPr>
              <w:jc w:val="center"/>
              <w:rPr>
                <w:b/>
                <w:highlight w:val="yellow"/>
              </w:rPr>
            </w:pPr>
          </w:p>
        </w:tc>
      </w:tr>
      <w:tr w:rsidR="00067FC7" w:rsidTr="62360D09" w14:paraId="16D14F11" w14:textId="77777777">
        <w:trPr>
          <w:trHeight w:val="1916"/>
        </w:trPr>
        <w:tc>
          <w:tcPr>
            <w:tcW w:w="1269" w:type="dxa"/>
            <w:tcMar/>
          </w:tcPr>
          <w:p w:rsidR="00067FC7" w:rsidP="00067FC7" w:rsidRDefault="00067FC7" w14:paraId="3924F809" w14:textId="0368A000">
            <w:pPr>
              <w:jc w:val="center"/>
              <w:rPr>
                <w:b/>
                <w:bCs/>
              </w:rPr>
            </w:pPr>
            <w:r w:rsidRPr="303E870E">
              <w:rPr>
                <w:b/>
                <w:bCs/>
              </w:rPr>
              <w:t>German</w:t>
            </w:r>
          </w:p>
        </w:tc>
        <w:tc>
          <w:tcPr>
            <w:tcW w:w="5130" w:type="dxa"/>
            <w:tcMar/>
          </w:tcPr>
          <w:p w:rsidR="00067FC7" w:rsidP="00067FC7" w:rsidRDefault="00067FC7" w14:paraId="0DA1F7F0" w14:textId="518E4E53">
            <w:pPr>
              <w:pStyle w:val="ListParagraph"/>
              <w:numPr>
                <w:ilvl w:val="0"/>
                <w:numId w:val="1"/>
              </w:numPr>
              <w:rPr>
                <w:rFonts w:ascii="Calibri" w:hAnsi="Calibri" w:eastAsia="Calibri" w:cs="Calibri"/>
                <w:color w:val="000000" w:themeColor="text1"/>
              </w:rPr>
            </w:pPr>
            <w:r w:rsidRPr="7889B4CE">
              <w:rPr>
                <w:rFonts w:ascii="Calibri" w:hAnsi="Calibri" w:eastAsia="Calibri" w:cs="Calibri"/>
                <w:color w:val="000000" w:themeColor="text1"/>
              </w:rPr>
              <w:t>This half-term we are learning how to talk about popular media.</w:t>
            </w:r>
          </w:p>
          <w:p w:rsidR="00067FC7" w:rsidP="00067FC7" w:rsidRDefault="00067FC7" w14:paraId="06D36850" w14:textId="28100968">
            <w:pPr>
              <w:pStyle w:val="ListParagraph"/>
              <w:numPr>
                <w:ilvl w:val="0"/>
                <w:numId w:val="1"/>
              </w:numPr>
              <w:rPr>
                <w:rFonts w:ascii="Calibri" w:hAnsi="Calibri" w:eastAsia="Calibri" w:cs="Calibri"/>
                <w:color w:val="000000" w:themeColor="text1"/>
              </w:rPr>
            </w:pPr>
            <w:r w:rsidRPr="7889B4CE">
              <w:rPr>
                <w:rFonts w:ascii="Calibri" w:hAnsi="Calibri" w:eastAsia="Calibri" w:cs="Calibri"/>
                <w:color w:val="000000" w:themeColor="text1"/>
              </w:rPr>
              <w:t>This week we will be learning about leisure time, with a particular focus on screen time.</w:t>
            </w:r>
          </w:p>
          <w:p w:rsidR="00067FC7" w:rsidP="00067FC7" w:rsidRDefault="00067FC7" w14:paraId="08BA645B" w14:textId="2F14CA13">
            <w:pPr>
              <w:pStyle w:val="ListParagraph"/>
              <w:numPr>
                <w:ilvl w:val="0"/>
                <w:numId w:val="1"/>
              </w:numPr>
              <w:rPr>
                <w:rFonts w:ascii="Calibri" w:hAnsi="Calibri" w:eastAsia="Calibri" w:cs="Calibri"/>
                <w:color w:val="000000" w:themeColor="text1"/>
              </w:rPr>
            </w:pPr>
            <w:r w:rsidRPr="7889B4CE">
              <w:rPr>
                <w:rFonts w:ascii="Calibri" w:hAnsi="Calibri" w:eastAsia="Calibri" w:cs="Calibri"/>
                <w:color w:val="000000" w:themeColor="text1"/>
              </w:rPr>
              <w:t>You will be completing tasks from the online text book Stimmt 2 and you will be completing a task on Doddle.</w:t>
            </w:r>
          </w:p>
          <w:p w:rsidR="00067FC7" w:rsidP="00067FC7" w:rsidRDefault="00067FC7" w14:paraId="316B8596" w14:textId="718F0609">
            <w:pPr>
              <w:pStyle w:val="ListParagraph"/>
              <w:numPr>
                <w:ilvl w:val="0"/>
                <w:numId w:val="1"/>
              </w:numPr>
              <w:rPr>
                <w:rFonts w:ascii="Calibri" w:hAnsi="Calibri" w:eastAsia="Calibri" w:cs="Calibri"/>
                <w:color w:val="000000" w:themeColor="text1"/>
              </w:rPr>
            </w:pPr>
            <w:r w:rsidRPr="7889B4CE">
              <w:rPr>
                <w:rFonts w:ascii="Calibri" w:hAnsi="Calibri" w:eastAsia="Calibri" w:cs="Calibri"/>
                <w:color w:val="000000" w:themeColor="text1"/>
              </w:rPr>
              <w:t>You can turn in or email your work.</w:t>
            </w:r>
          </w:p>
          <w:p w:rsidR="00067FC7" w:rsidP="00067FC7" w:rsidRDefault="00067FC7" w14:paraId="2EC4373B" w14:textId="690801DD">
            <w:pPr>
              <w:pStyle w:val="ListParagraph"/>
              <w:numPr>
                <w:ilvl w:val="0"/>
                <w:numId w:val="1"/>
              </w:numPr>
              <w:rPr>
                <w:rFonts w:ascii="Calibri" w:hAnsi="Calibri" w:eastAsia="Calibri" w:cs="Calibri"/>
              </w:rPr>
            </w:pPr>
            <w:r w:rsidRPr="7889B4CE">
              <w:rPr>
                <w:rFonts w:ascii="Calibri" w:hAnsi="Calibri" w:eastAsia="Calibri" w:cs="Calibri"/>
              </w:rPr>
              <w:t>Go to Teams to find complete instructions for this week’s assignment dated Monday 11</w:t>
            </w:r>
            <w:r w:rsidRPr="7889B4CE">
              <w:rPr>
                <w:rFonts w:ascii="Calibri" w:hAnsi="Calibri" w:eastAsia="Calibri" w:cs="Calibri"/>
                <w:vertAlign w:val="superscript"/>
              </w:rPr>
              <w:t>th</w:t>
            </w:r>
            <w:r w:rsidRPr="7889B4CE">
              <w:rPr>
                <w:rFonts w:ascii="Calibri" w:hAnsi="Calibri" w:eastAsia="Calibri" w:cs="Calibri"/>
              </w:rPr>
              <w:t xml:space="preserve"> May.</w:t>
            </w:r>
          </w:p>
        </w:tc>
        <w:tc>
          <w:tcPr>
            <w:tcW w:w="15962" w:type="dxa"/>
            <w:gridSpan w:val="9"/>
            <w:shd w:val="clear" w:color="auto" w:fill="auto"/>
            <w:tcMar/>
          </w:tcPr>
          <w:p w:rsidR="00067FC7" w:rsidP="00067FC7" w:rsidRDefault="00067FC7" w14:paraId="084CE26B" w14:textId="32507444">
            <w:pPr>
              <w:jc w:val="center"/>
              <w:rPr>
                <w:b/>
                <w:bCs/>
                <w:highlight w:val="yellow"/>
              </w:rPr>
            </w:pPr>
          </w:p>
        </w:tc>
      </w:tr>
    </w:tbl>
    <w:p w:rsidR="006D2F4E" w:rsidRDefault="006D2F4E" w14:paraId="52E56223" w14:textId="77777777"/>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F0403B2"/>
    <w:multiLevelType w:val="hybridMultilevel"/>
    <w:tmpl w:val="0AEC724E"/>
    <w:lvl w:ilvl="0" w:tplc="7542EDFC">
      <w:start w:val="1"/>
      <w:numFmt w:val="bullet"/>
      <w:lvlText w:val=""/>
      <w:lvlJc w:val="left"/>
      <w:pPr>
        <w:ind w:left="720" w:hanging="360"/>
      </w:pPr>
      <w:rPr>
        <w:rFonts w:hint="default" w:ascii="Symbol" w:hAnsi="Symbol"/>
      </w:rPr>
    </w:lvl>
    <w:lvl w:ilvl="1" w:tplc="7310D0BC">
      <w:start w:val="1"/>
      <w:numFmt w:val="bullet"/>
      <w:lvlText w:val="o"/>
      <w:lvlJc w:val="left"/>
      <w:pPr>
        <w:ind w:left="1440" w:hanging="360"/>
      </w:pPr>
      <w:rPr>
        <w:rFonts w:hint="default" w:ascii="Courier New" w:hAnsi="Courier New"/>
      </w:rPr>
    </w:lvl>
    <w:lvl w:ilvl="2" w:tplc="662C1132">
      <w:start w:val="1"/>
      <w:numFmt w:val="bullet"/>
      <w:lvlText w:val=""/>
      <w:lvlJc w:val="left"/>
      <w:pPr>
        <w:ind w:left="2160" w:hanging="360"/>
      </w:pPr>
      <w:rPr>
        <w:rFonts w:hint="default" w:ascii="Wingdings" w:hAnsi="Wingdings"/>
      </w:rPr>
    </w:lvl>
    <w:lvl w:ilvl="3" w:tplc="090C531A">
      <w:start w:val="1"/>
      <w:numFmt w:val="bullet"/>
      <w:lvlText w:val=""/>
      <w:lvlJc w:val="left"/>
      <w:pPr>
        <w:ind w:left="2880" w:hanging="360"/>
      </w:pPr>
      <w:rPr>
        <w:rFonts w:hint="default" w:ascii="Symbol" w:hAnsi="Symbol"/>
      </w:rPr>
    </w:lvl>
    <w:lvl w:ilvl="4" w:tplc="8C06300C">
      <w:start w:val="1"/>
      <w:numFmt w:val="bullet"/>
      <w:lvlText w:val="o"/>
      <w:lvlJc w:val="left"/>
      <w:pPr>
        <w:ind w:left="3600" w:hanging="360"/>
      </w:pPr>
      <w:rPr>
        <w:rFonts w:hint="default" w:ascii="Courier New" w:hAnsi="Courier New"/>
      </w:rPr>
    </w:lvl>
    <w:lvl w:ilvl="5" w:tplc="989E5CB2">
      <w:start w:val="1"/>
      <w:numFmt w:val="bullet"/>
      <w:lvlText w:val=""/>
      <w:lvlJc w:val="left"/>
      <w:pPr>
        <w:ind w:left="4320" w:hanging="360"/>
      </w:pPr>
      <w:rPr>
        <w:rFonts w:hint="default" w:ascii="Wingdings" w:hAnsi="Wingdings"/>
      </w:rPr>
    </w:lvl>
    <w:lvl w:ilvl="6" w:tplc="AF6E9258">
      <w:start w:val="1"/>
      <w:numFmt w:val="bullet"/>
      <w:lvlText w:val=""/>
      <w:lvlJc w:val="left"/>
      <w:pPr>
        <w:ind w:left="5040" w:hanging="360"/>
      </w:pPr>
      <w:rPr>
        <w:rFonts w:hint="default" w:ascii="Symbol" w:hAnsi="Symbol"/>
      </w:rPr>
    </w:lvl>
    <w:lvl w:ilvl="7" w:tplc="AA5068C4">
      <w:start w:val="1"/>
      <w:numFmt w:val="bullet"/>
      <w:lvlText w:val="o"/>
      <w:lvlJc w:val="left"/>
      <w:pPr>
        <w:ind w:left="5760" w:hanging="360"/>
      </w:pPr>
      <w:rPr>
        <w:rFonts w:hint="default" w:ascii="Courier New" w:hAnsi="Courier New"/>
      </w:rPr>
    </w:lvl>
    <w:lvl w:ilvl="8" w:tplc="B1164F9E">
      <w:start w:val="1"/>
      <w:numFmt w:val="bullet"/>
      <w:lvlText w:val=""/>
      <w:lvlJc w:val="left"/>
      <w:pPr>
        <w:ind w:left="6480" w:hanging="360"/>
      </w:pPr>
      <w:rPr>
        <w:rFonts w:hint="default" w:ascii="Wingdings" w:hAnsi="Wingdings"/>
      </w:rPr>
    </w:lvl>
  </w:abstractNum>
  <w:abstractNum w:abstractNumId="1" w15:restartNumberingAfterBreak="0">
    <w:nsid w:val="21EF7718"/>
    <w:multiLevelType w:val="hybridMultilevel"/>
    <w:tmpl w:val="50124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4F61F4F"/>
    <w:multiLevelType w:val="hybridMultilevel"/>
    <w:tmpl w:val="92D20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5985092"/>
    <w:multiLevelType w:val="hybridMultilevel"/>
    <w:tmpl w:val="7716FB1A"/>
    <w:lvl w:ilvl="0" w:tplc="B0541A78">
      <w:start w:val="1"/>
      <w:numFmt w:val="bullet"/>
      <w:lvlText w:val=""/>
      <w:lvlJc w:val="left"/>
      <w:pPr>
        <w:ind w:left="720" w:hanging="360"/>
      </w:pPr>
      <w:rPr>
        <w:rFonts w:hint="default" w:ascii="Symbol" w:hAnsi="Symbol"/>
      </w:rPr>
    </w:lvl>
    <w:lvl w:ilvl="1" w:tplc="C8E460B8">
      <w:start w:val="1"/>
      <w:numFmt w:val="bullet"/>
      <w:lvlText w:val="o"/>
      <w:lvlJc w:val="left"/>
      <w:pPr>
        <w:ind w:left="1440" w:hanging="360"/>
      </w:pPr>
      <w:rPr>
        <w:rFonts w:hint="default" w:ascii="Courier New" w:hAnsi="Courier New"/>
      </w:rPr>
    </w:lvl>
    <w:lvl w:ilvl="2" w:tplc="D3143506">
      <w:start w:val="1"/>
      <w:numFmt w:val="bullet"/>
      <w:lvlText w:val=""/>
      <w:lvlJc w:val="left"/>
      <w:pPr>
        <w:ind w:left="2160" w:hanging="360"/>
      </w:pPr>
      <w:rPr>
        <w:rFonts w:hint="default" w:ascii="Wingdings" w:hAnsi="Wingdings"/>
      </w:rPr>
    </w:lvl>
    <w:lvl w:ilvl="3" w:tplc="7FDA769E">
      <w:start w:val="1"/>
      <w:numFmt w:val="bullet"/>
      <w:lvlText w:val=""/>
      <w:lvlJc w:val="left"/>
      <w:pPr>
        <w:ind w:left="2880" w:hanging="360"/>
      </w:pPr>
      <w:rPr>
        <w:rFonts w:hint="default" w:ascii="Symbol" w:hAnsi="Symbol"/>
      </w:rPr>
    </w:lvl>
    <w:lvl w:ilvl="4" w:tplc="2BE437F0">
      <w:start w:val="1"/>
      <w:numFmt w:val="bullet"/>
      <w:lvlText w:val="o"/>
      <w:lvlJc w:val="left"/>
      <w:pPr>
        <w:ind w:left="3600" w:hanging="360"/>
      </w:pPr>
      <w:rPr>
        <w:rFonts w:hint="default" w:ascii="Courier New" w:hAnsi="Courier New"/>
      </w:rPr>
    </w:lvl>
    <w:lvl w:ilvl="5" w:tplc="44F4CBDE">
      <w:start w:val="1"/>
      <w:numFmt w:val="bullet"/>
      <w:lvlText w:val=""/>
      <w:lvlJc w:val="left"/>
      <w:pPr>
        <w:ind w:left="4320" w:hanging="360"/>
      </w:pPr>
      <w:rPr>
        <w:rFonts w:hint="default" w:ascii="Wingdings" w:hAnsi="Wingdings"/>
      </w:rPr>
    </w:lvl>
    <w:lvl w:ilvl="6" w:tplc="ABC05938">
      <w:start w:val="1"/>
      <w:numFmt w:val="bullet"/>
      <w:lvlText w:val=""/>
      <w:lvlJc w:val="left"/>
      <w:pPr>
        <w:ind w:left="5040" w:hanging="360"/>
      </w:pPr>
      <w:rPr>
        <w:rFonts w:hint="default" w:ascii="Symbol" w:hAnsi="Symbol"/>
      </w:rPr>
    </w:lvl>
    <w:lvl w:ilvl="7" w:tplc="1E560DB8">
      <w:start w:val="1"/>
      <w:numFmt w:val="bullet"/>
      <w:lvlText w:val="o"/>
      <w:lvlJc w:val="left"/>
      <w:pPr>
        <w:ind w:left="5760" w:hanging="360"/>
      </w:pPr>
      <w:rPr>
        <w:rFonts w:hint="default" w:ascii="Courier New" w:hAnsi="Courier New"/>
      </w:rPr>
    </w:lvl>
    <w:lvl w:ilvl="8" w:tplc="BAC00132">
      <w:start w:val="1"/>
      <w:numFmt w:val="bullet"/>
      <w:lvlText w:val=""/>
      <w:lvlJc w:val="left"/>
      <w:pPr>
        <w:ind w:left="6480" w:hanging="360"/>
      </w:pPr>
      <w:rPr>
        <w:rFonts w:hint="default" w:ascii="Wingdings" w:hAnsi="Wingdings"/>
      </w:rPr>
    </w:lvl>
  </w:abstractNum>
  <w:abstractNum w:abstractNumId="4" w15:restartNumberingAfterBreak="0">
    <w:nsid w:val="7C120C1F"/>
    <w:multiLevelType w:val="hybridMultilevel"/>
    <w:tmpl w:val="703C27EC"/>
    <w:lvl w:ilvl="0" w:tplc="078E4AB8">
      <w:start w:val="1"/>
      <w:numFmt w:val="bullet"/>
      <w:lvlText w:val=""/>
      <w:lvlJc w:val="left"/>
      <w:pPr>
        <w:ind w:left="720" w:hanging="360"/>
      </w:pPr>
      <w:rPr>
        <w:rFonts w:hint="default" w:ascii="Symbol" w:hAnsi="Symbol"/>
      </w:rPr>
    </w:lvl>
    <w:lvl w:ilvl="1" w:tplc="E95022C4">
      <w:start w:val="1"/>
      <w:numFmt w:val="bullet"/>
      <w:lvlText w:val="o"/>
      <w:lvlJc w:val="left"/>
      <w:pPr>
        <w:ind w:left="1440" w:hanging="360"/>
      </w:pPr>
      <w:rPr>
        <w:rFonts w:hint="default" w:ascii="Courier New" w:hAnsi="Courier New"/>
      </w:rPr>
    </w:lvl>
    <w:lvl w:ilvl="2" w:tplc="076616FA">
      <w:start w:val="1"/>
      <w:numFmt w:val="bullet"/>
      <w:lvlText w:val=""/>
      <w:lvlJc w:val="left"/>
      <w:pPr>
        <w:ind w:left="2160" w:hanging="360"/>
      </w:pPr>
      <w:rPr>
        <w:rFonts w:hint="default" w:ascii="Wingdings" w:hAnsi="Wingdings"/>
      </w:rPr>
    </w:lvl>
    <w:lvl w:ilvl="3" w:tplc="EC7E65F8">
      <w:start w:val="1"/>
      <w:numFmt w:val="bullet"/>
      <w:lvlText w:val=""/>
      <w:lvlJc w:val="left"/>
      <w:pPr>
        <w:ind w:left="2880" w:hanging="360"/>
      </w:pPr>
      <w:rPr>
        <w:rFonts w:hint="default" w:ascii="Symbol" w:hAnsi="Symbol"/>
      </w:rPr>
    </w:lvl>
    <w:lvl w:ilvl="4" w:tplc="74BE2A46">
      <w:start w:val="1"/>
      <w:numFmt w:val="bullet"/>
      <w:lvlText w:val="o"/>
      <w:lvlJc w:val="left"/>
      <w:pPr>
        <w:ind w:left="3600" w:hanging="360"/>
      </w:pPr>
      <w:rPr>
        <w:rFonts w:hint="default" w:ascii="Courier New" w:hAnsi="Courier New"/>
      </w:rPr>
    </w:lvl>
    <w:lvl w:ilvl="5" w:tplc="43C8D274">
      <w:start w:val="1"/>
      <w:numFmt w:val="bullet"/>
      <w:lvlText w:val=""/>
      <w:lvlJc w:val="left"/>
      <w:pPr>
        <w:ind w:left="4320" w:hanging="360"/>
      </w:pPr>
      <w:rPr>
        <w:rFonts w:hint="default" w:ascii="Wingdings" w:hAnsi="Wingdings"/>
      </w:rPr>
    </w:lvl>
    <w:lvl w:ilvl="6" w:tplc="34343564">
      <w:start w:val="1"/>
      <w:numFmt w:val="bullet"/>
      <w:lvlText w:val=""/>
      <w:lvlJc w:val="left"/>
      <w:pPr>
        <w:ind w:left="5040" w:hanging="360"/>
      </w:pPr>
      <w:rPr>
        <w:rFonts w:hint="default" w:ascii="Symbol" w:hAnsi="Symbol"/>
      </w:rPr>
    </w:lvl>
    <w:lvl w:ilvl="7" w:tplc="B7802B74">
      <w:start w:val="1"/>
      <w:numFmt w:val="bullet"/>
      <w:lvlText w:val="o"/>
      <w:lvlJc w:val="left"/>
      <w:pPr>
        <w:ind w:left="5760" w:hanging="360"/>
      </w:pPr>
      <w:rPr>
        <w:rFonts w:hint="default" w:ascii="Courier New" w:hAnsi="Courier New"/>
      </w:rPr>
    </w:lvl>
    <w:lvl w:ilvl="8" w:tplc="6226C1E4">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067FC7"/>
    <w:rsid w:val="001D3D20"/>
    <w:rsid w:val="002C1795"/>
    <w:rsid w:val="005223F3"/>
    <w:rsid w:val="00523704"/>
    <w:rsid w:val="00696E55"/>
    <w:rsid w:val="006C7B9C"/>
    <w:rsid w:val="006D2F4E"/>
    <w:rsid w:val="007577DC"/>
    <w:rsid w:val="0086C044"/>
    <w:rsid w:val="009E36A6"/>
    <w:rsid w:val="00B33B3C"/>
    <w:rsid w:val="00BC0E1E"/>
    <w:rsid w:val="00CD1F84"/>
    <w:rsid w:val="00D4717C"/>
    <w:rsid w:val="00F73B3A"/>
    <w:rsid w:val="00FC159E"/>
    <w:rsid w:val="01BAFAF2"/>
    <w:rsid w:val="025BFEEB"/>
    <w:rsid w:val="0280A1CC"/>
    <w:rsid w:val="0343FAE8"/>
    <w:rsid w:val="04392921"/>
    <w:rsid w:val="04A3D75D"/>
    <w:rsid w:val="060697F2"/>
    <w:rsid w:val="0638F8AC"/>
    <w:rsid w:val="070B611C"/>
    <w:rsid w:val="09F4E9A6"/>
    <w:rsid w:val="0B94E909"/>
    <w:rsid w:val="0E23F05F"/>
    <w:rsid w:val="0E489E7E"/>
    <w:rsid w:val="0E589F95"/>
    <w:rsid w:val="0F604781"/>
    <w:rsid w:val="0F61E290"/>
    <w:rsid w:val="0FD29823"/>
    <w:rsid w:val="1069A1D7"/>
    <w:rsid w:val="110CCF15"/>
    <w:rsid w:val="11A07B49"/>
    <w:rsid w:val="11F8947E"/>
    <w:rsid w:val="124CC6AE"/>
    <w:rsid w:val="125D66DB"/>
    <w:rsid w:val="1317859A"/>
    <w:rsid w:val="1327F6F5"/>
    <w:rsid w:val="13B32FB7"/>
    <w:rsid w:val="13B64B25"/>
    <w:rsid w:val="13B97DA8"/>
    <w:rsid w:val="1571F07B"/>
    <w:rsid w:val="1647A15E"/>
    <w:rsid w:val="16E3FABC"/>
    <w:rsid w:val="17616F6B"/>
    <w:rsid w:val="185B7346"/>
    <w:rsid w:val="1AB0973C"/>
    <w:rsid w:val="1ACAD9D7"/>
    <w:rsid w:val="1C54F25E"/>
    <w:rsid w:val="1D34B19F"/>
    <w:rsid w:val="1E7B5FFF"/>
    <w:rsid w:val="1FA52A6A"/>
    <w:rsid w:val="1FA5B3C4"/>
    <w:rsid w:val="1FBA5212"/>
    <w:rsid w:val="202AED9B"/>
    <w:rsid w:val="205155A2"/>
    <w:rsid w:val="207FCB64"/>
    <w:rsid w:val="2082FB28"/>
    <w:rsid w:val="233A3424"/>
    <w:rsid w:val="237F27D1"/>
    <w:rsid w:val="23EFED9E"/>
    <w:rsid w:val="25F19745"/>
    <w:rsid w:val="269A3AB9"/>
    <w:rsid w:val="269D6FE5"/>
    <w:rsid w:val="276AA6E4"/>
    <w:rsid w:val="27E35A9E"/>
    <w:rsid w:val="28043B0F"/>
    <w:rsid w:val="29758B9E"/>
    <w:rsid w:val="2BD357D5"/>
    <w:rsid w:val="2C4A8D3B"/>
    <w:rsid w:val="2CEE6431"/>
    <w:rsid w:val="2CFA4C42"/>
    <w:rsid w:val="2D8EDB04"/>
    <w:rsid w:val="2EF0A8E7"/>
    <w:rsid w:val="2F48BE01"/>
    <w:rsid w:val="303E870E"/>
    <w:rsid w:val="30868085"/>
    <w:rsid w:val="31FA6B36"/>
    <w:rsid w:val="32782C55"/>
    <w:rsid w:val="32DBFF05"/>
    <w:rsid w:val="3361FF6D"/>
    <w:rsid w:val="33B8BDFE"/>
    <w:rsid w:val="346175E1"/>
    <w:rsid w:val="3534D784"/>
    <w:rsid w:val="3539C212"/>
    <w:rsid w:val="354A9C3D"/>
    <w:rsid w:val="35B40AE1"/>
    <w:rsid w:val="35C9966D"/>
    <w:rsid w:val="3687428D"/>
    <w:rsid w:val="36BF33C4"/>
    <w:rsid w:val="36BFE829"/>
    <w:rsid w:val="36DB67B8"/>
    <w:rsid w:val="370AEBDB"/>
    <w:rsid w:val="37DA41CE"/>
    <w:rsid w:val="397D1DE1"/>
    <w:rsid w:val="3A36A1EE"/>
    <w:rsid w:val="3C0AC3AC"/>
    <w:rsid w:val="3C7568B4"/>
    <w:rsid w:val="3C871A72"/>
    <w:rsid w:val="3C9ABE35"/>
    <w:rsid w:val="3D0C96BC"/>
    <w:rsid w:val="3E1877AE"/>
    <w:rsid w:val="3F5D031D"/>
    <w:rsid w:val="41C65D61"/>
    <w:rsid w:val="433E2566"/>
    <w:rsid w:val="4345F934"/>
    <w:rsid w:val="4353A087"/>
    <w:rsid w:val="448788BF"/>
    <w:rsid w:val="4511681F"/>
    <w:rsid w:val="45DA83D4"/>
    <w:rsid w:val="47B20CD4"/>
    <w:rsid w:val="487590C6"/>
    <w:rsid w:val="49091C8F"/>
    <w:rsid w:val="49541B95"/>
    <w:rsid w:val="4A0E2991"/>
    <w:rsid w:val="4ABACCE3"/>
    <w:rsid w:val="4D197ECE"/>
    <w:rsid w:val="4D93485B"/>
    <w:rsid w:val="4E9438A7"/>
    <w:rsid w:val="4FA69F4E"/>
    <w:rsid w:val="4FDFBBAC"/>
    <w:rsid w:val="50E85613"/>
    <w:rsid w:val="51267A00"/>
    <w:rsid w:val="51398676"/>
    <w:rsid w:val="51C6AF4F"/>
    <w:rsid w:val="55C1A83B"/>
    <w:rsid w:val="56C889CC"/>
    <w:rsid w:val="5912CA2C"/>
    <w:rsid w:val="5A0428BC"/>
    <w:rsid w:val="5A1A1B37"/>
    <w:rsid w:val="5AE6C342"/>
    <w:rsid w:val="5BF80A67"/>
    <w:rsid w:val="5BFD0C42"/>
    <w:rsid w:val="5C39AA1D"/>
    <w:rsid w:val="601AAC63"/>
    <w:rsid w:val="60A76E8D"/>
    <w:rsid w:val="61CD9916"/>
    <w:rsid w:val="62360D09"/>
    <w:rsid w:val="627789D5"/>
    <w:rsid w:val="63307120"/>
    <w:rsid w:val="63C5EB58"/>
    <w:rsid w:val="65A7D634"/>
    <w:rsid w:val="65BFEE8C"/>
    <w:rsid w:val="6680E3F1"/>
    <w:rsid w:val="67865F5B"/>
    <w:rsid w:val="69CACFFC"/>
    <w:rsid w:val="6A65CE86"/>
    <w:rsid w:val="6A95FE96"/>
    <w:rsid w:val="6E4D7507"/>
    <w:rsid w:val="71C9E934"/>
    <w:rsid w:val="729CB38E"/>
    <w:rsid w:val="73343DE9"/>
    <w:rsid w:val="73B36E81"/>
    <w:rsid w:val="7430A8D8"/>
    <w:rsid w:val="74E31950"/>
    <w:rsid w:val="761D7862"/>
    <w:rsid w:val="770B79AF"/>
    <w:rsid w:val="7889B4CE"/>
    <w:rsid w:val="79A86370"/>
    <w:rsid w:val="79C385C6"/>
    <w:rsid w:val="7AE5E282"/>
    <w:rsid w:val="7B0EA05D"/>
    <w:rsid w:val="7B6AAB3D"/>
    <w:rsid w:val="7C59815D"/>
    <w:rsid w:val="7D08B56F"/>
    <w:rsid w:val="7D4275BA"/>
    <w:rsid w:val="7DEF8EF6"/>
    <w:rsid w:val="7E10FE26"/>
    <w:rsid w:val="7E2348B3"/>
    <w:rsid w:val="7ED2DA6E"/>
    <w:rsid w:val="7FAED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B20"/>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2F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BC0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youtube.com/watch?v=IhVuc6RNyaw" TargetMode="External" Id="rId13" /><Relationship Type="http://schemas.openxmlformats.org/officeDocument/2006/relationships/hyperlink" Target="http://mr.moorcroft.online/y9/iDEA-2"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youtube.com/watch?v=BvTkefJHfC0" TargetMode="External" Id="rId12" /><Relationship Type="http://schemas.openxmlformats.org/officeDocument/2006/relationships/hyperlink" Target="http://mr.moorcroft.online/y9/iDEA" TargetMode="External" Id="rId17" /><Relationship Type="http://schemas.openxmlformats.org/officeDocument/2006/relationships/customXml" Target="../customXml/item2.xml" Id="rId2" /><Relationship Type="http://schemas.openxmlformats.org/officeDocument/2006/relationships/hyperlink" Target="https://idea.org.u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tories.audible.com/start-listen" TargetMode="External" Id="rId11" /><Relationship Type="http://schemas.openxmlformats.org/officeDocument/2006/relationships/styles" Target="styles.xml" Id="rId5" /><Relationship Type="http://schemas.openxmlformats.org/officeDocument/2006/relationships/hyperlink" Target="https://www.youtube.com/watch?v=JJfppydyGHw" TargetMode="External" Id="rId15" /><Relationship Type="http://schemas.openxmlformats.org/officeDocument/2006/relationships/hyperlink" Target="https://www.bbc.co.uk/bitesize/articles/zmmr47h" TargetMode="External" Id="rId10" /><Relationship Type="http://schemas.openxmlformats.org/officeDocument/2006/relationships/hyperlink" Target="mailto:j.moorcroft-jones@waltonledale.lancs.sch.uk" TargetMode="External" Id="rId19" /><Relationship Type="http://schemas.openxmlformats.org/officeDocument/2006/relationships/numbering" Target="numbering.xml" Id="rId4" /><Relationship Type="http://schemas.openxmlformats.org/officeDocument/2006/relationships/hyperlink" Target="https://www.thenational.academy/online-classroom/year-9/english" TargetMode="External" Id="rId9" /><Relationship Type="http://schemas.openxmlformats.org/officeDocument/2006/relationships/hyperlink" Target="https://www.youtube.com/watch?v=gzm7yD-JuyM" TargetMode="External" Id="rId14" /><Relationship Type="http://schemas.openxmlformats.org/officeDocument/2006/relationships/hyperlink" Target="https://blog.hubspot.com/marketing/graphic-design-portfolio" TargetMode="External" Id="Re4b70f2ad69b4e01" /><Relationship Type="http://schemas.openxmlformats.org/officeDocument/2006/relationships/hyperlink" Target="http://www.coolgeography.co.uk/gcsen/resource_management.php" TargetMode="External" Id="R81e2683f42cf4923" /><Relationship Type="http://schemas.openxmlformats.org/officeDocument/2006/relationships/hyperlink" Target="http://www.wordreference.com/" TargetMode="External" Id="Rc237d8a4c58441c2" /><Relationship Type="http://schemas.openxmlformats.org/officeDocument/2006/relationships/hyperlink" Target="http://www.wordreference.com/" TargetMode="External" Id="Ra4c2d63cdd704364" /><Relationship Type="http://schemas.openxmlformats.org/officeDocument/2006/relationships/image" Target="/media/image.png" Id="R97c54112609844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5A942-815D-4AAA-83FD-126375BE104E}">
  <ds:schemaRefs>
    <ds:schemaRef ds:uri="http://schemas.microsoft.com/sharepoint/v3/contenttype/forms"/>
  </ds:schemaRefs>
</ds:datastoreItem>
</file>

<file path=customXml/itemProps2.xml><?xml version="1.0" encoding="utf-8"?>
<ds:datastoreItem xmlns:ds="http://schemas.openxmlformats.org/officeDocument/2006/customXml" ds:itemID="{BBCE94A6-CC4C-4509-BCF6-C7F21FA9CED1}">
  <ds:schemaRefs>
    <ds:schemaRef ds:uri="http://purl.org/dc/terms/"/>
    <ds:schemaRef ds:uri="http://www.w3.org/XML/1998/namespace"/>
    <ds:schemaRef ds:uri="http://purl.org/dc/elements/1.1/"/>
    <ds:schemaRef ds:uri="fb2f7512-3b25-4eb2-a1b9-3f3b8093a243"/>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8a1e64bd-9143-4ded-a195-378f6a14bc09"/>
    <ds:schemaRef ds:uri="http://schemas.microsoft.com/office/2006/metadata/properties"/>
  </ds:schemaRefs>
</ds:datastoreItem>
</file>

<file path=customXml/itemProps3.xml><?xml version="1.0" encoding="utf-8"?>
<ds:datastoreItem xmlns:ds="http://schemas.openxmlformats.org/officeDocument/2006/customXml" ds:itemID="{85A3A328-AEAA-4335-8A17-DE13E84BE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Anna McLeod</lastModifiedBy>
  <revision>25</revision>
  <dcterms:created xsi:type="dcterms:W3CDTF">2020-04-02T16:15:00.0000000Z</dcterms:created>
  <dcterms:modified xsi:type="dcterms:W3CDTF">2020-05-07T16:30:12.4739390Z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