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9D1A" w14:textId="688C64F4" w:rsidR="00CD1F84" w:rsidRDefault="006D2F4E" w:rsidP="1D909890">
      <w:pPr>
        <w:rPr>
          <w:b/>
          <w:bCs/>
        </w:rPr>
      </w:pPr>
      <w:r w:rsidRPr="1D909890">
        <w:rPr>
          <w:b/>
          <w:bCs/>
        </w:rPr>
        <w:t xml:space="preserve">Year </w:t>
      </w:r>
      <w:r w:rsidR="009E36A6" w:rsidRPr="1D909890">
        <w:rPr>
          <w:b/>
          <w:bCs/>
        </w:rPr>
        <w:t>9</w:t>
      </w:r>
      <w:r w:rsidR="00FC159E" w:rsidRPr="1D909890">
        <w:rPr>
          <w:b/>
          <w:bCs/>
        </w:rPr>
        <w:t xml:space="preserve"> – </w:t>
      </w:r>
      <w:r w:rsidR="007577DC" w:rsidRPr="1D909890">
        <w:rPr>
          <w:b/>
          <w:bCs/>
        </w:rPr>
        <w:t>Week Beginning 2</w:t>
      </w:r>
      <w:r w:rsidR="012D900D" w:rsidRPr="1D909890">
        <w:rPr>
          <w:b/>
          <w:bCs/>
        </w:rPr>
        <w:t>2</w:t>
      </w:r>
      <w:r w:rsidR="012D900D" w:rsidRPr="1D909890">
        <w:rPr>
          <w:b/>
          <w:bCs/>
          <w:vertAlign w:val="superscript"/>
        </w:rPr>
        <w:t>nd</w:t>
      </w:r>
      <w:r w:rsidR="012D900D" w:rsidRPr="1D909890">
        <w:rPr>
          <w:b/>
          <w:bCs/>
        </w:rPr>
        <w:t xml:space="preserve"> June</w:t>
      </w:r>
    </w:p>
    <w:p w14:paraId="06846414" w14:textId="77777777" w:rsidR="00100098" w:rsidRDefault="00100098" w:rsidP="00100098">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Please look at the PSHE resources – </w:t>
      </w:r>
      <w:hyperlink r:id="rId8" w:history="1">
        <w:r>
          <w:rPr>
            <w:rStyle w:val="Hyperlink"/>
            <w:rFonts w:ascii="Calibri" w:hAnsi="Calibri" w:cs="Calibri"/>
            <w:color w:val="0563C1"/>
            <w:sz w:val="22"/>
            <w:szCs w:val="22"/>
          </w:rPr>
          <w:t>https://www.waltonledale.lancs.sch.uk/curriculum/what-are-students-learning-now/pshe</w:t>
        </w:r>
      </w:hyperlink>
    </w:p>
    <w:p w14:paraId="20000A1E" w14:textId="77777777" w:rsidR="00100098" w:rsidRDefault="00100098" w:rsidP="00100098">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Please look at the Weekly Reflection – </w:t>
      </w:r>
      <w:hyperlink r:id="rId9" w:history="1">
        <w:r>
          <w:rPr>
            <w:rStyle w:val="Hyperlink"/>
            <w:rFonts w:ascii="Calibri" w:hAnsi="Calibri" w:cs="Calibri"/>
            <w:color w:val="0563C1"/>
            <w:sz w:val="22"/>
            <w:szCs w:val="22"/>
          </w:rPr>
          <w:t>https://www.waltonledale.lancs.sch.uk/curriculum/thought-for-the-week</w:t>
        </w:r>
      </w:hyperlink>
    </w:p>
    <w:p w14:paraId="3C90D2E0" w14:textId="77777777" w:rsidR="00100098" w:rsidRDefault="00100098" w:rsidP="00100098">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If you need to catch up on previous weeks then you will find them at this link - </w:t>
      </w:r>
      <w:hyperlink r:id="rId10" w:history="1">
        <w:r>
          <w:rPr>
            <w:rStyle w:val="Hyperlink"/>
            <w:rFonts w:ascii="Calibri" w:hAnsi="Calibri" w:cs="Calibri"/>
            <w:color w:val="0563C1"/>
            <w:sz w:val="22"/>
            <w:szCs w:val="22"/>
          </w:rPr>
          <w:t>https://www.waltonledale.lancs.sch.uk/curriculum/what-are-students-learning-now/other-curriculum-maps</w:t>
        </w:r>
      </w:hyperlink>
    </w:p>
    <w:p w14:paraId="6D09E2F8" w14:textId="77777777" w:rsidR="00100098" w:rsidRPr="00FC159E" w:rsidRDefault="00100098" w:rsidP="1D909890">
      <w:pPr>
        <w:rPr>
          <w:b/>
          <w:bCs/>
        </w:rPr>
      </w:pPr>
    </w:p>
    <w:tbl>
      <w:tblPr>
        <w:tblStyle w:val="TableGrid"/>
        <w:tblW w:w="22361" w:type="dxa"/>
        <w:tblLook w:val="04A0" w:firstRow="1" w:lastRow="0" w:firstColumn="1" w:lastColumn="0" w:noHBand="0" w:noVBand="1"/>
      </w:tblPr>
      <w:tblGrid>
        <w:gridCol w:w="1270"/>
        <w:gridCol w:w="5151"/>
        <w:gridCol w:w="176"/>
        <w:gridCol w:w="1239"/>
        <w:gridCol w:w="2935"/>
        <w:gridCol w:w="1421"/>
        <w:gridCol w:w="1396"/>
        <w:gridCol w:w="2913"/>
        <w:gridCol w:w="793"/>
        <w:gridCol w:w="2148"/>
        <w:gridCol w:w="2919"/>
      </w:tblGrid>
      <w:tr w:rsidR="009E36A6" w14:paraId="0A6CB2C4" w14:textId="77777777" w:rsidTr="26D29662">
        <w:trPr>
          <w:trHeight w:val="1841"/>
        </w:trPr>
        <w:tc>
          <w:tcPr>
            <w:tcW w:w="1270" w:type="dxa"/>
          </w:tcPr>
          <w:p w14:paraId="49A56AFD" w14:textId="77777777" w:rsidR="009E36A6" w:rsidRPr="00FC159E" w:rsidRDefault="009E36A6" w:rsidP="00FC159E">
            <w:pPr>
              <w:jc w:val="center"/>
              <w:rPr>
                <w:b/>
              </w:rPr>
            </w:pPr>
            <w:r w:rsidRPr="00FC159E">
              <w:rPr>
                <w:b/>
              </w:rPr>
              <w:t>English</w:t>
            </w:r>
          </w:p>
        </w:tc>
        <w:tc>
          <w:tcPr>
            <w:tcW w:w="21091" w:type="dxa"/>
            <w:gridSpan w:val="10"/>
          </w:tcPr>
          <w:p w14:paraId="589616E6" w14:textId="6786EAC5" w:rsidR="00730FBD" w:rsidRPr="002F4547" w:rsidRDefault="00730FBD" w:rsidP="00730FBD">
            <w:r>
              <w:t xml:space="preserve">This week you are going to continue to look at your GCSE text ‘Romeo and Juliet’.  It is very important that you try to complete as much of this work as you can because it is a story you will be tested on at GCSE, as well as being a story with lots of themes and ideas that are still as relevant today as when the play was first written.  Last week you should have read the comic strip version of the play and tried to watch some performances to try and make sure that you understand what happens in the story.  </w:t>
            </w:r>
          </w:p>
          <w:p w14:paraId="43689DBE" w14:textId="6B60EDB2" w:rsidR="00730FBD" w:rsidRPr="002F4547" w:rsidRDefault="00730FBD" w:rsidP="00730FBD">
            <w:r>
              <w:t>Over the next 2 weeks you are going to look at the characters in the play and check that you understand who is who.  Your teacher will send you a PowerPoint of activities to work through over the next 2 weeks.  This will be emailed to you and saved into the files area for your English class on Teams.  This week I want you to try and complete Tasks 1-4.  I have put a picture of these activities below:</w:t>
            </w:r>
          </w:p>
          <w:p w14:paraId="15F1EDD8" w14:textId="24ADE351" w:rsidR="00C62CDE" w:rsidRDefault="00730FBD" w:rsidP="00730FBD">
            <w:pPr>
              <w:rPr>
                <w:highlight w:val="yellow"/>
              </w:rPr>
            </w:pPr>
            <w:r>
              <w:rPr>
                <w:noProof/>
                <w:lang w:eastAsia="en-GB"/>
              </w:rPr>
              <w:drawing>
                <wp:inline distT="0" distB="0" distL="0" distR="0" wp14:anchorId="20ED1B33" wp14:editId="1D9473D3">
                  <wp:extent cx="3302000" cy="1857375"/>
                  <wp:effectExtent l="0" t="0" r="0" b="9525"/>
                  <wp:docPr id="2028290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02000" cy="1857375"/>
                          </a:xfrm>
                          <a:prstGeom prst="rect">
                            <a:avLst/>
                          </a:prstGeom>
                        </pic:spPr>
                      </pic:pic>
                    </a:graphicData>
                  </a:graphic>
                </wp:inline>
              </w:drawing>
            </w:r>
            <w:r w:rsidR="0053345B">
              <w:rPr>
                <w:noProof/>
                <w:lang w:eastAsia="en-GB"/>
              </w:rPr>
              <w:drawing>
                <wp:inline distT="0" distB="0" distL="0" distR="0" wp14:anchorId="55806B31" wp14:editId="69516539">
                  <wp:extent cx="3314700" cy="1864519"/>
                  <wp:effectExtent l="0" t="0" r="0" b="2540"/>
                  <wp:docPr id="1840867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314700" cy="1864519"/>
                          </a:xfrm>
                          <a:prstGeom prst="rect">
                            <a:avLst/>
                          </a:prstGeom>
                        </pic:spPr>
                      </pic:pic>
                    </a:graphicData>
                  </a:graphic>
                </wp:inline>
              </w:drawing>
            </w:r>
            <w:r w:rsidR="0053345B">
              <w:rPr>
                <w:noProof/>
                <w:lang w:eastAsia="en-GB"/>
              </w:rPr>
              <w:drawing>
                <wp:inline distT="0" distB="0" distL="0" distR="0" wp14:anchorId="368C233A" wp14:editId="13CCEF08">
                  <wp:extent cx="3324224" cy="1869876"/>
                  <wp:effectExtent l="0" t="0" r="0" b="0"/>
                  <wp:docPr id="746016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324224" cy="1869876"/>
                          </a:xfrm>
                          <a:prstGeom prst="rect">
                            <a:avLst/>
                          </a:prstGeom>
                        </pic:spPr>
                      </pic:pic>
                    </a:graphicData>
                  </a:graphic>
                </wp:inline>
              </w:drawing>
            </w:r>
            <w:r w:rsidR="0053345B">
              <w:rPr>
                <w:noProof/>
                <w:lang w:eastAsia="en-GB"/>
              </w:rPr>
              <w:drawing>
                <wp:inline distT="0" distB="0" distL="0" distR="0" wp14:anchorId="40F416B6" wp14:editId="01FE4A47">
                  <wp:extent cx="3318933" cy="1866900"/>
                  <wp:effectExtent l="0" t="0" r="0" b="0"/>
                  <wp:docPr id="20792706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318933" cy="1866900"/>
                          </a:xfrm>
                          <a:prstGeom prst="rect">
                            <a:avLst/>
                          </a:prstGeom>
                        </pic:spPr>
                      </pic:pic>
                    </a:graphicData>
                  </a:graphic>
                </wp:inline>
              </w:drawing>
            </w:r>
            <w:r w:rsidR="0053345B">
              <w:rPr>
                <w:noProof/>
                <w:lang w:eastAsia="en-GB"/>
              </w:rPr>
              <w:drawing>
                <wp:inline distT="0" distB="0" distL="0" distR="0" wp14:anchorId="4A5879AE" wp14:editId="40384FBB">
                  <wp:extent cx="3335866" cy="1876425"/>
                  <wp:effectExtent l="0" t="0" r="0" b="0"/>
                  <wp:docPr id="1447858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3335866" cy="1876425"/>
                          </a:xfrm>
                          <a:prstGeom prst="rect">
                            <a:avLst/>
                          </a:prstGeom>
                        </pic:spPr>
                      </pic:pic>
                    </a:graphicData>
                  </a:graphic>
                </wp:inline>
              </w:drawing>
            </w:r>
            <w:r w:rsidR="0053345B">
              <w:rPr>
                <w:noProof/>
                <w:lang w:eastAsia="en-GB"/>
              </w:rPr>
              <w:drawing>
                <wp:inline distT="0" distB="0" distL="0" distR="0" wp14:anchorId="2A172C78" wp14:editId="2582CC7A">
                  <wp:extent cx="3238499" cy="1821656"/>
                  <wp:effectExtent l="0" t="0" r="635" b="7620"/>
                  <wp:docPr id="1874620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3238499" cy="1821656"/>
                          </a:xfrm>
                          <a:prstGeom prst="rect">
                            <a:avLst/>
                          </a:prstGeom>
                        </pic:spPr>
                      </pic:pic>
                    </a:graphicData>
                  </a:graphic>
                </wp:inline>
              </w:drawing>
            </w:r>
            <w:r w:rsidR="0053345B">
              <w:rPr>
                <w:noProof/>
                <w:lang w:eastAsia="en-GB"/>
              </w:rPr>
              <w:drawing>
                <wp:inline distT="0" distB="0" distL="0" distR="0" wp14:anchorId="1A909816" wp14:editId="19FDC83A">
                  <wp:extent cx="3533775" cy="1987749"/>
                  <wp:effectExtent l="0" t="0" r="0" b="0"/>
                  <wp:docPr id="18816334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3533775" cy="1987749"/>
                          </a:xfrm>
                          <a:prstGeom prst="rect">
                            <a:avLst/>
                          </a:prstGeom>
                        </pic:spPr>
                      </pic:pic>
                    </a:graphicData>
                  </a:graphic>
                </wp:inline>
              </w:drawing>
            </w:r>
            <w:r w:rsidR="0053345B" w:rsidRPr="26D29662">
              <w:rPr>
                <w:highlight w:val="yellow"/>
              </w:rPr>
              <w:t xml:space="preserve"> </w:t>
            </w:r>
          </w:p>
          <w:p w14:paraId="5CD592A4" w14:textId="400D1820" w:rsidR="0053345B" w:rsidRDefault="0053345B" w:rsidP="00730FBD">
            <w:pPr>
              <w:rPr>
                <w:highlight w:val="yellow"/>
              </w:rPr>
            </w:pPr>
            <w:r w:rsidRPr="26D29662">
              <w:rPr>
                <w:highlight w:val="yellow"/>
              </w:rPr>
              <w:t xml:space="preserve">If you want to escape from the world for a bit, there are lots of free audiobooks and there are </w:t>
            </w:r>
            <w:r w:rsidR="00B52611" w:rsidRPr="26D29662">
              <w:rPr>
                <w:highlight w:val="yellow"/>
              </w:rPr>
              <w:t>lots of free e-books available using the links below:</w:t>
            </w:r>
          </w:p>
          <w:p w14:paraId="539DE79F" w14:textId="229C7A8D" w:rsidR="00C62CDE" w:rsidRDefault="00100098" w:rsidP="00730FBD">
            <w:hyperlink r:id="rId17">
              <w:r w:rsidR="00C62CDE" w:rsidRPr="26D29662">
                <w:rPr>
                  <w:rStyle w:val="Hyperlink"/>
                </w:rPr>
                <w:t>https://stories.audible.com/start-listen</w:t>
              </w:r>
            </w:hyperlink>
          </w:p>
          <w:p w14:paraId="2F4E9FC2" w14:textId="15C2AAEF" w:rsidR="00C62CDE" w:rsidRDefault="00100098" w:rsidP="00730FBD">
            <w:pPr>
              <w:rPr>
                <w:highlight w:val="yellow"/>
              </w:rPr>
            </w:pPr>
            <w:hyperlink r:id="rId18">
              <w:r w:rsidR="00C62CDE" w:rsidRPr="26D29662">
                <w:rPr>
                  <w:rStyle w:val="Hyperlink"/>
                </w:rPr>
                <w:t>https://www.amazon.co.uk/b?ie=UTF8&amp;node=21173577031</w:t>
              </w:r>
            </w:hyperlink>
          </w:p>
          <w:p w14:paraId="52352E59" w14:textId="3B86A61A" w:rsidR="00B52611" w:rsidRDefault="00B52611" w:rsidP="00730FBD">
            <w:pPr>
              <w:rPr>
                <w:highlight w:val="yellow"/>
              </w:rPr>
            </w:pPr>
            <w:r w:rsidRPr="26D29662">
              <w:rPr>
                <w:highlight w:val="yellow"/>
              </w:rPr>
              <w:t>You could also try to borrow and e-book from Lancashire Libraries using their Borrowbox service:</w:t>
            </w:r>
          </w:p>
          <w:p w14:paraId="367BF11E" w14:textId="2B5A8D0A" w:rsidR="00C62CDE" w:rsidRDefault="00100098" w:rsidP="00730FBD">
            <w:hyperlink r:id="rId19">
              <w:r w:rsidR="00C62CDE" w:rsidRPr="26D29662">
                <w:rPr>
                  <w:rStyle w:val="Hyperlink"/>
                </w:rPr>
                <w:t>https://www.borrowbox.com/</w:t>
              </w:r>
            </w:hyperlink>
          </w:p>
          <w:p w14:paraId="1C3BE465" w14:textId="12D9F404" w:rsidR="00C62CDE" w:rsidRDefault="00C62CDE" w:rsidP="00730FBD"/>
          <w:p w14:paraId="1B6CBCFA" w14:textId="2B5A2826" w:rsidR="00C62CDE" w:rsidRDefault="00C62CDE" w:rsidP="00730FBD">
            <w:r>
              <w:t>You can also access daily lessons from BBC Bitesize and Oak National Academy, using the links below:</w:t>
            </w:r>
          </w:p>
          <w:p w14:paraId="3D7FF17B" w14:textId="5186A5D0" w:rsidR="00C62CDE" w:rsidRDefault="00100098" w:rsidP="00730FBD">
            <w:hyperlink r:id="rId20">
              <w:r w:rsidR="00C62CDE" w:rsidRPr="26D29662">
                <w:rPr>
                  <w:rStyle w:val="Hyperlink"/>
                </w:rPr>
                <w:t>https://www.bbc.co.uk/bitesize/tags/zbjrrj6/year-9-and-s3-lessons</w:t>
              </w:r>
            </w:hyperlink>
          </w:p>
          <w:p w14:paraId="0A9F37DB" w14:textId="7A29EF01" w:rsidR="00C62CDE" w:rsidRDefault="00100098" w:rsidP="00730FBD">
            <w:hyperlink r:id="rId21">
              <w:r w:rsidR="00C62CDE" w:rsidRPr="26D29662">
                <w:rPr>
                  <w:rStyle w:val="Hyperlink"/>
                </w:rPr>
                <w:t>https://classroom.thenational.academy/subjects-by-year/year-9/subjects/english</w:t>
              </w:r>
            </w:hyperlink>
          </w:p>
          <w:p w14:paraId="2B0087C4" w14:textId="15147E7E" w:rsidR="00C62CDE" w:rsidRDefault="00C62CDE" w:rsidP="00730FBD"/>
          <w:p w14:paraId="2D226F70" w14:textId="6FD1CE01" w:rsidR="00C62CDE" w:rsidRDefault="00C62CDE" w:rsidP="00730FBD">
            <w:r>
              <w:lastRenderedPageBreak/>
              <w:t>Please keep in contact w</w:t>
            </w:r>
            <w:r w:rsidR="002F4547">
              <w:t>ith your te</w:t>
            </w:r>
            <w:r>
              <w:t>a</w:t>
            </w:r>
            <w:r w:rsidR="002F4547">
              <w:t>c</w:t>
            </w:r>
            <w:r>
              <w:t xml:space="preserve">hers and remember to submit any work that you complete.  </w:t>
            </w:r>
          </w:p>
          <w:p w14:paraId="672A6659" w14:textId="6A2ABC22" w:rsidR="009E36A6" w:rsidRPr="00730FBD" w:rsidRDefault="00C62CDE" w:rsidP="00730FBD">
            <w:pPr>
              <w:rPr>
                <w:highlight w:val="yellow"/>
              </w:rPr>
            </w:pPr>
            <w:r>
              <w:t>Take care and stay safe.</w:t>
            </w:r>
          </w:p>
        </w:tc>
      </w:tr>
      <w:tr w:rsidR="009E36A6" w14:paraId="2829CCB8" w14:textId="77777777" w:rsidTr="00100098">
        <w:trPr>
          <w:trHeight w:val="384"/>
        </w:trPr>
        <w:tc>
          <w:tcPr>
            <w:tcW w:w="1270" w:type="dxa"/>
            <w:vMerge w:val="restart"/>
          </w:tcPr>
          <w:p w14:paraId="4640BA28" w14:textId="77777777" w:rsidR="009E36A6" w:rsidRPr="00FC159E" w:rsidRDefault="009E36A6" w:rsidP="00FC159E">
            <w:pPr>
              <w:jc w:val="center"/>
              <w:rPr>
                <w:b/>
              </w:rPr>
            </w:pPr>
            <w:r w:rsidRPr="00FC159E">
              <w:rPr>
                <w:b/>
              </w:rPr>
              <w:lastRenderedPageBreak/>
              <w:t>Maths</w:t>
            </w:r>
          </w:p>
        </w:tc>
        <w:tc>
          <w:tcPr>
            <w:tcW w:w="5151" w:type="dxa"/>
            <w:shd w:val="clear" w:color="auto" w:fill="FFFF00"/>
          </w:tcPr>
          <w:p w14:paraId="5F8E7A3C" w14:textId="77777777" w:rsidR="009E36A6" w:rsidRPr="006D2F4E" w:rsidRDefault="009E36A6" w:rsidP="006D2F4E">
            <w:pPr>
              <w:jc w:val="center"/>
              <w:rPr>
                <w:b/>
                <w:highlight w:val="yellow"/>
              </w:rPr>
            </w:pPr>
            <w:r>
              <w:rPr>
                <w:b/>
                <w:highlight w:val="yellow"/>
              </w:rPr>
              <w:t>9A1</w:t>
            </w:r>
          </w:p>
        </w:tc>
        <w:tc>
          <w:tcPr>
            <w:tcW w:w="1415" w:type="dxa"/>
            <w:gridSpan w:val="2"/>
            <w:shd w:val="clear" w:color="auto" w:fill="FFFF00"/>
          </w:tcPr>
          <w:p w14:paraId="62165587" w14:textId="77777777" w:rsidR="009E36A6" w:rsidRPr="006D2F4E" w:rsidRDefault="009E36A6" w:rsidP="006D2F4E">
            <w:pPr>
              <w:jc w:val="center"/>
              <w:rPr>
                <w:b/>
                <w:highlight w:val="yellow"/>
              </w:rPr>
            </w:pPr>
            <w:r>
              <w:rPr>
                <w:b/>
                <w:highlight w:val="yellow"/>
              </w:rPr>
              <w:t>9A2</w:t>
            </w:r>
          </w:p>
        </w:tc>
        <w:tc>
          <w:tcPr>
            <w:tcW w:w="2935" w:type="dxa"/>
            <w:shd w:val="clear" w:color="auto" w:fill="FFFF00"/>
          </w:tcPr>
          <w:p w14:paraId="4E9E6D64" w14:textId="77777777" w:rsidR="009E36A6" w:rsidRPr="006D2F4E" w:rsidRDefault="009E36A6" w:rsidP="006D2F4E">
            <w:pPr>
              <w:jc w:val="center"/>
              <w:rPr>
                <w:b/>
                <w:highlight w:val="yellow"/>
              </w:rPr>
            </w:pPr>
            <w:r>
              <w:rPr>
                <w:b/>
                <w:highlight w:val="yellow"/>
              </w:rPr>
              <w:t>9A3</w:t>
            </w:r>
          </w:p>
        </w:tc>
        <w:tc>
          <w:tcPr>
            <w:tcW w:w="2817" w:type="dxa"/>
            <w:gridSpan w:val="2"/>
            <w:shd w:val="clear" w:color="auto" w:fill="FFFF00"/>
          </w:tcPr>
          <w:p w14:paraId="1D982531" w14:textId="77777777" w:rsidR="009E36A6" w:rsidRDefault="009E36A6" w:rsidP="006D2F4E">
            <w:pPr>
              <w:jc w:val="center"/>
              <w:rPr>
                <w:b/>
                <w:highlight w:val="yellow"/>
              </w:rPr>
            </w:pPr>
            <w:r>
              <w:rPr>
                <w:b/>
                <w:highlight w:val="yellow"/>
              </w:rPr>
              <w:t>9A4</w:t>
            </w:r>
          </w:p>
        </w:tc>
        <w:tc>
          <w:tcPr>
            <w:tcW w:w="2913" w:type="dxa"/>
            <w:shd w:val="clear" w:color="auto" w:fill="FFFF00"/>
          </w:tcPr>
          <w:p w14:paraId="2E88415D" w14:textId="77777777" w:rsidR="009E36A6" w:rsidRPr="006D2F4E" w:rsidRDefault="009E36A6" w:rsidP="006D2F4E">
            <w:pPr>
              <w:jc w:val="center"/>
              <w:rPr>
                <w:b/>
                <w:highlight w:val="yellow"/>
              </w:rPr>
            </w:pPr>
            <w:r>
              <w:rPr>
                <w:b/>
                <w:highlight w:val="yellow"/>
              </w:rPr>
              <w:t>9B1</w:t>
            </w:r>
          </w:p>
        </w:tc>
        <w:tc>
          <w:tcPr>
            <w:tcW w:w="2941" w:type="dxa"/>
            <w:gridSpan w:val="2"/>
            <w:shd w:val="clear" w:color="auto" w:fill="FFFF00"/>
          </w:tcPr>
          <w:p w14:paraId="4551DDF9" w14:textId="77777777" w:rsidR="009E36A6" w:rsidRPr="006D2F4E" w:rsidRDefault="009E36A6" w:rsidP="006D2F4E">
            <w:pPr>
              <w:jc w:val="center"/>
              <w:rPr>
                <w:b/>
                <w:highlight w:val="yellow"/>
              </w:rPr>
            </w:pPr>
            <w:r>
              <w:rPr>
                <w:b/>
                <w:highlight w:val="yellow"/>
              </w:rPr>
              <w:t>9B2</w:t>
            </w:r>
          </w:p>
        </w:tc>
        <w:tc>
          <w:tcPr>
            <w:tcW w:w="2919" w:type="dxa"/>
            <w:shd w:val="clear" w:color="auto" w:fill="FFFF00"/>
          </w:tcPr>
          <w:p w14:paraId="3F365FCB" w14:textId="77777777" w:rsidR="009E36A6" w:rsidRPr="006D2F4E" w:rsidRDefault="009E36A6" w:rsidP="006D2F4E">
            <w:pPr>
              <w:jc w:val="center"/>
              <w:rPr>
                <w:b/>
                <w:highlight w:val="yellow"/>
              </w:rPr>
            </w:pPr>
            <w:r>
              <w:rPr>
                <w:b/>
                <w:highlight w:val="yellow"/>
              </w:rPr>
              <w:t>9B3</w:t>
            </w:r>
          </w:p>
        </w:tc>
      </w:tr>
      <w:tr w:rsidR="009E36A6" w14:paraId="0A37501D" w14:textId="77777777" w:rsidTr="00100098">
        <w:trPr>
          <w:trHeight w:val="1952"/>
        </w:trPr>
        <w:tc>
          <w:tcPr>
            <w:tcW w:w="1270" w:type="dxa"/>
            <w:vMerge/>
          </w:tcPr>
          <w:p w14:paraId="5DAB6C7B" w14:textId="77777777" w:rsidR="009E36A6" w:rsidRPr="00FC159E" w:rsidRDefault="009E36A6" w:rsidP="00FC159E">
            <w:pPr>
              <w:jc w:val="center"/>
              <w:rPr>
                <w:b/>
              </w:rPr>
            </w:pPr>
          </w:p>
        </w:tc>
        <w:tc>
          <w:tcPr>
            <w:tcW w:w="6566" w:type="dxa"/>
            <w:gridSpan w:val="3"/>
            <w:shd w:val="clear" w:color="auto" w:fill="auto"/>
          </w:tcPr>
          <w:p w14:paraId="6D461265" w14:textId="7A64D19A" w:rsidR="009E36A6" w:rsidRPr="006D2F4E" w:rsidRDefault="3BD614D8" w:rsidP="22F386B1">
            <w:r>
              <w:t xml:space="preserve">This week’s work is all about circles. </w:t>
            </w:r>
          </w:p>
          <w:p w14:paraId="6D0AED33" w14:textId="0B32D5FB" w:rsidR="009E36A6" w:rsidRPr="006D2F4E" w:rsidRDefault="2E1843A0" w:rsidP="22F386B1">
            <w:pPr>
              <w:pStyle w:val="ListParagraph"/>
              <w:numPr>
                <w:ilvl w:val="0"/>
                <w:numId w:val="5"/>
              </w:numPr>
              <w:rPr>
                <w:highlight w:val="yellow"/>
              </w:rPr>
            </w:pPr>
            <w:r>
              <w:t xml:space="preserve">Complete the starter. </w:t>
            </w:r>
          </w:p>
          <w:p w14:paraId="3A346C32" w14:textId="69945FC2" w:rsidR="009E36A6" w:rsidRPr="006D2F4E" w:rsidRDefault="42899976" w:rsidP="22F386B1">
            <w:pPr>
              <w:pStyle w:val="ListParagraph"/>
              <w:numPr>
                <w:ilvl w:val="0"/>
                <w:numId w:val="5"/>
              </w:numPr>
              <w:rPr>
                <w:rFonts w:eastAsiaTheme="minorEastAsia"/>
                <w:highlight w:val="yellow"/>
              </w:rPr>
            </w:pPr>
            <w:r>
              <w:t xml:space="preserve">B/S/G task on area </w:t>
            </w:r>
          </w:p>
          <w:p w14:paraId="10E7AAD0" w14:textId="6C35C829" w:rsidR="009E36A6" w:rsidRPr="006D2F4E" w:rsidRDefault="42899976" w:rsidP="22F386B1">
            <w:pPr>
              <w:pStyle w:val="ListParagraph"/>
              <w:numPr>
                <w:ilvl w:val="0"/>
                <w:numId w:val="5"/>
              </w:numPr>
              <w:rPr>
                <w:highlight w:val="yellow"/>
              </w:rPr>
            </w:pPr>
            <w:r>
              <w:t>B/S/G task on circumference</w:t>
            </w:r>
          </w:p>
          <w:p w14:paraId="02EB378F" w14:textId="6D6D1A12" w:rsidR="009E36A6" w:rsidRPr="006D2F4E" w:rsidRDefault="42899976" w:rsidP="22F386B1">
            <w:pPr>
              <w:pStyle w:val="ListParagraph"/>
              <w:numPr>
                <w:ilvl w:val="0"/>
                <w:numId w:val="5"/>
              </w:numPr>
            </w:pPr>
            <w:r>
              <w:t>Circle theorems. (remember we are happy for you to “specialise” in just a few of these for now</w:t>
            </w:r>
            <w:r w:rsidR="7E133FF0">
              <w:t>, but the more you can spot the better).</w:t>
            </w:r>
          </w:p>
        </w:tc>
        <w:tc>
          <w:tcPr>
            <w:tcW w:w="14525" w:type="dxa"/>
            <w:gridSpan w:val="7"/>
            <w:shd w:val="clear" w:color="auto" w:fill="auto"/>
          </w:tcPr>
          <w:p w14:paraId="2269982D" w14:textId="642134EB"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Area and Circumference of Circles</w:t>
            </w:r>
          </w:p>
          <w:p w14:paraId="0A6C9AA2" w14:textId="1AEC967F"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1) Complete starter activity</w:t>
            </w:r>
          </w:p>
          <w:p w14:paraId="68A74953" w14:textId="3AF637D9"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2) Read all notes and watch all videos.</w:t>
            </w:r>
          </w:p>
          <w:p w14:paraId="5A165A21" w14:textId="0FADB109"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3) Complete task 1</w:t>
            </w:r>
          </w:p>
          <w:p w14:paraId="7B4FD591" w14:textId="5B906C2C"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4) Complete codebreaker activity</w:t>
            </w:r>
          </w:p>
          <w:p w14:paraId="2DF773AA" w14:textId="764BA764"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5) Complete mathswatch work</w:t>
            </w:r>
          </w:p>
          <w:p w14:paraId="74ECA1DA" w14:textId="36C21CFB"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6) Return all work to your class teacher.</w:t>
            </w:r>
          </w:p>
          <w:p w14:paraId="46B58539" w14:textId="49D5F030" w:rsidR="009E36A6" w:rsidRPr="006D2F4E" w:rsidRDefault="009E36A6" w:rsidP="0AC71AEE">
            <w:pPr>
              <w:spacing w:line="259" w:lineRule="auto"/>
              <w:rPr>
                <w:rFonts w:ascii="Calibri" w:eastAsia="Calibri" w:hAnsi="Calibri" w:cs="Calibri"/>
              </w:rPr>
            </w:pPr>
          </w:p>
          <w:p w14:paraId="0A57EFCF" w14:textId="5252B3FD" w:rsidR="009E36A6" w:rsidRPr="006D2F4E" w:rsidRDefault="00D2937F" w:rsidP="0AC71AEE">
            <w:pPr>
              <w:spacing w:line="259" w:lineRule="auto"/>
              <w:rPr>
                <w:rFonts w:ascii="Calibri" w:eastAsia="Calibri" w:hAnsi="Calibri" w:cs="Calibri"/>
              </w:rPr>
            </w:pPr>
            <w:r w:rsidRPr="0AC71AEE">
              <w:rPr>
                <w:rFonts w:ascii="Calibri" w:eastAsia="Calibri" w:hAnsi="Calibri" w:cs="Calibri"/>
              </w:rPr>
              <w:t>Thanks</w:t>
            </w:r>
          </w:p>
          <w:p w14:paraId="5A39BBE3" w14:textId="6657E80D" w:rsidR="009E36A6" w:rsidRPr="006D2F4E" w:rsidRDefault="009E36A6" w:rsidP="0AC71AEE">
            <w:pPr>
              <w:jc w:val="center"/>
              <w:rPr>
                <w:b/>
                <w:bCs/>
                <w:highlight w:val="yellow"/>
              </w:rPr>
            </w:pPr>
          </w:p>
        </w:tc>
      </w:tr>
      <w:tr w:rsidR="009E36A6" w14:paraId="28797495" w14:textId="77777777" w:rsidTr="00100098">
        <w:trPr>
          <w:trHeight w:val="432"/>
        </w:trPr>
        <w:tc>
          <w:tcPr>
            <w:tcW w:w="1270" w:type="dxa"/>
            <w:vMerge w:val="restart"/>
          </w:tcPr>
          <w:p w14:paraId="3E63FE78" w14:textId="77777777" w:rsidR="009E36A6" w:rsidRPr="00FC159E" w:rsidRDefault="009E36A6" w:rsidP="007577DC">
            <w:pPr>
              <w:jc w:val="center"/>
              <w:rPr>
                <w:b/>
              </w:rPr>
            </w:pPr>
            <w:r w:rsidRPr="00FC159E">
              <w:rPr>
                <w:b/>
              </w:rPr>
              <w:t>Science</w:t>
            </w:r>
          </w:p>
        </w:tc>
        <w:tc>
          <w:tcPr>
            <w:tcW w:w="5151" w:type="dxa"/>
            <w:shd w:val="clear" w:color="auto" w:fill="FFFF00"/>
          </w:tcPr>
          <w:p w14:paraId="51E76019" w14:textId="77777777" w:rsidR="009E36A6" w:rsidRPr="006D2F4E" w:rsidRDefault="009E36A6" w:rsidP="007577DC">
            <w:pPr>
              <w:jc w:val="center"/>
              <w:rPr>
                <w:b/>
                <w:highlight w:val="yellow"/>
              </w:rPr>
            </w:pPr>
            <w:r>
              <w:rPr>
                <w:b/>
                <w:highlight w:val="yellow"/>
              </w:rPr>
              <w:t>9A1</w:t>
            </w:r>
          </w:p>
        </w:tc>
        <w:tc>
          <w:tcPr>
            <w:tcW w:w="1415" w:type="dxa"/>
            <w:gridSpan w:val="2"/>
            <w:shd w:val="clear" w:color="auto" w:fill="FFFF00"/>
          </w:tcPr>
          <w:p w14:paraId="55A9F630" w14:textId="77777777" w:rsidR="009E36A6" w:rsidRPr="006D2F4E" w:rsidRDefault="009E36A6" w:rsidP="007577DC">
            <w:pPr>
              <w:jc w:val="center"/>
              <w:rPr>
                <w:b/>
                <w:highlight w:val="yellow"/>
              </w:rPr>
            </w:pPr>
            <w:r>
              <w:rPr>
                <w:b/>
                <w:highlight w:val="yellow"/>
              </w:rPr>
              <w:t>9A2</w:t>
            </w:r>
          </w:p>
        </w:tc>
        <w:tc>
          <w:tcPr>
            <w:tcW w:w="2935" w:type="dxa"/>
            <w:shd w:val="clear" w:color="auto" w:fill="FFFF00"/>
          </w:tcPr>
          <w:p w14:paraId="0E35EA77" w14:textId="77777777" w:rsidR="009E36A6" w:rsidRPr="006D2F4E" w:rsidRDefault="009E36A6" w:rsidP="007577DC">
            <w:pPr>
              <w:jc w:val="center"/>
              <w:rPr>
                <w:b/>
                <w:highlight w:val="yellow"/>
              </w:rPr>
            </w:pPr>
            <w:r>
              <w:rPr>
                <w:b/>
                <w:highlight w:val="yellow"/>
              </w:rPr>
              <w:t>9A3</w:t>
            </w:r>
          </w:p>
        </w:tc>
        <w:tc>
          <w:tcPr>
            <w:tcW w:w="2817" w:type="dxa"/>
            <w:gridSpan w:val="2"/>
            <w:shd w:val="clear" w:color="auto" w:fill="FFFF00"/>
          </w:tcPr>
          <w:p w14:paraId="2C9E4E0E" w14:textId="77777777" w:rsidR="009E36A6" w:rsidRDefault="009E36A6" w:rsidP="007577DC">
            <w:pPr>
              <w:jc w:val="center"/>
              <w:rPr>
                <w:b/>
                <w:highlight w:val="yellow"/>
              </w:rPr>
            </w:pPr>
            <w:r>
              <w:rPr>
                <w:b/>
                <w:highlight w:val="yellow"/>
              </w:rPr>
              <w:t>9A4</w:t>
            </w:r>
          </w:p>
        </w:tc>
        <w:tc>
          <w:tcPr>
            <w:tcW w:w="2913" w:type="dxa"/>
            <w:shd w:val="clear" w:color="auto" w:fill="FFFF00"/>
          </w:tcPr>
          <w:p w14:paraId="18A11F6C" w14:textId="77777777" w:rsidR="009E36A6" w:rsidRPr="006D2F4E" w:rsidRDefault="009E36A6" w:rsidP="007577DC">
            <w:pPr>
              <w:jc w:val="center"/>
              <w:rPr>
                <w:b/>
                <w:highlight w:val="yellow"/>
              </w:rPr>
            </w:pPr>
            <w:r>
              <w:rPr>
                <w:b/>
                <w:highlight w:val="yellow"/>
              </w:rPr>
              <w:t>9B1</w:t>
            </w:r>
          </w:p>
        </w:tc>
        <w:tc>
          <w:tcPr>
            <w:tcW w:w="2941" w:type="dxa"/>
            <w:gridSpan w:val="2"/>
            <w:shd w:val="clear" w:color="auto" w:fill="FFFF00"/>
          </w:tcPr>
          <w:p w14:paraId="441539E6" w14:textId="77777777" w:rsidR="009E36A6" w:rsidRPr="006D2F4E" w:rsidRDefault="009E36A6" w:rsidP="007577DC">
            <w:pPr>
              <w:jc w:val="center"/>
              <w:rPr>
                <w:b/>
                <w:highlight w:val="yellow"/>
              </w:rPr>
            </w:pPr>
            <w:r>
              <w:rPr>
                <w:b/>
                <w:highlight w:val="yellow"/>
              </w:rPr>
              <w:t>9B2</w:t>
            </w:r>
          </w:p>
        </w:tc>
        <w:tc>
          <w:tcPr>
            <w:tcW w:w="2919" w:type="dxa"/>
            <w:shd w:val="clear" w:color="auto" w:fill="FFFF00"/>
          </w:tcPr>
          <w:p w14:paraId="1399E006" w14:textId="77777777" w:rsidR="009E36A6" w:rsidRPr="006D2F4E" w:rsidRDefault="009E36A6" w:rsidP="007577DC">
            <w:pPr>
              <w:jc w:val="center"/>
              <w:rPr>
                <w:b/>
                <w:highlight w:val="yellow"/>
              </w:rPr>
            </w:pPr>
            <w:r>
              <w:rPr>
                <w:b/>
                <w:highlight w:val="yellow"/>
              </w:rPr>
              <w:t>9B3</w:t>
            </w:r>
          </w:p>
        </w:tc>
      </w:tr>
      <w:tr w:rsidR="009E36A6" w14:paraId="60061E4C" w14:textId="77777777" w:rsidTr="00100098">
        <w:trPr>
          <w:trHeight w:val="1838"/>
        </w:trPr>
        <w:tc>
          <w:tcPr>
            <w:tcW w:w="1270" w:type="dxa"/>
            <w:vMerge/>
          </w:tcPr>
          <w:p w14:paraId="44EAFD9C" w14:textId="77777777" w:rsidR="009E36A6" w:rsidRPr="00FC159E" w:rsidRDefault="009E36A6" w:rsidP="007577DC">
            <w:pPr>
              <w:jc w:val="center"/>
              <w:rPr>
                <w:b/>
              </w:rPr>
            </w:pPr>
          </w:p>
        </w:tc>
        <w:tc>
          <w:tcPr>
            <w:tcW w:w="5151" w:type="dxa"/>
            <w:shd w:val="clear" w:color="auto" w:fill="auto"/>
          </w:tcPr>
          <w:p w14:paraId="6D14AAE3" w14:textId="77777777" w:rsidR="009E36A6" w:rsidRPr="00CF5C3B" w:rsidRDefault="24A99A52" w:rsidP="61B17C2F">
            <w:pPr>
              <w:jc w:val="center"/>
            </w:pPr>
            <w:r>
              <w:t>This week's tasks focus on reviewing work done on 2 important required practical's and reviewing some of the equations and calculations taught in this topic</w:t>
            </w:r>
          </w:p>
          <w:p w14:paraId="2EBD0BD7" w14:textId="77777777" w:rsidR="00EF2170" w:rsidRPr="00CF5C3B" w:rsidRDefault="00EF2170" w:rsidP="61B17C2F">
            <w:pPr>
              <w:jc w:val="center"/>
            </w:pPr>
          </w:p>
          <w:p w14:paraId="7C11F402" w14:textId="77777777" w:rsidR="00EF2170" w:rsidRPr="00CF5C3B" w:rsidRDefault="00600030" w:rsidP="002149EE">
            <w:pPr>
              <w:rPr>
                <w:u w:val="single"/>
              </w:rPr>
            </w:pPr>
            <w:r w:rsidRPr="00CF5C3B">
              <w:rPr>
                <w:u w:val="single"/>
              </w:rPr>
              <w:t xml:space="preserve">B1 Revision </w:t>
            </w:r>
          </w:p>
          <w:p w14:paraId="4B94D5A5" w14:textId="27D4C35B" w:rsidR="009E36A6" w:rsidRPr="00CF5C3B" w:rsidRDefault="00CF5C3B" w:rsidP="002149EE">
            <w:r>
              <w:t>This week we will start to review the topic in preparation for an assessment.</w:t>
            </w:r>
            <w:r w:rsidR="003C057E">
              <w:t xml:space="preserve"> Details on Teams.</w:t>
            </w:r>
          </w:p>
        </w:tc>
        <w:tc>
          <w:tcPr>
            <w:tcW w:w="1415" w:type="dxa"/>
            <w:gridSpan w:val="2"/>
            <w:shd w:val="clear" w:color="auto" w:fill="auto"/>
          </w:tcPr>
          <w:p w14:paraId="3DEEC669" w14:textId="2076B3A9" w:rsidR="009E36A6" w:rsidRPr="006D2F4E" w:rsidRDefault="18F0EBC0" w:rsidP="687936D2">
            <w:pPr>
              <w:jc w:val="center"/>
              <w:rPr>
                <w:b/>
                <w:bCs/>
              </w:rPr>
            </w:pPr>
            <w:r w:rsidRPr="687936D2">
              <w:rPr>
                <w:b/>
                <w:bCs/>
              </w:rPr>
              <w:t>Students will be continuing with Topic Biology 1 – cell reproduction – details to be emailed Monday.</w:t>
            </w:r>
          </w:p>
        </w:tc>
        <w:tc>
          <w:tcPr>
            <w:tcW w:w="2935" w:type="dxa"/>
            <w:shd w:val="clear" w:color="auto" w:fill="auto"/>
          </w:tcPr>
          <w:p w14:paraId="3656B9AB" w14:textId="473F3849" w:rsidR="009E36A6" w:rsidRPr="006D2F4E" w:rsidRDefault="2F76ECFB" w:rsidP="3A363D43">
            <w:pPr>
              <w:jc w:val="center"/>
            </w:pPr>
            <w:r>
              <w:t>Continue with B1, this week’s lessons are: stem cells and the problems surrounding them. I will email resources and tasks to you on Monday.</w:t>
            </w:r>
          </w:p>
        </w:tc>
        <w:tc>
          <w:tcPr>
            <w:tcW w:w="2817" w:type="dxa"/>
            <w:gridSpan w:val="2"/>
          </w:tcPr>
          <w:p w14:paraId="7822D444" w14:textId="2D9BE7F7" w:rsidR="009E36A6" w:rsidRPr="006D2F4E" w:rsidRDefault="662556B1" w:rsidP="007577DC">
            <w:pPr>
              <w:jc w:val="center"/>
            </w:pPr>
            <w:r>
              <w:t>Continuing with B1 topic. This week, we will be looking at how substances move in and out of cells.</w:t>
            </w:r>
          </w:p>
          <w:p w14:paraId="425E92A9" w14:textId="70C1087E" w:rsidR="009E36A6" w:rsidRPr="006D2F4E" w:rsidRDefault="009E36A6" w:rsidP="26D29662">
            <w:pPr>
              <w:jc w:val="center"/>
            </w:pPr>
          </w:p>
          <w:p w14:paraId="45FB0818" w14:textId="5E73AE17" w:rsidR="009E36A6" w:rsidRPr="006D2F4E" w:rsidRDefault="662556B1" w:rsidP="26D29662">
            <w:pPr>
              <w:jc w:val="center"/>
            </w:pPr>
            <w:r>
              <w:t>Details emailed on Monday.</w:t>
            </w:r>
          </w:p>
        </w:tc>
        <w:tc>
          <w:tcPr>
            <w:tcW w:w="2913" w:type="dxa"/>
            <w:shd w:val="clear" w:color="auto" w:fill="auto"/>
          </w:tcPr>
          <w:p w14:paraId="3D59E6CF" w14:textId="2076B3A9" w:rsidR="009E36A6" w:rsidRPr="006D2F4E" w:rsidRDefault="78D2FFD7" w:rsidP="687936D2">
            <w:pPr>
              <w:jc w:val="center"/>
              <w:rPr>
                <w:b/>
                <w:bCs/>
              </w:rPr>
            </w:pPr>
            <w:r w:rsidRPr="687936D2">
              <w:rPr>
                <w:b/>
                <w:bCs/>
              </w:rPr>
              <w:t>Students will be continuing with Topic Biology 1 – cell reproduction – details to be emailed Monday.</w:t>
            </w:r>
          </w:p>
          <w:p w14:paraId="049F31CB" w14:textId="05867B1A" w:rsidR="009E36A6" w:rsidRPr="006D2F4E" w:rsidRDefault="009E36A6" w:rsidP="687936D2">
            <w:pPr>
              <w:jc w:val="center"/>
              <w:rPr>
                <w:b/>
                <w:bCs/>
                <w:highlight w:val="yellow"/>
              </w:rPr>
            </w:pPr>
          </w:p>
        </w:tc>
        <w:tc>
          <w:tcPr>
            <w:tcW w:w="2941" w:type="dxa"/>
            <w:gridSpan w:val="2"/>
            <w:shd w:val="clear" w:color="auto" w:fill="auto"/>
          </w:tcPr>
          <w:p w14:paraId="75BB075B" w14:textId="473F3849" w:rsidR="009E36A6" w:rsidRPr="006D2F4E" w:rsidRDefault="2F76ECFB" w:rsidP="007577DC">
            <w:pPr>
              <w:jc w:val="center"/>
            </w:pPr>
            <w:r>
              <w:t>Continue with B1, this week’s lessons are: stem cells and the problems surrounding them. I will email resources and tasks to you on Monday.</w:t>
            </w:r>
          </w:p>
          <w:p w14:paraId="53128261" w14:textId="370570E1" w:rsidR="009E36A6" w:rsidRPr="006D2F4E" w:rsidRDefault="009E36A6" w:rsidP="3A363D43">
            <w:pPr>
              <w:jc w:val="center"/>
              <w:rPr>
                <w:b/>
                <w:bCs/>
                <w:highlight w:val="yellow"/>
              </w:rPr>
            </w:pPr>
          </w:p>
        </w:tc>
        <w:tc>
          <w:tcPr>
            <w:tcW w:w="2919" w:type="dxa"/>
            <w:shd w:val="clear" w:color="auto" w:fill="auto"/>
          </w:tcPr>
          <w:p w14:paraId="26A6CD64" w14:textId="08C77035" w:rsidR="009E36A6" w:rsidRPr="006D2F4E" w:rsidRDefault="449203DA" w:rsidP="007577DC">
            <w:pPr>
              <w:jc w:val="center"/>
            </w:pPr>
            <w:r>
              <w:t>Biology: We have completed the B1 topic so we will be revising and completing an educake “mini-test”. Details emailed on Monday</w:t>
            </w:r>
            <w:r w:rsidR="6A55A9E7">
              <w:t>.</w:t>
            </w:r>
          </w:p>
          <w:p w14:paraId="62486C05" w14:textId="1F7CA245" w:rsidR="009E36A6" w:rsidRPr="006D2F4E" w:rsidRDefault="6A55A9E7" w:rsidP="26D29662">
            <w:pPr>
              <w:jc w:val="center"/>
            </w:pPr>
            <w:r>
              <w:t>Physics – This week I will send you some more equation practice questions. Sheets emailed by Monday.</w:t>
            </w:r>
          </w:p>
        </w:tc>
      </w:tr>
      <w:tr w:rsidR="009E36A6" w14:paraId="58B6650B" w14:textId="77777777" w:rsidTr="00100098">
        <w:trPr>
          <w:trHeight w:val="396"/>
        </w:trPr>
        <w:tc>
          <w:tcPr>
            <w:tcW w:w="1270" w:type="dxa"/>
            <w:vMerge w:val="restart"/>
          </w:tcPr>
          <w:p w14:paraId="56EC3E7D" w14:textId="77777777" w:rsidR="009E36A6" w:rsidRPr="00FC159E" w:rsidRDefault="009E36A6" w:rsidP="007577DC">
            <w:pPr>
              <w:jc w:val="center"/>
              <w:rPr>
                <w:b/>
              </w:rPr>
            </w:pPr>
            <w:r w:rsidRPr="00FC159E">
              <w:rPr>
                <w:b/>
              </w:rPr>
              <w:t>Technology</w:t>
            </w:r>
          </w:p>
        </w:tc>
        <w:tc>
          <w:tcPr>
            <w:tcW w:w="5327" w:type="dxa"/>
            <w:gridSpan w:val="2"/>
            <w:shd w:val="clear" w:color="auto" w:fill="FFFF00"/>
          </w:tcPr>
          <w:p w14:paraId="0E587BED" w14:textId="77777777" w:rsidR="009E36A6" w:rsidRPr="00FC159E" w:rsidRDefault="009E36A6" w:rsidP="007577DC">
            <w:pPr>
              <w:jc w:val="center"/>
              <w:rPr>
                <w:b/>
              </w:rPr>
            </w:pPr>
            <w:r>
              <w:rPr>
                <w:b/>
              </w:rPr>
              <w:t>Graphics</w:t>
            </w:r>
          </w:p>
        </w:tc>
        <w:tc>
          <w:tcPr>
            <w:tcW w:w="5595" w:type="dxa"/>
            <w:gridSpan w:val="3"/>
            <w:shd w:val="clear" w:color="auto" w:fill="FFFF00"/>
          </w:tcPr>
          <w:p w14:paraId="57549617" w14:textId="77777777" w:rsidR="009E36A6" w:rsidRPr="00FC159E" w:rsidRDefault="009E36A6" w:rsidP="007577DC">
            <w:pPr>
              <w:jc w:val="center"/>
              <w:rPr>
                <w:b/>
              </w:rPr>
            </w:pPr>
            <w:r>
              <w:rPr>
                <w:b/>
              </w:rPr>
              <w:t>Resistant Materials</w:t>
            </w:r>
          </w:p>
        </w:tc>
        <w:tc>
          <w:tcPr>
            <w:tcW w:w="5102" w:type="dxa"/>
            <w:gridSpan w:val="3"/>
            <w:shd w:val="clear" w:color="auto" w:fill="FFFF00"/>
          </w:tcPr>
          <w:p w14:paraId="72A49E43" w14:textId="77777777" w:rsidR="009E36A6" w:rsidRPr="00FC159E" w:rsidRDefault="009E36A6" w:rsidP="007577DC">
            <w:pPr>
              <w:jc w:val="center"/>
              <w:rPr>
                <w:b/>
              </w:rPr>
            </w:pPr>
            <w:r>
              <w:rPr>
                <w:b/>
              </w:rPr>
              <w:t>Textiles</w:t>
            </w:r>
          </w:p>
        </w:tc>
        <w:tc>
          <w:tcPr>
            <w:tcW w:w="5067" w:type="dxa"/>
            <w:gridSpan w:val="2"/>
            <w:shd w:val="clear" w:color="auto" w:fill="FFFF00"/>
          </w:tcPr>
          <w:p w14:paraId="6E454A60" w14:textId="77777777" w:rsidR="009E36A6" w:rsidRPr="00FC159E" w:rsidRDefault="009E36A6" w:rsidP="007577DC">
            <w:pPr>
              <w:jc w:val="center"/>
              <w:rPr>
                <w:b/>
              </w:rPr>
            </w:pPr>
            <w:r>
              <w:rPr>
                <w:b/>
              </w:rPr>
              <w:t>Food Technology</w:t>
            </w:r>
          </w:p>
        </w:tc>
      </w:tr>
      <w:tr w:rsidR="009E36A6" w14:paraId="4101652C" w14:textId="77777777" w:rsidTr="00100098">
        <w:trPr>
          <w:trHeight w:val="1373"/>
        </w:trPr>
        <w:tc>
          <w:tcPr>
            <w:tcW w:w="1270" w:type="dxa"/>
            <w:vMerge/>
          </w:tcPr>
          <w:p w14:paraId="4B99056E" w14:textId="77777777" w:rsidR="009E36A6" w:rsidRPr="00FC159E" w:rsidRDefault="009E36A6" w:rsidP="007577DC">
            <w:pPr>
              <w:jc w:val="center"/>
              <w:rPr>
                <w:b/>
              </w:rPr>
            </w:pPr>
          </w:p>
        </w:tc>
        <w:tc>
          <w:tcPr>
            <w:tcW w:w="5327" w:type="dxa"/>
            <w:gridSpan w:val="2"/>
            <w:shd w:val="clear" w:color="auto" w:fill="FFFFFF" w:themeFill="background1"/>
          </w:tcPr>
          <w:p w14:paraId="634C562A" w14:textId="4DFDDA67" w:rsidR="009E36A6" w:rsidRPr="00FC159E" w:rsidRDefault="01CB7A57" w:rsidP="390C57F4">
            <w:pPr>
              <w:rPr>
                <w:b/>
                <w:bCs/>
              </w:rPr>
            </w:pPr>
            <w:r w:rsidRPr="390C57F4">
              <w:rPr>
                <w:b/>
                <w:bCs/>
              </w:rPr>
              <w:t>Continuing with our branding project:</w:t>
            </w:r>
          </w:p>
          <w:p w14:paraId="735151B0" w14:textId="25433582" w:rsidR="009E36A6" w:rsidRPr="00FC159E" w:rsidRDefault="01CB7A57" w:rsidP="26D29662">
            <w:pPr>
              <w:rPr>
                <w:b/>
                <w:bCs/>
              </w:rPr>
            </w:pPr>
            <w:r w:rsidRPr="26D29662">
              <w:rPr>
                <w:b/>
                <w:bCs/>
              </w:rPr>
              <w:t>You should now have created at least 4 initial designs on paper, and photographed these and added them to your digital booklet.</w:t>
            </w:r>
          </w:p>
          <w:p w14:paraId="6E64252E" w14:textId="3BC445C7" w:rsidR="009E36A6" w:rsidRPr="00FC159E" w:rsidRDefault="009E36A6" w:rsidP="390C57F4"/>
          <w:p w14:paraId="2A7082C7" w14:textId="7ABFC71A" w:rsidR="009E36A6" w:rsidRPr="00FC159E" w:rsidRDefault="01CB7A57" w:rsidP="390C57F4">
            <w:r>
              <w:t xml:space="preserve">This week, you will be generating ideas for the </w:t>
            </w:r>
            <w:r w:rsidR="7D3B51B1">
              <w:t>lettering for your brand. On paper</w:t>
            </w:r>
            <w:r w:rsidR="214015B1">
              <w:t>, I’d like you to come up with at least 3 design ideas for the lettering. It could be the name of your brand or a suitable slogan. You must use guidelines and think carefully about the styl</w:t>
            </w:r>
            <w:r w:rsidR="11812D13">
              <w:t>e</w:t>
            </w:r>
            <w:r w:rsidR="214015B1">
              <w:t xml:space="preserve"> </w:t>
            </w:r>
            <w:r w:rsidR="6E2C20E1">
              <w:t>and placement of your</w:t>
            </w:r>
            <w:r w:rsidR="2DF21BDE">
              <w:t xml:space="preserve"> letters.</w:t>
            </w:r>
          </w:p>
          <w:p w14:paraId="4AE17093" w14:textId="2963FEDB" w:rsidR="009E36A6" w:rsidRPr="00FC159E" w:rsidRDefault="009E36A6" w:rsidP="390C57F4"/>
          <w:p w14:paraId="32CA72C0" w14:textId="4B3DF7C1" w:rsidR="009E36A6" w:rsidRPr="00FC159E" w:rsidRDefault="2DF21BDE" w:rsidP="390C57F4">
            <w:r>
              <w:t>Once you have done this (Task 8 in your booklets)</w:t>
            </w:r>
            <w:r w:rsidR="6E2C20E1">
              <w:t xml:space="preserve"> </w:t>
            </w:r>
            <w:r w:rsidR="27F67841">
              <w:t>you should photograph your work and paste it into your digital booklet.</w:t>
            </w:r>
          </w:p>
          <w:p w14:paraId="523C2B1D" w14:textId="3C271F14" w:rsidR="009E36A6" w:rsidRPr="00FC159E" w:rsidRDefault="009E36A6" w:rsidP="390C57F4"/>
          <w:p w14:paraId="1299C43A" w14:textId="1F39897B" w:rsidR="009E36A6" w:rsidRPr="00FC159E" w:rsidRDefault="27F67841" w:rsidP="26D29662">
            <w:r>
              <w:t>Please email all work to Mr Cassidy.</w:t>
            </w:r>
          </w:p>
        </w:tc>
        <w:tc>
          <w:tcPr>
            <w:tcW w:w="5595" w:type="dxa"/>
            <w:gridSpan w:val="3"/>
            <w:shd w:val="clear" w:color="auto" w:fill="FFFFFF" w:themeFill="background1"/>
          </w:tcPr>
          <w:p w14:paraId="71634ABE" w14:textId="36734056" w:rsidR="009E36A6" w:rsidRPr="00FC159E" w:rsidRDefault="2F21B0F1" w:rsidP="61B17C2F">
            <w:pPr>
              <w:spacing w:line="257" w:lineRule="auto"/>
              <w:rPr>
                <w:rFonts w:ascii="Calibri" w:eastAsia="Calibri" w:hAnsi="Calibri" w:cs="Calibri"/>
                <w:sz w:val="20"/>
                <w:szCs w:val="20"/>
              </w:rPr>
            </w:pPr>
            <w:r w:rsidRPr="61B17C2F">
              <w:rPr>
                <w:rFonts w:ascii="Calibri" w:eastAsia="Calibri" w:hAnsi="Calibri" w:cs="Calibri"/>
                <w:sz w:val="20"/>
                <w:szCs w:val="20"/>
              </w:rPr>
              <w:t>This will add to last week</w:t>
            </w:r>
            <w:r w:rsidR="523C6CD3" w:rsidRPr="61B17C2F">
              <w:rPr>
                <w:rFonts w:ascii="Calibri" w:eastAsia="Calibri" w:hAnsi="Calibri" w:cs="Calibri"/>
                <w:sz w:val="20"/>
                <w:szCs w:val="20"/>
              </w:rPr>
              <w:t>’</w:t>
            </w:r>
            <w:r w:rsidRPr="61B17C2F">
              <w:rPr>
                <w:rFonts w:ascii="Calibri" w:eastAsia="Calibri" w:hAnsi="Calibri" w:cs="Calibri"/>
                <w:sz w:val="20"/>
                <w:szCs w:val="20"/>
              </w:rPr>
              <w:t xml:space="preserve">s ‘plastics’ work on Doddle: </w:t>
            </w:r>
          </w:p>
          <w:p w14:paraId="2A1871AC" w14:textId="4A1EA989" w:rsidR="009E36A6" w:rsidRPr="00FC159E" w:rsidRDefault="2F21B0F1" w:rsidP="1D909890">
            <w:pPr>
              <w:spacing w:line="257" w:lineRule="auto"/>
            </w:pPr>
            <w:r w:rsidRPr="1D909890">
              <w:rPr>
                <w:rFonts w:ascii="Calibri" w:eastAsia="Calibri" w:hAnsi="Calibri" w:cs="Calibri"/>
                <w:sz w:val="20"/>
                <w:szCs w:val="20"/>
              </w:rPr>
              <w:t xml:space="preserve">1) Look around the home at items and see what is made from plastic. Look carefully at it (perhaps underneath) You should see a number and / or letters inside a recycling symbol on rigid items or names of plastics on the label of fabrics (many of which are actually plastic!) </w:t>
            </w:r>
          </w:p>
          <w:p w14:paraId="51E137D8" w14:textId="28CBCC7D" w:rsidR="009E36A6" w:rsidRPr="00FC159E" w:rsidRDefault="2F21B0F1" w:rsidP="1D909890">
            <w:pPr>
              <w:spacing w:line="257" w:lineRule="auto"/>
            </w:pPr>
            <w:r w:rsidRPr="1D909890">
              <w:rPr>
                <w:rFonts w:ascii="Calibri" w:eastAsia="Calibri" w:hAnsi="Calibri" w:cs="Calibri"/>
                <w:sz w:val="20"/>
                <w:szCs w:val="20"/>
              </w:rPr>
              <w:t xml:space="preserve">2) Google what the plastic recycling symbols mean. </w:t>
            </w:r>
          </w:p>
          <w:p w14:paraId="795086CB" w14:textId="6422F039" w:rsidR="009E36A6" w:rsidRPr="00FC159E" w:rsidRDefault="2F21B0F1" w:rsidP="1D909890">
            <w:pPr>
              <w:spacing w:line="257" w:lineRule="auto"/>
            </w:pPr>
            <w:r w:rsidRPr="1D909890">
              <w:rPr>
                <w:rFonts w:ascii="Calibri" w:eastAsia="Calibri" w:hAnsi="Calibri" w:cs="Calibri"/>
                <w:sz w:val="20"/>
                <w:szCs w:val="20"/>
              </w:rPr>
              <w:t xml:space="preserve">3) Try to get better at guessing what the plastic item is made from before you look at the symbol. </w:t>
            </w:r>
          </w:p>
          <w:p w14:paraId="72BBB644" w14:textId="3BC8DA2E" w:rsidR="009E36A6" w:rsidRPr="00FC159E" w:rsidRDefault="2F21B0F1" w:rsidP="1D909890">
            <w:pPr>
              <w:spacing w:line="257" w:lineRule="auto"/>
            </w:pPr>
            <w:r w:rsidRPr="1D909890">
              <w:rPr>
                <w:rFonts w:ascii="Calibri" w:eastAsia="Calibri" w:hAnsi="Calibri" w:cs="Calibri"/>
                <w:sz w:val="20"/>
                <w:szCs w:val="20"/>
              </w:rPr>
              <w:t xml:space="preserve">4) Items going into your plastic recycling bin are a particularly good hunting ground! </w:t>
            </w:r>
          </w:p>
          <w:p w14:paraId="5D662F9B" w14:textId="5F81A3D6" w:rsidR="009E36A6" w:rsidRPr="00FC159E" w:rsidRDefault="2F21B0F1" w:rsidP="1D909890">
            <w:pPr>
              <w:spacing w:line="257" w:lineRule="auto"/>
            </w:pPr>
            <w:r w:rsidRPr="125FD7A6">
              <w:rPr>
                <w:rFonts w:ascii="Calibri" w:eastAsia="Calibri" w:hAnsi="Calibri" w:cs="Calibri"/>
                <w:sz w:val="20"/>
                <w:szCs w:val="20"/>
              </w:rPr>
              <w:t>5) Next time your shopping – try to avoid buying as much single use plastic packaging!</w:t>
            </w:r>
          </w:p>
          <w:p w14:paraId="23FB57BF" w14:textId="379174BC" w:rsidR="0E8A5B63" w:rsidRDefault="0E8A5B63" w:rsidP="125FD7A6">
            <w:pPr>
              <w:spacing w:line="257" w:lineRule="auto"/>
              <w:rPr>
                <w:rFonts w:ascii="Calibri" w:eastAsia="Calibri" w:hAnsi="Calibri" w:cs="Calibri"/>
                <w:sz w:val="20"/>
                <w:szCs w:val="20"/>
              </w:rPr>
            </w:pPr>
            <w:r w:rsidRPr="125FD7A6">
              <w:rPr>
                <w:rFonts w:ascii="Calibri" w:eastAsia="Calibri" w:hAnsi="Calibri" w:cs="Calibri"/>
                <w:b/>
                <w:bCs/>
                <w:sz w:val="20"/>
                <w:szCs w:val="20"/>
              </w:rPr>
              <w:t xml:space="preserve">Extension </w:t>
            </w:r>
            <w:r w:rsidRPr="125FD7A6">
              <w:rPr>
                <w:rFonts w:ascii="Calibri" w:eastAsia="Calibri" w:hAnsi="Calibri" w:cs="Calibri"/>
                <w:sz w:val="20"/>
                <w:szCs w:val="20"/>
              </w:rPr>
              <w:t>– If you watch Netflix watch History 101 episode 4 about plastics, a 20 minute programme that is quite relevant.</w:t>
            </w:r>
          </w:p>
          <w:p w14:paraId="4DDBEF00" w14:textId="35842F10" w:rsidR="009E36A6" w:rsidRPr="00FC159E" w:rsidRDefault="009E36A6" w:rsidP="1D909890">
            <w:pPr>
              <w:jc w:val="center"/>
              <w:rPr>
                <w:b/>
                <w:bCs/>
              </w:rPr>
            </w:pPr>
          </w:p>
        </w:tc>
        <w:tc>
          <w:tcPr>
            <w:tcW w:w="5102" w:type="dxa"/>
            <w:gridSpan w:val="3"/>
            <w:shd w:val="clear" w:color="auto" w:fill="FFFFFF" w:themeFill="background1"/>
          </w:tcPr>
          <w:p w14:paraId="142642E2" w14:textId="4EADC295" w:rsidR="009E36A6" w:rsidRPr="00FC159E" w:rsidRDefault="2FDF4C23" w:rsidP="7A5DFE0B">
            <w:pPr>
              <w:rPr>
                <w:b/>
                <w:bCs/>
              </w:rPr>
            </w:pPr>
            <w:r w:rsidRPr="7A5DFE0B">
              <w:rPr>
                <w:b/>
                <w:bCs/>
              </w:rPr>
              <w:t>You have been looking at the human impact upon sustainability in the textiles industry and working conditions</w:t>
            </w:r>
            <w:r w:rsidR="3309AF3B" w:rsidRPr="7A5DFE0B">
              <w:rPr>
                <w:b/>
                <w:bCs/>
              </w:rPr>
              <w:t>.</w:t>
            </w:r>
            <w:r w:rsidR="3224BA8D" w:rsidRPr="7A5DFE0B">
              <w:rPr>
                <w:b/>
                <w:bCs/>
              </w:rPr>
              <w:t xml:space="preserve"> </w:t>
            </w:r>
            <w:r w:rsidR="3309AF3B" w:rsidRPr="7A5DFE0B">
              <w:rPr>
                <w:b/>
                <w:bCs/>
              </w:rPr>
              <w:t>This week I would like you to get creat</w:t>
            </w:r>
            <w:r w:rsidR="52627239" w:rsidRPr="7A5DFE0B">
              <w:rPr>
                <w:b/>
                <w:bCs/>
              </w:rPr>
              <w:t>iv</w:t>
            </w:r>
            <w:r w:rsidR="3309AF3B" w:rsidRPr="7A5DFE0B">
              <w:rPr>
                <w:b/>
                <w:bCs/>
              </w:rPr>
              <w:t>e, reflecting upon what you have learnt so far</w:t>
            </w:r>
            <w:r w:rsidR="19FA3A72" w:rsidRPr="7A5DFE0B">
              <w:rPr>
                <w:b/>
                <w:bCs/>
              </w:rPr>
              <w:t xml:space="preserve"> and design </w:t>
            </w:r>
            <w:r w:rsidR="3309AF3B" w:rsidRPr="7A5DFE0B">
              <w:rPr>
                <w:b/>
                <w:bCs/>
              </w:rPr>
              <w:t xml:space="preserve">a logo that would </w:t>
            </w:r>
            <w:r w:rsidR="75F37ACA" w:rsidRPr="7A5DFE0B">
              <w:rPr>
                <w:b/>
                <w:bCs/>
              </w:rPr>
              <w:t>portray a message of sustainability.</w:t>
            </w:r>
          </w:p>
          <w:p w14:paraId="753324D0" w14:textId="55CA13DD" w:rsidR="009E36A6" w:rsidRPr="00FC159E" w:rsidRDefault="009E36A6" w:rsidP="7A5DFE0B">
            <w:pPr>
              <w:rPr>
                <w:b/>
                <w:bCs/>
              </w:rPr>
            </w:pPr>
          </w:p>
          <w:p w14:paraId="4A03219E" w14:textId="47460DDA" w:rsidR="009E36A6" w:rsidRPr="00FC159E" w:rsidRDefault="75F37ACA" w:rsidP="7A5DFE0B">
            <w:pPr>
              <w:spacing w:line="259" w:lineRule="auto"/>
              <w:rPr>
                <w:rFonts w:ascii="Calibri" w:eastAsia="Calibri" w:hAnsi="Calibri" w:cs="Calibri"/>
                <w:lang w:val="en-US"/>
              </w:rPr>
            </w:pPr>
            <w:r w:rsidRPr="7A5DFE0B">
              <w:rPr>
                <w:rFonts w:ascii="Calibri" w:eastAsia="Calibri" w:hAnsi="Calibri" w:cs="Calibri"/>
                <w:b/>
                <w:bCs/>
              </w:rPr>
              <w:t>You will be sent an email via Office 365 on Monday with a booklet to complete. If you are unable to print off, complete the tasks on loose paper.</w:t>
            </w:r>
          </w:p>
          <w:p w14:paraId="07455B6F" w14:textId="0B926C55" w:rsidR="009E36A6" w:rsidRPr="00FC159E" w:rsidRDefault="009E36A6" w:rsidP="7A5DFE0B">
            <w:pPr>
              <w:spacing w:line="259" w:lineRule="auto"/>
              <w:rPr>
                <w:rFonts w:ascii="Calibri" w:eastAsia="Calibri" w:hAnsi="Calibri" w:cs="Calibri"/>
                <w:lang w:val="en-US"/>
              </w:rPr>
            </w:pPr>
          </w:p>
          <w:p w14:paraId="15FA39E1" w14:textId="65A1F270" w:rsidR="009E36A6" w:rsidRPr="00FC159E" w:rsidRDefault="75F37ACA" w:rsidP="7A5DFE0B">
            <w:pPr>
              <w:spacing w:line="259" w:lineRule="auto"/>
              <w:rPr>
                <w:rFonts w:ascii="Calibri" w:eastAsia="Calibri" w:hAnsi="Calibri" w:cs="Calibri"/>
                <w:lang w:val="en-US"/>
              </w:rPr>
            </w:pPr>
            <w:r w:rsidRPr="7A5DFE0B">
              <w:rPr>
                <w:rFonts w:ascii="Calibri" w:eastAsia="Calibri" w:hAnsi="Calibri" w:cs="Calibri"/>
                <w:b/>
                <w:bCs/>
              </w:rPr>
              <w:t>Please return work via email or Teams if you are able to do so. As always if you have any questions do get in touch.</w:t>
            </w:r>
          </w:p>
          <w:p w14:paraId="3461D779" w14:textId="68E30F4C" w:rsidR="009E36A6" w:rsidRPr="00FC159E" w:rsidRDefault="009E36A6" w:rsidP="7A5DFE0B">
            <w:pPr>
              <w:rPr>
                <w:b/>
                <w:bCs/>
              </w:rPr>
            </w:pPr>
          </w:p>
        </w:tc>
        <w:tc>
          <w:tcPr>
            <w:tcW w:w="5067" w:type="dxa"/>
            <w:gridSpan w:val="2"/>
            <w:shd w:val="clear" w:color="auto" w:fill="FFFFFF" w:themeFill="background1"/>
          </w:tcPr>
          <w:p w14:paraId="3C826B5F" w14:textId="3F0988B8" w:rsidR="009E36A6" w:rsidRPr="00FC159E" w:rsidRDefault="7500022B" w:rsidP="54991B8F">
            <w:pPr>
              <w:jc w:val="center"/>
              <w:rPr>
                <w:b/>
                <w:bCs/>
              </w:rPr>
            </w:pPr>
            <w:r w:rsidRPr="54991B8F">
              <w:rPr>
                <w:b/>
                <w:bCs/>
                <w:u w:val="single"/>
              </w:rPr>
              <w:t>Raising agents</w:t>
            </w:r>
          </w:p>
          <w:p w14:paraId="4552CF45" w14:textId="4E429A94" w:rsidR="009E36A6" w:rsidRPr="00FC159E" w:rsidRDefault="009E36A6" w:rsidP="54991B8F">
            <w:pPr>
              <w:jc w:val="center"/>
              <w:rPr>
                <w:b/>
                <w:bCs/>
              </w:rPr>
            </w:pPr>
          </w:p>
          <w:p w14:paraId="2CB9B584" w14:textId="414342BA" w:rsidR="009E36A6" w:rsidRPr="00FC159E" w:rsidRDefault="7500022B" w:rsidP="54991B8F">
            <w:pPr>
              <w:jc w:val="center"/>
              <w:rPr>
                <w:b/>
                <w:bCs/>
              </w:rPr>
            </w:pPr>
            <w:r w:rsidRPr="54991B8F">
              <w:rPr>
                <w:b/>
                <w:bCs/>
              </w:rPr>
              <w:t>Produce a one-page profile of the 4 main raising agents used in cooking.  Email your work to my school email address please</w:t>
            </w:r>
            <w:r w:rsidR="01F47CCF" w:rsidRPr="54991B8F">
              <w:rPr>
                <w:b/>
                <w:bCs/>
              </w:rPr>
              <w:t>.</w:t>
            </w:r>
            <w:r w:rsidRPr="54991B8F">
              <w:rPr>
                <w:b/>
                <w:bCs/>
              </w:rPr>
              <w:t xml:space="preserve"> These 4 raising agents are yeast, bicarbonate of soda, baking powder and cream of tartar.  How do each</w:t>
            </w:r>
            <w:r w:rsidR="0F8029B1" w:rsidRPr="54991B8F">
              <w:rPr>
                <w:b/>
                <w:bCs/>
              </w:rPr>
              <w:t xml:space="preserve"> of these raising agents</w:t>
            </w:r>
            <w:r w:rsidRPr="54991B8F">
              <w:rPr>
                <w:b/>
                <w:bCs/>
              </w:rPr>
              <w:t xml:space="preserve"> </w:t>
            </w:r>
            <w:r w:rsidR="2E7409A3" w:rsidRPr="54991B8F">
              <w:rPr>
                <w:b/>
                <w:bCs/>
              </w:rPr>
              <w:t>work.  What types of foods are they added to and why?</w:t>
            </w:r>
            <w:r w:rsidR="4766DC7B" w:rsidRPr="54991B8F">
              <w:rPr>
                <w:b/>
                <w:bCs/>
              </w:rPr>
              <w:t xml:space="preserve"> </w:t>
            </w:r>
            <w:r w:rsidR="19096732" w:rsidRPr="54991B8F">
              <w:rPr>
                <w:b/>
                <w:bCs/>
              </w:rPr>
              <w:t>What are chemical and biological raising agents?  Are there any other raising agents?  What are they?</w:t>
            </w:r>
          </w:p>
          <w:p w14:paraId="3CF2D8B6" w14:textId="0A75B623" w:rsidR="009E36A6" w:rsidRPr="00FC159E" w:rsidRDefault="19096732" w:rsidP="54991B8F">
            <w:pPr>
              <w:jc w:val="center"/>
              <w:rPr>
                <w:b/>
                <w:bCs/>
              </w:rPr>
            </w:pPr>
            <w:r w:rsidRPr="54991B8F">
              <w:rPr>
                <w:b/>
                <w:bCs/>
              </w:rPr>
              <w:t xml:space="preserve">Plenty of information, pictures, diagrams scientific or other. </w:t>
            </w:r>
          </w:p>
        </w:tc>
      </w:tr>
      <w:tr w:rsidR="00100098" w14:paraId="68FD15C1" w14:textId="77777777" w:rsidTr="00C82467">
        <w:trPr>
          <w:trHeight w:val="1946"/>
        </w:trPr>
        <w:tc>
          <w:tcPr>
            <w:tcW w:w="1270" w:type="dxa"/>
          </w:tcPr>
          <w:p w14:paraId="4A8D010E" w14:textId="77777777" w:rsidR="00100098" w:rsidRPr="00FC159E" w:rsidRDefault="00100098" w:rsidP="007577DC">
            <w:pPr>
              <w:jc w:val="center"/>
              <w:rPr>
                <w:b/>
              </w:rPr>
            </w:pPr>
            <w:r>
              <w:rPr>
                <w:b/>
              </w:rPr>
              <w:t>Geography</w:t>
            </w:r>
          </w:p>
        </w:tc>
        <w:tc>
          <w:tcPr>
            <w:tcW w:w="21091" w:type="dxa"/>
            <w:gridSpan w:val="10"/>
          </w:tcPr>
          <w:p w14:paraId="03146BBF" w14:textId="33399275" w:rsidR="00100098" w:rsidRPr="00FC159E" w:rsidRDefault="00100098" w:rsidP="26D29662">
            <w:pPr>
              <w:pStyle w:val="ListParagraph"/>
              <w:numPr>
                <w:ilvl w:val="0"/>
                <w:numId w:val="1"/>
              </w:numPr>
              <w:rPr>
                <w:rFonts w:eastAsiaTheme="minorEastAsia"/>
              </w:rPr>
            </w:pPr>
            <w:r w:rsidRPr="26D29662">
              <w:rPr>
                <w:rFonts w:ascii="Calibri" w:eastAsia="Calibri" w:hAnsi="Calibri" w:cs="Calibri"/>
              </w:rPr>
              <w:t>Complete pages 17 &amp; 18 of the work booklet (Challenge of Resource Management) Previous pages of booklet covering Natural Hazards should have been completed already. (If not work on completing the previous section in addition to this work).</w:t>
            </w:r>
          </w:p>
          <w:p w14:paraId="3D5A89D7" w14:textId="5A64DAA4" w:rsidR="00100098" w:rsidRPr="00FC159E" w:rsidRDefault="00100098" w:rsidP="26D29662">
            <w:pPr>
              <w:spacing w:line="257" w:lineRule="auto"/>
            </w:pPr>
            <w:hyperlink r:id="rId22">
              <w:r w:rsidRPr="26D29662">
                <w:rPr>
                  <w:rStyle w:val="Hyperlink"/>
                  <w:rFonts w:ascii="Calibri" w:eastAsia="Calibri" w:hAnsi="Calibri" w:cs="Calibri"/>
                  <w:color w:val="0563C1"/>
                </w:rPr>
                <w:t>http://www.coolgeography.co.uk/gcsen/resource_management.php</w:t>
              </w:r>
            </w:hyperlink>
          </w:p>
          <w:p w14:paraId="7F2509D2" w14:textId="5DA0CA88" w:rsidR="00100098" w:rsidRPr="00FC159E" w:rsidRDefault="00100098" w:rsidP="26D29662">
            <w:pPr>
              <w:pStyle w:val="ListParagraph"/>
              <w:numPr>
                <w:ilvl w:val="0"/>
                <w:numId w:val="1"/>
              </w:numPr>
              <w:rPr>
                <w:rFonts w:eastAsiaTheme="minorEastAsia"/>
              </w:rPr>
            </w:pPr>
            <w:r w:rsidRPr="26D29662">
              <w:rPr>
                <w:rFonts w:ascii="Calibri" w:eastAsia="Calibri" w:hAnsi="Calibri" w:cs="Calibri"/>
              </w:rPr>
              <w:t>Go to Coolgeography.co.uk – click on GCSE, then click on Challenge of Resource Management. Click on Option 2 Energy. Energy- Examples of non -renewable energy use &amp; Energy Sustainable supplies. Read through – play YouTube clips. Complete quiz at bottom of page. Repeat quiz to see how fast a time you can get. Make key notes for revision.</w:t>
            </w:r>
          </w:p>
          <w:p w14:paraId="1FC39945" w14:textId="5266D790" w:rsidR="00100098" w:rsidRPr="00FC159E" w:rsidRDefault="00100098" w:rsidP="26D29662">
            <w:pPr>
              <w:rPr>
                <w:b/>
                <w:bCs/>
              </w:rPr>
            </w:pPr>
          </w:p>
        </w:tc>
      </w:tr>
      <w:tr w:rsidR="009E36A6" w14:paraId="6FFD8311" w14:textId="77777777" w:rsidTr="26D29662">
        <w:trPr>
          <w:trHeight w:val="1946"/>
        </w:trPr>
        <w:tc>
          <w:tcPr>
            <w:tcW w:w="1270" w:type="dxa"/>
          </w:tcPr>
          <w:p w14:paraId="5AB22ACA" w14:textId="77777777" w:rsidR="009E36A6" w:rsidRDefault="009E36A6" w:rsidP="007577DC">
            <w:pPr>
              <w:jc w:val="center"/>
              <w:rPr>
                <w:b/>
              </w:rPr>
            </w:pPr>
            <w:r>
              <w:rPr>
                <w:b/>
              </w:rPr>
              <w:lastRenderedPageBreak/>
              <w:t>History</w:t>
            </w:r>
          </w:p>
        </w:tc>
        <w:tc>
          <w:tcPr>
            <w:tcW w:w="21091" w:type="dxa"/>
            <w:gridSpan w:val="10"/>
          </w:tcPr>
          <w:p w14:paraId="2F98E057" w14:textId="43CCEE29" w:rsidR="009E36A6" w:rsidRPr="00FC159E" w:rsidRDefault="4A21EF1A" w:rsidP="54991B8F">
            <w:pPr>
              <w:rPr>
                <w:b/>
                <w:bCs/>
              </w:rPr>
            </w:pPr>
            <w:r w:rsidRPr="54991B8F">
              <w:rPr>
                <w:b/>
                <w:bCs/>
              </w:rPr>
              <w:t>WW1- Battle of the Somme</w:t>
            </w:r>
          </w:p>
          <w:p w14:paraId="5DE2EEB2" w14:textId="5C46A437" w:rsidR="009E36A6" w:rsidRPr="00FC159E" w:rsidRDefault="009E36A6" w:rsidP="54991B8F">
            <w:pPr>
              <w:rPr>
                <w:b/>
                <w:bCs/>
              </w:rPr>
            </w:pPr>
          </w:p>
          <w:p w14:paraId="6B794609" w14:textId="550516D8" w:rsidR="009E36A6" w:rsidRPr="00FC159E" w:rsidRDefault="64CD82A0" w:rsidP="54991B8F">
            <w:pPr>
              <w:rPr>
                <w:b/>
                <w:bCs/>
              </w:rPr>
            </w:pPr>
            <w:r w:rsidRPr="54991B8F">
              <w:rPr>
                <w:b/>
                <w:bCs/>
              </w:rPr>
              <w:t xml:space="preserve">This week you will be studying one of the key battles of WW1, the Battle of the Somme. </w:t>
            </w:r>
            <w:r w:rsidR="2D1CA805" w:rsidRPr="54991B8F">
              <w:rPr>
                <w:b/>
                <w:bCs/>
              </w:rPr>
              <w:t>You need to read through the powerpoint</w:t>
            </w:r>
            <w:r w:rsidR="285480E5" w:rsidRPr="54991B8F">
              <w:rPr>
                <w:b/>
                <w:bCs/>
              </w:rPr>
              <w:t xml:space="preserve"> and source sheet to </w:t>
            </w:r>
            <w:r w:rsidR="2D1CA805" w:rsidRPr="54991B8F">
              <w:rPr>
                <w:b/>
                <w:bCs/>
              </w:rPr>
              <w:t xml:space="preserve">complete the </w:t>
            </w:r>
            <w:r w:rsidR="07BFAD40" w:rsidRPr="54991B8F">
              <w:rPr>
                <w:b/>
                <w:bCs/>
              </w:rPr>
              <w:t>4 tasks</w:t>
            </w:r>
            <w:r w:rsidR="69B1E143" w:rsidRPr="54991B8F">
              <w:rPr>
                <w:b/>
                <w:bCs/>
              </w:rPr>
              <w:t xml:space="preserve"> on the powerpoint. </w:t>
            </w:r>
          </w:p>
          <w:p w14:paraId="0562CB0E" w14:textId="2F1B9ACD" w:rsidR="009E36A6" w:rsidRPr="00FC159E" w:rsidRDefault="69B1E143" w:rsidP="54991B8F">
            <w:pPr>
              <w:rPr>
                <w:b/>
                <w:bCs/>
              </w:rPr>
            </w:pPr>
            <w:r w:rsidRPr="54991B8F">
              <w:rPr>
                <w:b/>
                <w:bCs/>
              </w:rPr>
              <w:t>There is also a link to a clip on the first slide of the powerpoint for you to watch. You will be focussing on what happened in the battle and making a judgement on whether it was a success or n</w:t>
            </w:r>
            <w:r w:rsidR="2D8C0CE3" w:rsidRPr="54991B8F">
              <w:rPr>
                <w:b/>
                <w:bCs/>
              </w:rPr>
              <w:t>ot.</w:t>
            </w:r>
            <w:r w:rsidR="07A6E1BE" w:rsidRPr="54991B8F">
              <w:rPr>
                <w:b/>
                <w:bCs/>
              </w:rPr>
              <w:t xml:space="preserve"> If you are unable to do the work on a computer then you can complete it on paper</w:t>
            </w:r>
            <w:r w:rsidR="3E10A254" w:rsidRPr="54991B8F">
              <w:rPr>
                <w:b/>
                <w:bCs/>
              </w:rPr>
              <w:t xml:space="preserve"> (if possible please could you take a photo and send it by email to your teacher). </w:t>
            </w:r>
          </w:p>
        </w:tc>
      </w:tr>
      <w:tr w:rsidR="00100098" w14:paraId="0917B7DE" w14:textId="77777777" w:rsidTr="0067310A">
        <w:trPr>
          <w:trHeight w:val="1946"/>
        </w:trPr>
        <w:tc>
          <w:tcPr>
            <w:tcW w:w="1270" w:type="dxa"/>
          </w:tcPr>
          <w:p w14:paraId="0480243D" w14:textId="77777777" w:rsidR="00100098" w:rsidRDefault="00100098" w:rsidP="007577DC">
            <w:pPr>
              <w:jc w:val="center"/>
              <w:rPr>
                <w:b/>
              </w:rPr>
            </w:pPr>
            <w:r>
              <w:rPr>
                <w:b/>
              </w:rPr>
              <w:t>RE</w:t>
            </w:r>
          </w:p>
        </w:tc>
        <w:tc>
          <w:tcPr>
            <w:tcW w:w="21091" w:type="dxa"/>
            <w:gridSpan w:val="10"/>
          </w:tcPr>
          <w:p w14:paraId="6D98A12B" w14:textId="47D84C5A" w:rsidR="00100098" w:rsidRPr="00FC159E" w:rsidRDefault="00100098" w:rsidP="61B17C2F">
            <w:r>
              <w:t xml:space="preserve">You should continue to work through the resources sent to you about miracles. These resources are also saved on TEAMS. There is a PowerPoint with information and instructions. There is also a word document containing a mixture of case studies for you to read through. You should then fill in the table with different views and arguments.  Email your work to your RE teacher, also let them know if you need to work re-sending to you. </w:t>
            </w:r>
          </w:p>
        </w:tc>
      </w:tr>
      <w:tr w:rsidR="00100098" w14:paraId="4EA36025" w14:textId="77777777" w:rsidTr="00495B02">
        <w:trPr>
          <w:trHeight w:val="1846"/>
        </w:trPr>
        <w:tc>
          <w:tcPr>
            <w:tcW w:w="1270" w:type="dxa"/>
          </w:tcPr>
          <w:p w14:paraId="71A2F8BB" w14:textId="77777777" w:rsidR="00100098" w:rsidRPr="00FC159E" w:rsidRDefault="00100098" w:rsidP="007577DC">
            <w:pPr>
              <w:jc w:val="center"/>
              <w:rPr>
                <w:b/>
              </w:rPr>
            </w:pPr>
            <w:r w:rsidRPr="00FC159E">
              <w:rPr>
                <w:b/>
              </w:rPr>
              <w:t>PE</w:t>
            </w:r>
          </w:p>
        </w:tc>
        <w:tc>
          <w:tcPr>
            <w:tcW w:w="21091" w:type="dxa"/>
            <w:gridSpan w:val="10"/>
          </w:tcPr>
          <w:p w14:paraId="36C8AC9E" w14:textId="6FB994D7" w:rsidR="00100098" w:rsidRPr="00FC159E" w:rsidRDefault="00100098" w:rsidP="6729A5C0">
            <w:pPr>
              <w:spacing w:line="257" w:lineRule="auto"/>
              <w:rPr>
                <w:rFonts w:ascii="Calibri" w:eastAsia="Calibri" w:hAnsi="Calibri" w:cs="Calibri"/>
              </w:rPr>
            </w:pPr>
            <w:r w:rsidRPr="6729A5C0">
              <w:rPr>
                <w:rFonts w:ascii="Calibri" w:eastAsia="Calibri" w:hAnsi="Calibri" w:cs="Calibri"/>
              </w:rPr>
              <w:t>Joe wicks on Youtube – Monday, Wednesday and Saturday from now on, keep up the good work you have been doing. If you have not already done any physical activity, it's never too late. Go for a bike ride or a long walk, anything is better than nothing. All previous PE lesson by Joe Wick are available on his Youtube channel.</w:t>
            </w:r>
          </w:p>
          <w:p w14:paraId="43CCD306" w14:textId="5E23AE0E" w:rsidR="00100098" w:rsidRPr="00FC159E" w:rsidRDefault="00100098" w:rsidP="6729A5C0">
            <w:pPr>
              <w:spacing w:line="257" w:lineRule="auto"/>
              <w:rPr>
                <w:rFonts w:ascii="Calibri" w:eastAsia="Calibri" w:hAnsi="Calibri" w:cs="Calibri"/>
              </w:rPr>
            </w:pPr>
            <w:r w:rsidRPr="6729A5C0">
              <w:rPr>
                <w:rFonts w:ascii="Calibri" w:eastAsia="Calibri" w:hAnsi="Calibri" w:cs="Calibri"/>
              </w:rPr>
              <w:t xml:space="preserve">   </w:t>
            </w:r>
          </w:p>
          <w:p w14:paraId="1AAA81F4" w14:textId="409324F2" w:rsidR="00100098" w:rsidRPr="00FC159E" w:rsidRDefault="00100098" w:rsidP="6729A5C0">
            <w:pPr>
              <w:spacing w:line="257" w:lineRule="auto"/>
              <w:rPr>
                <w:rFonts w:ascii="Calibri" w:eastAsia="Calibri" w:hAnsi="Calibri" w:cs="Calibri"/>
              </w:rPr>
            </w:pPr>
            <w:r w:rsidRPr="6729A5C0">
              <w:rPr>
                <w:rFonts w:ascii="Calibri" w:eastAsia="Calibri" w:hAnsi="Calibri" w:cs="Calibri"/>
              </w:rPr>
              <w:t>It’s National School Sports Week next week – Please look out for an email from Mrs Sweeney which will have an attachment giving you lots of different ways to take part in this week.</w:t>
            </w:r>
          </w:p>
          <w:p w14:paraId="5997CC1D" w14:textId="0D05DE90" w:rsidR="00100098" w:rsidRPr="00FC159E" w:rsidRDefault="00100098" w:rsidP="6729A5C0">
            <w:pPr>
              <w:spacing w:line="257" w:lineRule="auto"/>
              <w:rPr>
                <w:rFonts w:ascii="Calibri" w:eastAsia="Calibri" w:hAnsi="Calibri" w:cs="Calibri"/>
              </w:rPr>
            </w:pPr>
          </w:p>
        </w:tc>
      </w:tr>
      <w:tr w:rsidR="00370862" w14:paraId="08D23282" w14:textId="77777777" w:rsidTr="26D29662">
        <w:trPr>
          <w:trHeight w:val="1877"/>
        </w:trPr>
        <w:tc>
          <w:tcPr>
            <w:tcW w:w="1270" w:type="dxa"/>
          </w:tcPr>
          <w:p w14:paraId="45657A37" w14:textId="77777777" w:rsidR="00370862" w:rsidRPr="00FC159E" w:rsidRDefault="00370862" w:rsidP="007577DC">
            <w:pPr>
              <w:jc w:val="center"/>
              <w:rPr>
                <w:b/>
              </w:rPr>
            </w:pPr>
            <w:r w:rsidRPr="00FC159E">
              <w:rPr>
                <w:b/>
              </w:rPr>
              <w:t>ICT</w:t>
            </w:r>
          </w:p>
        </w:tc>
        <w:tc>
          <w:tcPr>
            <w:tcW w:w="21091" w:type="dxa"/>
            <w:gridSpan w:val="10"/>
          </w:tcPr>
          <w:p w14:paraId="6B699379" w14:textId="38A68DFE" w:rsidR="00370862" w:rsidRPr="00FC159E" w:rsidRDefault="34090443" w:rsidP="00370862">
            <w:pPr>
              <w:rPr>
                <w:b/>
              </w:rPr>
            </w:pPr>
            <w:r>
              <w:rPr>
                <w:noProof/>
                <w:lang w:eastAsia="en-GB"/>
              </w:rPr>
              <w:drawing>
                <wp:inline distT="0" distB="0" distL="0" distR="0" wp14:anchorId="7277679C" wp14:editId="1ECD404E">
                  <wp:extent cx="5096966" cy="3600000"/>
                  <wp:effectExtent l="0" t="0" r="0" b="0"/>
                  <wp:docPr id="73329429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096966" cy="3600000"/>
                          </a:xfrm>
                          <a:prstGeom prst="rect">
                            <a:avLst/>
                          </a:prstGeom>
                        </pic:spPr>
                      </pic:pic>
                    </a:graphicData>
                  </a:graphic>
                </wp:inline>
              </w:drawing>
            </w:r>
            <w:r w:rsidR="4BCC61CA">
              <w:rPr>
                <w:noProof/>
                <w:lang w:eastAsia="en-GB"/>
              </w:rPr>
              <w:drawing>
                <wp:inline distT="0" distB="0" distL="0" distR="0" wp14:anchorId="68A21061" wp14:editId="1A313D7F">
                  <wp:extent cx="5096970" cy="3600000"/>
                  <wp:effectExtent l="0" t="0" r="0" b="0"/>
                  <wp:docPr id="73786649"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5096970" cy="3600000"/>
                          </a:xfrm>
                          <a:prstGeom prst="rect">
                            <a:avLst/>
                          </a:prstGeom>
                        </pic:spPr>
                      </pic:pic>
                    </a:graphicData>
                  </a:graphic>
                </wp:inline>
              </w:drawing>
            </w:r>
          </w:p>
        </w:tc>
      </w:tr>
      <w:tr w:rsidR="009E36A6" w14:paraId="56979F28" w14:textId="77777777" w:rsidTr="26D29662">
        <w:trPr>
          <w:trHeight w:val="1932"/>
        </w:trPr>
        <w:tc>
          <w:tcPr>
            <w:tcW w:w="1270" w:type="dxa"/>
          </w:tcPr>
          <w:p w14:paraId="7D6A7D31" w14:textId="77777777" w:rsidR="009E36A6" w:rsidRPr="00FC159E" w:rsidRDefault="009E36A6" w:rsidP="007577DC">
            <w:pPr>
              <w:jc w:val="center"/>
              <w:rPr>
                <w:b/>
              </w:rPr>
            </w:pPr>
            <w:r w:rsidRPr="00FC159E">
              <w:rPr>
                <w:b/>
              </w:rPr>
              <w:t>Art</w:t>
            </w:r>
          </w:p>
        </w:tc>
        <w:tc>
          <w:tcPr>
            <w:tcW w:w="21091" w:type="dxa"/>
            <w:gridSpan w:val="10"/>
          </w:tcPr>
          <w:p w14:paraId="3A1BC2C2" w14:textId="2070AD24" w:rsidR="009E36A6" w:rsidRPr="00FC159E" w:rsidRDefault="41B86B15" w:rsidP="2918D7ED">
            <w:pPr>
              <w:spacing w:line="259" w:lineRule="auto"/>
              <w:rPr>
                <w:rFonts w:ascii="Calibri" w:eastAsia="Calibri" w:hAnsi="Calibri" w:cs="Calibri"/>
              </w:rPr>
            </w:pPr>
            <w:r w:rsidRPr="2918D7ED">
              <w:rPr>
                <w:rFonts w:ascii="Calibri" w:eastAsia="Calibri" w:hAnsi="Calibri" w:cs="Calibri"/>
              </w:rPr>
              <w:t xml:space="preserve">Detailed work will be set by email on Office 365 and if possible, students should respond to the teacher’s email to let them know they have completed the work. </w:t>
            </w:r>
          </w:p>
          <w:p w14:paraId="3A960C86" w14:textId="32433CF8" w:rsidR="009E36A6" w:rsidRPr="00FC159E" w:rsidRDefault="009E36A6" w:rsidP="2918D7ED">
            <w:pPr>
              <w:spacing w:line="259" w:lineRule="auto"/>
              <w:rPr>
                <w:rFonts w:ascii="Calibri" w:eastAsia="Calibri" w:hAnsi="Calibri" w:cs="Calibri"/>
              </w:rPr>
            </w:pPr>
          </w:p>
          <w:p w14:paraId="4944931A" w14:textId="15211F1E" w:rsidR="009E36A6" w:rsidRPr="00FC159E" w:rsidRDefault="01B76425" w:rsidP="2918D7ED">
            <w:pPr>
              <w:spacing w:line="259" w:lineRule="auto"/>
              <w:rPr>
                <w:rFonts w:ascii="Calibri" w:eastAsia="Calibri" w:hAnsi="Calibri" w:cs="Calibri"/>
                <w:b/>
                <w:bCs/>
              </w:rPr>
            </w:pPr>
            <w:r w:rsidRPr="2918D7ED">
              <w:rPr>
                <w:rFonts w:ascii="Calibri" w:eastAsia="Calibri" w:hAnsi="Calibri" w:cs="Calibri"/>
                <w:b/>
                <w:bCs/>
              </w:rPr>
              <w:t>THIS WEEK’S TASK: Complete a full line drawing (no colour or shading) of your design proposal for the Sports Hall and send a photo of it to your Art teacher to receive feedback on how to improve it.</w:t>
            </w:r>
          </w:p>
          <w:p w14:paraId="6C6D43E6" w14:textId="45A15290" w:rsidR="009E36A6" w:rsidRPr="00FC159E" w:rsidRDefault="009E36A6" w:rsidP="2918D7ED">
            <w:pPr>
              <w:spacing w:line="259" w:lineRule="auto"/>
              <w:rPr>
                <w:rFonts w:ascii="Calibri" w:eastAsia="Calibri" w:hAnsi="Calibri" w:cs="Calibri"/>
              </w:rPr>
            </w:pPr>
          </w:p>
          <w:p w14:paraId="55E38C81" w14:textId="14860350" w:rsidR="009E36A6" w:rsidRPr="00FC159E" w:rsidRDefault="41B86B15" w:rsidP="2918D7ED">
            <w:pPr>
              <w:spacing w:line="259" w:lineRule="auto"/>
              <w:rPr>
                <w:rFonts w:ascii="Calibri" w:eastAsia="Calibri" w:hAnsi="Calibri" w:cs="Calibri"/>
              </w:rPr>
            </w:pPr>
            <w:r w:rsidRPr="2918D7ED">
              <w:rPr>
                <w:rFonts w:ascii="Calibri" w:eastAsia="Calibri" w:hAnsi="Calibri" w:cs="Calibri"/>
                <w:b/>
                <w:bCs/>
              </w:rPr>
              <w:t xml:space="preserve">6-Week Mini Project </w:t>
            </w:r>
            <w:r w:rsidRPr="2918D7ED">
              <w:rPr>
                <w:rFonts w:ascii="Calibri" w:eastAsia="Calibri" w:hAnsi="Calibri" w:cs="Calibri"/>
              </w:rPr>
              <w:t>(</w:t>
            </w:r>
            <w:r w:rsidR="1B9CAFE7" w:rsidRPr="2918D7ED">
              <w:rPr>
                <w:rFonts w:ascii="Calibri" w:eastAsia="Calibri" w:hAnsi="Calibri" w:cs="Calibri"/>
              </w:rPr>
              <w:t>Information from previous week</w:t>
            </w:r>
            <w:r w:rsidRPr="2918D7ED">
              <w:rPr>
                <w:rFonts w:ascii="Calibri" w:eastAsia="Calibri" w:hAnsi="Calibri" w:cs="Calibri"/>
              </w:rPr>
              <w:t xml:space="preserve">): Plan and design a graffiti-inspired mural for the side of the Sports Hall which faces A-block. Your design must embody the ethos of WLD. The plan must include chosen graffiti/street art styles, if you think that styles could be blended, explain your reasoning. Use subject specific language within all of your planning. What challenges will you face working on such a large wall? What safety equipment would you require? Be as creative as you can with the presentation of your plan and design, could you use an old cardboard box to create a 3D model? Do you have access to design software on your computer/tablet? Could you create a virtual design as you would find in a modern architect’s studio? </w:t>
            </w:r>
          </w:p>
          <w:p w14:paraId="629136C3" w14:textId="1D0AB2BA" w:rsidR="009E36A6" w:rsidRPr="00FC159E" w:rsidRDefault="009E36A6" w:rsidP="2918D7ED">
            <w:pPr>
              <w:spacing w:line="259" w:lineRule="auto"/>
              <w:rPr>
                <w:rFonts w:ascii="Calibri" w:eastAsia="Calibri" w:hAnsi="Calibri" w:cs="Calibri"/>
              </w:rPr>
            </w:pPr>
          </w:p>
          <w:p w14:paraId="5C0B29EA" w14:textId="6C83371C" w:rsidR="009E36A6" w:rsidRPr="00FC159E" w:rsidRDefault="41B86B15" w:rsidP="2918D7ED">
            <w:pPr>
              <w:spacing w:line="259" w:lineRule="auto"/>
              <w:rPr>
                <w:rFonts w:ascii="Calibri" w:eastAsia="Calibri" w:hAnsi="Calibri" w:cs="Calibri"/>
              </w:rPr>
            </w:pPr>
            <w:r w:rsidRPr="2918D7ED">
              <w:rPr>
                <w:rFonts w:ascii="Calibri" w:eastAsia="Calibri" w:hAnsi="Calibri" w:cs="Calibri"/>
                <w:b/>
                <w:bCs/>
              </w:rPr>
              <w:t xml:space="preserve">Homework Drawing Challenge: </w:t>
            </w:r>
            <w:r w:rsidRPr="2918D7ED">
              <w:rPr>
                <w:rFonts w:ascii="Calibri" w:eastAsia="Calibri" w:hAnsi="Calibri" w:cs="Calibri"/>
              </w:rPr>
              <w:t>Cushion or pillow. Focus on the creases, folds, pattern, shape, and details. Use the whole page and add tonal shading/colour. Try to spend at least 20 minutes on the drawing.</w:t>
            </w:r>
          </w:p>
          <w:p w14:paraId="3FE9F23F" w14:textId="29461D4F" w:rsidR="009E36A6" w:rsidRPr="00FC159E" w:rsidRDefault="009E36A6" w:rsidP="2918D7ED">
            <w:pPr>
              <w:jc w:val="center"/>
              <w:rPr>
                <w:b/>
                <w:bCs/>
              </w:rPr>
            </w:pPr>
          </w:p>
        </w:tc>
      </w:tr>
      <w:tr w:rsidR="009E36A6" w14:paraId="6B3B3690" w14:textId="77777777" w:rsidTr="26D29662">
        <w:trPr>
          <w:trHeight w:val="1860"/>
        </w:trPr>
        <w:tc>
          <w:tcPr>
            <w:tcW w:w="1270" w:type="dxa"/>
          </w:tcPr>
          <w:p w14:paraId="26A3F077" w14:textId="264403D3" w:rsidR="009E36A6" w:rsidRPr="00FC159E" w:rsidRDefault="62EB56B5" w:rsidP="64EE31AF">
            <w:pPr>
              <w:jc w:val="center"/>
              <w:rPr>
                <w:b/>
                <w:bCs/>
              </w:rPr>
            </w:pPr>
            <w:r w:rsidRPr="64EE31AF">
              <w:rPr>
                <w:b/>
                <w:bCs/>
              </w:rPr>
              <w:lastRenderedPageBreak/>
              <w:t>Expressive Arts</w:t>
            </w:r>
          </w:p>
          <w:p w14:paraId="6A0AE23F" w14:textId="08484DBE" w:rsidR="009E36A6" w:rsidRPr="00FC159E" w:rsidRDefault="009E36A6" w:rsidP="64EE31AF">
            <w:pPr>
              <w:jc w:val="center"/>
              <w:rPr>
                <w:b/>
                <w:bCs/>
              </w:rPr>
            </w:pPr>
          </w:p>
          <w:p w14:paraId="332D16A5" w14:textId="3A38795A" w:rsidR="009E36A6" w:rsidRPr="00FC159E" w:rsidRDefault="62EB56B5" w:rsidP="64EE31AF">
            <w:pPr>
              <w:jc w:val="center"/>
              <w:rPr>
                <w:b/>
                <w:bCs/>
              </w:rPr>
            </w:pPr>
            <w:r w:rsidRPr="64EE31AF">
              <w:rPr>
                <w:b/>
                <w:bCs/>
              </w:rPr>
              <w:t>Music &amp; Drama</w:t>
            </w:r>
          </w:p>
        </w:tc>
        <w:tc>
          <w:tcPr>
            <w:tcW w:w="21091" w:type="dxa"/>
            <w:gridSpan w:val="10"/>
          </w:tcPr>
          <w:p w14:paraId="37B9A016" w14:textId="7426C034" w:rsidR="009E36A6" w:rsidRPr="00FC159E" w:rsidRDefault="62EB56B5" w:rsidP="64EE31AF">
            <w:pPr>
              <w:spacing w:line="259" w:lineRule="auto"/>
              <w:rPr>
                <w:rFonts w:ascii="Calibri" w:eastAsia="Calibri" w:hAnsi="Calibri" w:cs="Calibri"/>
              </w:rPr>
            </w:pPr>
            <w:r w:rsidRPr="64EE31AF">
              <w:rPr>
                <w:rFonts w:ascii="Calibri" w:eastAsia="Calibri" w:hAnsi="Calibri" w:cs="Calibri"/>
                <w:b/>
                <w:bCs/>
                <w:color w:val="000000" w:themeColor="text1"/>
              </w:rPr>
              <w:t xml:space="preserve">KS3 Drama Booklet </w:t>
            </w:r>
          </w:p>
          <w:p w14:paraId="61C71484" w14:textId="6B6A9734" w:rsidR="009E36A6" w:rsidRPr="00FC159E" w:rsidRDefault="62EB56B5" w:rsidP="64EE31AF">
            <w:pPr>
              <w:spacing w:line="259" w:lineRule="auto"/>
              <w:rPr>
                <w:rFonts w:ascii="Calibri" w:eastAsia="Calibri" w:hAnsi="Calibri" w:cs="Calibri"/>
              </w:rPr>
            </w:pPr>
            <w:r w:rsidRPr="64EE31AF">
              <w:rPr>
                <w:rFonts w:ascii="Calibri" w:eastAsia="Calibri" w:hAnsi="Calibri" w:cs="Calibri"/>
                <w:color w:val="000000" w:themeColor="text1"/>
              </w:rPr>
              <w:t xml:space="preserve">· Your teacher should now have sent you or told you where to find the KS3 Drama Booklet that you can work on up until the summer. </w:t>
            </w:r>
          </w:p>
          <w:p w14:paraId="173FFD29" w14:textId="152471F0" w:rsidR="009E36A6" w:rsidRPr="00FC159E" w:rsidRDefault="62EB56B5" w:rsidP="64EE31AF">
            <w:pPr>
              <w:spacing w:line="259" w:lineRule="auto"/>
              <w:rPr>
                <w:rFonts w:ascii="Calibri" w:eastAsia="Calibri" w:hAnsi="Calibri" w:cs="Calibri"/>
              </w:rPr>
            </w:pPr>
            <w:r w:rsidRPr="64EE31AF">
              <w:rPr>
                <w:rFonts w:ascii="Calibri" w:eastAsia="Calibri" w:hAnsi="Calibri" w:cs="Calibri"/>
                <w:color w:val="000000" w:themeColor="text1"/>
              </w:rPr>
              <w:t xml:space="preserve">· Try and focus 40mins – 1hr a week on your Drama work, think of it as a lesson. </w:t>
            </w:r>
          </w:p>
          <w:p w14:paraId="351DFAEF" w14:textId="29B11EB7" w:rsidR="009E36A6" w:rsidRPr="00FC159E" w:rsidRDefault="62EB56B5" w:rsidP="64EE31AF">
            <w:pPr>
              <w:spacing w:line="259" w:lineRule="auto"/>
              <w:rPr>
                <w:rFonts w:ascii="Calibri" w:eastAsia="Calibri" w:hAnsi="Calibri" w:cs="Calibri"/>
              </w:rPr>
            </w:pPr>
            <w:r w:rsidRPr="64EE31AF">
              <w:rPr>
                <w:rFonts w:ascii="Calibri" w:eastAsia="Calibri" w:hAnsi="Calibri" w:cs="Calibri"/>
                <w:color w:val="000000" w:themeColor="text1"/>
              </w:rPr>
              <w:t xml:space="preserve">· You can choose the order in which you complete each activity, but focus on 1 a week. </w:t>
            </w:r>
          </w:p>
          <w:p w14:paraId="7B1C14FC" w14:textId="5BF40B35" w:rsidR="009E36A6" w:rsidRPr="00FC159E" w:rsidRDefault="62EB56B5" w:rsidP="64EE31AF">
            <w:pPr>
              <w:spacing w:line="259" w:lineRule="auto"/>
              <w:rPr>
                <w:rFonts w:ascii="Calibri" w:eastAsia="Calibri" w:hAnsi="Calibri" w:cs="Calibri"/>
              </w:rPr>
            </w:pPr>
            <w:r w:rsidRPr="64EE31AF">
              <w:rPr>
                <w:rFonts w:ascii="Calibri" w:eastAsia="Calibri" w:hAnsi="Calibri" w:cs="Calibri"/>
                <w:color w:val="000000" w:themeColor="text1"/>
              </w:rPr>
              <w:t>· If you can’t print the booklet do not worry just create the work in any means you can.</w:t>
            </w:r>
          </w:p>
          <w:p w14:paraId="23B1A155" w14:textId="0776F0A5" w:rsidR="009E36A6" w:rsidRPr="00FC159E" w:rsidRDefault="62EB56B5" w:rsidP="64EE31AF">
            <w:pPr>
              <w:spacing w:line="259" w:lineRule="auto"/>
              <w:rPr>
                <w:rFonts w:ascii="Calibri" w:eastAsia="Calibri" w:hAnsi="Calibri" w:cs="Calibri"/>
              </w:rPr>
            </w:pPr>
            <w:r w:rsidRPr="64EE31AF">
              <w:rPr>
                <w:rFonts w:ascii="Calibri" w:eastAsia="Calibri" w:hAnsi="Calibri" w:cs="Calibri"/>
                <w:color w:val="000000" w:themeColor="text1"/>
              </w:rPr>
              <w:t>· There are some actual booklets at school in reception if somebody can come and collect or Mrs McLeod will send some out in the post if you let her know.</w:t>
            </w:r>
          </w:p>
          <w:p w14:paraId="2AFC51C1" w14:textId="7176DEF7" w:rsidR="009E36A6" w:rsidRPr="00FC159E" w:rsidRDefault="62EB56B5" w:rsidP="64EE31AF">
            <w:pPr>
              <w:spacing w:line="259" w:lineRule="auto"/>
              <w:rPr>
                <w:rFonts w:ascii="Calibri" w:eastAsia="Calibri" w:hAnsi="Calibri" w:cs="Calibri"/>
              </w:rPr>
            </w:pPr>
            <w:r w:rsidRPr="64EE31AF">
              <w:rPr>
                <w:rFonts w:ascii="Calibri" w:eastAsia="Calibri" w:hAnsi="Calibri" w:cs="Calibri"/>
                <w:color w:val="000000" w:themeColor="text1"/>
              </w:rPr>
              <w:t>· There are some extension tasks at the back that you can work on if you have more time.</w:t>
            </w:r>
          </w:p>
          <w:p w14:paraId="272B14DE" w14:textId="0C3AC9C2" w:rsidR="009E36A6" w:rsidRPr="00FC159E" w:rsidRDefault="62EB56B5" w:rsidP="61B17C2F">
            <w:pPr>
              <w:spacing w:line="259" w:lineRule="auto"/>
              <w:rPr>
                <w:rFonts w:ascii="Calibri" w:eastAsia="Calibri" w:hAnsi="Calibri" w:cs="Calibri"/>
              </w:rPr>
            </w:pPr>
            <w:r w:rsidRPr="61B17C2F">
              <w:rPr>
                <w:rFonts w:ascii="Calibri" w:eastAsia="Calibri" w:hAnsi="Calibri" w:cs="Calibri"/>
                <w:color w:val="000000" w:themeColor="text1"/>
              </w:rPr>
              <w:t>Enjoy the work and let your teachers know how you are getting on even if it</w:t>
            </w:r>
            <w:r w:rsidR="4917F6EC" w:rsidRPr="61B17C2F">
              <w:rPr>
                <w:rFonts w:ascii="Calibri" w:eastAsia="Calibri" w:hAnsi="Calibri" w:cs="Calibri"/>
                <w:color w:val="000000" w:themeColor="text1"/>
              </w:rPr>
              <w:t>’</w:t>
            </w:r>
            <w:r w:rsidRPr="61B17C2F">
              <w:rPr>
                <w:rFonts w:ascii="Calibri" w:eastAsia="Calibri" w:hAnsi="Calibri" w:cs="Calibri"/>
                <w:color w:val="000000" w:themeColor="text1"/>
              </w:rPr>
              <w:t>s just a quick message in teams or by email.</w:t>
            </w:r>
          </w:p>
          <w:p w14:paraId="08CE6F91" w14:textId="009F8792" w:rsidR="009E36A6" w:rsidRPr="00FC159E" w:rsidRDefault="009E36A6" w:rsidP="64EE31AF">
            <w:pPr>
              <w:rPr>
                <w:b/>
                <w:bCs/>
              </w:rPr>
            </w:pPr>
          </w:p>
        </w:tc>
      </w:tr>
      <w:tr w:rsidR="00100098" w14:paraId="19AF9CE9" w14:textId="77777777" w:rsidTr="00C33206">
        <w:trPr>
          <w:trHeight w:val="1916"/>
        </w:trPr>
        <w:tc>
          <w:tcPr>
            <w:tcW w:w="1270" w:type="dxa"/>
          </w:tcPr>
          <w:p w14:paraId="6FE5FBA1" w14:textId="5B45DD62" w:rsidR="00100098" w:rsidRPr="00FC159E" w:rsidRDefault="00100098" w:rsidP="72183B02">
            <w:pPr>
              <w:jc w:val="center"/>
              <w:rPr>
                <w:b/>
                <w:bCs/>
              </w:rPr>
            </w:pPr>
            <w:r w:rsidRPr="72183B02">
              <w:rPr>
                <w:b/>
                <w:bCs/>
              </w:rPr>
              <w:t>French</w:t>
            </w:r>
          </w:p>
        </w:tc>
        <w:tc>
          <w:tcPr>
            <w:tcW w:w="21091" w:type="dxa"/>
            <w:gridSpan w:val="10"/>
          </w:tcPr>
          <w:p w14:paraId="48CD112A" w14:textId="77777777" w:rsidR="00100098" w:rsidRPr="006D2F4E" w:rsidRDefault="00100098" w:rsidP="07429F9C">
            <w:r w:rsidRPr="07429F9C">
              <w:rPr>
                <w:rFonts w:ascii="Calibri" w:eastAsia="Calibri" w:hAnsi="Calibri" w:cs="Calibri"/>
                <w:b/>
                <w:bCs/>
                <w:sz w:val="32"/>
                <w:szCs w:val="32"/>
                <w:u w:val="single"/>
              </w:rPr>
              <w:t>Information for 9a1/9a2/9a3/9a4</w:t>
            </w:r>
          </w:p>
          <w:p w14:paraId="7E185670" w14:textId="77777777" w:rsidR="00100098" w:rsidRPr="006D2F4E" w:rsidRDefault="00100098" w:rsidP="07429F9C">
            <w:r w:rsidRPr="07429F9C">
              <w:rPr>
                <w:rFonts w:ascii="Calibri" w:eastAsia="Calibri" w:hAnsi="Calibri" w:cs="Calibri"/>
                <w:sz w:val="28"/>
                <w:szCs w:val="28"/>
              </w:rPr>
              <w:t xml:space="preserve"> </w:t>
            </w:r>
          </w:p>
          <w:p w14:paraId="06B91342" w14:textId="77777777" w:rsidR="00100098" w:rsidRPr="006D2F4E" w:rsidRDefault="00100098" w:rsidP="07429F9C">
            <w:pPr>
              <w:pStyle w:val="ListParagraph"/>
              <w:numPr>
                <w:ilvl w:val="0"/>
                <w:numId w:val="9"/>
              </w:numPr>
              <w:rPr>
                <w:rFonts w:eastAsiaTheme="minorEastAsia"/>
              </w:rPr>
            </w:pPr>
            <w:r w:rsidRPr="07429F9C">
              <w:rPr>
                <w:rFonts w:ascii="Calibri" w:eastAsia="Calibri" w:hAnsi="Calibri" w:cs="Calibri"/>
              </w:rPr>
              <w:t>This half term we are learning about food and drink, meals, celebrations, clothes and shopping.</w:t>
            </w:r>
          </w:p>
          <w:p w14:paraId="0524752A" w14:textId="77777777" w:rsidR="00100098" w:rsidRPr="006D2F4E" w:rsidRDefault="00100098" w:rsidP="07429F9C">
            <w:pPr>
              <w:pStyle w:val="ListParagraph"/>
              <w:numPr>
                <w:ilvl w:val="0"/>
                <w:numId w:val="9"/>
              </w:numPr>
              <w:rPr>
                <w:rFonts w:eastAsiaTheme="minorEastAsia"/>
              </w:rPr>
            </w:pPr>
            <w:r w:rsidRPr="07429F9C">
              <w:rPr>
                <w:rFonts w:ascii="Calibri" w:eastAsia="Calibri" w:hAnsi="Calibri" w:cs="Calibri"/>
              </w:rPr>
              <w:t>We will continue with the topic and language of food and shopping.</w:t>
            </w:r>
          </w:p>
          <w:p w14:paraId="62AF89D9" w14:textId="77777777" w:rsidR="00100098" w:rsidRPr="006D2F4E" w:rsidRDefault="00100098" w:rsidP="07429F9C">
            <w:pPr>
              <w:pStyle w:val="ListParagraph"/>
              <w:numPr>
                <w:ilvl w:val="0"/>
                <w:numId w:val="9"/>
              </w:numPr>
              <w:rPr>
                <w:rFonts w:eastAsiaTheme="minorEastAsia"/>
              </w:rPr>
            </w:pPr>
            <w:r w:rsidRPr="07429F9C">
              <w:rPr>
                <w:rFonts w:ascii="Calibri" w:eastAsia="Calibri" w:hAnsi="Calibri" w:cs="Calibri"/>
              </w:rPr>
              <w:t>There will be tasks for you to revise language which you have learnt previously, as well as consolidating and extending your range of vocabulary and using it in GCSE style exercises.</w:t>
            </w:r>
          </w:p>
          <w:p w14:paraId="03482F84" w14:textId="77777777" w:rsidR="00100098" w:rsidRPr="006D2F4E" w:rsidRDefault="00100098" w:rsidP="07429F9C">
            <w:pPr>
              <w:pStyle w:val="ListParagraph"/>
              <w:numPr>
                <w:ilvl w:val="0"/>
                <w:numId w:val="9"/>
              </w:numPr>
              <w:rPr>
                <w:rFonts w:eastAsiaTheme="minorEastAsia"/>
              </w:rPr>
            </w:pPr>
            <w:r w:rsidRPr="07429F9C">
              <w:rPr>
                <w:rFonts w:ascii="Calibri" w:eastAsia="Calibri" w:hAnsi="Calibri" w:cs="Calibri"/>
              </w:rPr>
              <w:t xml:space="preserve">You will be working from the electronic version of Studio for AQA (foundation) text book, supported by a power point.  You may also wish to access </w:t>
            </w:r>
            <w:hyperlink r:id="rId25">
              <w:r w:rsidRPr="07429F9C">
                <w:rPr>
                  <w:rStyle w:val="Hyperlink"/>
                  <w:rFonts w:ascii="Calibri" w:eastAsia="Calibri" w:hAnsi="Calibri" w:cs="Calibri"/>
                  <w:color w:val="0563C1"/>
                </w:rPr>
                <w:t>www.wordreference.com</w:t>
              </w:r>
            </w:hyperlink>
            <w:r w:rsidRPr="07429F9C">
              <w:rPr>
                <w:rFonts w:ascii="Calibri" w:eastAsia="Calibri" w:hAnsi="Calibri" w:cs="Calibri"/>
              </w:rPr>
              <w:t xml:space="preserve"> for vocabulary. You will also use online resources such as YouTube and BBC Bitesize.</w:t>
            </w:r>
          </w:p>
          <w:p w14:paraId="03537ABA" w14:textId="77777777" w:rsidR="00100098" w:rsidRPr="006D2F4E" w:rsidRDefault="00100098" w:rsidP="07429F9C">
            <w:pPr>
              <w:pStyle w:val="ListParagraph"/>
              <w:numPr>
                <w:ilvl w:val="0"/>
                <w:numId w:val="9"/>
              </w:numPr>
              <w:rPr>
                <w:rFonts w:eastAsiaTheme="minorEastAsia"/>
              </w:rPr>
            </w:pPr>
            <w:r w:rsidRPr="07429F9C">
              <w:rPr>
                <w:rFonts w:ascii="Calibri" w:eastAsia="Calibri" w:hAnsi="Calibri" w:cs="Calibri"/>
              </w:rPr>
              <w:t>Your work can be emailed or submitted on Teams.</w:t>
            </w:r>
          </w:p>
          <w:p w14:paraId="3497E5A6" w14:textId="77777777" w:rsidR="00100098" w:rsidRPr="006D2F4E" w:rsidRDefault="00100098" w:rsidP="07429F9C">
            <w:pPr>
              <w:pStyle w:val="ListParagraph"/>
              <w:numPr>
                <w:ilvl w:val="0"/>
                <w:numId w:val="9"/>
              </w:numPr>
              <w:rPr>
                <w:rFonts w:eastAsiaTheme="minorEastAsia"/>
              </w:rPr>
            </w:pPr>
            <w:r w:rsidRPr="07429F9C">
              <w:rPr>
                <w:rFonts w:ascii="Calibri" w:eastAsia="Calibri" w:hAnsi="Calibri" w:cs="Calibri"/>
              </w:rPr>
              <w:t>Your work for the week beginning June 22nd will be on Teams, dated Monday 22</w:t>
            </w:r>
            <w:r w:rsidRPr="07429F9C">
              <w:rPr>
                <w:rFonts w:ascii="Calibri" w:eastAsia="Calibri" w:hAnsi="Calibri" w:cs="Calibri"/>
                <w:vertAlign w:val="superscript"/>
              </w:rPr>
              <w:t>nd</w:t>
            </w:r>
            <w:r w:rsidRPr="07429F9C">
              <w:rPr>
                <w:rFonts w:ascii="Calibri" w:eastAsia="Calibri" w:hAnsi="Calibri" w:cs="Calibri"/>
              </w:rPr>
              <w:t xml:space="preserve"> June. </w:t>
            </w:r>
          </w:p>
          <w:p w14:paraId="4251E4FF" w14:textId="77777777" w:rsidR="00100098" w:rsidRPr="006D2F4E" w:rsidRDefault="00100098" w:rsidP="07429F9C">
            <w:pPr>
              <w:rPr>
                <w:rFonts w:ascii="Calibri" w:eastAsia="Calibri" w:hAnsi="Calibri" w:cs="Calibri"/>
              </w:rPr>
            </w:pPr>
            <w:r w:rsidRPr="07429F9C">
              <w:rPr>
                <w:rFonts w:ascii="Calibri" w:eastAsia="Calibri" w:hAnsi="Calibri" w:cs="Calibri"/>
              </w:rPr>
              <w:t xml:space="preserve"> </w:t>
            </w:r>
          </w:p>
          <w:p w14:paraId="5ACAD8B6" w14:textId="77777777" w:rsidR="00100098" w:rsidRPr="006D2F4E" w:rsidRDefault="00100098" w:rsidP="07429F9C">
            <w:pPr>
              <w:rPr>
                <w:rFonts w:ascii="Calibri" w:eastAsia="Calibri" w:hAnsi="Calibri" w:cs="Calibri"/>
              </w:rPr>
            </w:pPr>
            <w:r w:rsidRPr="07429F9C">
              <w:rPr>
                <w:rFonts w:ascii="Calibri" w:eastAsia="Calibri" w:hAnsi="Calibri" w:cs="Calibri"/>
              </w:rPr>
              <w:t>PLEASE NOTE:  YOU SHOULD ALL COMPLETE THE powerpoint</w:t>
            </w:r>
            <w:r w:rsidRPr="07429F9C">
              <w:rPr>
                <w:rFonts w:ascii="Calibri" w:eastAsia="Calibri" w:hAnsi="Calibri" w:cs="Calibri"/>
                <w:b/>
                <w:bCs/>
              </w:rPr>
              <w:t xml:space="preserve"> “</w:t>
            </w:r>
            <w:r w:rsidRPr="07429F9C">
              <w:rPr>
                <w:rFonts w:ascii="Calibri" w:eastAsia="Calibri" w:hAnsi="Calibri" w:cs="Calibri"/>
                <w:b/>
                <w:bCs/>
                <w:i/>
                <w:iCs/>
              </w:rPr>
              <w:t>le petit déjeuner 2</w:t>
            </w:r>
            <w:r w:rsidRPr="07429F9C">
              <w:rPr>
                <w:rFonts w:ascii="Calibri" w:eastAsia="Calibri" w:hAnsi="Calibri" w:cs="Calibri"/>
              </w:rPr>
              <w:t xml:space="preserve">”. HOWEVER, YOU MAY ALSO, OF COURSE, COMPLETE THE EXTRA TASKS. </w:t>
            </w:r>
          </w:p>
          <w:p w14:paraId="32E8A24C" w14:textId="77777777" w:rsidR="00100098" w:rsidRPr="006D2F4E" w:rsidRDefault="00100098" w:rsidP="07429F9C">
            <w:pPr>
              <w:rPr>
                <w:rFonts w:ascii="Calibri" w:eastAsia="Calibri" w:hAnsi="Calibri" w:cs="Calibri"/>
              </w:rPr>
            </w:pPr>
            <w:r w:rsidRPr="07429F9C">
              <w:rPr>
                <w:rFonts w:ascii="Calibri" w:eastAsia="Calibri" w:hAnsi="Calibri" w:cs="Calibri"/>
              </w:rPr>
              <w:t xml:space="preserve"> </w:t>
            </w:r>
          </w:p>
          <w:p w14:paraId="21A711D5" w14:textId="77777777" w:rsidR="00100098" w:rsidRPr="006D2F4E" w:rsidRDefault="00100098" w:rsidP="07429F9C">
            <w:pPr>
              <w:rPr>
                <w:rFonts w:ascii="Calibri" w:eastAsia="Calibri" w:hAnsi="Calibri" w:cs="Calibri"/>
              </w:rPr>
            </w:pPr>
            <w:r w:rsidRPr="09CFE2BE">
              <w:rPr>
                <w:rFonts w:ascii="Calibri" w:eastAsia="Calibri" w:hAnsi="Calibri" w:cs="Calibri"/>
              </w:rPr>
              <w:t>9A3 SHOULD ALSO COMPLETE THE POWER POINT “</w:t>
            </w:r>
            <w:r w:rsidRPr="09CFE2BE">
              <w:rPr>
                <w:rFonts w:ascii="Calibri" w:eastAsia="Calibri" w:hAnsi="Calibri" w:cs="Calibri"/>
                <w:i/>
                <w:iCs/>
              </w:rPr>
              <w:t>ON FAIT DES ACHATS</w:t>
            </w:r>
            <w:r w:rsidRPr="09CFE2BE">
              <w:rPr>
                <w:rFonts w:ascii="Calibri" w:eastAsia="Calibri" w:hAnsi="Calibri" w:cs="Calibri"/>
              </w:rPr>
              <w:t>”.</w:t>
            </w:r>
          </w:p>
          <w:p w14:paraId="2163D227" w14:textId="77777777" w:rsidR="00100098" w:rsidRPr="006D2F4E" w:rsidRDefault="00100098" w:rsidP="07429F9C">
            <w:pPr>
              <w:rPr>
                <w:rFonts w:ascii="Calibri" w:eastAsia="Calibri" w:hAnsi="Calibri" w:cs="Calibri"/>
              </w:rPr>
            </w:pPr>
            <w:r w:rsidRPr="07429F9C">
              <w:rPr>
                <w:rFonts w:ascii="Calibri" w:eastAsia="Calibri" w:hAnsi="Calibri" w:cs="Calibri"/>
              </w:rPr>
              <w:t xml:space="preserve"> </w:t>
            </w:r>
          </w:p>
          <w:p w14:paraId="0D81D75F" w14:textId="77777777" w:rsidR="00100098" w:rsidRPr="006D2F4E" w:rsidRDefault="00100098" w:rsidP="07429F9C">
            <w:pPr>
              <w:rPr>
                <w:rFonts w:ascii="Calibri" w:eastAsia="Calibri" w:hAnsi="Calibri" w:cs="Calibri"/>
                <w:b/>
                <w:bCs/>
              </w:rPr>
            </w:pPr>
            <w:r w:rsidRPr="07429F9C">
              <w:rPr>
                <w:rFonts w:ascii="Calibri" w:eastAsia="Calibri" w:hAnsi="Calibri" w:cs="Calibri"/>
                <w:b/>
                <w:bCs/>
              </w:rPr>
              <w:t>THOSE OF YOU WHO HAVE OPTED TO TAKE GCSE FRENCH NEXT YEAR SHOULD COMPLETE ALL THE WORK ON BOTH POWERPOINTS, ALONG WITH THE  YOUTUBE TASK.</w:t>
            </w:r>
          </w:p>
          <w:p w14:paraId="493009A3" w14:textId="77777777" w:rsidR="00100098" w:rsidRPr="006D2F4E" w:rsidRDefault="00100098" w:rsidP="07429F9C">
            <w:pPr>
              <w:rPr>
                <w:rFonts w:ascii="Calibri" w:eastAsia="Calibri" w:hAnsi="Calibri" w:cs="Calibri"/>
                <w:b/>
                <w:bCs/>
              </w:rPr>
            </w:pPr>
          </w:p>
          <w:p w14:paraId="52EE9FE9" w14:textId="77777777" w:rsidR="00100098" w:rsidRPr="006D2F4E" w:rsidRDefault="00100098" w:rsidP="07429F9C">
            <w:r w:rsidRPr="07429F9C">
              <w:rPr>
                <w:rFonts w:ascii="Calibri" w:eastAsia="Calibri" w:hAnsi="Calibri" w:cs="Calibri"/>
                <w:b/>
                <w:bCs/>
                <w:sz w:val="32"/>
                <w:szCs w:val="32"/>
                <w:u w:val="single"/>
              </w:rPr>
              <w:t>Information for 9b1/9b2/9b3 9b4</w:t>
            </w:r>
          </w:p>
          <w:p w14:paraId="2779847D" w14:textId="77777777" w:rsidR="00100098" w:rsidRPr="006D2F4E" w:rsidRDefault="00100098" w:rsidP="07429F9C">
            <w:pPr>
              <w:rPr>
                <w:rFonts w:ascii="Calibri" w:eastAsia="Calibri" w:hAnsi="Calibri" w:cs="Calibri"/>
                <w:b/>
                <w:bCs/>
              </w:rPr>
            </w:pPr>
          </w:p>
          <w:p w14:paraId="7BDC76E3"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This half term we are learning about food and drink, meals, shopping, celebrations and clothes.</w:t>
            </w:r>
          </w:p>
          <w:p w14:paraId="53C9ED9B"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We will continue with the topic and language about food , drink and meals with opinions.</w:t>
            </w:r>
          </w:p>
          <w:p w14:paraId="04AD38FD"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There will be tasks for you to revise language which you may have learnt previously as well as extending your range of vocabulary.</w:t>
            </w:r>
          </w:p>
          <w:p w14:paraId="0470080C"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You will be practising listening, reading and writing skills.</w:t>
            </w:r>
          </w:p>
          <w:p w14:paraId="58F1686F"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You will be working from the powerpoint  provided and YouTube.</w:t>
            </w:r>
          </w:p>
          <w:p w14:paraId="40404D61"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Your work can be emailed or submitted on TEAMS.</w:t>
            </w:r>
          </w:p>
          <w:p w14:paraId="7DE56105" w14:textId="77777777" w:rsidR="00100098" w:rsidRPr="006D2F4E" w:rsidRDefault="00100098" w:rsidP="07429F9C">
            <w:pPr>
              <w:pStyle w:val="ListParagraph"/>
              <w:numPr>
                <w:ilvl w:val="0"/>
                <w:numId w:val="8"/>
              </w:numPr>
              <w:rPr>
                <w:rFonts w:eastAsiaTheme="minorEastAsia"/>
              </w:rPr>
            </w:pPr>
            <w:r w:rsidRPr="07429F9C">
              <w:rPr>
                <w:rFonts w:ascii="Calibri" w:eastAsia="Calibri" w:hAnsi="Calibri" w:cs="Calibri"/>
              </w:rPr>
              <w:t>Your work for this week will be on Teams, dated Monday 22</w:t>
            </w:r>
            <w:r w:rsidRPr="07429F9C">
              <w:rPr>
                <w:rFonts w:ascii="Calibri" w:eastAsia="Calibri" w:hAnsi="Calibri" w:cs="Calibri"/>
                <w:vertAlign w:val="superscript"/>
              </w:rPr>
              <w:t>nd</w:t>
            </w:r>
            <w:r w:rsidRPr="07429F9C">
              <w:rPr>
                <w:rFonts w:ascii="Calibri" w:eastAsia="Calibri" w:hAnsi="Calibri" w:cs="Calibri"/>
              </w:rPr>
              <w:t xml:space="preserve"> June.</w:t>
            </w:r>
          </w:p>
          <w:p w14:paraId="23DE523C" w14:textId="77777777" w:rsidR="00100098" w:rsidRPr="006D2F4E" w:rsidRDefault="00100098" w:rsidP="007577DC">
            <w:pPr>
              <w:jc w:val="center"/>
              <w:rPr>
                <w:b/>
                <w:highlight w:val="yellow"/>
              </w:rPr>
            </w:pPr>
          </w:p>
        </w:tc>
      </w:tr>
      <w:tr w:rsidR="00100098" w14:paraId="765989F6" w14:textId="77777777" w:rsidTr="003557E1">
        <w:trPr>
          <w:trHeight w:val="1916"/>
        </w:trPr>
        <w:tc>
          <w:tcPr>
            <w:tcW w:w="1270" w:type="dxa"/>
          </w:tcPr>
          <w:p w14:paraId="1B9501D0" w14:textId="10A8CD26" w:rsidR="00100098" w:rsidRDefault="00100098" w:rsidP="72183B02">
            <w:pPr>
              <w:jc w:val="center"/>
              <w:rPr>
                <w:b/>
                <w:bCs/>
              </w:rPr>
            </w:pPr>
            <w:bookmarkStart w:id="0" w:name="_GoBack" w:colFirst="1" w:colLast="1"/>
            <w:r w:rsidRPr="72183B02">
              <w:rPr>
                <w:b/>
                <w:bCs/>
              </w:rPr>
              <w:t>German</w:t>
            </w:r>
          </w:p>
        </w:tc>
        <w:tc>
          <w:tcPr>
            <w:tcW w:w="21091" w:type="dxa"/>
            <w:gridSpan w:val="10"/>
          </w:tcPr>
          <w:p w14:paraId="0C4EE1D2" w14:textId="77777777" w:rsidR="00100098" w:rsidRDefault="00100098" w:rsidP="205DA91E">
            <w:pPr>
              <w:pStyle w:val="ListParagraph"/>
              <w:numPr>
                <w:ilvl w:val="0"/>
                <w:numId w:val="4"/>
              </w:numPr>
              <w:rPr>
                <w:rFonts w:ascii="Calibri" w:eastAsia="Calibri" w:hAnsi="Calibri" w:cs="Calibri"/>
              </w:rPr>
            </w:pPr>
            <w:r w:rsidRPr="54991B8F">
              <w:rPr>
                <w:rFonts w:ascii="Calibri" w:eastAsia="Calibri" w:hAnsi="Calibri" w:cs="Calibri"/>
              </w:rPr>
              <w:t xml:space="preserve">This half-term we are learning to talk about food and drink and healthy lifestyles.  </w:t>
            </w:r>
          </w:p>
          <w:p w14:paraId="4939FD72" w14:textId="77777777" w:rsidR="00100098" w:rsidRDefault="00100098" w:rsidP="205DA91E">
            <w:pPr>
              <w:pStyle w:val="ListParagraph"/>
              <w:numPr>
                <w:ilvl w:val="0"/>
                <w:numId w:val="4"/>
              </w:numPr>
              <w:rPr>
                <w:rFonts w:ascii="Calibri" w:eastAsia="Calibri" w:hAnsi="Calibri" w:cs="Calibri"/>
              </w:rPr>
            </w:pPr>
            <w:r w:rsidRPr="54991B8F">
              <w:rPr>
                <w:rFonts w:ascii="Calibri" w:eastAsia="Calibri" w:hAnsi="Calibri" w:cs="Calibri"/>
              </w:rPr>
              <w:t xml:space="preserve">This week we will focus on healthy lifestyles. </w:t>
            </w:r>
          </w:p>
          <w:p w14:paraId="50BCD52E" w14:textId="77777777" w:rsidR="00100098" w:rsidRDefault="00100098" w:rsidP="205DA91E">
            <w:pPr>
              <w:pStyle w:val="ListParagraph"/>
              <w:numPr>
                <w:ilvl w:val="0"/>
                <w:numId w:val="4"/>
              </w:numPr>
              <w:rPr>
                <w:rFonts w:ascii="Calibri" w:eastAsia="Calibri" w:hAnsi="Calibri" w:cs="Calibri"/>
              </w:rPr>
            </w:pPr>
            <w:r w:rsidRPr="54991B8F">
              <w:rPr>
                <w:rFonts w:ascii="Calibri" w:eastAsia="Calibri" w:hAnsi="Calibri" w:cs="Calibri"/>
              </w:rPr>
              <w:t>We will be extending our listening, speaking, reading and writing skills.</w:t>
            </w:r>
          </w:p>
          <w:p w14:paraId="774B2C96" w14:textId="77777777" w:rsidR="00100098" w:rsidRDefault="00100098" w:rsidP="205DA91E">
            <w:pPr>
              <w:pStyle w:val="ListParagraph"/>
              <w:numPr>
                <w:ilvl w:val="0"/>
                <w:numId w:val="4"/>
              </w:numPr>
              <w:rPr>
                <w:rFonts w:ascii="Calibri" w:eastAsia="Calibri" w:hAnsi="Calibri" w:cs="Calibri"/>
              </w:rPr>
            </w:pPr>
            <w:r w:rsidRPr="54991B8F">
              <w:rPr>
                <w:rFonts w:ascii="Calibri" w:eastAsia="Calibri" w:hAnsi="Calibri" w:cs="Calibri"/>
              </w:rPr>
              <w:t xml:space="preserve">You will be working from Stimmt 2 online text book, powerpoint, two listening transcripts, BBC Bitesize and a profile of a famous German footballer. </w:t>
            </w:r>
          </w:p>
          <w:p w14:paraId="19FA5F65" w14:textId="77777777" w:rsidR="00100098" w:rsidRDefault="00100098" w:rsidP="205DA91E">
            <w:pPr>
              <w:pStyle w:val="ListParagraph"/>
              <w:numPr>
                <w:ilvl w:val="0"/>
                <w:numId w:val="4"/>
              </w:numPr>
              <w:rPr>
                <w:rFonts w:ascii="Calibri" w:eastAsia="Calibri" w:hAnsi="Calibri" w:cs="Calibri"/>
              </w:rPr>
            </w:pPr>
            <w:r w:rsidRPr="54991B8F">
              <w:rPr>
                <w:rFonts w:ascii="Calibri" w:eastAsia="Calibri" w:hAnsi="Calibri" w:cs="Calibri"/>
              </w:rPr>
              <w:t>You can turn in or email your work.</w:t>
            </w:r>
          </w:p>
          <w:p w14:paraId="352A648F" w14:textId="77777777" w:rsidR="00100098" w:rsidRDefault="00100098" w:rsidP="205DA91E">
            <w:pPr>
              <w:pStyle w:val="ListParagraph"/>
              <w:numPr>
                <w:ilvl w:val="0"/>
                <w:numId w:val="4"/>
              </w:numPr>
              <w:rPr>
                <w:rFonts w:eastAsiaTheme="minorEastAsia"/>
                <w:sz w:val="24"/>
                <w:szCs w:val="24"/>
              </w:rPr>
            </w:pPr>
            <w:r w:rsidRPr="54991B8F">
              <w:rPr>
                <w:rFonts w:ascii="Calibri" w:eastAsia="Calibri" w:hAnsi="Calibri" w:cs="Calibri"/>
              </w:rPr>
              <w:t>You will find complete instructions on Teams for this week’s assignment, dated Monday 22</w:t>
            </w:r>
            <w:r w:rsidRPr="54991B8F">
              <w:rPr>
                <w:rFonts w:ascii="Calibri" w:eastAsia="Calibri" w:hAnsi="Calibri" w:cs="Calibri"/>
                <w:vertAlign w:val="superscript"/>
              </w:rPr>
              <w:t>nd</w:t>
            </w:r>
            <w:r w:rsidRPr="54991B8F">
              <w:rPr>
                <w:rFonts w:ascii="Calibri" w:eastAsia="Calibri" w:hAnsi="Calibri" w:cs="Calibri"/>
              </w:rPr>
              <w:t xml:space="preserve"> June</w:t>
            </w:r>
            <w:r w:rsidRPr="54991B8F">
              <w:rPr>
                <w:rFonts w:ascii="Arial" w:eastAsia="Arial" w:hAnsi="Arial" w:cs="Arial"/>
                <w:sz w:val="24"/>
                <w:szCs w:val="24"/>
              </w:rPr>
              <w:t>.</w:t>
            </w:r>
          </w:p>
          <w:p w14:paraId="354918EC" w14:textId="4044DA02" w:rsidR="00100098" w:rsidRDefault="00100098" w:rsidP="72183B02">
            <w:pPr>
              <w:jc w:val="center"/>
              <w:rPr>
                <w:b/>
                <w:bCs/>
                <w:highlight w:val="yellow"/>
              </w:rPr>
            </w:pPr>
          </w:p>
        </w:tc>
      </w:tr>
      <w:bookmarkEnd w:id="0"/>
    </w:tbl>
    <w:p w14:paraId="52E56223"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AE9"/>
    <w:multiLevelType w:val="hybridMultilevel"/>
    <w:tmpl w:val="FFFFFFFF"/>
    <w:lvl w:ilvl="0" w:tplc="2FE49032">
      <w:start w:val="1"/>
      <w:numFmt w:val="decimal"/>
      <w:lvlText w:val="%1."/>
      <w:lvlJc w:val="left"/>
      <w:pPr>
        <w:ind w:left="720" w:hanging="360"/>
      </w:pPr>
    </w:lvl>
    <w:lvl w:ilvl="1" w:tplc="72163824">
      <w:start w:val="1"/>
      <w:numFmt w:val="lowerLetter"/>
      <w:lvlText w:val="%2."/>
      <w:lvlJc w:val="left"/>
      <w:pPr>
        <w:ind w:left="1440" w:hanging="360"/>
      </w:pPr>
    </w:lvl>
    <w:lvl w:ilvl="2" w:tplc="29B8EB20">
      <w:start w:val="1"/>
      <w:numFmt w:val="lowerRoman"/>
      <w:lvlText w:val="%3."/>
      <w:lvlJc w:val="right"/>
      <w:pPr>
        <w:ind w:left="2160" w:hanging="180"/>
      </w:pPr>
    </w:lvl>
    <w:lvl w:ilvl="3" w:tplc="A8B46F0E">
      <w:start w:val="1"/>
      <w:numFmt w:val="decimal"/>
      <w:lvlText w:val="%4."/>
      <w:lvlJc w:val="left"/>
      <w:pPr>
        <w:ind w:left="2880" w:hanging="360"/>
      </w:pPr>
    </w:lvl>
    <w:lvl w:ilvl="4" w:tplc="0D1AF574">
      <w:start w:val="1"/>
      <w:numFmt w:val="lowerLetter"/>
      <w:lvlText w:val="%5."/>
      <w:lvlJc w:val="left"/>
      <w:pPr>
        <w:ind w:left="3600" w:hanging="360"/>
      </w:pPr>
    </w:lvl>
    <w:lvl w:ilvl="5" w:tplc="1F9E6F34">
      <w:start w:val="1"/>
      <w:numFmt w:val="lowerRoman"/>
      <w:lvlText w:val="%6."/>
      <w:lvlJc w:val="right"/>
      <w:pPr>
        <w:ind w:left="4320" w:hanging="180"/>
      </w:pPr>
    </w:lvl>
    <w:lvl w:ilvl="6" w:tplc="8C368884">
      <w:start w:val="1"/>
      <w:numFmt w:val="decimal"/>
      <w:lvlText w:val="%7."/>
      <w:lvlJc w:val="left"/>
      <w:pPr>
        <w:ind w:left="5040" w:hanging="360"/>
      </w:pPr>
    </w:lvl>
    <w:lvl w:ilvl="7" w:tplc="A6BA97E6">
      <w:start w:val="1"/>
      <w:numFmt w:val="lowerLetter"/>
      <w:lvlText w:val="%8."/>
      <w:lvlJc w:val="left"/>
      <w:pPr>
        <w:ind w:left="5760" w:hanging="360"/>
      </w:pPr>
    </w:lvl>
    <w:lvl w:ilvl="8" w:tplc="D730D46E">
      <w:start w:val="1"/>
      <w:numFmt w:val="lowerRoman"/>
      <w:lvlText w:val="%9."/>
      <w:lvlJc w:val="right"/>
      <w:pPr>
        <w:ind w:left="6480" w:hanging="180"/>
      </w:pPr>
    </w:lvl>
  </w:abstractNum>
  <w:abstractNum w:abstractNumId="1" w15:restartNumberingAfterBreak="0">
    <w:nsid w:val="069A6938"/>
    <w:multiLevelType w:val="hybridMultilevel"/>
    <w:tmpl w:val="FFFFFFFF"/>
    <w:lvl w:ilvl="0" w:tplc="AFE8E5E4">
      <w:start w:val="1"/>
      <w:numFmt w:val="bullet"/>
      <w:lvlText w:val=""/>
      <w:lvlJc w:val="left"/>
      <w:pPr>
        <w:ind w:left="720" w:hanging="360"/>
      </w:pPr>
      <w:rPr>
        <w:rFonts w:ascii="Symbol" w:hAnsi="Symbol" w:hint="default"/>
      </w:rPr>
    </w:lvl>
    <w:lvl w:ilvl="1" w:tplc="F84E855E">
      <w:start w:val="1"/>
      <w:numFmt w:val="bullet"/>
      <w:lvlText w:val="o"/>
      <w:lvlJc w:val="left"/>
      <w:pPr>
        <w:ind w:left="1440" w:hanging="360"/>
      </w:pPr>
      <w:rPr>
        <w:rFonts w:ascii="Courier New" w:hAnsi="Courier New" w:hint="default"/>
      </w:rPr>
    </w:lvl>
    <w:lvl w:ilvl="2" w:tplc="EAB82768">
      <w:start w:val="1"/>
      <w:numFmt w:val="bullet"/>
      <w:lvlText w:val=""/>
      <w:lvlJc w:val="left"/>
      <w:pPr>
        <w:ind w:left="2160" w:hanging="360"/>
      </w:pPr>
      <w:rPr>
        <w:rFonts w:ascii="Wingdings" w:hAnsi="Wingdings" w:hint="default"/>
      </w:rPr>
    </w:lvl>
    <w:lvl w:ilvl="3" w:tplc="4874F9B0">
      <w:start w:val="1"/>
      <w:numFmt w:val="bullet"/>
      <w:lvlText w:val=""/>
      <w:lvlJc w:val="left"/>
      <w:pPr>
        <w:ind w:left="2880" w:hanging="360"/>
      </w:pPr>
      <w:rPr>
        <w:rFonts w:ascii="Symbol" w:hAnsi="Symbol" w:hint="default"/>
      </w:rPr>
    </w:lvl>
    <w:lvl w:ilvl="4" w:tplc="675CB0E8">
      <w:start w:val="1"/>
      <w:numFmt w:val="bullet"/>
      <w:lvlText w:val="o"/>
      <w:lvlJc w:val="left"/>
      <w:pPr>
        <w:ind w:left="3600" w:hanging="360"/>
      </w:pPr>
      <w:rPr>
        <w:rFonts w:ascii="Courier New" w:hAnsi="Courier New" w:hint="default"/>
      </w:rPr>
    </w:lvl>
    <w:lvl w:ilvl="5" w:tplc="1F901AD2">
      <w:start w:val="1"/>
      <w:numFmt w:val="bullet"/>
      <w:lvlText w:val=""/>
      <w:lvlJc w:val="left"/>
      <w:pPr>
        <w:ind w:left="4320" w:hanging="360"/>
      </w:pPr>
      <w:rPr>
        <w:rFonts w:ascii="Wingdings" w:hAnsi="Wingdings" w:hint="default"/>
      </w:rPr>
    </w:lvl>
    <w:lvl w:ilvl="6" w:tplc="3A2C3E0E">
      <w:start w:val="1"/>
      <w:numFmt w:val="bullet"/>
      <w:lvlText w:val=""/>
      <w:lvlJc w:val="left"/>
      <w:pPr>
        <w:ind w:left="5040" w:hanging="360"/>
      </w:pPr>
      <w:rPr>
        <w:rFonts w:ascii="Symbol" w:hAnsi="Symbol" w:hint="default"/>
      </w:rPr>
    </w:lvl>
    <w:lvl w:ilvl="7" w:tplc="EF38E0F0">
      <w:start w:val="1"/>
      <w:numFmt w:val="bullet"/>
      <w:lvlText w:val="o"/>
      <w:lvlJc w:val="left"/>
      <w:pPr>
        <w:ind w:left="5760" w:hanging="360"/>
      </w:pPr>
      <w:rPr>
        <w:rFonts w:ascii="Courier New" w:hAnsi="Courier New" w:hint="default"/>
      </w:rPr>
    </w:lvl>
    <w:lvl w:ilvl="8" w:tplc="F6A48F94">
      <w:start w:val="1"/>
      <w:numFmt w:val="bullet"/>
      <w:lvlText w:val=""/>
      <w:lvlJc w:val="left"/>
      <w:pPr>
        <w:ind w:left="6480" w:hanging="360"/>
      </w:pPr>
      <w:rPr>
        <w:rFonts w:ascii="Wingdings" w:hAnsi="Wingdings" w:hint="default"/>
      </w:rPr>
    </w:lvl>
  </w:abstractNum>
  <w:abstractNum w:abstractNumId="2" w15:restartNumberingAfterBreak="0">
    <w:nsid w:val="147A416C"/>
    <w:multiLevelType w:val="hybridMultilevel"/>
    <w:tmpl w:val="FFFFFFFF"/>
    <w:lvl w:ilvl="0" w:tplc="2A64A51A">
      <w:start w:val="1"/>
      <w:numFmt w:val="bullet"/>
      <w:lvlText w:val=""/>
      <w:lvlJc w:val="left"/>
      <w:pPr>
        <w:ind w:left="720" w:hanging="360"/>
      </w:pPr>
      <w:rPr>
        <w:rFonts w:ascii="Symbol" w:hAnsi="Symbol" w:hint="default"/>
      </w:rPr>
    </w:lvl>
    <w:lvl w:ilvl="1" w:tplc="6DF843A4">
      <w:start w:val="1"/>
      <w:numFmt w:val="bullet"/>
      <w:lvlText w:val="o"/>
      <w:lvlJc w:val="left"/>
      <w:pPr>
        <w:ind w:left="1440" w:hanging="360"/>
      </w:pPr>
      <w:rPr>
        <w:rFonts w:ascii="Courier New" w:hAnsi="Courier New" w:hint="default"/>
      </w:rPr>
    </w:lvl>
    <w:lvl w:ilvl="2" w:tplc="65D65C66">
      <w:start w:val="1"/>
      <w:numFmt w:val="bullet"/>
      <w:lvlText w:val=""/>
      <w:lvlJc w:val="left"/>
      <w:pPr>
        <w:ind w:left="2160" w:hanging="360"/>
      </w:pPr>
      <w:rPr>
        <w:rFonts w:ascii="Wingdings" w:hAnsi="Wingdings" w:hint="default"/>
      </w:rPr>
    </w:lvl>
    <w:lvl w:ilvl="3" w:tplc="23C0FE22">
      <w:start w:val="1"/>
      <w:numFmt w:val="bullet"/>
      <w:lvlText w:val=""/>
      <w:lvlJc w:val="left"/>
      <w:pPr>
        <w:ind w:left="2880" w:hanging="360"/>
      </w:pPr>
      <w:rPr>
        <w:rFonts w:ascii="Symbol" w:hAnsi="Symbol" w:hint="default"/>
      </w:rPr>
    </w:lvl>
    <w:lvl w:ilvl="4" w:tplc="027C943E">
      <w:start w:val="1"/>
      <w:numFmt w:val="bullet"/>
      <w:lvlText w:val="o"/>
      <w:lvlJc w:val="left"/>
      <w:pPr>
        <w:ind w:left="3600" w:hanging="360"/>
      </w:pPr>
      <w:rPr>
        <w:rFonts w:ascii="Courier New" w:hAnsi="Courier New" w:hint="default"/>
      </w:rPr>
    </w:lvl>
    <w:lvl w:ilvl="5" w:tplc="7CA43406">
      <w:start w:val="1"/>
      <w:numFmt w:val="bullet"/>
      <w:lvlText w:val=""/>
      <w:lvlJc w:val="left"/>
      <w:pPr>
        <w:ind w:left="4320" w:hanging="360"/>
      </w:pPr>
      <w:rPr>
        <w:rFonts w:ascii="Wingdings" w:hAnsi="Wingdings" w:hint="default"/>
      </w:rPr>
    </w:lvl>
    <w:lvl w:ilvl="6" w:tplc="154C45E2">
      <w:start w:val="1"/>
      <w:numFmt w:val="bullet"/>
      <w:lvlText w:val=""/>
      <w:lvlJc w:val="left"/>
      <w:pPr>
        <w:ind w:left="5040" w:hanging="360"/>
      </w:pPr>
      <w:rPr>
        <w:rFonts w:ascii="Symbol" w:hAnsi="Symbol" w:hint="default"/>
      </w:rPr>
    </w:lvl>
    <w:lvl w:ilvl="7" w:tplc="59AEF54E">
      <w:start w:val="1"/>
      <w:numFmt w:val="bullet"/>
      <w:lvlText w:val="o"/>
      <w:lvlJc w:val="left"/>
      <w:pPr>
        <w:ind w:left="5760" w:hanging="360"/>
      </w:pPr>
      <w:rPr>
        <w:rFonts w:ascii="Courier New" w:hAnsi="Courier New" w:hint="default"/>
      </w:rPr>
    </w:lvl>
    <w:lvl w:ilvl="8" w:tplc="3F4EE0B4">
      <w:start w:val="1"/>
      <w:numFmt w:val="bullet"/>
      <w:lvlText w:val=""/>
      <w:lvlJc w:val="left"/>
      <w:pPr>
        <w:ind w:left="6480" w:hanging="360"/>
      </w:pPr>
      <w:rPr>
        <w:rFonts w:ascii="Wingdings" w:hAnsi="Wingdings" w:hint="default"/>
      </w:rPr>
    </w:lvl>
  </w:abstractNum>
  <w:abstractNum w:abstractNumId="3" w15:restartNumberingAfterBreak="0">
    <w:nsid w:val="16A60283"/>
    <w:multiLevelType w:val="hybridMultilevel"/>
    <w:tmpl w:val="FFFFFFFF"/>
    <w:lvl w:ilvl="0" w:tplc="F44A4526">
      <w:start w:val="1"/>
      <w:numFmt w:val="bullet"/>
      <w:lvlText w:val=""/>
      <w:lvlJc w:val="left"/>
      <w:pPr>
        <w:ind w:left="720" w:hanging="360"/>
      </w:pPr>
      <w:rPr>
        <w:rFonts w:ascii="Symbol" w:hAnsi="Symbol" w:hint="default"/>
      </w:rPr>
    </w:lvl>
    <w:lvl w:ilvl="1" w:tplc="45C055DE">
      <w:start w:val="1"/>
      <w:numFmt w:val="bullet"/>
      <w:lvlText w:val="o"/>
      <w:lvlJc w:val="left"/>
      <w:pPr>
        <w:ind w:left="1440" w:hanging="360"/>
      </w:pPr>
      <w:rPr>
        <w:rFonts w:ascii="Courier New" w:hAnsi="Courier New" w:hint="default"/>
      </w:rPr>
    </w:lvl>
    <w:lvl w:ilvl="2" w:tplc="9B720620">
      <w:start w:val="1"/>
      <w:numFmt w:val="bullet"/>
      <w:lvlText w:val=""/>
      <w:lvlJc w:val="left"/>
      <w:pPr>
        <w:ind w:left="2160" w:hanging="360"/>
      </w:pPr>
      <w:rPr>
        <w:rFonts w:ascii="Wingdings" w:hAnsi="Wingdings" w:hint="default"/>
      </w:rPr>
    </w:lvl>
    <w:lvl w:ilvl="3" w:tplc="61C40C0C">
      <w:start w:val="1"/>
      <w:numFmt w:val="bullet"/>
      <w:lvlText w:val=""/>
      <w:lvlJc w:val="left"/>
      <w:pPr>
        <w:ind w:left="2880" w:hanging="360"/>
      </w:pPr>
      <w:rPr>
        <w:rFonts w:ascii="Symbol" w:hAnsi="Symbol" w:hint="default"/>
      </w:rPr>
    </w:lvl>
    <w:lvl w:ilvl="4" w:tplc="89B8C942">
      <w:start w:val="1"/>
      <w:numFmt w:val="bullet"/>
      <w:lvlText w:val="o"/>
      <w:lvlJc w:val="left"/>
      <w:pPr>
        <w:ind w:left="3600" w:hanging="360"/>
      </w:pPr>
      <w:rPr>
        <w:rFonts w:ascii="Courier New" w:hAnsi="Courier New" w:hint="default"/>
      </w:rPr>
    </w:lvl>
    <w:lvl w:ilvl="5" w:tplc="70F84AD2">
      <w:start w:val="1"/>
      <w:numFmt w:val="bullet"/>
      <w:lvlText w:val=""/>
      <w:lvlJc w:val="left"/>
      <w:pPr>
        <w:ind w:left="4320" w:hanging="360"/>
      </w:pPr>
      <w:rPr>
        <w:rFonts w:ascii="Wingdings" w:hAnsi="Wingdings" w:hint="default"/>
      </w:rPr>
    </w:lvl>
    <w:lvl w:ilvl="6" w:tplc="CCB242D6">
      <w:start w:val="1"/>
      <w:numFmt w:val="bullet"/>
      <w:lvlText w:val=""/>
      <w:lvlJc w:val="left"/>
      <w:pPr>
        <w:ind w:left="5040" w:hanging="360"/>
      </w:pPr>
      <w:rPr>
        <w:rFonts w:ascii="Symbol" w:hAnsi="Symbol" w:hint="default"/>
      </w:rPr>
    </w:lvl>
    <w:lvl w:ilvl="7" w:tplc="A1A24F2A">
      <w:start w:val="1"/>
      <w:numFmt w:val="bullet"/>
      <w:lvlText w:val="o"/>
      <w:lvlJc w:val="left"/>
      <w:pPr>
        <w:ind w:left="5760" w:hanging="360"/>
      </w:pPr>
      <w:rPr>
        <w:rFonts w:ascii="Courier New" w:hAnsi="Courier New" w:hint="default"/>
      </w:rPr>
    </w:lvl>
    <w:lvl w:ilvl="8" w:tplc="8BFE223E">
      <w:start w:val="1"/>
      <w:numFmt w:val="bullet"/>
      <w:lvlText w:val=""/>
      <w:lvlJc w:val="left"/>
      <w:pPr>
        <w:ind w:left="6480" w:hanging="360"/>
      </w:pPr>
      <w:rPr>
        <w:rFonts w:ascii="Wingdings" w:hAnsi="Wingdings" w:hint="default"/>
      </w:rPr>
    </w:lvl>
  </w:abstractNum>
  <w:abstractNum w:abstractNumId="4" w15:restartNumberingAfterBreak="0">
    <w:nsid w:val="1D061A4B"/>
    <w:multiLevelType w:val="hybridMultilevel"/>
    <w:tmpl w:val="D46E16A6"/>
    <w:lvl w:ilvl="0" w:tplc="5442DD16">
      <w:start w:val="1"/>
      <w:numFmt w:val="decimal"/>
      <w:lvlText w:val="%1."/>
      <w:lvlJc w:val="left"/>
      <w:pPr>
        <w:ind w:left="720" w:hanging="360"/>
      </w:pPr>
    </w:lvl>
    <w:lvl w:ilvl="1" w:tplc="0F0A66A6">
      <w:start w:val="1"/>
      <w:numFmt w:val="lowerLetter"/>
      <w:lvlText w:val="%2."/>
      <w:lvlJc w:val="left"/>
      <w:pPr>
        <w:ind w:left="1440" w:hanging="360"/>
      </w:pPr>
    </w:lvl>
    <w:lvl w:ilvl="2" w:tplc="83749F62">
      <w:start w:val="1"/>
      <w:numFmt w:val="lowerRoman"/>
      <w:lvlText w:val="%3."/>
      <w:lvlJc w:val="right"/>
      <w:pPr>
        <w:ind w:left="2160" w:hanging="180"/>
      </w:pPr>
    </w:lvl>
    <w:lvl w:ilvl="3" w:tplc="E2B4C5DE">
      <w:start w:val="1"/>
      <w:numFmt w:val="decimal"/>
      <w:lvlText w:val="%4."/>
      <w:lvlJc w:val="left"/>
      <w:pPr>
        <w:ind w:left="2880" w:hanging="360"/>
      </w:pPr>
    </w:lvl>
    <w:lvl w:ilvl="4" w:tplc="50D801A8">
      <w:start w:val="1"/>
      <w:numFmt w:val="lowerLetter"/>
      <w:lvlText w:val="%5."/>
      <w:lvlJc w:val="left"/>
      <w:pPr>
        <w:ind w:left="3600" w:hanging="360"/>
      </w:pPr>
    </w:lvl>
    <w:lvl w:ilvl="5" w:tplc="D864F3EA">
      <w:start w:val="1"/>
      <w:numFmt w:val="lowerRoman"/>
      <w:lvlText w:val="%6."/>
      <w:lvlJc w:val="right"/>
      <w:pPr>
        <w:ind w:left="4320" w:hanging="180"/>
      </w:pPr>
    </w:lvl>
    <w:lvl w:ilvl="6" w:tplc="DA626C7C">
      <w:start w:val="1"/>
      <w:numFmt w:val="decimal"/>
      <w:lvlText w:val="%7."/>
      <w:lvlJc w:val="left"/>
      <w:pPr>
        <w:ind w:left="5040" w:hanging="360"/>
      </w:pPr>
    </w:lvl>
    <w:lvl w:ilvl="7" w:tplc="32647A48">
      <w:start w:val="1"/>
      <w:numFmt w:val="lowerLetter"/>
      <w:lvlText w:val="%8."/>
      <w:lvlJc w:val="left"/>
      <w:pPr>
        <w:ind w:left="5760" w:hanging="360"/>
      </w:pPr>
    </w:lvl>
    <w:lvl w:ilvl="8" w:tplc="B688383A">
      <w:start w:val="1"/>
      <w:numFmt w:val="lowerRoman"/>
      <w:lvlText w:val="%9."/>
      <w:lvlJc w:val="right"/>
      <w:pPr>
        <w:ind w:left="6480" w:hanging="180"/>
      </w:pPr>
    </w:lvl>
  </w:abstractNum>
  <w:abstractNum w:abstractNumId="5" w15:restartNumberingAfterBreak="0">
    <w:nsid w:val="236A635D"/>
    <w:multiLevelType w:val="hybridMultilevel"/>
    <w:tmpl w:val="5F06038C"/>
    <w:lvl w:ilvl="0" w:tplc="4B58CA7E">
      <w:start w:val="1"/>
      <w:numFmt w:val="decimal"/>
      <w:lvlText w:val="%1."/>
      <w:lvlJc w:val="left"/>
      <w:pPr>
        <w:ind w:left="720" w:hanging="360"/>
      </w:pPr>
    </w:lvl>
    <w:lvl w:ilvl="1" w:tplc="C010E0B8">
      <w:start w:val="1"/>
      <w:numFmt w:val="lowerLetter"/>
      <w:lvlText w:val="%2."/>
      <w:lvlJc w:val="left"/>
      <w:pPr>
        <w:ind w:left="1440" w:hanging="360"/>
      </w:pPr>
    </w:lvl>
    <w:lvl w:ilvl="2" w:tplc="81CE5ED4">
      <w:start w:val="1"/>
      <w:numFmt w:val="lowerRoman"/>
      <w:lvlText w:val="%3."/>
      <w:lvlJc w:val="right"/>
      <w:pPr>
        <w:ind w:left="2160" w:hanging="180"/>
      </w:pPr>
    </w:lvl>
    <w:lvl w:ilvl="3" w:tplc="863C2820">
      <w:start w:val="1"/>
      <w:numFmt w:val="decimal"/>
      <w:lvlText w:val="%4."/>
      <w:lvlJc w:val="left"/>
      <w:pPr>
        <w:ind w:left="2880" w:hanging="360"/>
      </w:pPr>
    </w:lvl>
    <w:lvl w:ilvl="4" w:tplc="B7CED17A">
      <w:start w:val="1"/>
      <w:numFmt w:val="lowerLetter"/>
      <w:lvlText w:val="%5."/>
      <w:lvlJc w:val="left"/>
      <w:pPr>
        <w:ind w:left="3600" w:hanging="360"/>
      </w:pPr>
    </w:lvl>
    <w:lvl w:ilvl="5" w:tplc="BF467E3C">
      <w:start w:val="1"/>
      <w:numFmt w:val="lowerRoman"/>
      <w:lvlText w:val="%6."/>
      <w:lvlJc w:val="right"/>
      <w:pPr>
        <w:ind w:left="4320" w:hanging="180"/>
      </w:pPr>
    </w:lvl>
    <w:lvl w:ilvl="6" w:tplc="370EA082">
      <w:start w:val="1"/>
      <w:numFmt w:val="decimal"/>
      <w:lvlText w:val="%7."/>
      <w:lvlJc w:val="left"/>
      <w:pPr>
        <w:ind w:left="5040" w:hanging="360"/>
      </w:pPr>
    </w:lvl>
    <w:lvl w:ilvl="7" w:tplc="1A9084C4">
      <w:start w:val="1"/>
      <w:numFmt w:val="lowerLetter"/>
      <w:lvlText w:val="%8."/>
      <w:lvlJc w:val="left"/>
      <w:pPr>
        <w:ind w:left="5760" w:hanging="360"/>
      </w:pPr>
    </w:lvl>
    <w:lvl w:ilvl="8" w:tplc="B9A464EE">
      <w:start w:val="1"/>
      <w:numFmt w:val="lowerRoman"/>
      <w:lvlText w:val="%9."/>
      <w:lvlJc w:val="right"/>
      <w:pPr>
        <w:ind w:left="6480" w:hanging="180"/>
      </w:pPr>
    </w:lvl>
  </w:abstractNum>
  <w:abstractNum w:abstractNumId="6" w15:restartNumberingAfterBreak="0">
    <w:nsid w:val="2DCE7945"/>
    <w:multiLevelType w:val="hybridMultilevel"/>
    <w:tmpl w:val="FFFFFFFF"/>
    <w:lvl w:ilvl="0" w:tplc="45FC3D96">
      <w:start w:val="1"/>
      <w:numFmt w:val="bullet"/>
      <w:lvlText w:val=""/>
      <w:lvlJc w:val="left"/>
      <w:pPr>
        <w:ind w:left="720" w:hanging="360"/>
      </w:pPr>
      <w:rPr>
        <w:rFonts w:ascii="Symbol" w:hAnsi="Symbol" w:hint="default"/>
      </w:rPr>
    </w:lvl>
    <w:lvl w:ilvl="1" w:tplc="1F7C386E">
      <w:start w:val="1"/>
      <w:numFmt w:val="bullet"/>
      <w:lvlText w:val="o"/>
      <w:lvlJc w:val="left"/>
      <w:pPr>
        <w:ind w:left="1440" w:hanging="360"/>
      </w:pPr>
      <w:rPr>
        <w:rFonts w:ascii="Courier New" w:hAnsi="Courier New" w:hint="default"/>
      </w:rPr>
    </w:lvl>
    <w:lvl w:ilvl="2" w:tplc="32ECD938">
      <w:start w:val="1"/>
      <w:numFmt w:val="bullet"/>
      <w:lvlText w:val=""/>
      <w:lvlJc w:val="left"/>
      <w:pPr>
        <w:ind w:left="2160" w:hanging="360"/>
      </w:pPr>
      <w:rPr>
        <w:rFonts w:ascii="Wingdings" w:hAnsi="Wingdings" w:hint="default"/>
      </w:rPr>
    </w:lvl>
    <w:lvl w:ilvl="3" w:tplc="DC180BC4">
      <w:start w:val="1"/>
      <w:numFmt w:val="bullet"/>
      <w:lvlText w:val=""/>
      <w:lvlJc w:val="left"/>
      <w:pPr>
        <w:ind w:left="2880" w:hanging="360"/>
      </w:pPr>
      <w:rPr>
        <w:rFonts w:ascii="Symbol" w:hAnsi="Symbol" w:hint="default"/>
      </w:rPr>
    </w:lvl>
    <w:lvl w:ilvl="4" w:tplc="BAB444D0">
      <w:start w:val="1"/>
      <w:numFmt w:val="bullet"/>
      <w:lvlText w:val="o"/>
      <w:lvlJc w:val="left"/>
      <w:pPr>
        <w:ind w:left="3600" w:hanging="360"/>
      </w:pPr>
      <w:rPr>
        <w:rFonts w:ascii="Courier New" w:hAnsi="Courier New" w:hint="default"/>
      </w:rPr>
    </w:lvl>
    <w:lvl w:ilvl="5" w:tplc="5A12E308">
      <w:start w:val="1"/>
      <w:numFmt w:val="bullet"/>
      <w:lvlText w:val=""/>
      <w:lvlJc w:val="left"/>
      <w:pPr>
        <w:ind w:left="4320" w:hanging="360"/>
      </w:pPr>
      <w:rPr>
        <w:rFonts w:ascii="Wingdings" w:hAnsi="Wingdings" w:hint="default"/>
      </w:rPr>
    </w:lvl>
    <w:lvl w:ilvl="6" w:tplc="4CE44706">
      <w:start w:val="1"/>
      <w:numFmt w:val="bullet"/>
      <w:lvlText w:val=""/>
      <w:lvlJc w:val="left"/>
      <w:pPr>
        <w:ind w:left="5040" w:hanging="360"/>
      </w:pPr>
      <w:rPr>
        <w:rFonts w:ascii="Symbol" w:hAnsi="Symbol" w:hint="default"/>
      </w:rPr>
    </w:lvl>
    <w:lvl w:ilvl="7" w:tplc="20CA4046">
      <w:start w:val="1"/>
      <w:numFmt w:val="bullet"/>
      <w:lvlText w:val="o"/>
      <w:lvlJc w:val="left"/>
      <w:pPr>
        <w:ind w:left="5760" w:hanging="360"/>
      </w:pPr>
      <w:rPr>
        <w:rFonts w:ascii="Courier New" w:hAnsi="Courier New" w:hint="default"/>
      </w:rPr>
    </w:lvl>
    <w:lvl w:ilvl="8" w:tplc="35684034">
      <w:start w:val="1"/>
      <w:numFmt w:val="bullet"/>
      <w:lvlText w:val=""/>
      <w:lvlJc w:val="left"/>
      <w:pPr>
        <w:ind w:left="6480" w:hanging="360"/>
      </w:pPr>
      <w:rPr>
        <w:rFonts w:ascii="Wingdings" w:hAnsi="Wingdings" w:hint="default"/>
      </w:rPr>
    </w:lvl>
  </w:abstractNum>
  <w:abstractNum w:abstractNumId="7" w15:restartNumberingAfterBreak="0">
    <w:nsid w:val="3CE90275"/>
    <w:multiLevelType w:val="hybridMultilevel"/>
    <w:tmpl w:val="FFFFFFFF"/>
    <w:lvl w:ilvl="0" w:tplc="C6ECF4B6">
      <w:start w:val="1"/>
      <w:numFmt w:val="bullet"/>
      <w:lvlText w:val=""/>
      <w:lvlJc w:val="left"/>
      <w:pPr>
        <w:ind w:left="720" w:hanging="360"/>
      </w:pPr>
      <w:rPr>
        <w:rFonts w:ascii="Symbol" w:hAnsi="Symbol" w:hint="default"/>
      </w:rPr>
    </w:lvl>
    <w:lvl w:ilvl="1" w:tplc="A288D054">
      <w:start w:val="1"/>
      <w:numFmt w:val="bullet"/>
      <w:lvlText w:val="o"/>
      <w:lvlJc w:val="left"/>
      <w:pPr>
        <w:ind w:left="1440" w:hanging="360"/>
      </w:pPr>
      <w:rPr>
        <w:rFonts w:ascii="Courier New" w:hAnsi="Courier New" w:hint="default"/>
      </w:rPr>
    </w:lvl>
    <w:lvl w:ilvl="2" w:tplc="D984517A">
      <w:start w:val="1"/>
      <w:numFmt w:val="bullet"/>
      <w:lvlText w:val=""/>
      <w:lvlJc w:val="left"/>
      <w:pPr>
        <w:ind w:left="2160" w:hanging="360"/>
      </w:pPr>
      <w:rPr>
        <w:rFonts w:ascii="Wingdings" w:hAnsi="Wingdings" w:hint="default"/>
      </w:rPr>
    </w:lvl>
    <w:lvl w:ilvl="3" w:tplc="442A605E">
      <w:start w:val="1"/>
      <w:numFmt w:val="bullet"/>
      <w:lvlText w:val=""/>
      <w:lvlJc w:val="left"/>
      <w:pPr>
        <w:ind w:left="2880" w:hanging="360"/>
      </w:pPr>
      <w:rPr>
        <w:rFonts w:ascii="Symbol" w:hAnsi="Symbol" w:hint="default"/>
      </w:rPr>
    </w:lvl>
    <w:lvl w:ilvl="4" w:tplc="578E71A2">
      <w:start w:val="1"/>
      <w:numFmt w:val="bullet"/>
      <w:lvlText w:val="o"/>
      <w:lvlJc w:val="left"/>
      <w:pPr>
        <w:ind w:left="3600" w:hanging="360"/>
      </w:pPr>
      <w:rPr>
        <w:rFonts w:ascii="Courier New" w:hAnsi="Courier New" w:hint="default"/>
      </w:rPr>
    </w:lvl>
    <w:lvl w:ilvl="5" w:tplc="BD585234">
      <w:start w:val="1"/>
      <w:numFmt w:val="bullet"/>
      <w:lvlText w:val=""/>
      <w:lvlJc w:val="left"/>
      <w:pPr>
        <w:ind w:left="4320" w:hanging="360"/>
      </w:pPr>
      <w:rPr>
        <w:rFonts w:ascii="Wingdings" w:hAnsi="Wingdings" w:hint="default"/>
      </w:rPr>
    </w:lvl>
    <w:lvl w:ilvl="6" w:tplc="F1C2666A">
      <w:start w:val="1"/>
      <w:numFmt w:val="bullet"/>
      <w:lvlText w:val=""/>
      <w:lvlJc w:val="left"/>
      <w:pPr>
        <w:ind w:left="5040" w:hanging="360"/>
      </w:pPr>
      <w:rPr>
        <w:rFonts w:ascii="Symbol" w:hAnsi="Symbol" w:hint="default"/>
      </w:rPr>
    </w:lvl>
    <w:lvl w:ilvl="7" w:tplc="5D8888CA">
      <w:start w:val="1"/>
      <w:numFmt w:val="bullet"/>
      <w:lvlText w:val="o"/>
      <w:lvlJc w:val="left"/>
      <w:pPr>
        <w:ind w:left="5760" w:hanging="360"/>
      </w:pPr>
      <w:rPr>
        <w:rFonts w:ascii="Courier New" w:hAnsi="Courier New" w:hint="default"/>
      </w:rPr>
    </w:lvl>
    <w:lvl w:ilvl="8" w:tplc="53740AFA">
      <w:start w:val="1"/>
      <w:numFmt w:val="bullet"/>
      <w:lvlText w:val=""/>
      <w:lvlJc w:val="left"/>
      <w:pPr>
        <w:ind w:left="6480" w:hanging="360"/>
      </w:pPr>
      <w:rPr>
        <w:rFonts w:ascii="Wingdings" w:hAnsi="Wingdings" w:hint="default"/>
      </w:rPr>
    </w:lvl>
  </w:abstractNum>
  <w:abstractNum w:abstractNumId="8" w15:restartNumberingAfterBreak="0">
    <w:nsid w:val="450C1BBA"/>
    <w:multiLevelType w:val="hybridMultilevel"/>
    <w:tmpl w:val="DB68C592"/>
    <w:lvl w:ilvl="0" w:tplc="16ECCF7C">
      <w:start w:val="1"/>
      <w:numFmt w:val="bullet"/>
      <w:lvlText w:val=""/>
      <w:lvlJc w:val="left"/>
      <w:pPr>
        <w:ind w:left="720" w:hanging="360"/>
      </w:pPr>
      <w:rPr>
        <w:rFonts w:ascii="Symbol" w:hAnsi="Symbol" w:hint="default"/>
      </w:rPr>
    </w:lvl>
    <w:lvl w:ilvl="1" w:tplc="79D8B99A">
      <w:start w:val="1"/>
      <w:numFmt w:val="bullet"/>
      <w:lvlText w:val="o"/>
      <w:lvlJc w:val="left"/>
      <w:pPr>
        <w:ind w:left="1440" w:hanging="360"/>
      </w:pPr>
      <w:rPr>
        <w:rFonts w:ascii="Courier New" w:hAnsi="Courier New" w:hint="default"/>
      </w:rPr>
    </w:lvl>
    <w:lvl w:ilvl="2" w:tplc="F9AAAFBA">
      <w:start w:val="1"/>
      <w:numFmt w:val="bullet"/>
      <w:lvlText w:val=""/>
      <w:lvlJc w:val="left"/>
      <w:pPr>
        <w:ind w:left="2160" w:hanging="360"/>
      </w:pPr>
      <w:rPr>
        <w:rFonts w:ascii="Wingdings" w:hAnsi="Wingdings" w:hint="default"/>
      </w:rPr>
    </w:lvl>
    <w:lvl w:ilvl="3" w:tplc="1B2A7E16">
      <w:start w:val="1"/>
      <w:numFmt w:val="bullet"/>
      <w:lvlText w:val=""/>
      <w:lvlJc w:val="left"/>
      <w:pPr>
        <w:ind w:left="2880" w:hanging="360"/>
      </w:pPr>
      <w:rPr>
        <w:rFonts w:ascii="Symbol" w:hAnsi="Symbol" w:hint="default"/>
      </w:rPr>
    </w:lvl>
    <w:lvl w:ilvl="4" w:tplc="9E3A9DB0">
      <w:start w:val="1"/>
      <w:numFmt w:val="bullet"/>
      <w:lvlText w:val="o"/>
      <w:lvlJc w:val="left"/>
      <w:pPr>
        <w:ind w:left="3600" w:hanging="360"/>
      </w:pPr>
      <w:rPr>
        <w:rFonts w:ascii="Courier New" w:hAnsi="Courier New" w:hint="default"/>
      </w:rPr>
    </w:lvl>
    <w:lvl w:ilvl="5" w:tplc="0E867D56">
      <w:start w:val="1"/>
      <w:numFmt w:val="bullet"/>
      <w:lvlText w:val=""/>
      <w:lvlJc w:val="left"/>
      <w:pPr>
        <w:ind w:left="4320" w:hanging="360"/>
      </w:pPr>
      <w:rPr>
        <w:rFonts w:ascii="Wingdings" w:hAnsi="Wingdings" w:hint="default"/>
      </w:rPr>
    </w:lvl>
    <w:lvl w:ilvl="6" w:tplc="AA06447C">
      <w:start w:val="1"/>
      <w:numFmt w:val="bullet"/>
      <w:lvlText w:val=""/>
      <w:lvlJc w:val="left"/>
      <w:pPr>
        <w:ind w:left="5040" w:hanging="360"/>
      </w:pPr>
      <w:rPr>
        <w:rFonts w:ascii="Symbol" w:hAnsi="Symbol" w:hint="default"/>
      </w:rPr>
    </w:lvl>
    <w:lvl w:ilvl="7" w:tplc="DDC66F30">
      <w:start w:val="1"/>
      <w:numFmt w:val="bullet"/>
      <w:lvlText w:val="o"/>
      <w:lvlJc w:val="left"/>
      <w:pPr>
        <w:ind w:left="5760" w:hanging="360"/>
      </w:pPr>
      <w:rPr>
        <w:rFonts w:ascii="Courier New" w:hAnsi="Courier New" w:hint="default"/>
      </w:rPr>
    </w:lvl>
    <w:lvl w:ilvl="8" w:tplc="F9C6B59A">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100098"/>
    <w:rsid w:val="002149EE"/>
    <w:rsid w:val="00240073"/>
    <w:rsid w:val="002C1795"/>
    <w:rsid w:val="002F4547"/>
    <w:rsid w:val="00370862"/>
    <w:rsid w:val="00373A67"/>
    <w:rsid w:val="003B5C67"/>
    <w:rsid w:val="003C057E"/>
    <w:rsid w:val="004A5DA1"/>
    <w:rsid w:val="005223F3"/>
    <w:rsid w:val="0053345B"/>
    <w:rsid w:val="00544F02"/>
    <w:rsid w:val="00600030"/>
    <w:rsid w:val="00696E55"/>
    <w:rsid w:val="006D2F4E"/>
    <w:rsid w:val="00730FBD"/>
    <w:rsid w:val="00731D96"/>
    <w:rsid w:val="007577DC"/>
    <w:rsid w:val="007A1BD6"/>
    <w:rsid w:val="00854224"/>
    <w:rsid w:val="008579DA"/>
    <w:rsid w:val="00894560"/>
    <w:rsid w:val="009E36A6"/>
    <w:rsid w:val="00AB2ADC"/>
    <w:rsid w:val="00B4690E"/>
    <w:rsid w:val="00B52611"/>
    <w:rsid w:val="00B8734F"/>
    <w:rsid w:val="00BC2BC4"/>
    <w:rsid w:val="00C62CDE"/>
    <w:rsid w:val="00CD1F84"/>
    <w:rsid w:val="00CF5C3B"/>
    <w:rsid w:val="00D2937F"/>
    <w:rsid w:val="00E6426E"/>
    <w:rsid w:val="00E91CE7"/>
    <w:rsid w:val="00EF2170"/>
    <w:rsid w:val="00EF72A4"/>
    <w:rsid w:val="00F24D4F"/>
    <w:rsid w:val="00FC159E"/>
    <w:rsid w:val="012D900D"/>
    <w:rsid w:val="0173F3C7"/>
    <w:rsid w:val="01B76425"/>
    <w:rsid w:val="01CB7A57"/>
    <w:rsid w:val="01F47CCF"/>
    <w:rsid w:val="02114836"/>
    <w:rsid w:val="021F39FC"/>
    <w:rsid w:val="02953E79"/>
    <w:rsid w:val="03A22DB6"/>
    <w:rsid w:val="04F49FB4"/>
    <w:rsid w:val="06D40702"/>
    <w:rsid w:val="07429F9C"/>
    <w:rsid w:val="07A6E1BE"/>
    <w:rsid w:val="07BFAD40"/>
    <w:rsid w:val="081D1FAF"/>
    <w:rsid w:val="08833DBC"/>
    <w:rsid w:val="09C064BE"/>
    <w:rsid w:val="09CFE2BE"/>
    <w:rsid w:val="09E3D0FA"/>
    <w:rsid w:val="0AC71AEE"/>
    <w:rsid w:val="0BA5CD74"/>
    <w:rsid w:val="0CDFE733"/>
    <w:rsid w:val="0CE9D32F"/>
    <w:rsid w:val="0D6CC56A"/>
    <w:rsid w:val="0DFD2765"/>
    <w:rsid w:val="0E8A5B63"/>
    <w:rsid w:val="0F8029B1"/>
    <w:rsid w:val="0FA1884B"/>
    <w:rsid w:val="1032409D"/>
    <w:rsid w:val="10455CCF"/>
    <w:rsid w:val="11812D13"/>
    <w:rsid w:val="1204B235"/>
    <w:rsid w:val="125FD7A6"/>
    <w:rsid w:val="149F187B"/>
    <w:rsid w:val="154E4023"/>
    <w:rsid w:val="156A4613"/>
    <w:rsid w:val="15940E38"/>
    <w:rsid w:val="16DA9323"/>
    <w:rsid w:val="1742474E"/>
    <w:rsid w:val="179D3F83"/>
    <w:rsid w:val="17AF2A18"/>
    <w:rsid w:val="18830C93"/>
    <w:rsid w:val="18F0EBC0"/>
    <w:rsid w:val="19096732"/>
    <w:rsid w:val="19D38E0C"/>
    <w:rsid w:val="19FA3A72"/>
    <w:rsid w:val="1A6B6B77"/>
    <w:rsid w:val="1B776C17"/>
    <w:rsid w:val="1B9CAFE7"/>
    <w:rsid w:val="1C6CFEB3"/>
    <w:rsid w:val="1D909890"/>
    <w:rsid w:val="1DFA3862"/>
    <w:rsid w:val="2053BBB3"/>
    <w:rsid w:val="205DA91E"/>
    <w:rsid w:val="20CB2D6E"/>
    <w:rsid w:val="214015B1"/>
    <w:rsid w:val="22455EA8"/>
    <w:rsid w:val="228443F7"/>
    <w:rsid w:val="22F386B1"/>
    <w:rsid w:val="235C3DD2"/>
    <w:rsid w:val="23747D68"/>
    <w:rsid w:val="2405941C"/>
    <w:rsid w:val="240C5C6D"/>
    <w:rsid w:val="24A99A52"/>
    <w:rsid w:val="258436FB"/>
    <w:rsid w:val="26D29662"/>
    <w:rsid w:val="27F67841"/>
    <w:rsid w:val="285480E5"/>
    <w:rsid w:val="2918D7ED"/>
    <w:rsid w:val="29CAE8A7"/>
    <w:rsid w:val="2B94634B"/>
    <w:rsid w:val="2C5A9ED9"/>
    <w:rsid w:val="2C7454F3"/>
    <w:rsid w:val="2D1CA805"/>
    <w:rsid w:val="2D23F5A8"/>
    <w:rsid w:val="2D8C0CE3"/>
    <w:rsid w:val="2DF21BDE"/>
    <w:rsid w:val="2E1843A0"/>
    <w:rsid w:val="2E7409A3"/>
    <w:rsid w:val="2F21B0F1"/>
    <w:rsid w:val="2F76ECFB"/>
    <w:rsid w:val="2FB401E3"/>
    <w:rsid w:val="2FDF4C23"/>
    <w:rsid w:val="316AE7EB"/>
    <w:rsid w:val="31F9DC3B"/>
    <w:rsid w:val="3224BA8D"/>
    <w:rsid w:val="3309AF3B"/>
    <w:rsid w:val="3353F132"/>
    <w:rsid w:val="33B40847"/>
    <w:rsid w:val="33C42A72"/>
    <w:rsid w:val="33D6EA12"/>
    <w:rsid w:val="34090443"/>
    <w:rsid w:val="34C6288F"/>
    <w:rsid w:val="35B4A0E0"/>
    <w:rsid w:val="36D5DC6A"/>
    <w:rsid w:val="37476A75"/>
    <w:rsid w:val="375CDB6B"/>
    <w:rsid w:val="37C92273"/>
    <w:rsid w:val="390C57F4"/>
    <w:rsid w:val="39424D68"/>
    <w:rsid w:val="39663F87"/>
    <w:rsid w:val="39A2924F"/>
    <w:rsid w:val="3A363D43"/>
    <w:rsid w:val="3B46D268"/>
    <w:rsid w:val="3BD614D8"/>
    <w:rsid w:val="3C5489C5"/>
    <w:rsid w:val="3E10A254"/>
    <w:rsid w:val="3F9FF0A5"/>
    <w:rsid w:val="400BCF37"/>
    <w:rsid w:val="40C98D55"/>
    <w:rsid w:val="415A63CE"/>
    <w:rsid w:val="41B86B15"/>
    <w:rsid w:val="422B0F03"/>
    <w:rsid w:val="42899976"/>
    <w:rsid w:val="444D65F1"/>
    <w:rsid w:val="449203DA"/>
    <w:rsid w:val="45B83CCD"/>
    <w:rsid w:val="4766DC7B"/>
    <w:rsid w:val="4811FCBB"/>
    <w:rsid w:val="484F8C89"/>
    <w:rsid w:val="4917F6EC"/>
    <w:rsid w:val="49D16F8C"/>
    <w:rsid w:val="4A04D45D"/>
    <w:rsid w:val="4A21EF1A"/>
    <w:rsid w:val="4BBD5C37"/>
    <w:rsid w:val="4BCC61CA"/>
    <w:rsid w:val="4BF57729"/>
    <w:rsid w:val="4C5AC2D2"/>
    <w:rsid w:val="4D86A988"/>
    <w:rsid w:val="4E1F227C"/>
    <w:rsid w:val="50FCB791"/>
    <w:rsid w:val="511C71C2"/>
    <w:rsid w:val="518E78AB"/>
    <w:rsid w:val="523C6CD3"/>
    <w:rsid w:val="52627239"/>
    <w:rsid w:val="533697FF"/>
    <w:rsid w:val="54991B8F"/>
    <w:rsid w:val="54A7F3B4"/>
    <w:rsid w:val="54F08EC9"/>
    <w:rsid w:val="55512225"/>
    <w:rsid w:val="556D1693"/>
    <w:rsid w:val="59050DC5"/>
    <w:rsid w:val="5974CCBE"/>
    <w:rsid w:val="597B5CCC"/>
    <w:rsid w:val="59C81016"/>
    <w:rsid w:val="5A4E0C21"/>
    <w:rsid w:val="5AFFCA80"/>
    <w:rsid w:val="5B7296A3"/>
    <w:rsid w:val="5C901D69"/>
    <w:rsid w:val="5D8786BC"/>
    <w:rsid w:val="5EB46DEC"/>
    <w:rsid w:val="60A418AE"/>
    <w:rsid w:val="61B17C2F"/>
    <w:rsid w:val="62EB56B5"/>
    <w:rsid w:val="6366392A"/>
    <w:rsid w:val="641610BA"/>
    <w:rsid w:val="64762685"/>
    <w:rsid w:val="64B5AAF8"/>
    <w:rsid w:val="64CD82A0"/>
    <w:rsid w:val="64EE31AF"/>
    <w:rsid w:val="662556B1"/>
    <w:rsid w:val="6729A5C0"/>
    <w:rsid w:val="673673A3"/>
    <w:rsid w:val="687936D2"/>
    <w:rsid w:val="69B1E143"/>
    <w:rsid w:val="6A55A9E7"/>
    <w:rsid w:val="6A88B347"/>
    <w:rsid w:val="6AB94EFF"/>
    <w:rsid w:val="6C3BCFC5"/>
    <w:rsid w:val="6E2C20E1"/>
    <w:rsid w:val="6EA4DFEC"/>
    <w:rsid w:val="6EDD92F5"/>
    <w:rsid w:val="71156301"/>
    <w:rsid w:val="712544CA"/>
    <w:rsid w:val="72183B02"/>
    <w:rsid w:val="722CD21A"/>
    <w:rsid w:val="7500022B"/>
    <w:rsid w:val="75F37ACA"/>
    <w:rsid w:val="7627D8BA"/>
    <w:rsid w:val="7660B429"/>
    <w:rsid w:val="76805007"/>
    <w:rsid w:val="7822A99A"/>
    <w:rsid w:val="78D2FFD7"/>
    <w:rsid w:val="796C96CB"/>
    <w:rsid w:val="79E5251D"/>
    <w:rsid w:val="79FB0828"/>
    <w:rsid w:val="7A3107BC"/>
    <w:rsid w:val="7A5DFE0B"/>
    <w:rsid w:val="7A64835E"/>
    <w:rsid w:val="7CD1D52F"/>
    <w:rsid w:val="7D3B51B1"/>
    <w:rsid w:val="7E133FF0"/>
    <w:rsid w:val="7F20D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950C989-364B-4683-BCE0-1007667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62CDE"/>
    <w:rPr>
      <w:color w:val="0000FF"/>
      <w:u w:val="single"/>
    </w:rPr>
  </w:style>
  <w:style w:type="paragraph" w:styleId="NormalWeb">
    <w:name w:val="Normal (Web)"/>
    <w:basedOn w:val="Normal"/>
    <w:uiPriority w:val="99"/>
    <w:semiHidden/>
    <w:unhideWhenUsed/>
    <w:rsid w:val="001000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image" Target="media/image3.png"/><Relationship Id="rId18" Type="http://schemas.openxmlformats.org/officeDocument/2006/relationships/hyperlink" Target="https://www.amazon.co.uk/b?ie=UTF8&amp;node=2117357703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lassroom.thenational.academy/subjects-by-year/year-9/subjects/english"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tories.audible.com/start-listen" TargetMode="External"/><Relationship Id="rId25" Type="http://schemas.openxmlformats.org/officeDocument/2006/relationships/hyperlink" Target="http://www.wordreference.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bc.co.uk/bitesize/tags/zbjrrj6/year-9-and-s3-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jp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7.jpg"/><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www.borrowbox.com/"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image" Target="media/image4.png"/><Relationship Id="rId22" Type="http://schemas.openxmlformats.org/officeDocument/2006/relationships/hyperlink" Target="http://www.coolgeography.co.uk/gcsen/resource_management.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09815-431E-4918-A16A-DACBFFB0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0041-54D5-42F4-B3DB-5842AA5B0E81}">
  <ds:schemaRefs>
    <ds:schemaRef ds:uri="http://schemas.microsoft.com/sharepoint/v3/contenttype/forms"/>
  </ds:schemaRefs>
</ds:datastoreItem>
</file>

<file path=customXml/itemProps3.xml><?xml version="1.0" encoding="utf-8"?>
<ds:datastoreItem xmlns:ds="http://schemas.openxmlformats.org/officeDocument/2006/customXml" ds:itemID="{E7DEC5AF-9BFC-4D08-9FA6-3306C1F59E96}">
  <ds:schemaRefs>
    <ds:schemaRef ds:uri="http://purl.org/dc/elements/1.1/"/>
    <ds:schemaRef ds:uri="http://schemas.microsoft.com/office/infopath/2007/PartnerControls"/>
    <ds:schemaRef ds:uri="http://purl.org/dc/dcmitype/"/>
    <ds:schemaRef ds:uri="http://schemas.microsoft.com/office/2006/documentManagement/types"/>
    <ds:schemaRef ds:uri="fb2f7512-3b25-4eb2-a1b9-3f3b8093a243"/>
    <ds:schemaRef ds:uri="http://schemas.openxmlformats.org/package/2006/metadata/core-properties"/>
    <ds:schemaRef ds:uri="8a1e64bd-9143-4ded-a195-378f6a14bc09"/>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26</cp:revision>
  <dcterms:created xsi:type="dcterms:W3CDTF">2020-04-03T00:15:00Z</dcterms:created>
  <dcterms:modified xsi:type="dcterms:W3CDTF">2020-06-19T08:02:00Z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