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B6BF" w14:textId="7F684414" w:rsidR="00790B3A" w:rsidRDefault="00790B3A">
      <w:pPr>
        <w:rPr>
          <w:rFonts w:ascii="Calibri" w:hAnsi="Calibri"/>
        </w:rPr>
      </w:pPr>
      <w:bookmarkStart w:id="0" w:name="_GoBack"/>
      <w:bookmarkEnd w:id="0"/>
    </w:p>
    <w:p w14:paraId="1A2AAA1C" w14:textId="77777777" w:rsidR="00790B3A" w:rsidRDefault="00790B3A">
      <w:pPr>
        <w:rPr>
          <w:rFonts w:ascii="Calibri" w:hAnsi="Calibri"/>
        </w:rPr>
      </w:pPr>
    </w:p>
    <w:p w14:paraId="71CCBD26" w14:textId="77777777" w:rsidR="00917B04" w:rsidRDefault="00917B04">
      <w:pPr>
        <w:rPr>
          <w:rFonts w:ascii="Calibri" w:hAnsi="Calibri"/>
        </w:rPr>
      </w:pPr>
    </w:p>
    <w:p w14:paraId="568157DC" w14:textId="77777777" w:rsidR="00917B04" w:rsidRDefault="00917B04">
      <w:pPr>
        <w:rPr>
          <w:rFonts w:ascii="Calibri" w:hAnsi="Calibri"/>
        </w:rPr>
      </w:pPr>
    </w:p>
    <w:p w14:paraId="3B1472E8" w14:textId="77777777" w:rsidR="00917B04" w:rsidRDefault="00917B04" w:rsidP="00654FD6">
      <w:pPr>
        <w:jc w:val="center"/>
        <w:rPr>
          <w:rFonts w:ascii="Calibri" w:hAnsi="Calibri"/>
          <w:b/>
          <w:color w:val="000080"/>
          <w:sz w:val="120"/>
          <w:szCs w:val="144"/>
        </w:rPr>
      </w:pPr>
      <w:r>
        <w:rPr>
          <w:rFonts w:ascii="Calibri" w:hAnsi="Calibri"/>
          <w:b/>
          <w:color w:val="000080"/>
          <w:sz w:val="120"/>
          <w:szCs w:val="144"/>
        </w:rPr>
        <w:t>Assessment</w:t>
      </w:r>
      <w:r w:rsidR="00E85F5D" w:rsidRPr="00654FD6">
        <w:rPr>
          <w:rFonts w:ascii="Calibri" w:hAnsi="Calibri"/>
          <w:b/>
          <w:color w:val="000080"/>
          <w:sz w:val="120"/>
          <w:szCs w:val="144"/>
        </w:rPr>
        <w:t xml:space="preserve"> </w:t>
      </w:r>
    </w:p>
    <w:p w14:paraId="1A88FBE9" w14:textId="77777777" w:rsidR="00654FD6" w:rsidRPr="00D30028" w:rsidRDefault="00E85F5D" w:rsidP="00654FD6">
      <w:pPr>
        <w:jc w:val="center"/>
        <w:rPr>
          <w:rFonts w:ascii="Arial" w:hAnsi="Arial" w:cs="Arial"/>
          <w:b/>
        </w:rPr>
      </w:pPr>
      <w:r w:rsidRPr="00654FD6">
        <w:rPr>
          <w:rFonts w:ascii="Calibri" w:hAnsi="Calibri"/>
          <w:b/>
          <w:color w:val="000080"/>
          <w:sz w:val="120"/>
          <w:szCs w:val="144"/>
        </w:rPr>
        <w:t>Policy</w:t>
      </w:r>
      <w:r w:rsidR="00654FD6" w:rsidRPr="00654FD6">
        <w:rPr>
          <w:rFonts w:ascii="Calibri" w:hAnsi="Calibri"/>
          <w:b/>
          <w:color w:val="000080"/>
          <w:sz w:val="120"/>
          <w:szCs w:val="144"/>
        </w:rPr>
        <w:t xml:space="preserve"> </w:t>
      </w:r>
    </w:p>
    <w:p w14:paraId="1434D404" w14:textId="77777777" w:rsidR="00790B3A" w:rsidRDefault="00790B3A" w:rsidP="000F0C95">
      <w:pPr>
        <w:jc w:val="center"/>
        <w:rPr>
          <w:rFonts w:ascii="Calibri" w:hAnsi="Calibri"/>
        </w:rPr>
      </w:pPr>
    </w:p>
    <w:p w14:paraId="49B66409" w14:textId="77777777" w:rsidR="00790B3A" w:rsidRDefault="00790B3A">
      <w:pPr>
        <w:rPr>
          <w:rFonts w:ascii="Calibri" w:hAnsi="Calibri"/>
        </w:rPr>
      </w:pPr>
    </w:p>
    <w:p w14:paraId="75288B27" w14:textId="77777777" w:rsidR="00790B3A" w:rsidRDefault="00790B3A">
      <w:pPr>
        <w:rPr>
          <w:rFonts w:ascii="Calibri" w:hAnsi="Calibri"/>
        </w:rPr>
      </w:pPr>
    </w:p>
    <w:p w14:paraId="2F6F47DD" w14:textId="77777777" w:rsidR="00790B3A" w:rsidRDefault="00790B3A">
      <w:pPr>
        <w:pStyle w:val="Header"/>
        <w:jc w:val="both"/>
        <w:rPr>
          <w:rFonts w:ascii="Calibri" w:hAnsi="Calibri"/>
        </w:rPr>
      </w:pPr>
    </w:p>
    <w:p w14:paraId="27B2AA19" w14:textId="02358EF0" w:rsidR="000F0C95" w:rsidRDefault="00A40F56" w:rsidP="00A77864">
      <w:pPr>
        <w:rPr>
          <w:b/>
          <w:color w:val="FFFFFF" w:themeColor="background1"/>
          <w:sz w:val="32"/>
        </w:rPr>
      </w:pPr>
      <w:r>
        <w:rPr>
          <w:rFonts w:ascii="Calibri" w:hAnsi="Calibri"/>
          <w:b/>
          <w:sz w:val="28"/>
          <w:szCs w:val="28"/>
          <w:u w:val="single"/>
        </w:rPr>
        <w:br w:type="page"/>
      </w:r>
    </w:p>
    <w:p w14:paraId="0C344E7D" w14:textId="77777777" w:rsidR="000F0C95" w:rsidRDefault="000F0C95" w:rsidP="000F0C95">
      <w:pPr>
        <w:shd w:val="clear" w:color="auto" w:fill="FFFFFF"/>
        <w:spacing w:after="150" w:line="240" w:lineRule="auto"/>
        <w:rPr>
          <w:b/>
          <w:color w:val="FFFFFF" w:themeColor="background1"/>
          <w:sz w:val="32"/>
        </w:rPr>
      </w:pPr>
    </w:p>
    <w:p w14:paraId="4DB3B6E0" w14:textId="77777777" w:rsidR="00790B3A" w:rsidRDefault="00E85F5D"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14:paraId="027B8253" w14:textId="77777777" w:rsidR="00790B3A" w:rsidRDefault="00790B3A">
      <w:pPr>
        <w:shd w:val="clear" w:color="auto" w:fill="FFFFFF"/>
        <w:spacing w:after="150" w:line="240" w:lineRule="auto"/>
        <w:rPr>
          <w:rFonts w:eastAsia="Times New Roman" w:cstheme="minorHAnsi"/>
          <w:sz w:val="24"/>
          <w:szCs w:val="24"/>
          <w:lang w:eastAsia="en-GB"/>
        </w:rPr>
      </w:pPr>
    </w:p>
    <w:p w14:paraId="5743608D" w14:textId="77777777" w:rsidR="005407E5" w:rsidRDefault="00E85F5D">
      <w:pPr>
        <w:pStyle w:val="TOC1"/>
        <w:tabs>
          <w:tab w:val="left" w:pos="440"/>
          <w:tab w:val="right" w:leader="dot" w:pos="9622"/>
        </w:tabs>
        <w:rPr>
          <w:rFonts w:eastAsiaTheme="minorEastAsia"/>
          <w:noProof/>
          <w:lang w:eastAsia="en-GB"/>
        </w:rPr>
      </w:pPr>
      <w:r w:rsidRPr="00E85F5D">
        <w:rPr>
          <w:rFonts w:eastAsia="MS Mincho" w:cs="Times New Roman"/>
          <w:sz w:val="24"/>
          <w:szCs w:val="24"/>
          <w:lang w:val="en-US"/>
        </w:rPr>
        <w:fldChar w:fldCharType="begin"/>
      </w:r>
      <w:r w:rsidRPr="00E85F5D">
        <w:rPr>
          <w:rFonts w:eastAsia="MS Mincho" w:cs="Times New Roman"/>
          <w:sz w:val="24"/>
          <w:szCs w:val="24"/>
          <w:lang w:val="en-US"/>
        </w:rPr>
        <w:instrText xml:space="preserve"> TOC \o "2-2" \t "Heading 1,1" </w:instrText>
      </w:r>
      <w:r w:rsidRPr="00E85F5D">
        <w:rPr>
          <w:rFonts w:eastAsia="MS Mincho" w:cs="Times New Roman"/>
          <w:sz w:val="24"/>
          <w:szCs w:val="24"/>
          <w:lang w:val="en-US"/>
        </w:rPr>
        <w:fldChar w:fldCharType="separate"/>
      </w:r>
      <w:r w:rsidR="005407E5">
        <w:rPr>
          <w:noProof/>
        </w:rPr>
        <w:t>1.</w:t>
      </w:r>
      <w:r w:rsidR="005407E5">
        <w:rPr>
          <w:rFonts w:eastAsiaTheme="minorEastAsia"/>
          <w:noProof/>
          <w:lang w:eastAsia="en-GB"/>
        </w:rPr>
        <w:t xml:space="preserve"> </w:t>
      </w:r>
      <w:r w:rsidR="005407E5">
        <w:rPr>
          <w:noProof/>
        </w:rPr>
        <w:t>Aims</w:t>
      </w:r>
      <w:r w:rsidR="005407E5">
        <w:rPr>
          <w:noProof/>
        </w:rPr>
        <w:tab/>
      </w:r>
      <w:r w:rsidR="005407E5">
        <w:rPr>
          <w:noProof/>
        </w:rPr>
        <w:fldChar w:fldCharType="begin"/>
      </w:r>
      <w:r w:rsidR="005407E5">
        <w:rPr>
          <w:noProof/>
        </w:rPr>
        <w:instrText xml:space="preserve"> PAGEREF _Toc55139709 \h </w:instrText>
      </w:r>
      <w:r w:rsidR="005407E5">
        <w:rPr>
          <w:noProof/>
        </w:rPr>
      </w:r>
      <w:r w:rsidR="005407E5">
        <w:rPr>
          <w:noProof/>
        </w:rPr>
        <w:fldChar w:fldCharType="separate"/>
      </w:r>
      <w:r w:rsidR="008C6636">
        <w:rPr>
          <w:noProof/>
        </w:rPr>
        <w:t>3</w:t>
      </w:r>
      <w:r w:rsidR="005407E5">
        <w:rPr>
          <w:noProof/>
        </w:rPr>
        <w:fldChar w:fldCharType="end"/>
      </w:r>
    </w:p>
    <w:p w14:paraId="4EDBD61E" w14:textId="77777777" w:rsidR="005407E5" w:rsidRDefault="005407E5">
      <w:pPr>
        <w:pStyle w:val="TOC1"/>
        <w:tabs>
          <w:tab w:val="right" w:leader="dot" w:pos="9622"/>
        </w:tabs>
        <w:rPr>
          <w:rFonts w:eastAsiaTheme="minorEastAsia"/>
          <w:noProof/>
          <w:lang w:eastAsia="en-GB"/>
        </w:rPr>
      </w:pPr>
      <w:r>
        <w:rPr>
          <w:noProof/>
        </w:rPr>
        <w:t>2. Legislation and Guidance</w:t>
      </w:r>
      <w:r>
        <w:rPr>
          <w:noProof/>
        </w:rPr>
        <w:tab/>
      </w:r>
      <w:r>
        <w:rPr>
          <w:noProof/>
        </w:rPr>
        <w:fldChar w:fldCharType="begin"/>
      </w:r>
      <w:r>
        <w:rPr>
          <w:noProof/>
        </w:rPr>
        <w:instrText xml:space="preserve"> PAGEREF _Toc55139710 \h </w:instrText>
      </w:r>
      <w:r>
        <w:rPr>
          <w:noProof/>
        </w:rPr>
      </w:r>
      <w:r>
        <w:rPr>
          <w:noProof/>
        </w:rPr>
        <w:fldChar w:fldCharType="separate"/>
      </w:r>
      <w:r w:rsidR="008C6636">
        <w:rPr>
          <w:noProof/>
        </w:rPr>
        <w:t>3</w:t>
      </w:r>
      <w:r>
        <w:rPr>
          <w:noProof/>
        </w:rPr>
        <w:fldChar w:fldCharType="end"/>
      </w:r>
    </w:p>
    <w:p w14:paraId="62B22605" w14:textId="77777777" w:rsidR="005407E5" w:rsidRDefault="005407E5">
      <w:pPr>
        <w:pStyle w:val="TOC1"/>
        <w:tabs>
          <w:tab w:val="right" w:leader="dot" w:pos="9622"/>
        </w:tabs>
        <w:rPr>
          <w:rFonts w:eastAsiaTheme="minorEastAsia"/>
          <w:noProof/>
          <w:lang w:eastAsia="en-GB"/>
        </w:rPr>
      </w:pPr>
      <w:r>
        <w:rPr>
          <w:noProof/>
        </w:rPr>
        <w:t>3. Principles of Assessment</w:t>
      </w:r>
      <w:r>
        <w:rPr>
          <w:noProof/>
        </w:rPr>
        <w:tab/>
      </w:r>
      <w:r>
        <w:rPr>
          <w:noProof/>
        </w:rPr>
        <w:fldChar w:fldCharType="begin"/>
      </w:r>
      <w:r>
        <w:rPr>
          <w:noProof/>
        </w:rPr>
        <w:instrText xml:space="preserve"> PAGEREF _Toc55139711 \h </w:instrText>
      </w:r>
      <w:r>
        <w:rPr>
          <w:noProof/>
        </w:rPr>
      </w:r>
      <w:r>
        <w:rPr>
          <w:noProof/>
        </w:rPr>
        <w:fldChar w:fldCharType="separate"/>
      </w:r>
      <w:r w:rsidR="008C6636">
        <w:rPr>
          <w:noProof/>
        </w:rPr>
        <w:t>3</w:t>
      </w:r>
      <w:r>
        <w:rPr>
          <w:noProof/>
        </w:rPr>
        <w:fldChar w:fldCharType="end"/>
      </w:r>
    </w:p>
    <w:p w14:paraId="676987F3" w14:textId="77777777" w:rsidR="005407E5" w:rsidRDefault="005407E5">
      <w:pPr>
        <w:pStyle w:val="TOC1"/>
        <w:tabs>
          <w:tab w:val="right" w:leader="dot" w:pos="9622"/>
        </w:tabs>
        <w:rPr>
          <w:rFonts w:eastAsiaTheme="minorEastAsia"/>
          <w:noProof/>
          <w:lang w:eastAsia="en-GB"/>
        </w:rPr>
      </w:pPr>
      <w:r>
        <w:rPr>
          <w:noProof/>
        </w:rPr>
        <w:t>4. Assessment Approaches</w:t>
      </w:r>
      <w:r>
        <w:rPr>
          <w:noProof/>
        </w:rPr>
        <w:tab/>
      </w:r>
      <w:r>
        <w:rPr>
          <w:noProof/>
        </w:rPr>
        <w:fldChar w:fldCharType="begin"/>
      </w:r>
      <w:r>
        <w:rPr>
          <w:noProof/>
        </w:rPr>
        <w:instrText xml:space="preserve"> PAGEREF _Toc55139712 \h </w:instrText>
      </w:r>
      <w:r>
        <w:rPr>
          <w:noProof/>
        </w:rPr>
      </w:r>
      <w:r>
        <w:rPr>
          <w:noProof/>
        </w:rPr>
        <w:fldChar w:fldCharType="separate"/>
      </w:r>
      <w:r w:rsidR="008C6636">
        <w:rPr>
          <w:noProof/>
        </w:rPr>
        <w:t>4</w:t>
      </w:r>
      <w:r>
        <w:rPr>
          <w:noProof/>
        </w:rPr>
        <w:fldChar w:fldCharType="end"/>
      </w:r>
    </w:p>
    <w:p w14:paraId="569151F6" w14:textId="77777777" w:rsidR="005407E5" w:rsidRDefault="005407E5">
      <w:pPr>
        <w:pStyle w:val="TOC1"/>
        <w:tabs>
          <w:tab w:val="right" w:leader="dot" w:pos="9622"/>
        </w:tabs>
        <w:rPr>
          <w:rFonts w:eastAsiaTheme="minorEastAsia"/>
          <w:noProof/>
          <w:lang w:eastAsia="en-GB"/>
        </w:rPr>
      </w:pPr>
      <w:r>
        <w:rPr>
          <w:noProof/>
        </w:rPr>
        <w:t>5. Collecting and Using Data</w:t>
      </w:r>
      <w:r>
        <w:rPr>
          <w:noProof/>
        </w:rPr>
        <w:tab/>
      </w:r>
      <w:r>
        <w:rPr>
          <w:noProof/>
        </w:rPr>
        <w:fldChar w:fldCharType="begin"/>
      </w:r>
      <w:r>
        <w:rPr>
          <w:noProof/>
        </w:rPr>
        <w:instrText xml:space="preserve"> PAGEREF _Toc55139713 \h </w:instrText>
      </w:r>
      <w:r>
        <w:rPr>
          <w:noProof/>
        </w:rPr>
      </w:r>
      <w:r>
        <w:rPr>
          <w:noProof/>
        </w:rPr>
        <w:fldChar w:fldCharType="separate"/>
      </w:r>
      <w:r w:rsidR="008C6636">
        <w:rPr>
          <w:noProof/>
        </w:rPr>
        <w:t>7</w:t>
      </w:r>
      <w:r>
        <w:rPr>
          <w:noProof/>
        </w:rPr>
        <w:fldChar w:fldCharType="end"/>
      </w:r>
    </w:p>
    <w:p w14:paraId="20023EA8" w14:textId="77777777" w:rsidR="005407E5" w:rsidRDefault="005407E5">
      <w:pPr>
        <w:pStyle w:val="TOC1"/>
        <w:tabs>
          <w:tab w:val="right" w:leader="dot" w:pos="9622"/>
        </w:tabs>
        <w:rPr>
          <w:rFonts w:eastAsiaTheme="minorEastAsia"/>
          <w:noProof/>
          <w:lang w:eastAsia="en-GB"/>
        </w:rPr>
      </w:pPr>
      <w:r>
        <w:rPr>
          <w:noProof/>
        </w:rPr>
        <w:t>6. Reporting to Parents</w:t>
      </w:r>
      <w:r>
        <w:rPr>
          <w:noProof/>
        </w:rPr>
        <w:tab/>
      </w:r>
      <w:r>
        <w:rPr>
          <w:noProof/>
        </w:rPr>
        <w:fldChar w:fldCharType="begin"/>
      </w:r>
      <w:r>
        <w:rPr>
          <w:noProof/>
        </w:rPr>
        <w:instrText xml:space="preserve"> PAGEREF _Toc55139714 \h </w:instrText>
      </w:r>
      <w:r>
        <w:rPr>
          <w:noProof/>
        </w:rPr>
      </w:r>
      <w:r>
        <w:rPr>
          <w:noProof/>
        </w:rPr>
        <w:fldChar w:fldCharType="separate"/>
      </w:r>
      <w:r w:rsidR="008C6636">
        <w:rPr>
          <w:noProof/>
        </w:rPr>
        <w:t>7</w:t>
      </w:r>
      <w:r>
        <w:rPr>
          <w:noProof/>
        </w:rPr>
        <w:fldChar w:fldCharType="end"/>
      </w:r>
    </w:p>
    <w:p w14:paraId="112A8947" w14:textId="77777777" w:rsidR="005407E5" w:rsidRDefault="005407E5">
      <w:pPr>
        <w:pStyle w:val="TOC1"/>
        <w:tabs>
          <w:tab w:val="right" w:leader="dot" w:pos="9622"/>
        </w:tabs>
        <w:rPr>
          <w:rFonts w:eastAsiaTheme="minorEastAsia"/>
          <w:noProof/>
          <w:lang w:eastAsia="en-GB"/>
        </w:rPr>
      </w:pPr>
      <w:r>
        <w:rPr>
          <w:noProof/>
        </w:rPr>
        <w:t>7. Inclusion</w:t>
      </w:r>
      <w:r>
        <w:rPr>
          <w:noProof/>
        </w:rPr>
        <w:tab/>
      </w:r>
      <w:r>
        <w:rPr>
          <w:noProof/>
        </w:rPr>
        <w:fldChar w:fldCharType="begin"/>
      </w:r>
      <w:r>
        <w:rPr>
          <w:noProof/>
        </w:rPr>
        <w:instrText xml:space="preserve"> PAGEREF _Toc55139715 \h </w:instrText>
      </w:r>
      <w:r>
        <w:rPr>
          <w:noProof/>
        </w:rPr>
      </w:r>
      <w:r>
        <w:rPr>
          <w:noProof/>
        </w:rPr>
        <w:fldChar w:fldCharType="separate"/>
      </w:r>
      <w:r w:rsidR="008C6636">
        <w:rPr>
          <w:noProof/>
        </w:rPr>
        <w:t>7</w:t>
      </w:r>
      <w:r>
        <w:rPr>
          <w:noProof/>
        </w:rPr>
        <w:fldChar w:fldCharType="end"/>
      </w:r>
    </w:p>
    <w:p w14:paraId="27E11EE5" w14:textId="77777777" w:rsidR="005407E5" w:rsidRDefault="005407E5">
      <w:pPr>
        <w:pStyle w:val="TOC1"/>
        <w:tabs>
          <w:tab w:val="right" w:leader="dot" w:pos="9622"/>
        </w:tabs>
        <w:rPr>
          <w:rFonts w:eastAsiaTheme="minorEastAsia"/>
          <w:noProof/>
          <w:lang w:eastAsia="en-GB"/>
        </w:rPr>
      </w:pPr>
      <w:r>
        <w:rPr>
          <w:noProof/>
        </w:rPr>
        <w:t>8. Training</w:t>
      </w:r>
      <w:r>
        <w:rPr>
          <w:noProof/>
        </w:rPr>
        <w:tab/>
      </w:r>
      <w:r>
        <w:rPr>
          <w:noProof/>
        </w:rPr>
        <w:fldChar w:fldCharType="begin"/>
      </w:r>
      <w:r>
        <w:rPr>
          <w:noProof/>
        </w:rPr>
        <w:instrText xml:space="preserve"> PAGEREF _Toc55139716 \h </w:instrText>
      </w:r>
      <w:r>
        <w:rPr>
          <w:noProof/>
        </w:rPr>
      </w:r>
      <w:r>
        <w:rPr>
          <w:noProof/>
        </w:rPr>
        <w:fldChar w:fldCharType="separate"/>
      </w:r>
      <w:r w:rsidR="008C6636">
        <w:rPr>
          <w:noProof/>
        </w:rPr>
        <w:t>8</w:t>
      </w:r>
      <w:r>
        <w:rPr>
          <w:noProof/>
        </w:rPr>
        <w:fldChar w:fldCharType="end"/>
      </w:r>
    </w:p>
    <w:p w14:paraId="026AF037" w14:textId="77777777" w:rsidR="005407E5" w:rsidRDefault="005407E5">
      <w:pPr>
        <w:pStyle w:val="TOC1"/>
        <w:tabs>
          <w:tab w:val="right" w:leader="dot" w:pos="9622"/>
        </w:tabs>
        <w:rPr>
          <w:rFonts w:eastAsiaTheme="minorEastAsia"/>
          <w:noProof/>
          <w:lang w:eastAsia="en-GB"/>
        </w:rPr>
      </w:pPr>
      <w:r>
        <w:rPr>
          <w:noProof/>
        </w:rPr>
        <w:t>9. Roles and Responsibilities</w:t>
      </w:r>
      <w:r>
        <w:rPr>
          <w:noProof/>
        </w:rPr>
        <w:tab/>
      </w:r>
      <w:r>
        <w:rPr>
          <w:noProof/>
        </w:rPr>
        <w:fldChar w:fldCharType="begin"/>
      </w:r>
      <w:r>
        <w:rPr>
          <w:noProof/>
        </w:rPr>
        <w:instrText xml:space="preserve"> PAGEREF _Toc55139717 \h </w:instrText>
      </w:r>
      <w:r>
        <w:rPr>
          <w:noProof/>
        </w:rPr>
      </w:r>
      <w:r>
        <w:rPr>
          <w:noProof/>
        </w:rPr>
        <w:fldChar w:fldCharType="separate"/>
      </w:r>
      <w:r w:rsidR="008C6636">
        <w:rPr>
          <w:noProof/>
        </w:rPr>
        <w:t>8</w:t>
      </w:r>
      <w:r>
        <w:rPr>
          <w:noProof/>
        </w:rPr>
        <w:fldChar w:fldCharType="end"/>
      </w:r>
    </w:p>
    <w:p w14:paraId="5B8E2A39" w14:textId="77777777" w:rsidR="005407E5" w:rsidRDefault="005407E5">
      <w:pPr>
        <w:pStyle w:val="TOC1"/>
        <w:tabs>
          <w:tab w:val="right" w:leader="dot" w:pos="9622"/>
        </w:tabs>
        <w:rPr>
          <w:rFonts w:eastAsiaTheme="minorEastAsia"/>
          <w:noProof/>
          <w:lang w:eastAsia="en-GB"/>
        </w:rPr>
      </w:pPr>
      <w:r>
        <w:rPr>
          <w:noProof/>
        </w:rPr>
        <w:t>10. Monitoring</w:t>
      </w:r>
      <w:r>
        <w:rPr>
          <w:noProof/>
        </w:rPr>
        <w:tab/>
      </w:r>
      <w:r>
        <w:rPr>
          <w:noProof/>
        </w:rPr>
        <w:fldChar w:fldCharType="begin"/>
      </w:r>
      <w:r>
        <w:rPr>
          <w:noProof/>
        </w:rPr>
        <w:instrText xml:space="preserve"> PAGEREF _Toc55139718 \h </w:instrText>
      </w:r>
      <w:r>
        <w:rPr>
          <w:noProof/>
        </w:rPr>
      </w:r>
      <w:r>
        <w:rPr>
          <w:noProof/>
        </w:rPr>
        <w:fldChar w:fldCharType="separate"/>
      </w:r>
      <w:r w:rsidR="008C6636">
        <w:rPr>
          <w:noProof/>
        </w:rPr>
        <w:t>8</w:t>
      </w:r>
      <w:r>
        <w:rPr>
          <w:noProof/>
        </w:rPr>
        <w:fldChar w:fldCharType="end"/>
      </w:r>
    </w:p>
    <w:p w14:paraId="77F6A80B" w14:textId="77777777" w:rsidR="005407E5" w:rsidRDefault="005407E5">
      <w:pPr>
        <w:pStyle w:val="TOC1"/>
        <w:tabs>
          <w:tab w:val="right" w:leader="dot" w:pos="9622"/>
        </w:tabs>
        <w:rPr>
          <w:rFonts w:eastAsiaTheme="minorEastAsia"/>
          <w:noProof/>
          <w:lang w:eastAsia="en-GB"/>
        </w:rPr>
      </w:pPr>
      <w:r>
        <w:rPr>
          <w:noProof/>
        </w:rPr>
        <w:t>11. Links with other policies</w:t>
      </w:r>
      <w:r>
        <w:rPr>
          <w:noProof/>
        </w:rPr>
        <w:tab/>
      </w:r>
      <w:r>
        <w:rPr>
          <w:noProof/>
        </w:rPr>
        <w:fldChar w:fldCharType="begin"/>
      </w:r>
      <w:r>
        <w:rPr>
          <w:noProof/>
        </w:rPr>
        <w:instrText xml:space="preserve"> PAGEREF _Toc55139719 \h </w:instrText>
      </w:r>
      <w:r>
        <w:rPr>
          <w:noProof/>
        </w:rPr>
      </w:r>
      <w:r>
        <w:rPr>
          <w:noProof/>
        </w:rPr>
        <w:fldChar w:fldCharType="separate"/>
      </w:r>
      <w:r w:rsidR="008C6636">
        <w:rPr>
          <w:noProof/>
        </w:rPr>
        <w:t>9</w:t>
      </w:r>
      <w:r>
        <w:rPr>
          <w:noProof/>
        </w:rPr>
        <w:fldChar w:fldCharType="end"/>
      </w:r>
    </w:p>
    <w:p w14:paraId="4C99AEF2" w14:textId="77777777" w:rsidR="00CD4C89" w:rsidRDefault="00E85F5D" w:rsidP="00CD4C89">
      <w:pPr>
        <w:rPr>
          <w:b/>
          <w:sz w:val="28"/>
        </w:rPr>
        <w:sectPr w:rsidR="00CD4C89" w:rsidSect="007D7230">
          <w:headerReference w:type="even" r:id="rId11"/>
          <w:headerReference w:type="default" r:id="rId12"/>
          <w:footerReference w:type="even" r:id="rId13"/>
          <w:footerReference w:type="default" r:id="rId14"/>
          <w:headerReference w:type="first" r:id="rId15"/>
          <w:footerReference w:type="first" r:id="rId16"/>
          <w:pgSz w:w="11900" w:h="16840"/>
          <w:pgMar w:top="0" w:right="1134" w:bottom="1134" w:left="1134" w:header="567" w:footer="567" w:gutter="0"/>
          <w:cols w:space="708"/>
          <w:titlePg/>
          <w:docGrid w:linePitch="360"/>
        </w:sectPr>
      </w:pPr>
      <w:r w:rsidRPr="00E85F5D">
        <w:rPr>
          <w:rFonts w:eastAsia="MS Mincho" w:cs="Times New Roman"/>
          <w:sz w:val="24"/>
          <w:szCs w:val="24"/>
          <w:lang w:val="en-US"/>
        </w:rPr>
        <w:fldChar w:fldCharType="end"/>
      </w:r>
      <w:r w:rsidR="000F0C95">
        <w:rPr>
          <w:rFonts w:eastAsia="Times New Roman" w:cstheme="minorHAnsi"/>
          <w:sz w:val="24"/>
          <w:szCs w:val="24"/>
          <w:lang w:eastAsia="en-GB"/>
        </w:rPr>
        <w:t xml:space="preserve"> </w:t>
      </w:r>
    </w:p>
    <w:p w14:paraId="3ED96AFB" w14:textId="77777777" w:rsidR="007542C8" w:rsidRDefault="007542C8" w:rsidP="008C6636">
      <w:pPr>
        <w:pStyle w:val="Heading1"/>
        <w:numPr>
          <w:ilvl w:val="0"/>
          <w:numId w:val="15"/>
        </w:numPr>
        <w:ind w:left="0" w:firstLine="0"/>
      </w:pPr>
      <w:bookmarkStart w:id="1" w:name="_Able_Students"/>
      <w:bookmarkStart w:id="2" w:name="_Toc55139709"/>
      <w:bookmarkEnd w:id="1"/>
      <w:r>
        <w:t>Aim</w:t>
      </w:r>
      <w:r w:rsidR="00917B04">
        <w:t>s</w:t>
      </w:r>
      <w:bookmarkEnd w:id="2"/>
    </w:p>
    <w:p w14:paraId="35E9FCB2" w14:textId="77777777" w:rsidR="007542C8" w:rsidRDefault="007542C8" w:rsidP="007542C8">
      <w:pPr>
        <w:shd w:val="clear" w:color="auto" w:fill="FFFFFF"/>
        <w:spacing w:after="0" w:line="240" w:lineRule="auto"/>
        <w:rPr>
          <w:rFonts w:eastAsia="Times New Roman" w:cstheme="minorHAnsi"/>
          <w:sz w:val="24"/>
          <w:szCs w:val="24"/>
          <w:lang w:eastAsia="en-GB"/>
        </w:rPr>
      </w:pPr>
    </w:p>
    <w:p w14:paraId="6C900683" w14:textId="77777777" w:rsidR="00917B04" w:rsidRDefault="00917B04" w:rsidP="00917B04">
      <w:pPr>
        <w:spacing w:after="0" w:line="240" w:lineRule="auto"/>
        <w:rPr>
          <w:sz w:val="24"/>
          <w:szCs w:val="24"/>
        </w:rPr>
      </w:pPr>
      <w:r w:rsidRPr="00EE554E">
        <w:rPr>
          <w:sz w:val="24"/>
          <w:szCs w:val="24"/>
        </w:rPr>
        <w:t>This policy aims to:</w:t>
      </w:r>
    </w:p>
    <w:p w14:paraId="6C56C53A" w14:textId="77777777" w:rsidR="00917B04" w:rsidRPr="008C6636" w:rsidRDefault="00917B04" w:rsidP="00917B04">
      <w:pPr>
        <w:spacing w:after="0" w:line="240" w:lineRule="auto"/>
        <w:rPr>
          <w:sz w:val="14"/>
          <w:szCs w:val="24"/>
        </w:rPr>
      </w:pPr>
    </w:p>
    <w:p w14:paraId="57D922CD" w14:textId="77777777" w:rsidR="00917B04" w:rsidRPr="00EE554E" w:rsidRDefault="00917B04" w:rsidP="00917B04">
      <w:pPr>
        <w:numPr>
          <w:ilvl w:val="0"/>
          <w:numId w:val="6"/>
        </w:numPr>
        <w:spacing w:after="120" w:line="240" w:lineRule="auto"/>
        <w:ind w:left="714" w:hanging="357"/>
        <w:rPr>
          <w:rFonts w:eastAsia="Times New Roman"/>
          <w:sz w:val="24"/>
          <w:szCs w:val="24"/>
        </w:rPr>
      </w:pPr>
      <w:r w:rsidRPr="00EE554E">
        <w:rPr>
          <w:rFonts w:eastAsia="Times New Roman"/>
          <w:sz w:val="24"/>
          <w:szCs w:val="24"/>
        </w:rPr>
        <w:t>Provide clear guidelines on our approach to formative and summative assessment</w:t>
      </w:r>
    </w:p>
    <w:p w14:paraId="4018FF7E" w14:textId="77777777" w:rsidR="00917B04" w:rsidRPr="00EE554E" w:rsidRDefault="00917B04" w:rsidP="00917B04">
      <w:pPr>
        <w:numPr>
          <w:ilvl w:val="0"/>
          <w:numId w:val="6"/>
        </w:numPr>
        <w:spacing w:after="120" w:line="240" w:lineRule="auto"/>
        <w:ind w:left="714" w:hanging="357"/>
        <w:rPr>
          <w:rFonts w:eastAsia="Times New Roman"/>
          <w:sz w:val="24"/>
          <w:szCs w:val="24"/>
        </w:rPr>
      </w:pPr>
      <w:r w:rsidRPr="00EE554E">
        <w:rPr>
          <w:rFonts w:eastAsia="Times New Roman"/>
          <w:sz w:val="24"/>
          <w:szCs w:val="24"/>
        </w:rPr>
        <w:t>Establish a consistent and coherent approach to recording summative assessment outcomes and reporting to parents</w:t>
      </w:r>
    </w:p>
    <w:p w14:paraId="1A0E69A1" w14:textId="77777777" w:rsidR="00917B04" w:rsidRPr="00EE554E" w:rsidRDefault="00917B04" w:rsidP="00917B04">
      <w:pPr>
        <w:numPr>
          <w:ilvl w:val="0"/>
          <w:numId w:val="6"/>
        </w:numPr>
        <w:spacing w:after="0" w:line="240" w:lineRule="auto"/>
        <w:rPr>
          <w:rFonts w:eastAsia="Times New Roman"/>
          <w:sz w:val="24"/>
          <w:szCs w:val="24"/>
        </w:rPr>
      </w:pPr>
      <w:r w:rsidRPr="00EE554E">
        <w:rPr>
          <w:rFonts w:eastAsia="Times New Roman"/>
          <w:sz w:val="24"/>
          <w:szCs w:val="24"/>
        </w:rPr>
        <w:t>Clearly set out how and when assessment practice will be monitored and evaluated</w:t>
      </w:r>
    </w:p>
    <w:p w14:paraId="35F70BB2" w14:textId="77777777" w:rsidR="00654FD6" w:rsidRPr="005407E5" w:rsidRDefault="00654FD6" w:rsidP="00917B04">
      <w:pPr>
        <w:spacing w:after="0" w:line="240" w:lineRule="auto"/>
        <w:jc w:val="both"/>
        <w:rPr>
          <w:rFonts w:cs="Arial"/>
          <w:sz w:val="18"/>
          <w:szCs w:val="24"/>
          <w:lang w:val="en-US"/>
        </w:rPr>
      </w:pPr>
    </w:p>
    <w:p w14:paraId="61888D12" w14:textId="77777777" w:rsidR="007542C8" w:rsidRPr="005407E5" w:rsidRDefault="007542C8" w:rsidP="00025587">
      <w:pPr>
        <w:pStyle w:val="ListParagraph"/>
        <w:spacing w:after="0" w:line="240" w:lineRule="auto"/>
        <w:ind w:left="0"/>
        <w:rPr>
          <w:sz w:val="18"/>
          <w:szCs w:val="24"/>
        </w:rPr>
      </w:pPr>
    </w:p>
    <w:p w14:paraId="4E98CA79" w14:textId="77777777" w:rsidR="007542C8" w:rsidRDefault="00917B04" w:rsidP="007542C8">
      <w:pPr>
        <w:pStyle w:val="Heading1"/>
      </w:pPr>
      <w:bookmarkStart w:id="3" w:name="_Toc55139710"/>
      <w:r>
        <w:t>2</w:t>
      </w:r>
      <w:r w:rsidR="007542C8">
        <w:t xml:space="preserve">. </w:t>
      </w:r>
      <w:r>
        <w:t>Legislation and Guidance</w:t>
      </w:r>
      <w:bookmarkEnd w:id="3"/>
    </w:p>
    <w:p w14:paraId="569C631D" w14:textId="77777777" w:rsidR="007542C8" w:rsidRPr="007542C8" w:rsidRDefault="007542C8" w:rsidP="00025587">
      <w:pPr>
        <w:shd w:val="clear" w:color="auto" w:fill="FFFFFF"/>
        <w:spacing w:after="0" w:line="240" w:lineRule="auto"/>
        <w:rPr>
          <w:rFonts w:eastAsia="Times New Roman" w:cstheme="minorHAnsi"/>
          <w:sz w:val="24"/>
          <w:szCs w:val="24"/>
          <w:lang w:eastAsia="en-GB"/>
        </w:rPr>
      </w:pPr>
    </w:p>
    <w:p w14:paraId="48934399" w14:textId="77777777" w:rsidR="00917B04" w:rsidRPr="00917B04" w:rsidRDefault="005407E5" w:rsidP="005407E5">
      <w:pPr>
        <w:tabs>
          <w:tab w:val="left" w:pos="567"/>
        </w:tabs>
        <w:spacing w:after="0" w:line="240" w:lineRule="auto"/>
        <w:ind w:left="567" w:hanging="567"/>
        <w:rPr>
          <w:sz w:val="24"/>
          <w:szCs w:val="24"/>
        </w:rPr>
      </w:pPr>
      <w:r>
        <w:rPr>
          <w:sz w:val="24"/>
          <w:szCs w:val="24"/>
        </w:rPr>
        <w:t>2.1</w:t>
      </w:r>
      <w:r>
        <w:rPr>
          <w:sz w:val="24"/>
          <w:szCs w:val="24"/>
        </w:rPr>
        <w:tab/>
      </w:r>
      <w:r w:rsidR="00917B04" w:rsidRPr="00917B04">
        <w:rPr>
          <w:sz w:val="24"/>
          <w:szCs w:val="24"/>
        </w:rPr>
        <w:t>Since the removal of National Curriculum levels in 2014, schools have been free to develop their own approaches to assessment.</w:t>
      </w:r>
    </w:p>
    <w:p w14:paraId="54952C48" w14:textId="77777777" w:rsidR="007542C8" w:rsidRPr="005407E5" w:rsidRDefault="007542C8" w:rsidP="00917B04">
      <w:pPr>
        <w:spacing w:after="0" w:line="240" w:lineRule="auto"/>
        <w:rPr>
          <w:sz w:val="18"/>
          <w:szCs w:val="24"/>
        </w:rPr>
      </w:pPr>
    </w:p>
    <w:p w14:paraId="79D0AEFA" w14:textId="77777777" w:rsidR="007542C8" w:rsidRPr="005407E5" w:rsidRDefault="007542C8" w:rsidP="00025587">
      <w:pPr>
        <w:pStyle w:val="ListParagraph"/>
        <w:spacing w:after="0" w:line="240" w:lineRule="auto"/>
        <w:ind w:left="0"/>
        <w:rPr>
          <w:sz w:val="18"/>
          <w:szCs w:val="24"/>
          <w:shd w:val="clear" w:color="auto" w:fill="FFFFFF"/>
        </w:rPr>
      </w:pPr>
    </w:p>
    <w:p w14:paraId="55D5B171" w14:textId="77777777" w:rsidR="007542C8" w:rsidRDefault="00917B04" w:rsidP="007542C8">
      <w:pPr>
        <w:pStyle w:val="Heading1"/>
      </w:pPr>
      <w:bookmarkStart w:id="4" w:name="_Toc55139711"/>
      <w:r>
        <w:t>3</w:t>
      </w:r>
      <w:r w:rsidR="007542C8">
        <w:t xml:space="preserve">. </w:t>
      </w:r>
      <w:r>
        <w:t>Principles of Assessment</w:t>
      </w:r>
      <w:bookmarkEnd w:id="4"/>
    </w:p>
    <w:p w14:paraId="02052960" w14:textId="77777777" w:rsidR="00FE26EA" w:rsidRPr="00FE26EA" w:rsidRDefault="00FE26EA" w:rsidP="00025587">
      <w:pPr>
        <w:spacing w:after="0" w:line="240" w:lineRule="auto"/>
        <w:rPr>
          <w:sz w:val="24"/>
          <w:szCs w:val="24"/>
          <w:shd w:val="clear" w:color="auto" w:fill="FFFFFF"/>
        </w:rPr>
      </w:pPr>
    </w:p>
    <w:p w14:paraId="1B10FBE1" w14:textId="77777777" w:rsidR="00917B04" w:rsidRPr="006B183B" w:rsidRDefault="005407E5" w:rsidP="005407E5">
      <w:pPr>
        <w:tabs>
          <w:tab w:val="left" w:pos="567"/>
        </w:tabs>
        <w:spacing w:after="0" w:line="240" w:lineRule="auto"/>
        <w:ind w:left="567" w:hanging="567"/>
        <w:rPr>
          <w:rFonts w:eastAsia="MS Mincho" w:cs="Times New Roman"/>
          <w:sz w:val="24"/>
          <w:szCs w:val="24"/>
          <w:lang w:val="en-US"/>
        </w:rPr>
      </w:pPr>
      <w:r>
        <w:rPr>
          <w:rFonts w:cs="Arial"/>
          <w:sz w:val="24"/>
          <w:szCs w:val="24"/>
        </w:rPr>
        <w:t>3.1</w:t>
      </w:r>
      <w:r>
        <w:rPr>
          <w:rFonts w:cs="Arial"/>
          <w:sz w:val="24"/>
          <w:szCs w:val="24"/>
        </w:rPr>
        <w:tab/>
      </w:r>
      <w:r w:rsidR="00917B04" w:rsidRPr="005407E5">
        <w:rPr>
          <w:rFonts w:cs="Arial"/>
          <w:sz w:val="24"/>
          <w:szCs w:val="24"/>
        </w:rPr>
        <w:t>Assessment</w:t>
      </w:r>
      <w:r w:rsidR="00917B04" w:rsidRPr="006B183B">
        <w:rPr>
          <w:rFonts w:eastAsia="MS Mincho" w:cs="Times New Roman"/>
          <w:sz w:val="24"/>
          <w:szCs w:val="24"/>
          <w:lang w:val="en-US"/>
        </w:rPr>
        <w:t xml:space="preserve"> should be at the heart of good teaching and learning.  If we are to enable students to progress it is essential that both teacher and student understands where a student is at a particular moment in time in terms of their knowledge, understanding and skills.  It is the aim of Walton-le-Dale to ensure that assessment becomes integral to the learning process.</w:t>
      </w:r>
    </w:p>
    <w:p w14:paraId="759B9C76" w14:textId="77777777" w:rsidR="00025587" w:rsidRPr="00917B04" w:rsidRDefault="00025587" w:rsidP="00917B04">
      <w:pPr>
        <w:tabs>
          <w:tab w:val="left" w:pos="567"/>
        </w:tabs>
        <w:spacing w:after="0" w:line="240" w:lineRule="auto"/>
        <w:ind w:left="567" w:hanging="567"/>
        <w:jc w:val="both"/>
        <w:rPr>
          <w:rFonts w:cs="Arial"/>
          <w:sz w:val="24"/>
          <w:szCs w:val="24"/>
          <w:lang w:val="en-US"/>
        </w:rPr>
      </w:pPr>
    </w:p>
    <w:p w14:paraId="6DCE54C6" w14:textId="77777777" w:rsidR="00917B04" w:rsidRPr="00917B04" w:rsidRDefault="00917B04" w:rsidP="005407E5">
      <w:pPr>
        <w:autoSpaceDE w:val="0"/>
        <w:autoSpaceDN w:val="0"/>
        <w:adjustRightInd w:val="0"/>
        <w:spacing w:after="0" w:line="240" w:lineRule="auto"/>
        <w:ind w:left="567"/>
        <w:rPr>
          <w:rFonts w:eastAsia="Times New Roman" w:cs="Arial"/>
          <w:b/>
          <w:bCs/>
          <w:color w:val="000000"/>
          <w:sz w:val="24"/>
          <w:szCs w:val="24"/>
          <w:lang w:eastAsia="en-GB"/>
        </w:rPr>
      </w:pPr>
      <w:r w:rsidRPr="00917B04">
        <w:rPr>
          <w:rFonts w:eastAsia="Times New Roman" w:cs="Arial"/>
          <w:b/>
          <w:bCs/>
          <w:color w:val="000000"/>
          <w:sz w:val="24"/>
          <w:szCs w:val="24"/>
          <w:lang w:eastAsia="en-GB"/>
        </w:rPr>
        <w:t xml:space="preserve">There are two forms of assessment: </w:t>
      </w:r>
    </w:p>
    <w:p w14:paraId="1F971E27" w14:textId="77777777" w:rsidR="00917B04" w:rsidRPr="005407E5" w:rsidRDefault="00917B04" w:rsidP="00917B04">
      <w:pPr>
        <w:autoSpaceDE w:val="0"/>
        <w:autoSpaceDN w:val="0"/>
        <w:adjustRightInd w:val="0"/>
        <w:spacing w:after="0" w:line="240" w:lineRule="auto"/>
        <w:rPr>
          <w:rFonts w:eastAsia="Times New Roman"/>
          <w:b/>
          <w:bCs/>
          <w:color w:val="000000"/>
          <w:sz w:val="14"/>
          <w:szCs w:val="24"/>
          <w:lang w:eastAsia="en-GB"/>
        </w:rPr>
      </w:pPr>
    </w:p>
    <w:p w14:paraId="036C7924" w14:textId="77777777"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r w:rsidRPr="00917B04">
        <w:rPr>
          <w:rFonts w:eastAsia="Times New Roman" w:cs="Arial"/>
          <w:color w:val="000000"/>
          <w:sz w:val="24"/>
          <w:szCs w:val="24"/>
          <w:lang w:eastAsia="en-GB"/>
        </w:rPr>
        <w:t xml:space="preserve">• Assessment </w:t>
      </w:r>
      <w:r w:rsidRPr="00917B04">
        <w:rPr>
          <w:rFonts w:eastAsia="Times New Roman" w:cs="Arial"/>
          <w:b/>
          <w:bCs/>
          <w:color w:val="000000"/>
          <w:sz w:val="24"/>
          <w:szCs w:val="24"/>
          <w:lang w:eastAsia="en-GB"/>
        </w:rPr>
        <w:t xml:space="preserve">of </w:t>
      </w:r>
      <w:r w:rsidRPr="00917B04">
        <w:rPr>
          <w:rFonts w:eastAsia="Times New Roman" w:cs="Arial"/>
          <w:color w:val="000000"/>
          <w:sz w:val="24"/>
          <w:szCs w:val="24"/>
          <w:lang w:eastAsia="en-GB"/>
        </w:rPr>
        <w:t xml:space="preserve">learning, also known as </w:t>
      </w:r>
      <w:r w:rsidRPr="00917B04">
        <w:rPr>
          <w:rFonts w:eastAsia="Times New Roman" w:cs="Arial"/>
          <w:b/>
          <w:bCs/>
          <w:color w:val="000000"/>
          <w:sz w:val="24"/>
          <w:szCs w:val="24"/>
          <w:lang w:eastAsia="en-GB"/>
        </w:rPr>
        <w:t xml:space="preserve">summative </w:t>
      </w:r>
      <w:r w:rsidRPr="00917B04">
        <w:rPr>
          <w:rFonts w:eastAsia="Times New Roman" w:cs="Arial"/>
          <w:color w:val="000000"/>
          <w:sz w:val="24"/>
          <w:szCs w:val="24"/>
          <w:lang w:eastAsia="en-GB"/>
        </w:rPr>
        <w:t>assessment.</w:t>
      </w:r>
    </w:p>
    <w:p w14:paraId="73700BAE" w14:textId="77777777"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r w:rsidRPr="00917B04">
        <w:rPr>
          <w:rFonts w:eastAsia="Times New Roman" w:cs="Arial"/>
          <w:color w:val="000000"/>
          <w:sz w:val="24"/>
          <w:szCs w:val="24"/>
          <w:lang w:eastAsia="en-GB"/>
        </w:rPr>
        <w:t xml:space="preserve">• Assessment </w:t>
      </w:r>
      <w:r w:rsidRPr="00917B04">
        <w:rPr>
          <w:rFonts w:eastAsia="Times New Roman" w:cs="Arial"/>
          <w:b/>
          <w:bCs/>
          <w:color w:val="000000"/>
          <w:sz w:val="24"/>
          <w:szCs w:val="24"/>
          <w:lang w:eastAsia="en-GB"/>
        </w:rPr>
        <w:t xml:space="preserve">for </w:t>
      </w:r>
      <w:r w:rsidRPr="00917B04">
        <w:rPr>
          <w:rFonts w:eastAsia="Times New Roman" w:cs="Arial"/>
          <w:color w:val="000000"/>
          <w:sz w:val="24"/>
          <w:szCs w:val="24"/>
          <w:lang w:eastAsia="en-GB"/>
        </w:rPr>
        <w:t xml:space="preserve">learning, also known as </w:t>
      </w:r>
      <w:r w:rsidRPr="00917B04">
        <w:rPr>
          <w:rFonts w:eastAsia="Times New Roman" w:cs="Arial"/>
          <w:b/>
          <w:bCs/>
          <w:color w:val="000000"/>
          <w:sz w:val="24"/>
          <w:szCs w:val="24"/>
          <w:lang w:eastAsia="en-GB"/>
        </w:rPr>
        <w:t xml:space="preserve">formative </w:t>
      </w:r>
      <w:r w:rsidRPr="00917B04">
        <w:rPr>
          <w:rFonts w:eastAsia="Times New Roman" w:cs="Arial"/>
          <w:color w:val="000000"/>
          <w:sz w:val="24"/>
          <w:szCs w:val="24"/>
          <w:lang w:eastAsia="en-GB"/>
        </w:rPr>
        <w:t>assessment.</w:t>
      </w:r>
    </w:p>
    <w:p w14:paraId="2C7CF57E" w14:textId="77777777"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p>
    <w:p w14:paraId="50E2B02C" w14:textId="77777777" w:rsidR="00917B04" w:rsidRPr="00917B04" w:rsidRDefault="00917B04" w:rsidP="005407E5">
      <w:pPr>
        <w:autoSpaceDE w:val="0"/>
        <w:autoSpaceDN w:val="0"/>
        <w:adjustRightInd w:val="0"/>
        <w:spacing w:after="0" w:line="240" w:lineRule="auto"/>
        <w:ind w:left="567"/>
        <w:rPr>
          <w:rFonts w:eastAsia="Times New Roman" w:cs="Arial"/>
          <w:color w:val="000000"/>
          <w:sz w:val="24"/>
          <w:szCs w:val="24"/>
          <w:lang w:eastAsia="en-GB"/>
        </w:rPr>
      </w:pPr>
      <w:r w:rsidRPr="00917B04">
        <w:rPr>
          <w:rFonts w:eastAsia="Times New Roman" w:cs="Arial"/>
          <w:color w:val="000000"/>
          <w:sz w:val="24"/>
          <w:szCs w:val="24"/>
          <w:lang w:eastAsia="en-GB"/>
        </w:rPr>
        <w:t xml:space="preserve">It is assessment </w:t>
      </w:r>
      <w:r w:rsidRPr="00917B04">
        <w:rPr>
          <w:rFonts w:eastAsia="Times New Roman" w:cs="Arial"/>
          <w:b/>
          <w:color w:val="000000"/>
          <w:sz w:val="24"/>
          <w:szCs w:val="24"/>
          <w:u w:val="single"/>
          <w:lang w:eastAsia="en-GB"/>
        </w:rPr>
        <w:t>FOR</w:t>
      </w:r>
      <w:r w:rsidRPr="00917B04">
        <w:rPr>
          <w:rFonts w:eastAsia="Times New Roman" w:cs="Arial"/>
          <w:color w:val="000000"/>
          <w:sz w:val="24"/>
          <w:szCs w:val="24"/>
          <w:lang w:eastAsia="en-GB"/>
        </w:rPr>
        <w:t xml:space="preserve"> learning which plays the crucial role in enabling students to progress.  </w:t>
      </w:r>
    </w:p>
    <w:p w14:paraId="238D7A2D" w14:textId="77777777" w:rsidR="00917B04" w:rsidRPr="005407E5" w:rsidRDefault="00917B04" w:rsidP="00917B04">
      <w:pPr>
        <w:autoSpaceDE w:val="0"/>
        <w:autoSpaceDN w:val="0"/>
        <w:adjustRightInd w:val="0"/>
        <w:spacing w:after="0" w:line="240" w:lineRule="auto"/>
        <w:rPr>
          <w:rFonts w:eastAsia="Times New Roman" w:cs="Arial"/>
          <w:bCs/>
          <w:color w:val="000000"/>
          <w:szCs w:val="24"/>
          <w:u w:val="single"/>
          <w:lang w:eastAsia="en-GB"/>
        </w:rPr>
      </w:pPr>
    </w:p>
    <w:p w14:paraId="0594E34C" w14:textId="77777777" w:rsidR="00917B04" w:rsidRPr="00917B04" w:rsidRDefault="005407E5" w:rsidP="005407E5">
      <w:pPr>
        <w:autoSpaceDE w:val="0"/>
        <w:autoSpaceDN w:val="0"/>
        <w:adjustRightInd w:val="0"/>
        <w:spacing w:after="0" w:line="240" w:lineRule="auto"/>
        <w:ind w:left="567" w:hanging="567"/>
        <w:rPr>
          <w:rFonts w:eastAsia="Times New Roman" w:cs="Arial"/>
          <w:b/>
          <w:bCs/>
          <w:color w:val="000000"/>
          <w:sz w:val="24"/>
          <w:szCs w:val="24"/>
          <w:u w:val="single"/>
          <w:lang w:eastAsia="en-GB"/>
        </w:rPr>
      </w:pPr>
      <w:r w:rsidRPr="005407E5">
        <w:rPr>
          <w:rFonts w:eastAsia="Times New Roman" w:cs="Arial"/>
          <w:bCs/>
          <w:color w:val="000000"/>
          <w:sz w:val="24"/>
          <w:szCs w:val="24"/>
          <w:lang w:eastAsia="en-GB"/>
        </w:rPr>
        <w:t>3.2</w:t>
      </w:r>
      <w:r w:rsidRPr="005407E5">
        <w:rPr>
          <w:rFonts w:eastAsia="Times New Roman" w:cs="Arial"/>
          <w:bCs/>
          <w:color w:val="000000"/>
          <w:sz w:val="24"/>
          <w:szCs w:val="24"/>
          <w:lang w:eastAsia="en-GB"/>
        </w:rPr>
        <w:tab/>
      </w:r>
      <w:r w:rsidR="00917B04" w:rsidRPr="00917B04">
        <w:rPr>
          <w:rFonts w:eastAsia="Times New Roman" w:cs="Arial"/>
          <w:b/>
          <w:bCs/>
          <w:color w:val="000000"/>
          <w:sz w:val="24"/>
          <w:szCs w:val="24"/>
          <w:u w:val="single"/>
          <w:lang w:eastAsia="en-GB"/>
        </w:rPr>
        <w:t>Assessment of learning - Attainment</w:t>
      </w:r>
    </w:p>
    <w:p w14:paraId="3BE09102" w14:textId="77777777" w:rsidR="00917B04" w:rsidRPr="00917B04" w:rsidRDefault="00917B04" w:rsidP="005407E5">
      <w:pPr>
        <w:spacing w:after="0" w:line="240" w:lineRule="auto"/>
        <w:ind w:left="567"/>
        <w:rPr>
          <w:sz w:val="24"/>
          <w:szCs w:val="24"/>
        </w:rPr>
      </w:pPr>
      <w:r w:rsidRPr="00917B04">
        <w:rPr>
          <w:sz w:val="24"/>
          <w:szCs w:val="24"/>
        </w:rPr>
        <w:t>Effective in-school summative assessment enables:</w:t>
      </w:r>
    </w:p>
    <w:p w14:paraId="3127CE9F" w14:textId="77777777" w:rsidR="00917B04" w:rsidRPr="00917B04" w:rsidRDefault="00917B04" w:rsidP="005407E5">
      <w:pPr>
        <w:numPr>
          <w:ilvl w:val="0"/>
          <w:numId w:val="8"/>
        </w:numPr>
        <w:spacing w:after="120" w:line="240" w:lineRule="auto"/>
        <w:ind w:left="992" w:hanging="425"/>
        <w:rPr>
          <w:rFonts w:eastAsia="Times New Roman"/>
          <w:b/>
          <w:sz w:val="24"/>
          <w:szCs w:val="24"/>
        </w:rPr>
      </w:pPr>
      <w:r w:rsidRPr="00917B04">
        <w:rPr>
          <w:rFonts w:eastAsia="Times New Roman"/>
          <w:b/>
          <w:sz w:val="24"/>
          <w:szCs w:val="24"/>
        </w:rPr>
        <w:t xml:space="preserve">School leaders </w:t>
      </w:r>
      <w:r w:rsidRPr="00917B04">
        <w:rPr>
          <w:rFonts w:eastAsia="Times New Roman"/>
          <w:sz w:val="24"/>
          <w:szCs w:val="24"/>
        </w:rPr>
        <w:t>to monitor the performance of pupil cohorts, identify where interventions may be required, and work with teachers to ensure pupils are supported to achieve sufficient progress and attainment</w:t>
      </w:r>
    </w:p>
    <w:p w14:paraId="5F2E7BE2" w14:textId="77777777" w:rsidR="00917B04" w:rsidRPr="00917B04" w:rsidRDefault="00917B04" w:rsidP="005407E5">
      <w:pPr>
        <w:numPr>
          <w:ilvl w:val="0"/>
          <w:numId w:val="8"/>
        </w:numPr>
        <w:spacing w:after="120" w:line="240" w:lineRule="auto"/>
        <w:ind w:left="992" w:hanging="425"/>
        <w:rPr>
          <w:rFonts w:eastAsia="Times New Roman"/>
          <w:b/>
          <w:sz w:val="24"/>
          <w:szCs w:val="24"/>
        </w:rPr>
      </w:pPr>
      <w:r w:rsidRPr="00917B04">
        <w:rPr>
          <w:rFonts w:eastAsia="Times New Roman"/>
          <w:b/>
          <w:sz w:val="24"/>
          <w:szCs w:val="24"/>
        </w:rPr>
        <w:t xml:space="preserve">Teachers </w:t>
      </w:r>
      <w:r w:rsidRPr="00917B04">
        <w:rPr>
          <w:rFonts w:eastAsia="Times New Roman"/>
          <w:sz w:val="24"/>
          <w:szCs w:val="24"/>
        </w:rPr>
        <w:t>to evaluate learning at the end of a unit or period and the impact of their own teaching</w:t>
      </w:r>
    </w:p>
    <w:p w14:paraId="155369F1" w14:textId="77777777" w:rsidR="00917B04" w:rsidRPr="00917B04" w:rsidRDefault="00917B04" w:rsidP="005407E5">
      <w:pPr>
        <w:numPr>
          <w:ilvl w:val="0"/>
          <w:numId w:val="8"/>
        </w:numPr>
        <w:spacing w:after="120" w:line="240" w:lineRule="auto"/>
        <w:ind w:left="992" w:hanging="425"/>
        <w:rPr>
          <w:rFonts w:eastAsia="Times New Roman"/>
          <w:b/>
          <w:sz w:val="24"/>
          <w:szCs w:val="24"/>
        </w:rPr>
      </w:pPr>
      <w:r w:rsidRPr="00917B04">
        <w:rPr>
          <w:rFonts w:eastAsia="Times New Roman"/>
          <w:b/>
          <w:sz w:val="24"/>
          <w:szCs w:val="24"/>
        </w:rPr>
        <w:t xml:space="preserve">Pupils </w:t>
      </w:r>
      <w:r w:rsidRPr="00917B04">
        <w:rPr>
          <w:rFonts w:eastAsia="Times New Roman"/>
          <w:sz w:val="24"/>
          <w:szCs w:val="24"/>
        </w:rPr>
        <w:t>to understand how well they have learned and understood a topic or course of work taught over a period of time. It should be used to provide feedback on how they can improve</w:t>
      </w:r>
    </w:p>
    <w:p w14:paraId="3C13F80D" w14:textId="77777777" w:rsidR="00917B04" w:rsidRPr="00917B04" w:rsidRDefault="00917B04" w:rsidP="005407E5">
      <w:pPr>
        <w:numPr>
          <w:ilvl w:val="0"/>
          <w:numId w:val="8"/>
        </w:numPr>
        <w:spacing w:after="0" w:line="240" w:lineRule="auto"/>
        <w:ind w:left="993" w:hanging="426"/>
        <w:rPr>
          <w:rFonts w:eastAsia="Times New Roman"/>
          <w:sz w:val="24"/>
          <w:szCs w:val="24"/>
        </w:rPr>
      </w:pPr>
      <w:r w:rsidRPr="00917B04">
        <w:rPr>
          <w:rFonts w:eastAsia="Times New Roman"/>
          <w:b/>
          <w:sz w:val="24"/>
          <w:szCs w:val="24"/>
        </w:rPr>
        <w:t xml:space="preserve">Parents </w:t>
      </w:r>
      <w:r w:rsidRPr="00917B04">
        <w:rPr>
          <w:rFonts w:eastAsia="Times New Roman"/>
          <w:sz w:val="24"/>
          <w:szCs w:val="24"/>
        </w:rPr>
        <w:t>to stay informed about the achievement, progress and wider outcomes of their child across a period</w:t>
      </w:r>
    </w:p>
    <w:p w14:paraId="651FD8B9" w14:textId="77777777" w:rsidR="00917B04" w:rsidRPr="005407E5" w:rsidRDefault="00917B04" w:rsidP="00917B04">
      <w:pPr>
        <w:autoSpaceDE w:val="0"/>
        <w:autoSpaceDN w:val="0"/>
        <w:adjustRightInd w:val="0"/>
        <w:spacing w:after="0"/>
        <w:rPr>
          <w:rFonts w:eastAsia="Times New Roman"/>
          <w:b/>
          <w:bCs/>
          <w:color w:val="000000"/>
          <w:lang w:eastAsia="en-GB"/>
        </w:rPr>
      </w:pPr>
    </w:p>
    <w:p w14:paraId="11CA0E6C" w14:textId="77777777" w:rsidR="00917B04" w:rsidRPr="005407E5" w:rsidRDefault="005407E5" w:rsidP="005407E5">
      <w:pPr>
        <w:tabs>
          <w:tab w:val="left" w:pos="567"/>
        </w:tabs>
        <w:spacing w:after="0" w:line="240" w:lineRule="auto"/>
        <w:ind w:left="567" w:hanging="567"/>
        <w:rPr>
          <w:rFonts w:eastAsia="Times New Roman" w:cs="Arial"/>
          <w:color w:val="000000"/>
          <w:sz w:val="24"/>
          <w:szCs w:val="24"/>
          <w:lang w:eastAsia="en-GB"/>
        </w:rPr>
      </w:pPr>
      <w:r>
        <w:rPr>
          <w:rFonts w:eastAsia="Times New Roman" w:cs="Arial"/>
          <w:color w:val="000000"/>
          <w:sz w:val="24"/>
          <w:szCs w:val="24"/>
          <w:lang w:eastAsia="en-GB"/>
        </w:rPr>
        <w:t>3.3</w:t>
      </w:r>
      <w:r>
        <w:rPr>
          <w:rFonts w:eastAsia="Times New Roman" w:cs="Arial"/>
          <w:color w:val="000000"/>
          <w:sz w:val="24"/>
          <w:szCs w:val="24"/>
          <w:lang w:eastAsia="en-GB"/>
        </w:rPr>
        <w:tab/>
      </w:r>
      <w:r w:rsidR="00917B04" w:rsidRPr="005407E5">
        <w:rPr>
          <w:rFonts w:eastAsia="Times New Roman" w:cs="Arial"/>
          <w:color w:val="000000"/>
          <w:sz w:val="24"/>
          <w:szCs w:val="24"/>
          <w:lang w:eastAsia="en-GB"/>
        </w:rPr>
        <w:t xml:space="preserve">Assessment </w:t>
      </w:r>
      <w:r w:rsidR="00917B04" w:rsidRPr="005407E5">
        <w:rPr>
          <w:rFonts w:eastAsia="Times New Roman" w:cs="Arial"/>
          <w:b/>
          <w:bCs/>
          <w:color w:val="000000"/>
          <w:sz w:val="24"/>
          <w:szCs w:val="24"/>
          <w:lang w:eastAsia="en-GB"/>
        </w:rPr>
        <w:t xml:space="preserve">of </w:t>
      </w:r>
      <w:r w:rsidR="00917B04" w:rsidRPr="005407E5">
        <w:rPr>
          <w:rFonts w:eastAsia="Times New Roman" w:cs="Arial"/>
          <w:color w:val="000000"/>
          <w:sz w:val="24"/>
          <w:szCs w:val="24"/>
          <w:lang w:eastAsia="en-GB"/>
        </w:rPr>
        <w:t xml:space="preserve">learning (attainment) tends to be summative and is carried out at the end of a unit, term or year.  The teacher undertakes this kind of assessment to make judgements about a student’s </w:t>
      </w:r>
      <w:r w:rsidR="00917B04" w:rsidRPr="005407E5">
        <w:rPr>
          <w:rFonts w:cs="Arial"/>
          <w:sz w:val="24"/>
          <w:szCs w:val="24"/>
        </w:rPr>
        <w:t>performance</w:t>
      </w:r>
      <w:r w:rsidR="00917B04" w:rsidRPr="005407E5">
        <w:rPr>
          <w:rFonts w:eastAsia="Times New Roman" w:cs="Arial"/>
          <w:color w:val="000000"/>
          <w:sz w:val="24"/>
          <w:szCs w:val="24"/>
          <w:lang w:eastAsia="en-GB"/>
        </w:rPr>
        <w:t>.  Conclusions will be reported in relation to target GCSE grades.  These are set alongside national standards, so that a student, teacher or parent can evaluate the performance of a student against that of national standards and against other students.  It also provides the school and teachers with a benchmark in which to measure against other schools.  The assessment data also allows the school to track progress over time.</w:t>
      </w:r>
    </w:p>
    <w:p w14:paraId="0F97F737" w14:textId="77777777" w:rsidR="00917B04" w:rsidRPr="005407E5" w:rsidRDefault="00917B04" w:rsidP="00917B04">
      <w:pPr>
        <w:autoSpaceDE w:val="0"/>
        <w:autoSpaceDN w:val="0"/>
        <w:adjustRightInd w:val="0"/>
        <w:spacing w:after="0"/>
        <w:rPr>
          <w:rFonts w:eastAsia="Times New Roman" w:cs="Arial"/>
          <w:color w:val="000000"/>
          <w:sz w:val="10"/>
          <w:szCs w:val="20"/>
          <w:lang w:eastAsia="en-GB"/>
        </w:rPr>
      </w:pPr>
    </w:p>
    <w:p w14:paraId="53F3B260" w14:textId="77777777" w:rsidR="00917B04" w:rsidRPr="005407E5" w:rsidRDefault="005407E5" w:rsidP="005407E5">
      <w:pPr>
        <w:tabs>
          <w:tab w:val="left" w:pos="567"/>
        </w:tabs>
        <w:spacing w:after="0" w:line="240" w:lineRule="auto"/>
        <w:ind w:left="567" w:hanging="567"/>
        <w:rPr>
          <w:rFonts w:eastAsia="Times New Roman" w:cs="Arial"/>
          <w:color w:val="000000"/>
          <w:sz w:val="24"/>
          <w:szCs w:val="20"/>
          <w:lang w:eastAsia="en-GB"/>
        </w:rPr>
      </w:pPr>
      <w:proofErr w:type="gramStart"/>
      <w:r>
        <w:rPr>
          <w:rFonts w:eastAsia="Times New Roman" w:cs="Arial"/>
          <w:color w:val="000000"/>
          <w:sz w:val="24"/>
          <w:szCs w:val="20"/>
          <w:lang w:eastAsia="en-GB"/>
        </w:rPr>
        <w:t>3..4</w:t>
      </w:r>
      <w:proofErr w:type="gramEnd"/>
      <w:r>
        <w:rPr>
          <w:rFonts w:eastAsia="Times New Roman" w:cs="Arial"/>
          <w:color w:val="000000"/>
          <w:sz w:val="24"/>
          <w:szCs w:val="20"/>
          <w:lang w:eastAsia="en-GB"/>
        </w:rPr>
        <w:tab/>
      </w:r>
      <w:r w:rsidR="00917B04" w:rsidRPr="005407E5">
        <w:rPr>
          <w:rFonts w:eastAsia="Times New Roman" w:cs="Arial"/>
          <w:color w:val="000000"/>
          <w:sz w:val="24"/>
          <w:szCs w:val="20"/>
          <w:lang w:eastAsia="en-GB"/>
        </w:rPr>
        <w:t xml:space="preserve">Summative assessment needs to be rigorous because the results of this assessment are shared with other people.  Furthermore since 2014 exams play an increasingly important part in the final assessment of </w:t>
      </w:r>
      <w:r w:rsidR="00917B04" w:rsidRPr="005407E5">
        <w:rPr>
          <w:rFonts w:cs="Arial"/>
          <w:sz w:val="24"/>
          <w:szCs w:val="24"/>
        </w:rPr>
        <w:t>students</w:t>
      </w:r>
      <w:r w:rsidR="00917B04" w:rsidRPr="005407E5">
        <w:rPr>
          <w:rFonts w:eastAsia="Times New Roman" w:cs="Arial"/>
          <w:color w:val="000000"/>
          <w:sz w:val="24"/>
          <w:szCs w:val="20"/>
          <w:lang w:eastAsia="en-GB"/>
        </w:rPr>
        <w:t xml:space="preserve"> at 16 and it is therefore vital that we prepare students for this throughout their time at Walton le Dale. We need to ensure that our assessments are accurate and valid, requiring, for example, departments to develop standardisation and moderation procedures.   There is also an important balance between making assessments that are rigorous and yet manageable.</w:t>
      </w:r>
    </w:p>
    <w:p w14:paraId="470EEBF5" w14:textId="77777777" w:rsidR="00917B04" w:rsidRPr="005407E5" w:rsidRDefault="00917B04" w:rsidP="00917B04">
      <w:pPr>
        <w:autoSpaceDE w:val="0"/>
        <w:autoSpaceDN w:val="0"/>
        <w:adjustRightInd w:val="0"/>
        <w:spacing w:after="0"/>
        <w:rPr>
          <w:rFonts w:eastAsia="Times New Roman" w:cs="Arial"/>
          <w:color w:val="000000"/>
          <w:sz w:val="24"/>
          <w:szCs w:val="20"/>
          <w:lang w:eastAsia="en-GB"/>
        </w:rPr>
      </w:pPr>
    </w:p>
    <w:p w14:paraId="227F031A" w14:textId="77777777" w:rsidR="00917B04" w:rsidRPr="005407E5" w:rsidRDefault="005407E5" w:rsidP="005407E5">
      <w:pPr>
        <w:tabs>
          <w:tab w:val="left" w:pos="567"/>
        </w:tabs>
        <w:spacing w:after="0" w:line="240" w:lineRule="auto"/>
        <w:ind w:left="567" w:hanging="567"/>
        <w:rPr>
          <w:rFonts w:eastAsia="Times New Roman" w:cs="Arial"/>
          <w:color w:val="000000"/>
          <w:sz w:val="24"/>
          <w:szCs w:val="20"/>
          <w:lang w:eastAsia="en-GB"/>
        </w:rPr>
      </w:pPr>
      <w:r>
        <w:rPr>
          <w:rFonts w:eastAsia="Times New Roman" w:cs="Arial"/>
          <w:color w:val="000000"/>
          <w:sz w:val="24"/>
          <w:szCs w:val="20"/>
          <w:lang w:eastAsia="en-GB"/>
        </w:rPr>
        <w:t>3.5</w:t>
      </w:r>
      <w:r>
        <w:rPr>
          <w:rFonts w:eastAsia="Times New Roman" w:cs="Arial"/>
          <w:color w:val="000000"/>
          <w:sz w:val="24"/>
          <w:szCs w:val="20"/>
          <w:lang w:eastAsia="en-GB"/>
        </w:rPr>
        <w:tab/>
      </w:r>
      <w:r w:rsidR="00917B04" w:rsidRPr="005407E5">
        <w:rPr>
          <w:rFonts w:eastAsia="Times New Roman" w:cs="Arial"/>
          <w:color w:val="000000"/>
          <w:sz w:val="24"/>
          <w:szCs w:val="20"/>
          <w:lang w:eastAsia="en-GB"/>
        </w:rPr>
        <w:t>As part of the whole school policy teachers are required to make summative judgements about student progress on a regular basis to feed into the student tracking system – Assessment Manager.  Departments may vary the timing and nature of these summative assessments; however, teachers are required to make use of this data to provide judgements about student progress on a termly basis, as described below:</w:t>
      </w:r>
    </w:p>
    <w:p w14:paraId="7DA6C1E7" w14:textId="77777777" w:rsidR="00917B04" w:rsidRPr="005407E5" w:rsidRDefault="00917B04" w:rsidP="00917B04">
      <w:pPr>
        <w:spacing w:after="0"/>
        <w:rPr>
          <w:sz w:val="18"/>
        </w:rPr>
      </w:pPr>
    </w:p>
    <w:p w14:paraId="0169A35F" w14:textId="77777777" w:rsidR="00FE26EA" w:rsidRPr="005407E5" w:rsidRDefault="00FE26EA" w:rsidP="00025587">
      <w:pPr>
        <w:spacing w:after="0" w:line="240" w:lineRule="auto"/>
        <w:rPr>
          <w:rFonts w:cs="Arial"/>
          <w:sz w:val="16"/>
          <w:szCs w:val="20"/>
        </w:rPr>
      </w:pPr>
    </w:p>
    <w:p w14:paraId="4CAD2F14" w14:textId="77777777" w:rsidR="007542C8" w:rsidRDefault="00917B04" w:rsidP="007542C8">
      <w:pPr>
        <w:pStyle w:val="Heading1"/>
      </w:pPr>
      <w:bookmarkStart w:id="5" w:name="_Toc55139712"/>
      <w:r>
        <w:t>4</w:t>
      </w:r>
      <w:r w:rsidR="007542C8">
        <w:t xml:space="preserve">. </w:t>
      </w:r>
      <w:r>
        <w:t>Assessment Approaches</w:t>
      </w:r>
      <w:bookmarkEnd w:id="5"/>
    </w:p>
    <w:p w14:paraId="2AF3FB9E" w14:textId="77777777" w:rsidR="00E305C6" w:rsidRPr="00E305C6" w:rsidRDefault="00E305C6" w:rsidP="00917B04">
      <w:pPr>
        <w:spacing w:after="0" w:line="240" w:lineRule="auto"/>
        <w:rPr>
          <w:rFonts w:cs="Arial"/>
          <w:sz w:val="24"/>
          <w:szCs w:val="24"/>
        </w:rPr>
      </w:pPr>
    </w:p>
    <w:p w14:paraId="6D08AA2C" w14:textId="77777777" w:rsidR="00917B04" w:rsidRPr="006B183B" w:rsidRDefault="00917B04" w:rsidP="00917B04">
      <w:pPr>
        <w:autoSpaceDE w:val="0"/>
        <w:autoSpaceDN w:val="0"/>
        <w:adjustRightInd w:val="0"/>
        <w:spacing w:after="0" w:line="240" w:lineRule="auto"/>
        <w:rPr>
          <w:rFonts w:eastAsia="Times New Roman" w:cs="Arial"/>
          <w:b/>
          <w:color w:val="000000"/>
          <w:sz w:val="24"/>
          <w:szCs w:val="24"/>
          <w:u w:val="single"/>
          <w:lang w:eastAsia="en-GB"/>
        </w:rPr>
      </w:pPr>
      <w:r w:rsidRPr="006B183B">
        <w:rPr>
          <w:rFonts w:eastAsia="Times New Roman" w:cs="Arial"/>
          <w:b/>
          <w:color w:val="000000"/>
          <w:sz w:val="24"/>
          <w:szCs w:val="24"/>
          <w:u w:val="single"/>
          <w:lang w:eastAsia="en-GB"/>
        </w:rPr>
        <w:t>Student Tracking of Progress</w:t>
      </w:r>
    </w:p>
    <w:p w14:paraId="007548A8" w14:textId="77777777" w:rsidR="00917B04" w:rsidRPr="008C6636" w:rsidRDefault="00917B04" w:rsidP="00917B04">
      <w:pPr>
        <w:autoSpaceDE w:val="0"/>
        <w:autoSpaceDN w:val="0"/>
        <w:adjustRightInd w:val="0"/>
        <w:spacing w:after="0" w:line="240" w:lineRule="auto"/>
        <w:rPr>
          <w:rFonts w:eastAsia="Times New Roman"/>
          <w:b/>
          <w:color w:val="000000"/>
          <w:sz w:val="18"/>
          <w:szCs w:val="24"/>
          <w:lang w:eastAsia="en-GB"/>
        </w:rPr>
      </w:pPr>
    </w:p>
    <w:p w14:paraId="2E711373" w14:textId="77777777"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r w:rsidRPr="006B183B">
        <w:rPr>
          <w:rFonts w:eastAsia="Times New Roman" w:cs="Arial"/>
          <w:color w:val="000000"/>
          <w:sz w:val="24"/>
          <w:szCs w:val="24"/>
          <w:lang w:eastAsia="en-GB"/>
        </w:rPr>
        <w:t xml:space="preserve">It is important that we develop a good knowledge of how our students are doing.  It informs our own teaching and enables us to adjust the curriculum to meet the exact needs of our students.  It provides us with a check that our students are performing as they should.  It also provides a useful motivator for students and valuable information for parents. </w:t>
      </w:r>
    </w:p>
    <w:p w14:paraId="4303E205" w14:textId="77777777"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p>
    <w:p w14:paraId="0702A47C" w14:textId="77777777"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r w:rsidRPr="006B183B">
        <w:rPr>
          <w:rFonts w:eastAsia="Times New Roman" w:cs="Arial"/>
          <w:color w:val="000000"/>
          <w:sz w:val="24"/>
          <w:szCs w:val="24"/>
          <w:lang w:eastAsia="en-GB"/>
        </w:rPr>
        <w:t>The tracking of student progress needs to be informative but simple. It has thus been agreed that:</w:t>
      </w:r>
    </w:p>
    <w:p w14:paraId="0B6CEFEF" w14:textId="77777777"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p>
    <w:p w14:paraId="6D3D50DB" w14:textId="27495D34" w:rsidR="00917B04" w:rsidRPr="006B183B"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6B183B">
        <w:rPr>
          <w:rFonts w:eastAsia="Times New Roman" w:cs="Arial"/>
          <w:color w:val="000000"/>
          <w:sz w:val="24"/>
          <w:szCs w:val="24"/>
          <w:lang w:eastAsia="en-GB"/>
        </w:rPr>
        <w:t>Target grades are based upon prior attainment and largely based on national data and expectations about student progress. The grade will be shared with students, teachers and parents. Staff have the ability to change these target grades should they feel they are inappropriate for their subject area. These are the performance subjects where talent can determine progress, such as Music, Drama, Art, Technology and Food. Subjects such as History, Geography, RE, Science, English, Maths, ICT, German and French all use the KS2 data from Mathematics and English reading test scores to determine progress.</w:t>
      </w:r>
    </w:p>
    <w:p w14:paraId="6453C1C4" w14:textId="77777777" w:rsidR="00917B04" w:rsidRPr="006B183B"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6B183B">
        <w:rPr>
          <w:rFonts w:eastAsia="Times New Roman" w:cs="Arial"/>
          <w:color w:val="000000"/>
          <w:sz w:val="24"/>
          <w:szCs w:val="24"/>
          <w:lang w:eastAsia="en-GB"/>
        </w:rPr>
        <w:t xml:space="preserve">We will track the progress of our students according to the assessment calendar, the dates being set in the school calendar; </w:t>
      </w:r>
    </w:p>
    <w:p w14:paraId="7C3D5EBB" w14:textId="77777777" w:rsidR="00917B04" w:rsidRPr="006B183B" w:rsidRDefault="00917B04" w:rsidP="00917B04">
      <w:pPr>
        <w:numPr>
          <w:ilvl w:val="0"/>
          <w:numId w:val="9"/>
        </w:numPr>
        <w:tabs>
          <w:tab w:val="clear" w:pos="0"/>
          <w:tab w:val="num" w:pos="567"/>
        </w:tabs>
        <w:autoSpaceDE w:val="0"/>
        <w:autoSpaceDN w:val="0"/>
        <w:adjustRightInd w:val="0"/>
        <w:spacing w:after="0" w:line="240" w:lineRule="auto"/>
        <w:ind w:left="567" w:hanging="567"/>
        <w:rPr>
          <w:rFonts w:eastAsia="Times New Roman" w:cs="Arial"/>
          <w:color w:val="000000"/>
          <w:sz w:val="24"/>
          <w:szCs w:val="24"/>
          <w:lang w:eastAsia="en-GB"/>
        </w:rPr>
      </w:pPr>
      <w:r w:rsidRPr="006B183B">
        <w:rPr>
          <w:rFonts w:eastAsia="Times New Roman" w:cs="Arial"/>
          <w:color w:val="000000"/>
          <w:sz w:val="24"/>
          <w:szCs w:val="24"/>
          <w:lang w:eastAsia="en-GB"/>
        </w:rPr>
        <w:t>All staff will record student progress through the use of progress grades which are related to the progress ladders designed in each department area. Students will be rated as either excelling (X) making much better than expected progress, Making good progress (G), making expected progress (E) or making less than expected progress (L). Please see parents’ guide to Assessment for further clarity.</w:t>
      </w:r>
    </w:p>
    <w:p w14:paraId="596826AA" w14:textId="77777777" w:rsidR="00917B04" w:rsidRPr="006B183B" w:rsidRDefault="00917B04" w:rsidP="00917B04">
      <w:pPr>
        <w:autoSpaceDE w:val="0"/>
        <w:autoSpaceDN w:val="0"/>
        <w:adjustRightInd w:val="0"/>
        <w:spacing w:after="0" w:line="240" w:lineRule="auto"/>
        <w:rPr>
          <w:rFonts w:eastAsia="Times New Roman" w:cs="Arial"/>
          <w:color w:val="000000"/>
          <w:sz w:val="24"/>
          <w:szCs w:val="24"/>
          <w:lang w:eastAsia="en-GB"/>
        </w:rPr>
      </w:pPr>
    </w:p>
    <w:p w14:paraId="0BA035FB" w14:textId="77777777" w:rsidR="00917B04" w:rsidRPr="006B183B" w:rsidRDefault="00917B04" w:rsidP="00917B04">
      <w:pPr>
        <w:autoSpaceDE w:val="0"/>
        <w:autoSpaceDN w:val="0"/>
        <w:adjustRightInd w:val="0"/>
        <w:spacing w:after="0"/>
        <w:rPr>
          <w:rFonts w:eastAsia="Times New Roman" w:cs="Arial"/>
          <w:color w:val="000000"/>
          <w:sz w:val="24"/>
          <w:szCs w:val="24"/>
          <w:lang w:eastAsia="en-GB"/>
        </w:rPr>
      </w:pPr>
      <w:r w:rsidRPr="006B183B">
        <w:rPr>
          <w:rFonts w:eastAsia="Times New Roman" w:cs="Arial"/>
          <w:color w:val="000000"/>
          <w:sz w:val="24"/>
          <w:szCs w:val="24"/>
          <w:lang w:eastAsia="en-GB"/>
        </w:rPr>
        <w:t>Data collected will take the form of a current grade at GCSE (Years 10 and 11 with a current grade being given for core subjects in year 9). These current grades are shared with parents along with a progress score X, G, E and L. We do not share target grades with parents.</w:t>
      </w:r>
    </w:p>
    <w:p w14:paraId="1C439914" w14:textId="77777777" w:rsidR="00E305C6" w:rsidRPr="008C6636" w:rsidRDefault="00E305C6" w:rsidP="00917B04">
      <w:pPr>
        <w:tabs>
          <w:tab w:val="left" w:pos="567"/>
        </w:tabs>
        <w:spacing w:after="0" w:line="240" w:lineRule="auto"/>
        <w:ind w:left="567" w:hanging="567"/>
        <w:jc w:val="both"/>
        <w:outlineLvl w:val="0"/>
        <w:rPr>
          <w:rFonts w:cs="Arial"/>
          <w:sz w:val="18"/>
          <w:szCs w:val="24"/>
        </w:rPr>
      </w:pPr>
    </w:p>
    <w:p w14:paraId="68546543" w14:textId="77777777"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 xml:space="preserve">Teachers will also be asked to provide Attitude to learning grades. Staff will report on Effort, Behaviour, </w:t>
      </w:r>
      <w:proofErr w:type="spellStart"/>
      <w:r w:rsidRPr="00917B04">
        <w:rPr>
          <w:rFonts w:eastAsia="Times New Roman" w:cs="Arial"/>
          <w:color w:val="000000"/>
          <w:sz w:val="24"/>
          <w:szCs w:val="24"/>
          <w:lang w:eastAsia="en-GB"/>
        </w:rPr>
        <w:t>Hwk</w:t>
      </w:r>
      <w:proofErr w:type="spellEnd"/>
      <w:r w:rsidRPr="00917B04">
        <w:rPr>
          <w:rFonts w:eastAsia="Times New Roman" w:cs="Arial"/>
          <w:color w:val="000000"/>
          <w:sz w:val="24"/>
          <w:szCs w:val="24"/>
          <w:lang w:eastAsia="en-GB"/>
        </w:rPr>
        <w:t xml:space="preserve">/equipment, classwork and Assessments which are graded on a scale of 1-5 where 1 is outstanding and 5 is of serious concern. </w:t>
      </w:r>
    </w:p>
    <w:p w14:paraId="08BDA2BF" w14:textId="77777777"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The school aims to make effective use of technology to provide quick access to data and allow us to provide feedback for students, staff and parents. This will be achieved through the use of SIMS Assessment Manager.</w:t>
      </w:r>
    </w:p>
    <w:p w14:paraId="6E191FF9" w14:textId="77777777"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 xml:space="preserve">Assessment Manager will be used to provide individual reports on students, which will be sent home to parents. </w:t>
      </w:r>
    </w:p>
    <w:p w14:paraId="54EC8233" w14:textId="77777777"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Curriculum team leaders will be required to analyse the data provided and through discussion within the department, respond to any issues arising out of the analysis for their department. This will support any intervention that is put in place within the department. Staff will record student performance and monitor their progress.</w:t>
      </w:r>
    </w:p>
    <w:p w14:paraId="104BCA5A" w14:textId="77777777"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 xml:space="preserve">Tutors respond to any issues relating to individual students within the tutor group. This may, for example, include congratulatory letters or parental interviews where there is cause for concern. </w:t>
      </w:r>
    </w:p>
    <w:p w14:paraId="469EA0C8" w14:textId="77777777" w:rsid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Cs w:val="20"/>
          <w:lang w:eastAsia="en-GB"/>
        </w:rPr>
      </w:pPr>
      <w:r w:rsidRPr="00917B04">
        <w:rPr>
          <w:rFonts w:eastAsia="Times New Roman" w:cs="Arial"/>
          <w:color w:val="000000"/>
          <w:sz w:val="24"/>
          <w:szCs w:val="24"/>
          <w:lang w:eastAsia="en-GB"/>
        </w:rPr>
        <w:t>A list of</w:t>
      </w:r>
      <w:r>
        <w:rPr>
          <w:rFonts w:eastAsia="Times New Roman" w:cs="Arial"/>
          <w:color w:val="000000"/>
          <w:szCs w:val="20"/>
          <w:lang w:eastAsia="en-GB"/>
        </w:rPr>
        <w:t xml:space="preserve"> students will be generated to highlight the top and bottom 10 students in each year group.</w:t>
      </w:r>
    </w:p>
    <w:p w14:paraId="4E8AFA70" w14:textId="77777777" w:rsidR="00917B04" w:rsidRPr="00917B04" w:rsidRDefault="00917B04" w:rsidP="00917B04">
      <w:pPr>
        <w:numPr>
          <w:ilvl w:val="0"/>
          <w:numId w:val="9"/>
        </w:numPr>
        <w:tabs>
          <w:tab w:val="clear" w:pos="0"/>
          <w:tab w:val="num" w:pos="567"/>
        </w:tabs>
        <w:autoSpaceDE w:val="0"/>
        <w:autoSpaceDN w:val="0"/>
        <w:adjustRightInd w:val="0"/>
        <w:spacing w:after="120" w:line="240" w:lineRule="auto"/>
        <w:ind w:left="567" w:hanging="567"/>
        <w:rPr>
          <w:rFonts w:eastAsia="Times New Roman" w:cs="Arial"/>
          <w:color w:val="000000"/>
          <w:sz w:val="24"/>
          <w:szCs w:val="24"/>
          <w:lang w:eastAsia="en-GB"/>
        </w:rPr>
      </w:pPr>
      <w:r w:rsidRPr="00917B04">
        <w:rPr>
          <w:rFonts w:eastAsia="Times New Roman" w:cs="Arial"/>
          <w:color w:val="000000"/>
          <w:sz w:val="24"/>
          <w:szCs w:val="24"/>
          <w:lang w:eastAsia="en-GB"/>
        </w:rPr>
        <w:t>Tutors should hold discussions with students as to how they can improve on their grades. Each student in year 11 will be assigned a mentor who will monitor their progress through each stage in year 11.</w:t>
      </w:r>
    </w:p>
    <w:p w14:paraId="44B6761A" w14:textId="77777777" w:rsidR="00917B04" w:rsidRDefault="00917B04" w:rsidP="00917B04">
      <w:pPr>
        <w:pStyle w:val="Caption1"/>
        <w:spacing w:before="0" w:after="0"/>
        <w:rPr>
          <w:rFonts w:asciiTheme="minorHAnsi" w:hAnsiTheme="minorHAnsi" w:cs="Arial"/>
          <w:i w:val="0"/>
          <w:color w:val="auto"/>
          <w:sz w:val="24"/>
        </w:rPr>
      </w:pPr>
      <w:r w:rsidRPr="00917B04">
        <w:rPr>
          <w:rFonts w:asciiTheme="minorHAnsi" w:hAnsiTheme="minorHAnsi" w:cs="Arial"/>
          <w:i w:val="0"/>
          <w:color w:val="auto"/>
          <w:sz w:val="24"/>
          <w:lang w:val="en-GB"/>
        </w:rPr>
        <w:t xml:space="preserve">At </w:t>
      </w:r>
      <w:r w:rsidRPr="00917B04">
        <w:rPr>
          <w:rFonts w:asciiTheme="minorHAnsi" w:hAnsiTheme="minorHAnsi" w:cs="Arial"/>
          <w:i w:val="0"/>
          <w:color w:val="auto"/>
          <w:sz w:val="24"/>
          <w:shd w:val="clear" w:color="auto" w:fill="FFFFFF"/>
          <w:lang w:val="en-GB"/>
        </w:rPr>
        <w:t>Walton</w:t>
      </w:r>
      <w:r w:rsidR="000E2312">
        <w:rPr>
          <w:rFonts w:asciiTheme="minorHAnsi" w:hAnsiTheme="minorHAnsi" w:cs="Arial"/>
          <w:i w:val="0"/>
          <w:color w:val="auto"/>
          <w:sz w:val="24"/>
          <w:shd w:val="clear" w:color="auto" w:fill="FFFFFF"/>
          <w:lang w:val="en-GB"/>
        </w:rPr>
        <w:t>-</w:t>
      </w:r>
      <w:r w:rsidRPr="00917B04">
        <w:rPr>
          <w:rFonts w:asciiTheme="minorHAnsi" w:hAnsiTheme="minorHAnsi" w:cs="Arial"/>
          <w:i w:val="0"/>
          <w:color w:val="auto"/>
          <w:sz w:val="24"/>
          <w:shd w:val="clear" w:color="auto" w:fill="FFFFFF"/>
          <w:lang w:val="en-GB"/>
        </w:rPr>
        <w:t>le</w:t>
      </w:r>
      <w:r w:rsidR="000E2312">
        <w:rPr>
          <w:rFonts w:asciiTheme="minorHAnsi" w:hAnsiTheme="minorHAnsi" w:cs="Arial"/>
          <w:i w:val="0"/>
          <w:color w:val="auto"/>
          <w:sz w:val="24"/>
          <w:shd w:val="clear" w:color="auto" w:fill="FFFFFF"/>
          <w:lang w:val="en-GB"/>
        </w:rPr>
        <w:t>-</w:t>
      </w:r>
      <w:r w:rsidRPr="00917B04">
        <w:rPr>
          <w:rFonts w:asciiTheme="minorHAnsi" w:hAnsiTheme="minorHAnsi" w:cs="Arial"/>
          <w:i w:val="0"/>
          <w:color w:val="auto"/>
          <w:sz w:val="24"/>
          <w:shd w:val="clear" w:color="auto" w:fill="FFFFFF"/>
          <w:lang w:val="en-GB"/>
        </w:rPr>
        <w:t>Dale</w:t>
      </w:r>
      <w:r w:rsidRPr="00917B04">
        <w:rPr>
          <w:rFonts w:asciiTheme="minorHAnsi" w:hAnsiTheme="minorHAnsi" w:cs="Arial"/>
          <w:i w:val="0"/>
          <w:color w:val="auto"/>
          <w:sz w:val="24"/>
          <w:lang w:val="en-GB"/>
        </w:rPr>
        <w:t xml:space="preserve"> we</w:t>
      </w:r>
      <w:r w:rsidRPr="00917B04">
        <w:rPr>
          <w:rFonts w:asciiTheme="minorHAnsi" w:hAnsiTheme="minorHAnsi" w:cs="Arial"/>
          <w:i w:val="0"/>
          <w:color w:val="auto"/>
          <w:sz w:val="24"/>
        </w:rPr>
        <w:t xml:space="preserve"> see assessment as an integral part of teaching and learning, and it is inextricably linked to our curriculum.</w:t>
      </w:r>
    </w:p>
    <w:p w14:paraId="26DD8E00" w14:textId="77777777" w:rsidR="00917B04" w:rsidRPr="00917B04" w:rsidRDefault="00917B04" w:rsidP="00917B04">
      <w:pPr>
        <w:pStyle w:val="Caption1"/>
        <w:spacing w:before="0" w:after="0"/>
        <w:rPr>
          <w:rFonts w:asciiTheme="minorHAnsi" w:hAnsiTheme="minorHAnsi" w:cs="Arial"/>
          <w:sz w:val="24"/>
          <w:lang w:val="en-GB"/>
        </w:rPr>
      </w:pPr>
    </w:p>
    <w:p w14:paraId="1C9D6594" w14:textId="77777777" w:rsidR="00917B04" w:rsidRPr="00917B04" w:rsidRDefault="00917B04" w:rsidP="00917B04">
      <w:pPr>
        <w:spacing w:after="0" w:line="240" w:lineRule="auto"/>
        <w:rPr>
          <w:rFonts w:eastAsia="Times New Roman"/>
          <w:color w:val="FF0000"/>
          <w:sz w:val="24"/>
          <w:szCs w:val="24"/>
        </w:rPr>
      </w:pPr>
      <w:r w:rsidRPr="00917B04">
        <w:rPr>
          <w:rFonts w:eastAsia="Times New Roman"/>
          <w:color w:val="FF0000"/>
          <w:sz w:val="24"/>
          <w:szCs w:val="24"/>
        </w:rPr>
        <w:t>Currently all students have a mentor due to coronavirus</w:t>
      </w:r>
    </w:p>
    <w:p w14:paraId="5D4E8E7E" w14:textId="77777777" w:rsidR="00917B04" w:rsidRDefault="00917B04" w:rsidP="00917B04">
      <w:pPr>
        <w:spacing w:after="0" w:line="240" w:lineRule="auto"/>
        <w:rPr>
          <w:b/>
          <w:sz w:val="24"/>
          <w:szCs w:val="24"/>
        </w:rPr>
      </w:pPr>
    </w:p>
    <w:p w14:paraId="29BD6CAA" w14:textId="77777777" w:rsidR="00917B04" w:rsidRPr="00917B04" w:rsidRDefault="00917B04" w:rsidP="008C6636">
      <w:pPr>
        <w:tabs>
          <w:tab w:val="left" w:pos="567"/>
        </w:tabs>
        <w:spacing w:after="80" w:line="240" w:lineRule="auto"/>
        <w:ind w:left="567" w:hanging="567"/>
        <w:rPr>
          <w:b/>
          <w:sz w:val="24"/>
          <w:szCs w:val="24"/>
        </w:rPr>
      </w:pPr>
      <w:r w:rsidRPr="00917B04">
        <w:rPr>
          <w:b/>
          <w:sz w:val="24"/>
          <w:szCs w:val="24"/>
        </w:rPr>
        <w:t xml:space="preserve">4.1 </w:t>
      </w:r>
      <w:r w:rsidR="008C6636">
        <w:rPr>
          <w:b/>
          <w:sz w:val="24"/>
          <w:szCs w:val="24"/>
        </w:rPr>
        <w:tab/>
      </w:r>
      <w:r w:rsidRPr="00917B04">
        <w:rPr>
          <w:b/>
          <w:sz w:val="24"/>
          <w:szCs w:val="24"/>
        </w:rPr>
        <w:t>In-school formative assessment</w:t>
      </w:r>
    </w:p>
    <w:p w14:paraId="62FE7705" w14:textId="77777777" w:rsidR="00917B04" w:rsidRPr="00917B04" w:rsidRDefault="00917B04" w:rsidP="008C6636">
      <w:pPr>
        <w:spacing w:after="80" w:line="240" w:lineRule="auto"/>
        <w:ind w:left="567"/>
        <w:rPr>
          <w:sz w:val="24"/>
          <w:szCs w:val="24"/>
        </w:rPr>
      </w:pPr>
      <w:r w:rsidRPr="00917B04">
        <w:rPr>
          <w:sz w:val="24"/>
          <w:szCs w:val="24"/>
        </w:rPr>
        <w:t>Effective in-school formative assessment enables:</w:t>
      </w:r>
    </w:p>
    <w:p w14:paraId="5728DCAC" w14:textId="77777777" w:rsidR="00917B04" w:rsidRPr="00917B04" w:rsidRDefault="00917B04" w:rsidP="00917B04">
      <w:pPr>
        <w:numPr>
          <w:ilvl w:val="0"/>
          <w:numId w:val="8"/>
        </w:numPr>
        <w:spacing w:after="120" w:line="240" w:lineRule="auto"/>
        <w:ind w:left="714" w:hanging="357"/>
        <w:rPr>
          <w:rFonts w:eastAsia="Times New Roman"/>
          <w:sz w:val="24"/>
          <w:szCs w:val="24"/>
        </w:rPr>
      </w:pPr>
      <w:r w:rsidRPr="00917B04">
        <w:rPr>
          <w:rFonts w:eastAsia="Times New Roman"/>
          <w:b/>
          <w:sz w:val="24"/>
          <w:szCs w:val="24"/>
        </w:rPr>
        <w:t>Teachers</w:t>
      </w:r>
      <w:r w:rsidRPr="00917B04">
        <w:rPr>
          <w:rFonts w:eastAsia="Times New Roman"/>
          <w:sz w:val="24"/>
          <w:szCs w:val="24"/>
        </w:rPr>
        <w:t xml:space="preserve"> to identify how pupils are performing on a continuing basis and to use this information to provide appropriate support or extension, evaluate teaching and plan future lessons</w:t>
      </w:r>
    </w:p>
    <w:p w14:paraId="55A694DD" w14:textId="77777777" w:rsidR="00917B04" w:rsidRPr="00917B04" w:rsidRDefault="00917B04" w:rsidP="00917B04">
      <w:pPr>
        <w:numPr>
          <w:ilvl w:val="0"/>
          <w:numId w:val="8"/>
        </w:numPr>
        <w:spacing w:after="120" w:line="240" w:lineRule="auto"/>
        <w:ind w:left="714" w:hanging="357"/>
        <w:rPr>
          <w:rFonts w:eastAsia="Times New Roman"/>
          <w:sz w:val="24"/>
          <w:szCs w:val="24"/>
        </w:rPr>
      </w:pPr>
      <w:r w:rsidRPr="00917B04">
        <w:rPr>
          <w:rFonts w:eastAsia="Times New Roman"/>
          <w:b/>
          <w:sz w:val="24"/>
          <w:szCs w:val="24"/>
        </w:rPr>
        <w:t>Pupils</w:t>
      </w:r>
      <w:r w:rsidRPr="00917B04">
        <w:rPr>
          <w:rFonts w:eastAsia="Times New Roman"/>
          <w:sz w:val="24"/>
          <w:szCs w:val="24"/>
        </w:rPr>
        <w:t xml:space="preserve"> to measure their knowledge and understanding against learning objectives, and identify areas in which they need to improve</w:t>
      </w:r>
    </w:p>
    <w:p w14:paraId="72A9CF14" w14:textId="77777777" w:rsidR="00917B04" w:rsidRPr="00917B04" w:rsidRDefault="00917B04" w:rsidP="00917B04">
      <w:pPr>
        <w:numPr>
          <w:ilvl w:val="0"/>
          <w:numId w:val="8"/>
        </w:numPr>
        <w:spacing w:after="0" w:line="240" w:lineRule="auto"/>
        <w:rPr>
          <w:rFonts w:eastAsia="Times New Roman"/>
          <w:sz w:val="24"/>
          <w:szCs w:val="24"/>
        </w:rPr>
      </w:pPr>
      <w:r w:rsidRPr="00917B04">
        <w:rPr>
          <w:rFonts w:eastAsia="Times New Roman"/>
          <w:b/>
          <w:sz w:val="24"/>
          <w:szCs w:val="24"/>
        </w:rPr>
        <w:t>Parents</w:t>
      </w:r>
      <w:r w:rsidRPr="00917B04">
        <w:rPr>
          <w:rFonts w:eastAsia="Times New Roman"/>
          <w:sz w:val="24"/>
          <w:szCs w:val="24"/>
        </w:rPr>
        <w:t xml:space="preserve"> to gain a broad picture of where their child’s strengths and weaknesses lie, and what they need to do to improve</w:t>
      </w:r>
    </w:p>
    <w:p w14:paraId="777A2893" w14:textId="77777777"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14:paraId="2473886A" w14:textId="77777777" w:rsidR="00917B04" w:rsidRPr="00917B04" w:rsidRDefault="00917B04" w:rsidP="00917B04">
      <w:pPr>
        <w:autoSpaceDE w:val="0"/>
        <w:autoSpaceDN w:val="0"/>
        <w:adjustRightInd w:val="0"/>
        <w:spacing w:after="0" w:line="240" w:lineRule="auto"/>
        <w:rPr>
          <w:rFonts w:eastAsia="Times New Roman" w:cs="Arial"/>
          <w:color w:val="000000"/>
          <w:sz w:val="24"/>
          <w:szCs w:val="24"/>
          <w:lang w:eastAsia="en-GB"/>
        </w:rPr>
      </w:pPr>
      <w:r w:rsidRPr="00917B04">
        <w:rPr>
          <w:rFonts w:eastAsia="Times New Roman" w:cs="Arial"/>
          <w:color w:val="000000"/>
          <w:sz w:val="24"/>
          <w:szCs w:val="24"/>
          <w:lang w:eastAsia="en-GB"/>
        </w:rPr>
        <w:t xml:space="preserve">Assessment </w:t>
      </w:r>
      <w:r w:rsidRPr="00917B04">
        <w:rPr>
          <w:rFonts w:eastAsia="Times New Roman" w:cs="Arial"/>
          <w:b/>
          <w:bCs/>
          <w:color w:val="000000"/>
          <w:sz w:val="24"/>
          <w:szCs w:val="24"/>
          <w:lang w:eastAsia="en-GB"/>
        </w:rPr>
        <w:t xml:space="preserve">for </w:t>
      </w:r>
      <w:r w:rsidRPr="00917B04">
        <w:rPr>
          <w:rFonts w:eastAsia="Times New Roman" w:cs="Arial"/>
          <w:color w:val="000000"/>
          <w:sz w:val="24"/>
          <w:szCs w:val="24"/>
          <w:lang w:eastAsia="en-GB"/>
        </w:rPr>
        <w:t>learning is formative in nature and takes place all the time in the classroom. It is this ongoing assessment which has the greatest impact upon the progress of students because it is used by both teachers and students to inform future learning needs…….</w:t>
      </w:r>
    </w:p>
    <w:p w14:paraId="7F450B78" w14:textId="77777777"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14:paraId="16D5E6F1" w14:textId="77777777"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color w:val="000000"/>
          <w:sz w:val="24"/>
          <w:szCs w:val="24"/>
          <w:lang w:eastAsia="en-GB"/>
        </w:rPr>
        <w:t>‘</w:t>
      </w:r>
      <w:r w:rsidRPr="00917B04">
        <w:rPr>
          <w:rFonts w:eastAsia="Times New Roman" w:cs="Arial"/>
          <w:b/>
          <w:i/>
          <w:color w:val="000000"/>
          <w:sz w:val="24"/>
          <w:szCs w:val="24"/>
          <w:lang w:eastAsia="en-GB"/>
        </w:rPr>
        <w:t xml:space="preserve">Assessment (for learning) refers to all those activities undertaken by teachers, </w:t>
      </w:r>
      <w:r w:rsidRPr="00917B04">
        <w:rPr>
          <w:rFonts w:eastAsia="Times New Roman" w:cs="Arial"/>
          <w:b/>
          <w:i/>
          <w:iCs/>
          <w:color w:val="000000"/>
          <w:sz w:val="24"/>
          <w:szCs w:val="24"/>
          <w:lang w:eastAsia="en-GB"/>
        </w:rPr>
        <w:t>and by their students in assessing themselves</w:t>
      </w:r>
      <w:r w:rsidRPr="00917B04">
        <w:rPr>
          <w:rFonts w:eastAsia="Times New Roman" w:cs="Arial"/>
          <w:b/>
          <w:i/>
          <w:color w:val="000000"/>
          <w:sz w:val="24"/>
          <w:szCs w:val="24"/>
          <w:lang w:eastAsia="en-GB"/>
        </w:rPr>
        <w:t xml:space="preserve">, which provide information to be used as feedback to modify the teaching and learning activities in which they are engaged.’  (Black, P. &amp; </w:t>
      </w:r>
      <w:proofErr w:type="spellStart"/>
      <w:r w:rsidRPr="00917B04">
        <w:rPr>
          <w:rFonts w:eastAsia="Times New Roman" w:cs="Arial"/>
          <w:b/>
          <w:i/>
          <w:color w:val="000000"/>
          <w:sz w:val="24"/>
          <w:szCs w:val="24"/>
          <w:lang w:eastAsia="en-GB"/>
        </w:rPr>
        <w:t>Wiliam</w:t>
      </w:r>
      <w:proofErr w:type="spellEnd"/>
      <w:r w:rsidRPr="00917B04">
        <w:rPr>
          <w:rFonts w:eastAsia="Times New Roman" w:cs="Arial"/>
          <w:b/>
          <w:i/>
          <w:color w:val="000000"/>
          <w:sz w:val="24"/>
          <w:szCs w:val="24"/>
          <w:lang w:eastAsia="en-GB"/>
        </w:rPr>
        <w:t>, D, 1998)</w:t>
      </w:r>
    </w:p>
    <w:p w14:paraId="27097834" w14:textId="77777777" w:rsidR="00917B04" w:rsidRPr="000E2312" w:rsidRDefault="00917B04" w:rsidP="00917B04">
      <w:pPr>
        <w:autoSpaceDE w:val="0"/>
        <w:autoSpaceDN w:val="0"/>
        <w:adjustRightInd w:val="0"/>
        <w:spacing w:after="0" w:line="240" w:lineRule="auto"/>
        <w:rPr>
          <w:rFonts w:eastAsia="Times New Roman" w:cs="Arial"/>
          <w:b/>
          <w:i/>
          <w:color w:val="000000"/>
          <w:sz w:val="20"/>
          <w:szCs w:val="24"/>
          <w:lang w:eastAsia="en-GB"/>
        </w:rPr>
      </w:pPr>
    </w:p>
    <w:p w14:paraId="315535C3" w14:textId="77777777"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b/>
          <w:i/>
          <w:color w:val="000000"/>
          <w:sz w:val="24"/>
          <w:szCs w:val="24"/>
          <w:lang w:eastAsia="en-GB"/>
        </w:rPr>
        <w:t xml:space="preserve"> ‘Assessment for learning involves:</w:t>
      </w:r>
    </w:p>
    <w:p w14:paraId="2CFC4FA2" w14:textId="77777777"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b/>
          <w:i/>
          <w:color w:val="000000"/>
          <w:sz w:val="24"/>
          <w:szCs w:val="24"/>
          <w:lang w:eastAsia="en-GB"/>
        </w:rPr>
        <w:t>• gathering and interpreting evidence about students’ learning; and, learners and their teachers using that evidence to decide where students are in their learning, where they are going and how to take the next steps.’ (QCA and the Assessment Reform Group 2001)</w:t>
      </w:r>
    </w:p>
    <w:p w14:paraId="6687D2DD" w14:textId="77777777"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14:paraId="03B16066" w14:textId="77777777" w:rsidR="00917B04" w:rsidRPr="00917B04" w:rsidRDefault="00917B04" w:rsidP="00917B04">
      <w:pPr>
        <w:autoSpaceDE w:val="0"/>
        <w:autoSpaceDN w:val="0"/>
        <w:adjustRightInd w:val="0"/>
        <w:spacing w:after="0" w:line="240" w:lineRule="auto"/>
        <w:rPr>
          <w:rFonts w:eastAsia="Times New Roman" w:cs="Arial"/>
          <w:b/>
          <w:bCs/>
          <w:color w:val="000000"/>
          <w:sz w:val="24"/>
          <w:szCs w:val="24"/>
          <w:lang w:eastAsia="en-GB"/>
        </w:rPr>
      </w:pPr>
      <w:r w:rsidRPr="00917B04">
        <w:rPr>
          <w:rFonts w:eastAsia="Times New Roman" w:cs="Arial"/>
          <w:color w:val="000000"/>
          <w:sz w:val="24"/>
          <w:szCs w:val="24"/>
          <w:lang w:eastAsia="en-GB"/>
        </w:rPr>
        <w:t xml:space="preserve">Assessment for learning depends crucially on </w:t>
      </w:r>
      <w:r w:rsidRPr="00917B04">
        <w:rPr>
          <w:rFonts w:eastAsia="Times New Roman" w:cs="Arial"/>
          <w:b/>
          <w:bCs/>
          <w:color w:val="000000"/>
          <w:sz w:val="24"/>
          <w:szCs w:val="24"/>
          <w:lang w:eastAsia="en-GB"/>
        </w:rPr>
        <w:t xml:space="preserve">actually using </w:t>
      </w:r>
      <w:r w:rsidRPr="00917B04">
        <w:rPr>
          <w:rFonts w:eastAsia="Times New Roman" w:cs="Arial"/>
          <w:color w:val="000000"/>
          <w:sz w:val="24"/>
          <w:szCs w:val="24"/>
          <w:lang w:eastAsia="en-GB"/>
        </w:rPr>
        <w:t>the information gained. Gaining information about students is only valuable if</w:t>
      </w:r>
      <w:r w:rsidRPr="00917B04">
        <w:rPr>
          <w:rFonts w:eastAsia="Times New Roman" w:cs="Arial"/>
          <w:b/>
          <w:bCs/>
          <w:color w:val="000000"/>
          <w:sz w:val="24"/>
          <w:szCs w:val="24"/>
          <w:lang w:eastAsia="en-GB"/>
        </w:rPr>
        <w:t xml:space="preserve"> </w:t>
      </w:r>
      <w:r w:rsidRPr="00917B04">
        <w:rPr>
          <w:rFonts w:eastAsia="Times New Roman" w:cs="Arial"/>
          <w:color w:val="000000"/>
          <w:sz w:val="24"/>
          <w:szCs w:val="24"/>
          <w:lang w:eastAsia="en-GB"/>
        </w:rPr>
        <w:t>we then go on to do something with it for the benefit of the students.</w:t>
      </w:r>
    </w:p>
    <w:p w14:paraId="46CBE30D" w14:textId="77777777" w:rsidR="00917B04" w:rsidRPr="000E2312" w:rsidRDefault="00917B04" w:rsidP="00917B04">
      <w:pPr>
        <w:autoSpaceDE w:val="0"/>
        <w:autoSpaceDN w:val="0"/>
        <w:adjustRightInd w:val="0"/>
        <w:spacing w:after="0" w:line="240" w:lineRule="auto"/>
        <w:rPr>
          <w:rFonts w:eastAsia="Times New Roman" w:cs="Arial"/>
          <w:color w:val="000000"/>
          <w:sz w:val="20"/>
          <w:szCs w:val="24"/>
          <w:lang w:eastAsia="en-GB"/>
        </w:rPr>
      </w:pPr>
    </w:p>
    <w:p w14:paraId="16D233D4" w14:textId="77777777" w:rsidR="00917B04" w:rsidRPr="00917B04" w:rsidRDefault="00917B04" w:rsidP="00917B04">
      <w:pPr>
        <w:autoSpaceDE w:val="0"/>
        <w:autoSpaceDN w:val="0"/>
        <w:adjustRightInd w:val="0"/>
        <w:spacing w:after="0" w:line="240" w:lineRule="auto"/>
        <w:rPr>
          <w:rFonts w:eastAsia="Times New Roman" w:cs="Arial"/>
          <w:b/>
          <w:i/>
          <w:color w:val="000000"/>
          <w:sz w:val="24"/>
          <w:szCs w:val="24"/>
          <w:lang w:eastAsia="en-GB"/>
        </w:rPr>
      </w:pPr>
      <w:r w:rsidRPr="00917B04">
        <w:rPr>
          <w:rFonts w:eastAsia="Times New Roman" w:cs="Arial"/>
          <w:b/>
          <w:i/>
          <w:color w:val="000000"/>
          <w:sz w:val="24"/>
          <w:szCs w:val="24"/>
          <w:lang w:eastAsia="en-GB"/>
        </w:rPr>
        <w:t>Assessment for learning is something more than routine ongoing assessment</w:t>
      </w:r>
      <w:r>
        <w:rPr>
          <w:rFonts w:eastAsia="Times New Roman" w:cs="Arial"/>
          <w:b/>
          <w:i/>
          <w:color w:val="000000"/>
          <w:sz w:val="24"/>
          <w:szCs w:val="24"/>
          <w:lang w:eastAsia="en-GB"/>
        </w:rPr>
        <w:t xml:space="preserve"> </w:t>
      </w:r>
      <w:r w:rsidRPr="00917B04">
        <w:rPr>
          <w:rFonts w:eastAsia="Times New Roman" w:cs="Arial"/>
          <w:b/>
          <w:i/>
          <w:color w:val="000000"/>
          <w:sz w:val="24"/>
          <w:szCs w:val="24"/>
          <w:lang w:eastAsia="en-GB"/>
        </w:rPr>
        <w:t>involving marking and feeding back judgements. It is bound into next steps, looks forward as well as back, and is closely allied to forward planning.</w:t>
      </w:r>
      <w:r>
        <w:rPr>
          <w:rFonts w:eastAsia="Times New Roman" w:cs="Arial"/>
          <w:b/>
          <w:i/>
          <w:color w:val="000000"/>
          <w:sz w:val="24"/>
          <w:szCs w:val="24"/>
          <w:lang w:eastAsia="en-GB"/>
        </w:rPr>
        <w:t xml:space="preserve">  </w:t>
      </w:r>
      <w:r w:rsidRPr="00917B04">
        <w:rPr>
          <w:rFonts w:eastAsia="Times New Roman" w:cs="Arial"/>
          <w:b/>
          <w:i/>
          <w:color w:val="000000"/>
          <w:sz w:val="24"/>
          <w:szCs w:val="24"/>
          <w:lang w:eastAsia="en-GB"/>
        </w:rPr>
        <w:t>We need to ensure that the assessment is used by both student and teacher to good effect – i.e. to ensure further progress takes place. As a car driver makes use of a road atlas to check where he is and the routes he needs to take next, so we need to use formative assessment to check progress in learning and how to move learning on further.</w:t>
      </w:r>
    </w:p>
    <w:p w14:paraId="191B1825" w14:textId="77777777" w:rsidR="00917B04" w:rsidRPr="000E2312" w:rsidRDefault="00917B04" w:rsidP="00917B04">
      <w:pPr>
        <w:autoSpaceDE w:val="0"/>
        <w:autoSpaceDN w:val="0"/>
        <w:adjustRightInd w:val="0"/>
        <w:spacing w:after="0" w:line="240" w:lineRule="auto"/>
        <w:rPr>
          <w:rFonts w:eastAsia="Times New Roman"/>
          <w:color w:val="000000"/>
          <w:sz w:val="20"/>
          <w:szCs w:val="24"/>
          <w:lang w:eastAsia="en-GB"/>
        </w:rPr>
      </w:pPr>
    </w:p>
    <w:p w14:paraId="3F7A0BE6" w14:textId="77777777" w:rsidR="00917B04" w:rsidRPr="000E2312" w:rsidRDefault="00917B04" w:rsidP="000E2312">
      <w:pPr>
        <w:autoSpaceDE w:val="0"/>
        <w:autoSpaceDN w:val="0"/>
        <w:adjustRightInd w:val="0"/>
        <w:spacing w:after="0" w:line="240" w:lineRule="auto"/>
        <w:rPr>
          <w:rFonts w:eastAsia="Times New Roman"/>
          <w:b/>
          <w:bCs/>
          <w:i/>
          <w:iCs/>
          <w:color w:val="000000"/>
          <w:sz w:val="24"/>
          <w:szCs w:val="24"/>
          <w:lang w:eastAsia="en-GB"/>
        </w:rPr>
      </w:pPr>
      <w:r w:rsidRPr="000E2312">
        <w:rPr>
          <w:rFonts w:eastAsia="Times New Roman"/>
          <w:b/>
          <w:bCs/>
          <w:i/>
          <w:iCs/>
          <w:color w:val="000000"/>
          <w:sz w:val="24"/>
          <w:szCs w:val="24"/>
          <w:lang w:eastAsia="en-GB"/>
        </w:rPr>
        <w:t>Assessment for Learning involves:</w:t>
      </w:r>
    </w:p>
    <w:p w14:paraId="482742D5" w14:textId="77777777" w:rsidR="00917B04" w:rsidRPr="008C6636" w:rsidRDefault="00917B04" w:rsidP="000E2312">
      <w:pPr>
        <w:autoSpaceDE w:val="0"/>
        <w:autoSpaceDN w:val="0"/>
        <w:adjustRightInd w:val="0"/>
        <w:spacing w:after="0" w:line="240" w:lineRule="auto"/>
        <w:rPr>
          <w:rFonts w:eastAsia="Times New Roman"/>
          <w:color w:val="000000"/>
          <w:sz w:val="14"/>
          <w:szCs w:val="24"/>
          <w:lang w:eastAsia="en-GB"/>
        </w:rPr>
      </w:pPr>
    </w:p>
    <w:p w14:paraId="253BBBC6"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 xml:space="preserve">sharing learning objectives with students; </w:t>
      </w:r>
    </w:p>
    <w:p w14:paraId="7F9F5EF6"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helping students to know and to recognise the standards they are aiming for;</w:t>
      </w:r>
    </w:p>
    <w:p w14:paraId="200B00E0"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actively involving students in their own learning;</w:t>
      </w:r>
    </w:p>
    <w:p w14:paraId="612D4E71"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providing feedback which leads to students recognising their next steps and how to take them;</w:t>
      </w:r>
    </w:p>
    <w:p w14:paraId="22272051"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adjusting teaching to take account of the results of assessment;</w:t>
      </w:r>
    </w:p>
    <w:p w14:paraId="520F800B"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students assessing their own learning;</w:t>
      </w:r>
    </w:p>
    <w:p w14:paraId="37AFFDD0"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proofErr w:type="gramStart"/>
      <w:r w:rsidRPr="000E2312">
        <w:rPr>
          <w:rFonts w:eastAsia="Times New Roman" w:cs="Arial"/>
          <w:color w:val="000000"/>
          <w:sz w:val="24"/>
          <w:szCs w:val="24"/>
          <w:lang w:eastAsia="en-GB"/>
        </w:rPr>
        <w:t>considering</w:t>
      </w:r>
      <w:proofErr w:type="gramEnd"/>
      <w:r w:rsidRPr="000E2312">
        <w:rPr>
          <w:rFonts w:eastAsia="Times New Roman" w:cs="Arial"/>
          <w:color w:val="000000"/>
          <w:sz w:val="24"/>
          <w:szCs w:val="24"/>
          <w:lang w:eastAsia="en-GB"/>
        </w:rPr>
        <w:t xml:space="preserve"> the need for students to be able to assess themselves and to understand how to improve. Use of MAD time during lessons to check understanding.</w:t>
      </w:r>
    </w:p>
    <w:p w14:paraId="75A8E9E7" w14:textId="77777777" w:rsidR="00917B04" w:rsidRPr="000E2312" w:rsidRDefault="00917B04" w:rsidP="000E2312">
      <w:pPr>
        <w:numPr>
          <w:ilvl w:val="0"/>
          <w:numId w:val="10"/>
        </w:numPr>
        <w:tabs>
          <w:tab w:val="clear" w:pos="0"/>
          <w:tab w:val="num" w:pos="426"/>
        </w:tabs>
        <w:autoSpaceDE w:val="0"/>
        <w:autoSpaceDN w:val="0"/>
        <w:adjustRightInd w:val="0"/>
        <w:spacing w:after="0" w:line="240" w:lineRule="auto"/>
        <w:ind w:left="426" w:hanging="426"/>
        <w:rPr>
          <w:rFonts w:eastAsia="Times New Roman" w:cs="Arial"/>
          <w:color w:val="000000"/>
          <w:sz w:val="24"/>
          <w:szCs w:val="24"/>
          <w:lang w:eastAsia="en-GB"/>
        </w:rPr>
      </w:pPr>
      <w:r w:rsidRPr="000E2312">
        <w:rPr>
          <w:rFonts w:eastAsia="Times New Roman" w:cs="Arial"/>
          <w:color w:val="000000"/>
          <w:sz w:val="24"/>
          <w:szCs w:val="24"/>
          <w:lang w:eastAsia="en-GB"/>
        </w:rPr>
        <w:t>recognising the profound influence assessment has on the motivation and self-esteem of students, both of which are crucial to learning;</w:t>
      </w:r>
    </w:p>
    <w:p w14:paraId="6C223ED9" w14:textId="77777777" w:rsidR="00917B04" w:rsidRPr="000E2312" w:rsidRDefault="00917B04" w:rsidP="000E2312">
      <w:pPr>
        <w:autoSpaceDE w:val="0"/>
        <w:autoSpaceDN w:val="0"/>
        <w:adjustRightInd w:val="0"/>
        <w:spacing w:after="0" w:line="240" w:lineRule="auto"/>
        <w:rPr>
          <w:rFonts w:eastAsia="Times New Roman" w:cs="Arial"/>
          <w:color w:val="000000"/>
          <w:sz w:val="24"/>
          <w:szCs w:val="24"/>
          <w:lang w:eastAsia="en-GB"/>
        </w:rPr>
      </w:pPr>
    </w:p>
    <w:p w14:paraId="78D1F574" w14:textId="77777777" w:rsidR="00917B04" w:rsidRPr="000E2312" w:rsidRDefault="00917B04" w:rsidP="000E2312">
      <w:pPr>
        <w:autoSpaceDE w:val="0"/>
        <w:autoSpaceDN w:val="0"/>
        <w:adjustRightInd w:val="0"/>
        <w:spacing w:after="0" w:line="240" w:lineRule="auto"/>
        <w:rPr>
          <w:rFonts w:eastAsia="Times New Roman" w:cs="Arial"/>
          <w:color w:val="000000"/>
          <w:sz w:val="24"/>
          <w:szCs w:val="24"/>
          <w:lang w:eastAsia="en-GB"/>
        </w:rPr>
      </w:pPr>
      <w:r w:rsidRPr="000E2312">
        <w:rPr>
          <w:rFonts w:eastAsia="Times New Roman" w:cs="Arial"/>
          <w:color w:val="000000"/>
          <w:sz w:val="24"/>
          <w:szCs w:val="24"/>
          <w:lang w:eastAsia="en-GB"/>
        </w:rPr>
        <w:t xml:space="preserve">Ongoing assessment needs to focus on learning and on the needs of the individual student. It needs to be based upon the learning objectives for that work, rather than on effort or presentation, for example. We need to ensure that comments do not lower the self-esteem of students by being over-critical or by comparing with other students; it should rather concentrate upon advice as to how further progress can be made in relation to developing further understanding and skills. </w:t>
      </w:r>
    </w:p>
    <w:p w14:paraId="29C24F44" w14:textId="77777777" w:rsidR="00917B04" w:rsidRPr="000E2312" w:rsidRDefault="00917B04" w:rsidP="000E2312">
      <w:pPr>
        <w:autoSpaceDE w:val="0"/>
        <w:autoSpaceDN w:val="0"/>
        <w:adjustRightInd w:val="0"/>
        <w:spacing w:after="0" w:line="240" w:lineRule="auto"/>
        <w:rPr>
          <w:rFonts w:eastAsia="Times New Roman" w:cs="Arial"/>
          <w:color w:val="000000"/>
          <w:sz w:val="24"/>
          <w:szCs w:val="24"/>
          <w:lang w:eastAsia="en-GB"/>
        </w:rPr>
      </w:pPr>
    </w:p>
    <w:p w14:paraId="1E679B61" w14:textId="77777777" w:rsidR="00917B04" w:rsidRPr="000E2312" w:rsidRDefault="00917B04" w:rsidP="000E2312">
      <w:pPr>
        <w:autoSpaceDE w:val="0"/>
        <w:autoSpaceDN w:val="0"/>
        <w:adjustRightInd w:val="0"/>
        <w:spacing w:after="0" w:line="240" w:lineRule="auto"/>
        <w:rPr>
          <w:rFonts w:eastAsia="Times New Roman" w:cs="Arial"/>
          <w:b/>
          <w:sz w:val="24"/>
          <w:szCs w:val="24"/>
          <w:lang w:eastAsia="en-GB"/>
        </w:rPr>
      </w:pPr>
      <w:r w:rsidRPr="000E2312">
        <w:rPr>
          <w:rFonts w:eastAsia="Times New Roman" w:cs="Arial"/>
          <w:b/>
          <w:sz w:val="24"/>
          <w:szCs w:val="24"/>
          <w:lang w:eastAsia="en-GB"/>
        </w:rPr>
        <w:t>The Assessment (for Learning) Policy therefore requires staff to:</w:t>
      </w:r>
    </w:p>
    <w:p w14:paraId="07C08A25" w14:textId="77777777" w:rsidR="00917B04" w:rsidRPr="000E2312" w:rsidRDefault="00917B04" w:rsidP="000E2312">
      <w:pPr>
        <w:autoSpaceDE w:val="0"/>
        <w:autoSpaceDN w:val="0"/>
        <w:adjustRightInd w:val="0"/>
        <w:spacing w:after="0" w:line="240" w:lineRule="auto"/>
        <w:rPr>
          <w:rFonts w:eastAsia="Times New Roman" w:cs="Arial"/>
          <w:sz w:val="18"/>
          <w:szCs w:val="24"/>
          <w:lang w:eastAsia="en-GB"/>
        </w:rPr>
      </w:pPr>
    </w:p>
    <w:p w14:paraId="00805FDF" w14:textId="77777777"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1. </w:t>
      </w:r>
      <w:r w:rsidR="000E2312">
        <w:rPr>
          <w:rFonts w:eastAsia="Times New Roman" w:cs="Arial"/>
          <w:b/>
          <w:sz w:val="24"/>
          <w:szCs w:val="24"/>
          <w:lang w:eastAsia="en-GB"/>
        </w:rPr>
        <w:tab/>
      </w:r>
      <w:r w:rsidRPr="000E2312">
        <w:rPr>
          <w:rFonts w:eastAsia="Times New Roman" w:cs="Arial"/>
          <w:b/>
          <w:sz w:val="24"/>
          <w:szCs w:val="24"/>
          <w:lang w:eastAsia="en-GB"/>
        </w:rPr>
        <w:t>Understand levels of attainment and the steps needed for students to progress in a particular skill or area of understanding. Departments have been developing the use of progress ladders within their subject areas and now have a better understanding of progress made by students.</w:t>
      </w:r>
    </w:p>
    <w:p w14:paraId="57EAAADA" w14:textId="77777777"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2. </w:t>
      </w:r>
      <w:r w:rsidR="000E2312">
        <w:rPr>
          <w:rFonts w:eastAsia="Times New Roman" w:cs="Arial"/>
          <w:b/>
          <w:sz w:val="24"/>
          <w:szCs w:val="24"/>
          <w:lang w:eastAsia="en-GB"/>
        </w:rPr>
        <w:tab/>
      </w:r>
      <w:r w:rsidRPr="000E2312">
        <w:rPr>
          <w:rFonts w:eastAsia="Times New Roman" w:cs="Arial"/>
          <w:b/>
          <w:sz w:val="24"/>
          <w:szCs w:val="24"/>
          <w:lang w:eastAsia="en-GB"/>
        </w:rPr>
        <w:t>Explain these to students in the form of learning outcomes using the progress ladders where appropriate.</w:t>
      </w:r>
    </w:p>
    <w:p w14:paraId="60A959EA" w14:textId="77777777"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3. </w:t>
      </w:r>
      <w:r w:rsidR="000E2312">
        <w:rPr>
          <w:rFonts w:eastAsia="Times New Roman" w:cs="Arial"/>
          <w:b/>
          <w:sz w:val="24"/>
          <w:szCs w:val="24"/>
          <w:lang w:eastAsia="en-GB"/>
        </w:rPr>
        <w:tab/>
      </w:r>
      <w:r w:rsidRPr="000E2312">
        <w:rPr>
          <w:rFonts w:eastAsia="Times New Roman" w:cs="Arial"/>
          <w:b/>
          <w:sz w:val="24"/>
          <w:szCs w:val="24"/>
          <w:lang w:eastAsia="en-GB"/>
        </w:rPr>
        <w:t>Design activities to move students to the next level of understanding</w:t>
      </w:r>
    </w:p>
    <w:p w14:paraId="5BEB60D0" w14:textId="77777777"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4. </w:t>
      </w:r>
      <w:r w:rsidR="000E2312">
        <w:rPr>
          <w:rFonts w:eastAsia="Times New Roman" w:cs="Arial"/>
          <w:b/>
          <w:sz w:val="24"/>
          <w:szCs w:val="24"/>
          <w:lang w:eastAsia="en-GB"/>
        </w:rPr>
        <w:tab/>
      </w:r>
      <w:r w:rsidRPr="000E2312">
        <w:rPr>
          <w:rFonts w:eastAsia="Times New Roman" w:cs="Arial"/>
          <w:b/>
          <w:sz w:val="24"/>
          <w:szCs w:val="24"/>
          <w:lang w:eastAsia="en-GB"/>
        </w:rPr>
        <w:t>Deliver plenaries which focus on these learning outcomes, using MAD time where appropriate.</w:t>
      </w:r>
    </w:p>
    <w:p w14:paraId="6FEE0099" w14:textId="77777777"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5. </w:t>
      </w:r>
      <w:r w:rsidR="000E2312">
        <w:rPr>
          <w:rFonts w:eastAsia="Times New Roman" w:cs="Arial"/>
          <w:b/>
          <w:sz w:val="24"/>
          <w:szCs w:val="24"/>
          <w:lang w:eastAsia="en-GB"/>
        </w:rPr>
        <w:tab/>
      </w:r>
      <w:r w:rsidRPr="000E2312">
        <w:rPr>
          <w:rFonts w:eastAsia="Times New Roman" w:cs="Arial"/>
          <w:b/>
          <w:sz w:val="24"/>
          <w:szCs w:val="24"/>
          <w:lang w:eastAsia="en-GB"/>
        </w:rPr>
        <w:t>Provide formative feedback against the level ladders.</w:t>
      </w:r>
    </w:p>
    <w:p w14:paraId="1899E326" w14:textId="77777777" w:rsidR="00917B04" w:rsidRPr="000E2312" w:rsidRDefault="00917B04" w:rsidP="000E2312">
      <w:pPr>
        <w:tabs>
          <w:tab w:val="left" w:pos="426"/>
        </w:tabs>
        <w:autoSpaceDE w:val="0"/>
        <w:autoSpaceDN w:val="0"/>
        <w:adjustRightInd w:val="0"/>
        <w:spacing w:after="0" w:line="240" w:lineRule="auto"/>
        <w:ind w:left="426" w:hanging="426"/>
        <w:rPr>
          <w:rFonts w:eastAsia="Times New Roman" w:cs="Arial"/>
          <w:b/>
          <w:sz w:val="24"/>
          <w:szCs w:val="24"/>
          <w:lang w:eastAsia="en-GB"/>
        </w:rPr>
      </w:pPr>
      <w:r w:rsidRPr="000E2312">
        <w:rPr>
          <w:rFonts w:eastAsia="Times New Roman" w:cs="Arial"/>
          <w:b/>
          <w:sz w:val="24"/>
          <w:szCs w:val="24"/>
          <w:lang w:eastAsia="en-GB"/>
        </w:rPr>
        <w:t xml:space="preserve">6. </w:t>
      </w:r>
      <w:r w:rsidR="000E2312">
        <w:rPr>
          <w:rFonts w:eastAsia="Times New Roman" w:cs="Arial"/>
          <w:b/>
          <w:sz w:val="24"/>
          <w:szCs w:val="24"/>
          <w:lang w:eastAsia="en-GB"/>
        </w:rPr>
        <w:tab/>
      </w:r>
      <w:r w:rsidRPr="000E2312">
        <w:rPr>
          <w:rFonts w:eastAsia="Times New Roman" w:cs="Arial"/>
          <w:b/>
          <w:sz w:val="24"/>
          <w:szCs w:val="24"/>
          <w:lang w:eastAsia="en-GB"/>
        </w:rPr>
        <w:t>Provide opportunities for students to assess their own learning and enter into a dialogue with teachers about their learning and progress</w:t>
      </w:r>
    </w:p>
    <w:p w14:paraId="62ABDC21" w14:textId="77777777" w:rsidR="00917B04" w:rsidRPr="000E2312" w:rsidRDefault="00917B04" w:rsidP="000E2312">
      <w:pPr>
        <w:spacing w:after="0" w:line="240" w:lineRule="auto"/>
        <w:rPr>
          <w:rFonts w:eastAsia="Times New Roman" w:cs="Arial"/>
          <w:sz w:val="24"/>
          <w:szCs w:val="24"/>
          <w:lang w:eastAsia="en-GB"/>
        </w:rPr>
      </w:pPr>
    </w:p>
    <w:p w14:paraId="7628C815" w14:textId="77777777" w:rsidR="00917B04" w:rsidRPr="000E2312" w:rsidRDefault="00917B04" w:rsidP="000E2312">
      <w:p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The following techniques may be used in ongoing assessment as a means to support learning:</w:t>
      </w:r>
    </w:p>
    <w:p w14:paraId="1590D5A0" w14:textId="77777777" w:rsidR="00917B04" w:rsidRPr="008C6636" w:rsidRDefault="00917B04" w:rsidP="000E2312">
      <w:pPr>
        <w:autoSpaceDE w:val="0"/>
        <w:autoSpaceDN w:val="0"/>
        <w:adjustRightInd w:val="0"/>
        <w:spacing w:after="0" w:line="240" w:lineRule="auto"/>
        <w:rPr>
          <w:rFonts w:eastAsia="Times New Roman" w:cs="Arial"/>
          <w:sz w:val="14"/>
          <w:szCs w:val="24"/>
          <w:lang w:eastAsia="en-GB"/>
        </w:rPr>
      </w:pPr>
      <w:r w:rsidRPr="000E2312">
        <w:rPr>
          <w:rFonts w:eastAsia="Times New Roman" w:cs="Arial"/>
          <w:sz w:val="24"/>
          <w:szCs w:val="24"/>
          <w:lang w:eastAsia="en-GB"/>
        </w:rPr>
        <w:t xml:space="preserve"> </w:t>
      </w:r>
    </w:p>
    <w:p w14:paraId="706028AC" w14:textId="47267B17" w:rsidR="00917B04" w:rsidRPr="009B70E3" w:rsidRDefault="00891CA9" w:rsidP="000E2312">
      <w:pPr>
        <w:numPr>
          <w:ilvl w:val="0"/>
          <w:numId w:val="11"/>
        </w:numPr>
        <w:autoSpaceDE w:val="0"/>
        <w:autoSpaceDN w:val="0"/>
        <w:adjustRightInd w:val="0"/>
        <w:spacing w:after="0" w:line="240" w:lineRule="auto"/>
        <w:rPr>
          <w:rFonts w:eastAsia="Times New Roman" w:cs="Arial"/>
          <w:color w:val="FF0000"/>
          <w:sz w:val="24"/>
          <w:szCs w:val="24"/>
          <w:lang w:eastAsia="en-GB"/>
        </w:rPr>
      </w:pPr>
      <w:r>
        <w:rPr>
          <w:rFonts w:eastAsia="Times New Roman" w:cs="Arial"/>
          <w:sz w:val="24"/>
          <w:szCs w:val="24"/>
          <w:lang w:eastAsia="en-GB"/>
        </w:rPr>
        <w:t xml:space="preserve">questioning </w:t>
      </w:r>
      <w:r w:rsidRPr="009B70E3">
        <w:rPr>
          <w:rFonts w:eastAsia="Times New Roman" w:cs="Arial"/>
          <w:color w:val="FF0000"/>
          <w:sz w:val="24"/>
          <w:szCs w:val="24"/>
          <w:lang w:eastAsia="en-GB"/>
        </w:rPr>
        <w:t>(strategies used from the ‘</w:t>
      </w:r>
      <w:proofErr w:type="spellStart"/>
      <w:r w:rsidRPr="009B70E3">
        <w:rPr>
          <w:rFonts w:eastAsia="Times New Roman" w:cs="Arial"/>
          <w:color w:val="FF0000"/>
          <w:sz w:val="24"/>
          <w:szCs w:val="24"/>
          <w:lang w:eastAsia="en-GB"/>
        </w:rPr>
        <w:t>Walkthrus</w:t>
      </w:r>
      <w:proofErr w:type="spellEnd"/>
      <w:r w:rsidRPr="009B70E3">
        <w:rPr>
          <w:rFonts w:eastAsia="Times New Roman" w:cs="Arial"/>
          <w:color w:val="FF0000"/>
          <w:sz w:val="24"/>
          <w:szCs w:val="24"/>
          <w:lang w:eastAsia="en-GB"/>
        </w:rPr>
        <w:t xml:space="preserve">’ series such as Cold Calling, Say it Again Better, </w:t>
      </w:r>
      <w:proofErr w:type="spellStart"/>
      <w:r w:rsidRPr="009B70E3">
        <w:rPr>
          <w:rFonts w:eastAsia="Times New Roman" w:cs="Arial"/>
          <w:color w:val="FF0000"/>
          <w:sz w:val="24"/>
          <w:szCs w:val="24"/>
          <w:lang w:eastAsia="en-GB"/>
        </w:rPr>
        <w:t>etc</w:t>
      </w:r>
      <w:proofErr w:type="spellEnd"/>
      <w:r w:rsidRPr="009B70E3">
        <w:rPr>
          <w:rFonts w:eastAsia="Times New Roman" w:cs="Arial"/>
          <w:color w:val="FF0000"/>
          <w:sz w:val="24"/>
          <w:szCs w:val="24"/>
          <w:lang w:eastAsia="en-GB"/>
        </w:rPr>
        <w:t>).</w:t>
      </w:r>
    </w:p>
    <w:p w14:paraId="34054E9D"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teachers writing comments on work which focus on learning and progress;</w:t>
      </w:r>
    </w:p>
    <w:p w14:paraId="4AA5A7E3"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 xml:space="preserve">students responding to teacher comments </w:t>
      </w:r>
    </w:p>
    <w:p w14:paraId="50269AE9"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 xml:space="preserve">individuals / groups repeating work, adding to previous work, making corrections </w:t>
      </w:r>
      <w:proofErr w:type="spellStart"/>
      <w:r w:rsidRPr="000E2312">
        <w:rPr>
          <w:rFonts w:eastAsia="Times New Roman" w:cs="Arial"/>
          <w:sz w:val="24"/>
          <w:szCs w:val="24"/>
          <w:lang w:eastAsia="en-GB"/>
        </w:rPr>
        <w:t>etc</w:t>
      </w:r>
      <w:proofErr w:type="spellEnd"/>
    </w:p>
    <w:p w14:paraId="7411C89D"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comments which identify targets for improvement;</w:t>
      </w:r>
    </w:p>
    <w:p w14:paraId="694A256B"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student self-assessment;</w:t>
      </w:r>
    </w:p>
    <w:p w14:paraId="5C8A79C6"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peer assessment;</w:t>
      </w:r>
    </w:p>
    <w:p w14:paraId="476E7D17"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students devising test questions;</w:t>
      </w:r>
    </w:p>
    <w:p w14:paraId="74C1C53A"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students analysing and devising mark schemes;</w:t>
      </w:r>
    </w:p>
    <w:p w14:paraId="48B83529"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proofErr w:type="gramStart"/>
      <w:r w:rsidRPr="000E2312">
        <w:rPr>
          <w:rFonts w:eastAsia="Times New Roman" w:cs="Arial"/>
          <w:sz w:val="24"/>
          <w:szCs w:val="24"/>
          <w:lang w:eastAsia="en-GB"/>
        </w:rPr>
        <w:t>students</w:t>
      </w:r>
      <w:proofErr w:type="gramEnd"/>
      <w:r w:rsidRPr="000E2312">
        <w:rPr>
          <w:rFonts w:eastAsia="Times New Roman" w:cs="Arial"/>
          <w:sz w:val="24"/>
          <w:szCs w:val="24"/>
          <w:lang w:eastAsia="en-GB"/>
        </w:rPr>
        <w:t xml:space="preserve"> receiving feedback from tests.</w:t>
      </w:r>
    </w:p>
    <w:p w14:paraId="5DDC3FBB" w14:textId="77777777" w:rsidR="00917B04" w:rsidRPr="000E2312" w:rsidRDefault="00917B04" w:rsidP="000E2312">
      <w:pPr>
        <w:numPr>
          <w:ilvl w:val="0"/>
          <w:numId w:val="11"/>
        </w:numPr>
        <w:autoSpaceDE w:val="0"/>
        <w:autoSpaceDN w:val="0"/>
        <w:adjustRightInd w:val="0"/>
        <w:spacing w:after="0" w:line="240" w:lineRule="auto"/>
        <w:rPr>
          <w:rFonts w:eastAsia="Times New Roman" w:cs="Arial"/>
          <w:sz w:val="24"/>
          <w:szCs w:val="24"/>
          <w:lang w:eastAsia="en-GB"/>
        </w:rPr>
      </w:pPr>
      <w:r w:rsidRPr="000E2312">
        <w:rPr>
          <w:rFonts w:eastAsia="Times New Roman" w:cs="Arial"/>
          <w:sz w:val="24"/>
          <w:szCs w:val="24"/>
          <w:lang w:eastAsia="en-GB"/>
        </w:rPr>
        <w:t>Use of MAD time to consolidate learning during each topic.</w:t>
      </w:r>
    </w:p>
    <w:p w14:paraId="6585E0F7" w14:textId="77777777" w:rsidR="00917B04" w:rsidRPr="000E2312" w:rsidRDefault="00917B04" w:rsidP="000E2312">
      <w:pPr>
        <w:spacing w:after="0" w:line="240" w:lineRule="auto"/>
        <w:rPr>
          <w:rFonts w:eastAsia="Times New Roman" w:cs="Arial"/>
          <w:sz w:val="24"/>
          <w:szCs w:val="24"/>
          <w:lang w:eastAsia="en-GB"/>
        </w:rPr>
      </w:pPr>
    </w:p>
    <w:p w14:paraId="5C14637B" w14:textId="77777777" w:rsidR="00917B04" w:rsidRPr="000E2312" w:rsidRDefault="00917B04" w:rsidP="008C6636">
      <w:pPr>
        <w:pStyle w:val="Caption1"/>
        <w:keepNext/>
        <w:keepLines/>
        <w:widowControl w:val="0"/>
        <w:spacing w:before="0" w:after="0"/>
        <w:rPr>
          <w:rFonts w:asciiTheme="minorHAnsi" w:hAnsiTheme="minorHAnsi" w:cs="Arial"/>
          <w:i w:val="0"/>
          <w:sz w:val="24"/>
        </w:rPr>
      </w:pPr>
      <w:r w:rsidRPr="000E2312">
        <w:rPr>
          <w:rFonts w:asciiTheme="minorHAnsi" w:eastAsia="Times New Roman" w:hAnsiTheme="minorHAnsi" w:cs="Arial"/>
          <w:b/>
          <w:bCs/>
          <w:i w:val="0"/>
          <w:color w:val="auto"/>
          <w:sz w:val="24"/>
          <w:lang w:val="en-GB" w:eastAsia="en-GB"/>
        </w:rPr>
        <w:t>Departments and teachers will strive to provide such opportunities in the knowledge that such strategies play a crucial role in the learning process.</w:t>
      </w:r>
    </w:p>
    <w:p w14:paraId="15395A46" w14:textId="77777777" w:rsidR="00917B04" w:rsidRPr="000E2312" w:rsidRDefault="00917B04" w:rsidP="008C6636">
      <w:pPr>
        <w:keepNext/>
        <w:keepLines/>
        <w:widowControl w:val="0"/>
        <w:spacing w:after="0" w:line="240" w:lineRule="auto"/>
        <w:rPr>
          <w:rFonts w:eastAsia="Times New Roman"/>
          <w:sz w:val="24"/>
          <w:szCs w:val="24"/>
        </w:rPr>
      </w:pPr>
    </w:p>
    <w:p w14:paraId="5448FB2E" w14:textId="77777777" w:rsidR="00917B04" w:rsidRPr="000E2312" w:rsidRDefault="000E2312" w:rsidP="008C6636">
      <w:pPr>
        <w:keepNext/>
        <w:keepLines/>
        <w:widowControl w:val="0"/>
        <w:tabs>
          <w:tab w:val="left" w:pos="567"/>
        </w:tabs>
        <w:spacing w:after="120" w:line="240" w:lineRule="auto"/>
        <w:ind w:left="567" w:hanging="567"/>
        <w:rPr>
          <w:b/>
          <w:sz w:val="24"/>
          <w:szCs w:val="24"/>
        </w:rPr>
      </w:pPr>
      <w:r>
        <w:rPr>
          <w:b/>
          <w:sz w:val="24"/>
          <w:szCs w:val="24"/>
        </w:rPr>
        <w:t>4.2</w:t>
      </w:r>
      <w:r w:rsidR="00917B04" w:rsidRPr="000E2312">
        <w:rPr>
          <w:b/>
          <w:sz w:val="24"/>
          <w:szCs w:val="24"/>
        </w:rPr>
        <w:t xml:space="preserve"> </w:t>
      </w:r>
      <w:r w:rsidR="008C6636">
        <w:rPr>
          <w:b/>
          <w:sz w:val="24"/>
          <w:szCs w:val="24"/>
        </w:rPr>
        <w:tab/>
      </w:r>
      <w:r w:rsidR="00917B04" w:rsidRPr="000E2312">
        <w:rPr>
          <w:b/>
          <w:sz w:val="24"/>
          <w:szCs w:val="24"/>
        </w:rPr>
        <w:t>Nationally standardised summative assessment</w:t>
      </w:r>
    </w:p>
    <w:p w14:paraId="0ED9060E" w14:textId="77777777" w:rsidR="00917B04" w:rsidRPr="000E2312" w:rsidRDefault="00917B04" w:rsidP="000E2312">
      <w:pPr>
        <w:keepNext/>
        <w:keepLines/>
        <w:widowControl w:val="0"/>
        <w:spacing w:after="120" w:line="240" w:lineRule="auto"/>
        <w:rPr>
          <w:sz w:val="24"/>
          <w:szCs w:val="24"/>
        </w:rPr>
      </w:pPr>
      <w:r w:rsidRPr="000E2312">
        <w:rPr>
          <w:sz w:val="24"/>
          <w:szCs w:val="24"/>
        </w:rPr>
        <w:t>Nationally standardised summative assessment enables:</w:t>
      </w:r>
    </w:p>
    <w:p w14:paraId="36CA019B" w14:textId="77777777" w:rsidR="00917B04" w:rsidRPr="000E2312" w:rsidRDefault="00917B04" w:rsidP="000E2312">
      <w:pPr>
        <w:keepNext/>
        <w:keepLines/>
        <w:widowControl w:val="0"/>
        <w:numPr>
          <w:ilvl w:val="0"/>
          <w:numId w:val="8"/>
        </w:numPr>
        <w:tabs>
          <w:tab w:val="left" w:pos="426"/>
        </w:tabs>
        <w:spacing w:after="120" w:line="240" w:lineRule="auto"/>
        <w:ind w:left="426" w:hanging="426"/>
        <w:rPr>
          <w:rFonts w:eastAsia="Times New Roman"/>
          <w:b/>
          <w:sz w:val="24"/>
          <w:szCs w:val="24"/>
        </w:rPr>
      </w:pPr>
      <w:r w:rsidRPr="000E2312">
        <w:rPr>
          <w:rFonts w:eastAsia="Times New Roman"/>
          <w:b/>
          <w:sz w:val="24"/>
          <w:szCs w:val="24"/>
        </w:rPr>
        <w:t xml:space="preserve">School leaders </w:t>
      </w:r>
      <w:r w:rsidRPr="000E2312">
        <w:rPr>
          <w:rFonts w:eastAsia="Times New Roman"/>
          <w:sz w:val="24"/>
          <w:szCs w:val="24"/>
        </w:rPr>
        <w:t>to monitor the performance of pupil cohorts, identify where interventions may be required, and work with teachers to ensure pupils are supported to achieve sufficient progress and attainment</w:t>
      </w:r>
    </w:p>
    <w:p w14:paraId="7EAC6BD3" w14:textId="77777777" w:rsidR="00917B04" w:rsidRPr="000E2312" w:rsidRDefault="00917B04" w:rsidP="000E2312">
      <w:pPr>
        <w:keepNext/>
        <w:keepLines/>
        <w:widowControl w:val="0"/>
        <w:numPr>
          <w:ilvl w:val="0"/>
          <w:numId w:val="8"/>
        </w:numPr>
        <w:tabs>
          <w:tab w:val="left" w:pos="426"/>
        </w:tabs>
        <w:spacing w:after="120" w:line="240" w:lineRule="auto"/>
        <w:ind w:left="426" w:hanging="426"/>
        <w:rPr>
          <w:rFonts w:eastAsia="Times New Roman"/>
          <w:b/>
          <w:sz w:val="24"/>
          <w:szCs w:val="24"/>
        </w:rPr>
      </w:pPr>
      <w:r w:rsidRPr="000E2312">
        <w:rPr>
          <w:rFonts w:eastAsia="Times New Roman"/>
          <w:b/>
          <w:sz w:val="24"/>
          <w:szCs w:val="24"/>
        </w:rPr>
        <w:t xml:space="preserve">Teachers </w:t>
      </w:r>
      <w:r w:rsidRPr="000E2312">
        <w:rPr>
          <w:rFonts w:eastAsia="Times New Roman"/>
          <w:sz w:val="24"/>
          <w:szCs w:val="24"/>
        </w:rPr>
        <w:t>to understand national expectations and assess their own performance in the broader national context</w:t>
      </w:r>
    </w:p>
    <w:p w14:paraId="37B179A9" w14:textId="77777777" w:rsidR="000E2312" w:rsidRPr="000E2312" w:rsidRDefault="00917B04" w:rsidP="000B4E27">
      <w:pPr>
        <w:numPr>
          <w:ilvl w:val="0"/>
          <w:numId w:val="8"/>
        </w:numPr>
        <w:tabs>
          <w:tab w:val="left" w:pos="426"/>
        </w:tabs>
        <w:spacing w:after="0" w:line="240" w:lineRule="auto"/>
        <w:ind w:left="426" w:hanging="426"/>
        <w:rPr>
          <w:sz w:val="24"/>
          <w:szCs w:val="24"/>
        </w:rPr>
      </w:pPr>
      <w:r w:rsidRPr="000E2312">
        <w:rPr>
          <w:rFonts w:eastAsia="Times New Roman"/>
          <w:b/>
          <w:sz w:val="24"/>
          <w:szCs w:val="24"/>
        </w:rPr>
        <w:t xml:space="preserve">Pupils and parents </w:t>
      </w:r>
      <w:r w:rsidRPr="000E2312">
        <w:rPr>
          <w:rFonts w:eastAsia="Times New Roman"/>
          <w:sz w:val="24"/>
          <w:szCs w:val="24"/>
        </w:rPr>
        <w:t>to understand how pupils are performing in comparison to pupils nationally</w:t>
      </w:r>
      <w:r w:rsidR="000E2312" w:rsidRPr="000E2312">
        <w:rPr>
          <w:rFonts w:eastAsia="Times New Roman"/>
          <w:sz w:val="24"/>
          <w:szCs w:val="24"/>
        </w:rPr>
        <w:t xml:space="preserve">.  </w:t>
      </w:r>
    </w:p>
    <w:p w14:paraId="2E95138D" w14:textId="77777777" w:rsidR="000E2312" w:rsidRDefault="000E2312" w:rsidP="000E2312">
      <w:pPr>
        <w:tabs>
          <w:tab w:val="left" w:pos="426"/>
        </w:tabs>
        <w:spacing w:after="0" w:line="240" w:lineRule="auto"/>
        <w:rPr>
          <w:sz w:val="24"/>
          <w:szCs w:val="24"/>
        </w:rPr>
      </w:pPr>
    </w:p>
    <w:p w14:paraId="281BC2D2" w14:textId="77777777" w:rsidR="00917B04" w:rsidRPr="000E2312" w:rsidRDefault="00917B04" w:rsidP="000E2312">
      <w:pPr>
        <w:tabs>
          <w:tab w:val="left" w:pos="426"/>
        </w:tabs>
        <w:spacing w:after="0" w:line="240" w:lineRule="auto"/>
        <w:rPr>
          <w:sz w:val="24"/>
          <w:szCs w:val="24"/>
        </w:rPr>
      </w:pPr>
      <w:r w:rsidRPr="000E2312">
        <w:rPr>
          <w:sz w:val="24"/>
          <w:szCs w:val="24"/>
        </w:rPr>
        <w:t>Nationally standardised summative assessments take the form of GCSEs and vocational qualifications at the end of Key Stage 4.</w:t>
      </w:r>
    </w:p>
    <w:p w14:paraId="4C0DA76A" w14:textId="77777777" w:rsidR="00E305C6" w:rsidRPr="00E305C6" w:rsidRDefault="00E305C6" w:rsidP="00025587">
      <w:pPr>
        <w:spacing w:after="0" w:line="240" w:lineRule="auto"/>
        <w:rPr>
          <w:rFonts w:cs="Arial"/>
          <w:sz w:val="24"/>
          <w:szCs w:val="24"/>
        </w:rPr>
      </w:pPr>
    </w:p>
    <w:p w14:paraId="42DC5F08" w14:textId="77777777" w:rsidR="007542C8" w:rsidRDefault="000E2312" w:rsidP="007542C8">
      <w:pPr>
        <w:pStyle w:val="Heading1"/>
      </w:pPr>
      <w:bookmarkStart w:id="6" w:name="_Toc55139713"/>
      <w:r>
        <w:t>5</w:t>
      </w:r>
      <w:r w:rsidR="007542C8">
        <w:t xml:space="preserve">. </w:t>
      </w:r>
      <w:r>
        <w:t>Collecting and Using Data</w:t>
      </w:r>
      <w:bookmarkEnd w:id="6"/>
    </w:p>
    <w:p w14:paraId="1B36815D" w14:textId="77777777" w:rsidR="00E305C6" w:rsidRDefault="00E305C6" w:rsidP="00025587">
      <w:pPr>
        <w:spacing w:after="0" w:line="240" w:lineRule="auto"/>
        <w:rPr>
          <w:rFonts w:cs="Arial"/>
          <w:sz w:val="24"/>
          <w:szCs w:val="24"/>
        </w:rPr>
      </w:pPr>
    </w:p>
    <w:p w14:paraId="150D7CE4" w14:textId="77777777" w:rsidR="000E2312" w:rsidRDefault="005407E5" w:rsidP="005407E5">
      <w:pPr>
        <w:tabs>
          <w:tab w:val="left" w:pos="567"/>
        </w:tabs>
        <w:spacing w:after="0" w:line="240" w:lineRule="auto"/>
        <w:ind w:left="567" w:hanging="567"/>
        <w:rPr>
          <w:sz w:val="24"/>
          <w:szCs w:val="24"/>
        </w:rPr>
      </w:pPr>
      <w:r>
        <w:rPr>
          <w:rFonts w:cs="Arial"/>
          <w:sz w:val="24"/>
          <w:szCs w:val="24"/>
        </w:rPr>
        <w:t>5.1</w:t>
      </w:r>
      <w:r>
        <w:rPr>
          <w:rFonts w:cs="Arial"/>
          <w:sz w:val="24"/>
          <w:szCs w:val="24"/>
        </w:rPr>
        <w:tab/>
      </w:r>
      <w:r w:rsidR="000E2312" w:rsidRPr="005407E5">
        <w:rPr>
          <w:rFonts w:cs="Arial"/>
          <w:sz w:val="24"/>
          <w:szCs w:val="24"/>
        </w:rPr>
        <w:t>We</w:t>
      </w:r>
      <w:r w:rsidR="000E2312" w:rsidRPr="000E2312">
        <w:rPr>
          <w:sz w:val="24"/>
          <w:szCs w:val="24"/>
        </w:rPr>
        <w:t xml:space="preserve"> collect data for year 7, 8</w:t>
      </w:r>
      <w:proofErr w:type="gramStart"/>
      <w:r w:rsidR="000E2312" w:rsidRPr="000E2312">
        <w:rPr>
          <w:sz w:val="24"/>
          <w:szCs w:val="24"/>
        </w:rPr>
        <w:t>,9</w:t>
      </w:r>
      <w:proofErr w:type="gramEnd"/>
      <w:r w:rsidR="000E2312" w:rsidRPr="000E2312">
        <w:rPr>
          <w:sz w:val="24"/>
          <w:szCs w:val="24"/>
        </w:rPr>
        <w:t xml:space="preserve"> and 10 twice per academic year and organize for staff to meet with parents once during the year as well. </w:t>
      </w:r>
    </w:p>
    <w:p w14:paraId="417D01D5" w14:textId="77777777" w:rsidR="000E2312" w:rsidRPr="000E2312" w:rsidRDefault="000E2312" w:rsidP="000E2312">
      <w:pPr>
        <w:tabs>
          <w:tab w:val="left" w:pos="426"/>
        </w:tabs>
        <w:spacing w:after="0" w:line="240" w:lineRule="auto"/>
        <w:rPr>
          <w:sz w:val="24"/>
          <w:szCs w:val="24"/>
        </w:rPr>
      </w:pPr>
    </w:p>
    <w:p w14:paraId="73BC1B66" w14:textId="77777777" w:rsidR="000E2312" w:rsidRPr="000E2312" w:rsidRDefault="005407E5" w:rsidP="005407E5">
      <w:pPr>
        <w:tabs>
          <w:tab w:val="left" w:pos="567"/>
        </w:tabs>
        <w:spacing w:after="0" w:line="240" w:lineRule="auto"/>
        <w:ind w:left="567" w:hanging="567"/>
        <w:rPr>
          <w:sz w:val="24"/>
          <w:szCs w:val="24"/>
        </w:rPr>
      </w:pPr>
      <w:r>
        <w:rPr>
          <w:sz w:val="24"/>
          <w:szCs w:val="24"/>
        </w:rPr>
        <w:t>5.2</w:t>
      </w:r>
      <w:r>
        <w:rPr>
          <w:sz w:val="24"/>
          <w:szCs w:val="24"/>
        </w:rPr>
        <w:tab/>
      </w:r>
      <w:r w:rsidR="000E2312" w:rsidRPr="000E2312">
        <w:rPr>
          <w:sz w:val="24"/>
          <w:szCs w:val="24"/>
        </w:rPr>
        <w:t xml:space="preserve">Data will be collected for year 11 3 times per academic year, they will be assigned a mentor and the student will meet with this mentor on a regular basis to discuss progress against expected targets. Actions will be </w:t>
      </w:r>
      <w:r w:rsidR="000E2312" w:rsidRPr="005407E5">
        <w:rPr>
          <w:rFonts w:cs="Arial"/>
          <w:sz w:val="24"/>
          <w:szCs w:val="24"/>
        </w:rPr>
        <w:t>put</w:t>
      </w:r>
      <w:r w:rsidR="000E2312" w:rsidRPr="000E2312">
        <w:rPr>
          <w:sz w:val="24"/>
          <w:szCs w:val="24"/>
        </w:rPr>
        <w:t xml:space="preserve"> in place by HOD to support all students who are not achieving their targets. Priority will be given to PP students, those who are SEN K students and boys before any other cohort is considered. Staff will be expected to explain why a child might be underachieving and what they can do at classroom level to support these students.</w:t>
      </w:r>
    </w:p>
    <w:p w14:paraId="1273FBCA" w14:textId="77777777" w:rsidR="00025587" w:rsidRDefault="00025587" w:rsidP="000E2312">
      <w:pPr>
        <w:tabs>
          <w:tab w:val="left" w:pos="426"/>
        </w:tabs>
        <w:spacing w:after="0" w:line="240" w:lineRule="auto"/>
        <w:rPr>
          <w:sz w:val="24"/>
          <w:szCs w:val="24"/>
        </w:rPr>
      </w:pPr>
    </w:p>
    <w:p w14:paraId="068F1EDF" w14:textId="77777777" w:rsidR="007542C8" w:rsidRDefault="000E2312" w:rsidP="007542C8">
      <w:pPr>
        <w:pStyle w:val="Heading1"/>
      </w:pPr>
      <w:bookmarkStart w:id="7" w:name="_Toc55139714"/>
      <w:r>
        <w:t>6</w:t>
      </w:r>
      <w:r w:rsidR="007542C8">
        <w:t xml:space="preserve">. </w:t>
      </w:r>
      <w:r>
        <w:t>Reporting to Parents</w:t>
      </w:r>
      <w:bookmarkEnd w:id="7"/>
    </w:p>
    <w:p w14:paraId="3BA0041D" w14:textId="77777777" w:rsidR="00E305C6" w:rsidRPr="000E2312" w:rsidRDefault="00E305C6" w:rsidP="000E2312">
      <w:pPr>
        <w:tabs>
          <w:tab w:val="left" w:pos="426"/>
        </w:tabs>
        <w:spacing w:after="0" w:line="240" w:lineRule="auto"/>
        <w:rPr>
          <w:sz w:val="24"/>
          <w:szCs w:val="24"/>
        </w:rPr>
      </w:pPr>
    </w:p>
    <w:p w14:paraId="04CAA1BC" w14:textId="061C78BC" w:rsidR="000E2312" w:rsidRDefault="005407E5" w:rsidP="005407E5">
      <w:pPr>
        <w:tabs>
          <w:tab w:val="left" w:pos="567"/>
        </w:tabs>
        <w:spacing w:after="0" w:line="240" w:lineRule="auto"/>
        <w:ind w:left="567" w:hanging="567"/>
        <w:rPr>
          <w:sz w:val="24"/>
          <w:szCs w:val="24"/>
        </w:rPr>
      </w:pPr>
      <w:r>
        <w:rPr>
          <w:sz w:val="24"/>
          <w:szCs w:val="24"/>
        </w:rPr>
        <w:t>6.1</w:t>
      </w:r>
      <w:r>
        <w:rPr>
          <w:sz w:val="24"/>
          <w:szCs w:val="24"/>
        </w:rPr>
        <w:tab/>
      </w:r>
      <w:r w:rsidR="000E2312" w:rsidRPr="000E2312">
        <w:rPr>
          <w:sz w:val="24"/>
          <w:szCs w:val="24"/>
        </w:rPr>
        <w:t xml:space="preserve">We will report to </w:t>
      </w:r>
      <w:r w:rsidR="000E2312" w:rsidRPr="005407E5">
        <w:rPr>
          <w:rFonts w:cs="Arial"/>
          <w:sz w:val="24"/>
          <w:szCs w:val="24"/>
        </w:rPr>
        <w:t>parents</w:t>
      </w:r>
      <w:r w:rsidR="000E2312" w:rsidRPr="000E2312">
        <w:rPr>
          <w:sz w:val="24"/>
          <w:szCs w:val="24"/>
        </w:rPr>
        <w:t xml:space="preserve"> twice in each academic year, once with an interim report and once with a full written report. Year 11 students will receive a further interim report and all students will be invited to parents evenings each year. </w:t>
      </w:r>
    </w:p>
    <w:p w14:paraId="0D5069FD" w14:textId="53EF9C2E" w:rsidR="009B70E3" w:rsidRPr="009B70E3" w:rsidRDefault="009B70E3" w:rsidP="005407E5">
      <w:pPr>
        <w:tabs>
          <w:tab w:val="left" w:pos="567"/>
        </w:tabs>
        <w:spacing w:after="0" w:line="240" w:lineRule="auto"/>
        <w:ind w:left="567" w:hanging="567"/>
        <w:rPr>
          <w:color w:val="FF0000"/>
          <w:sz w:val="24"/>
          <w:szCs w:val="24"/>
        </w:rPr>
      </w:pPr>
      <w:r w:rsidRPr="009B70E3">
        <w:rPr>
          <w:color w:val="FF0000"/>
          <w:sz w:val="24"/>
          <w:szCs w:val="24"/>
        </w:rPr>
        <w:t xml:space="preserve">6.2    Twice per year (September and Easter), students will be tested for their reading ability.  This NGRT Reading Age is then communicated with parents/carers, along with strategies to enable students to be supported at home. </w:t>
      </w:r>
    </w:p>
    <w:p w14:paraId="6CAB4A90" w14:textId="77777777" w:rsidR="00E305C6" w:rsidRPr="00E305C6" w:rsidRDefault="00E305C6" w:rsidP="00E305C6">
      <w:pPr>
        <w:spacing w:after="0" w:line="240" w:lineRule="auto"/>
        <w:rPr>
          <w:sz w:val="24"/>
          <w:szCs w:val="24"/>
        </w:rPr>
      </w:pPr>
    </w:p>
    <w:p w14:paraId="02586908" w14:textId="77777777" w:rsidR="007542C8" w:rsidRDefault="000E2312" w:rsidP="007542C8">
      <w:pPr>
        <w:pStyle w:val="Heading1"/>
      </w:pPr>
      <w:bookmarkStart w:id="8" w:name="_Toc55139715"/>
      <w:r>
        <w:t>7</w:t>
      </w:r>
      <w:r w:rsidR="007542C8">
        <w:t xml:space="preserve">. </w:t>
      </w:r>
      <w:r>
        <w:t>Inclusion</w:t>
      </w:r>
      <w:bookmarkEnd w:id="8"/>
    </w:p>
    <w:p w14:paraId="14C20EFB" w14:textId="77777777" w:rsidR="00E305C6" w:rsidRDefault="00E305C6" w:rsidP="007542C8">
      <w:pPr>
        <w:spacing w:after="0"/>
        <w:rPr>
          <w:rFonts w:cs="Arial"/>
          <w:sz w:val="24"/>
          <w:szCs w:val="24"/>
        </w:rPr>
      </w:pPr>
    </w:p>
    <w:p w14:paraId="73C57A11" w14:textId="77777777" w:rsidR="000E2312" w:rsidRDefault="005407E5" w:rsidP="005407E5">
      <w:pPr>
        <w:tabs>
          <w:tab w:val="left" w:pos="567"/>
        </w:tabs>
        <w:spacing w:after="0" w:line="240" w:lineRule="auto"/>
        <w:ind w:left="567" w:hanging="567"/>
        <w:rPr>
          <w:rFonts w:cs="Arial"/>
          <w:sz w:val="24"/>
          <w:szCs w:val="24"/>
        </w:rPr>
      </w:pPr>
      <w:r>
        <w:rPr>
          <w:rFonts w:cs="Arial"/>
          <w:sz w:val="24"/>
          <w:szCs w:val="24"/>
        </w:rPr>
        <w:t>7.1</w:t>
      </w:r>
      <w:r>
        <w:rPr>
          <w:rFonts w:cs="Arial"/>
          <w:sz w:val="24"/>
          <w:szCs w:val="24"/>
        </w:rPr>
        <w:tab/>
      </w:r>
      <w:r w:rsidR="000E2312" w:rsidRPr="000E2312">
        <w:rPr>
          <w:rFonts w:cs="Arial"/>
          <w:sz w:val="24"/>
          <w:szCs w:val="24"/>
        </w:rPr>
        <w:t xml:space="preserve">The </w:t>
      </w:r>
      <w:r w:rsidR="000E2312" w:rsidRPr="005407E5">
        <w:rPr>
          <w:sz w:val="24"/>
          <w:szCs w:val="24"/>
        </w:rPr>
        <w:t>principles</w:t>
      </w:r>
      <w:r w:rsidR="000E2312" w:rsidRPr="000E2312">
        <w:rPr>
          <w:rFonts w:cs="Arial"/>
          <w:sz w:val="24"/>
          <w:szCs w:val="24"/>
        </w:rPr>
        <w:t xml:space="preserve"> of this assessment policy apply to all pupils, including those with special educational needs or disabilities.</w:t>
      </w:r>
    </w:p>
    <w:p w14:paraId="79E8C892" w14:textId="77777777" w:rsidR="000E2312" w:rsidRPr="005575F5" w:rsidRDefault="000E2312" w:rsidP="000E2312">
      <w:pPr>
        <w:spacing w:after="0"/>
        <w:rPr>
          <w:rFonts w:cs="Arial"/>
          <w:sz w:val="18"/>
          <w:szCs w:val="24"/>
        </w:rPr>
      </w:pPr>
    </w:p>
    <w:p w14:paraId="7263868B" w14:textId="77777777" w:rsidR="000E2312" w:rsidRDefault="005407E5" w:rsidP="005407E5">
      <w:pPr>
        <w:tabs>
          <w:tab w:val="left" w:pos="567"/>
        </w:tabs>
        <w:spacing w:after="0" w:line="240" w:lineRule="auto"/>
        <w:ind w:left="567" w:hanging="567"/>
        <w:rPr>
          <w:rFonts w:cs="Arial"/>
          <w:sz w:val="24"/>
          <w:szCs w:val="24"/>
        </w:rPr>
      </w:pPr>
      <w:r>
        <w:rPr>
          <w:rFonts w:cs="Arial"/>
          <w:sz w:val="24"/>
          <w:szCs w:val="24"/>
        </w:rPr>
        <w:t>7.2</w:t>
      </w:r>
      <w:r>
        <w:rPr>
          <w:rFonts w:cs="Arial"/>
          <w:sz w:val="24"/>
          <w:szCs w:val="24"/>
        </w:rPr>
        <w:tab/>
      </w:r>
      <w:r w:rsidR="000E2312" w:rsidRPr="000E2312">
        <w:rPr>
          <w:rFonts w:cs="Arial"/>
          <w:sz w:val="24"/>
          <w:szCs w:val="24"/>
        </w:rPr>
        <w:t>Assessment will be used diagnostically to contribute to the early and accurate identification of pupils’ special educational needs and any requirements for support and intervention.</w:t>
      </w:r>
    </w:p>
    <w:p w14:paraId="6F2D65EC" w14:textId="77777777" w:rsidR="000E2312" w:rsidRPr="005575F5" w:rsidRDefault="000E2312" w:rsidP="000E2312">
      <w:pPr>
        <w:spacing w:after="0"/>
        <w:rPr>
          <w:rFonts w:cs="Arial"/>
          <w:sz w:val="18"/>
          <w:szCs w:val="24"/>
        </w:rPr>
      </w:pPr>
    </w:p>
    <w:p w14:paraId="3BAC1070" w14:textId="77777777" w:rsidR="000E2312" w:rsidRDefault="005407E5" w:rsidP="005407E5">
      <w:pPr>
        <w:tabs>
          <w:tab w:val="left" w:pos="567"/>
        </w:tabs>
        <w:spacing w:after="0" w:line="240" w:lineRule="auto"/>
        <w:ind w:left="567" w:hanging="567"/>
        <w:rPr>
          <w:rFonts w:cs="Arial"/>
          <w:sz w:val="24"/>
          <w:szCs w:val="24"/>
        </w:rPr>
      </w:pPr>
      <w:r>
        <w:rPr>
          <w:rFonts w:cs="Arial"/>
          <w:sz w:val="24"/>
          <w:szCs w:val="24"/>
        </w:rPr>
        <w:t>7.3</w:t>
      </w:r>
      <w:r>
        <w:rPr>
          <w:rFonts w:cs="Arial"/>
          <w:sz w:val="24"/>
          <w:szCs w:val="24"/>
        </w:rPr>
        <w:tab/>
      </w:r>
      <w:r w:rsidR="000E2312" w:rsidRPr="000E2312">
        <w:rPr>
          <w:rFonts w:cs="Arial"/>
          <w:sz w:val="24"/>
          <w:szCs w:val="24"/>
        </w:rPr>
        <w:t xml:space="preserve">We will use </w:t>
      </w:r>
      <w:r w:rsidR="000E2312" w:rsidRPr="005407E5">
        <w:rPr>
          <w:sz w:val="24"/>
          <w:szCs w:val="24"/>
        </w:rPr>
        <w:t>meaningful</w:t>
      </w:r>
      <w:r w:rsidR="000E2312" w:rsidRPr="000E2312">
        <w:rPr>
          <w:rFonts w:cs="Arial"/>
          <w:sz w:val="24"/>
          <w:szCs w:val="24"/>
        </w:rPr>
        <w:t xml:space="preserve"> ways of measuring all aspects of progress, including communication, social skills, physical development, resilience and independence. We will have the same high expectations of all pupils. However, this should account for the amount of effort the pupil puts in as well as the outcomes achieved.</w:t>
      </w:r>
    </w:p>
    <w:p w14:paraId="52FF5C59" w14:textId="77777777" w:rsidR="000E2312" w:rsidRPr="005575F5" w:rsidRDefault="000E2312" w:rsidP="000E2312">
      <w:pPr>
        <w:spacing w:after="0"/>
        <w:rPr>
          <w:rFonts w:cs="Arial"/>
          <w:sz w:val="18"/>
          <w:szCs w:val="24"/>
        </w:rPr>
      </w:pPr>
    </w:p>
    <w:p w14:paraId="29869CFF" w14:textId="77777777" w:rsidR="000E2312" w:rsidRPr="000E2312" w:rsidRDefault="005407E5" w:rsidP="005407E5">
      <w:pPr>
        <w:tabs>
          <w:tab w:val="left" w:pos="567"/>
        </w:tabs>
        <w:spacing w:after="0" w:line="240" w:lineRule="auto"/>
        <w:ind w:left="567" w:hanging="567"/>
        <w:rPr>
          <w:rFonts w:cs="Arial"/>
          <w:sz w:val="24"/>
          <w:szCs w:val="24"/>
        </w:rPr>
      </w:pPr>
      <w:r>
        <w:rPr>
          <w:rFonts w:cs="Arial"/>
          <w:sz w:val="24"/>
          <w:szCs w:val="24"/>
        </w:rPr>
        <w:t>7.4</w:t>
      </w:r>
      <w:r>
        <w:rPr>
          <w:rFonts w:cs="Arial"/>
          <w:sz w:val="24"/>
          <w:szCs w:val="24"/>
        </w:rPr>
        <w:tab/>
      </w:r>
      <w:r w:rsidR="000E2312" w:rsidRPr="000E2312">
        <w:rPr>
          <w:rFonts w:cs="Arial"/>
          <w:sz w:val="24"/>
          <w:szCs w:val="24"/>
        </w:rPr>
        <w:t xml:space="preserve">For pupils working below the national expected level of attainment, our assessment arrangements will consider progress relative to pupil starting points, and take this into account alongside the nature of pupils’ learning difficulties. </w:t>
      </w:r>
    </w:p>
    <w:p w14:paraId="2C41B43C" w14:textId="77777777" w:rsidR="00E305C6" w:rsidRDefault="00E305C6" w:rsidP="00CD4C89">
      <w:pPr>
        <w:spacing w:after="0" w:line="240" w:lineRule="auto"/>
        <w:rPr>
          <w:rFonts w:cs="Arial"/>
          <w:sz w:val="20"/>
          <w:szCs w:val="24"/>
        </w:rPr>
      </w:pPr>
    </w:p>
    <w:p w14:paraId="6FAC3437" w14:textId="77777777" w:rsidR="005575F5" w:rsidRPr="007D7230" w:rsidRDefault="005575F5" w:rsidP="00CD4C89">
      <w:pPr>
        <w:spacing w:after="0" w:line="240" w:lineRule="auto"/>
        <w:rPr>
          <w:rFonts w:cs="Arial"/>
          <w:sz w:val="20"/>
          <w:szCs w:val="24"/>
        </w:rPr>
      </w:pPr>
    </w:p>
    <w:p w14:paraId="3C5C1AB1" w14:textId="77777777" w:rsidR="007542C8" w:rsidRDefault="005575F5" w:rsidP="007542C8">
      <w:pPr>
        <w:pStyle w:val="Heading1"/>
      </w:pPr>
      <w:bookmarkStart w:id="9" w:name="_Toc55139716"/>
      <w:r>
        <w:t>8</w:t>
      </w:r>
      <w:r w:rsidR="007542C8">
        <w:t xml:space="preserve">. </w:t>
      </w:r>
      <w:r>
        <w:t>Training</w:t>
      </w:r>
      <w:bookmarkEnd w:id="9"/>
    </w:p>
    <w:p w14:paraId="3478C3C1" w14:textId="77777777" w:rsidR="00CD4C89" w:rsidRPr="005575F5" w:rsidRDefault="00CD4C89" w:rsidP="005575F5">
      <w:pPr>
        <w:spacing w:after="0"/>
        <w:rPr>
          <w:rFonts w:cs="Arial"/>
          <w:sz w:val="24"/>
          <w:szCs w:val="24"/>
        </w:rPr>
      </w:pPr>
    </w:p>
    <w:p w14:paraId="17FA9995" w14:textId="77777777" w:rsidR="005575F5" w:rsidRPr="005575F5" w:rsidRDefault="005575F5" w:rsidP="005407E5">
      <w:pPr>
        <w:tabs>
          <w:tab w:val="left" w:pos="567"/>
        </w:tabs>
        <w:spacing w:after="0" w:line="240" w:lineRule="auto"/>
        <w:ind w:left="567" w:hanging="567"/>
        <w:rPr>
          <w:sz w:val="24"/>
          <w:szCs w:val="24"/>
        </w:rPr>
      </w:pPr>
      <w:r>
        <w:rPr>
          <w:sz w:val="24"/>
          <w:szCs w:val="24"/>
        </w:rPr>
        <w:t>8.1</w:t>
      </w:r>
      <w:r>
        <w:rPr>
          <w:sz w:val="24"/>
          <w:szCs w:val="24"/>
        </w:rPr>
        <w:tab/>
      </w:r>
      <w:r w:rsidRPr="005575F5">
        <w:rPr>
          <w:sz w:val="24"/>
          <w:szCs w:val="24"/>
        </w:rPr>
        <w:t>Staff will be kept up to date when changes are made to the assessment policy and will be expected to attend training sessions when necessary.</w:t>
      </w:r>
    </w:p>
    <w:p w14:paraId="03E2B423" w14:textId="77777777" w:rsidR="005575F5" w:rsidRPr="005575F5" w:rsidRDefault="005575F5" w:rsidP="005407E5">
      <w:pPr>
        <w:tabs>
          <w:tab w:val="left" w:pos="567"/>
        </w:tabs>
        <w:spacing w:after="0" w:line="240" w:lineRule="auto"/>
        <w:ind w:left="567" w:hanging="567"/>
        <w:rPr>
          <w:sz w:val="24"/>
          <w:szCs w:val="24"/>
        </w:rPr>
      </w:pPr>
    </w:p>
    <w:p w14:paraId="2B254F60" w14:textId="77777777" w:rsidR="005575F5" w:rsidRPr="005575F5" w:rsidRDefault="005575F5" w:rsidP="005407E5">
      <w:pPr>
        <w:tabs>
          <w:tab w:val="left" w:pos="567"/>
        </w:tabs>
        <w:spacing w:after="0" w:line="240" w:lineRule="auto"/>
        <w:ind w:left="567" w:hanging="567"/>
        <w:rPr>
          <w:sz w:val="24"/>
          <w:szCs w:val="24"/>
        </w:rPr>
      </w:pPr>
      <w:r>
        <w:rPr>
          <w:sz w:val="24"/>
          <w:szCs w:val="24"/>
        </w:rPr>
        <w:t>8.2</w:t>
      </w:r>
      <w:r>
        <w:rPr>
          <w:sz w:val="24"/>
          <w:szCs w:val="24"/>
        </w:rPr>
        <w:tab/>
      </w:r>
      <w:r w:rsidRPr="005575F5">
        <w:rPr>
          <w:sz w:val="24"/>
          <w:szCs w:val="24"/>
        </w:rPr>
        <w:t>The progress ladders will be updated by staff on a regular basis to ensure they are fit for purpose and will be regularly checked by the Head teacher and Assistant head teacher in charge of assessment.</w:t>
      </w:r>
    </w:p>
    <w:p w14:paraId="5162D33E" w14:textId="77777777" w:rsidR="005575F5" w:rsidRPr="005575F5" w:rsidRDefault="005575F5" w:rsidP="005407E5">
      <w:pPr>
        <w:tabs>
          <w:tab w:val="left" w:pos="567"/>
        </w:tabs>
        <w:spacing w:after="0" w:line="240" w:lineRule="auto"/>
        <w:ind w:left="567" w:hanging="567"/>
        <w:rPr>
          <w:sz w:val="24"/>
          <w:szCs w:val="24"/>
        </w:rPr>
      </w:pPr>
    </w:p>
    <w:p w14:paraId="574EC24C" w14:textId="77777777" w:rsidR="005575F5" w:rsidRPr="005575F5" w:rsidRDefault="005575F5" w:rsidP="005407E5">
      <w:pPr>
        <w:tabs>
          <w:tab w:val="left" w:pos="567"/>
        </w:tabs>
        <w:spacing w:after="0" w:line="240" w:lineRule="auto"/>
        <w:ind w:left="567" w:hanging="567"/>
        <w:rPr>
          <w:rFonts w:cs="Arial"/>
          <w:sz w:val="24"/>
          <w:szCs w:val="24"/>
        </w:rPr>
      </w:pPr>
      <w:r>
        <w:rPr>
          <w:sz w:val="24"/>
          <w:szCs w:val="24"/>
        </w:rPr>
        <w:t>8.3</w:t>
      </w:r>
      <w:r>
        <w:rPr>
          <w:sz w:val="24"/>
          <w:szCs w:val="24"/>
        </w:rPr>
        <w:tab/>
      </w:r>
      <w:r w:rsidRPr="005575F5">
        <w:rPr>
          <w:sz w:val="24"/>
          <w:szCs w:val="24"/>
        </w:rPr>
        <w:t>The school will regularly</w:t>
      </w:r>
      <w:r w:rsidRPr="005575F5">
        <w:rPr>
          <w:rFonts w:cs="Arial"/>
          <w:sz w:val="24"/>
          <w:szCs w:val="24"/>
        </w:rPr>
        <w:t xml:space="preserve"> review current practice in-line with national developments and consultation with staff will take place when appropriate.</w:t>
      </w:r>
    </w:p>
    <w:p w14:paraId="0380B01C" w14:textId="77777777" w:rsidR="00CD4C89" w:rsidRPr="005575F5" w:rsidRDefault="00CD4C89" w:rsidP="005407E5">
      <w:pPr>
        <w:spacing w:after="0" w:line="240" w:lineRule="auto"/>
        <w:rPr>
          <w:rFonts w:cs="Arial"/>
          <w:sz w:val="20"/>
          <w:szCs w:val="20"/>
        </w:rPr>
      </w:pPr>
    </w:p>
    <w:p w14:paraId="7AF0D51F" w14:textId="77777777" w:rsidR="00080C23" w:rsidRPr="005575F5" w:rsidRDefault="00080C23" w:rsidP="00CD4C89">
      <w:pPr>
        <w:spacing w:after="0" w:line="240" w:lineRule="auto"/>
        <w:rPr>
          <w:rFonts w:cs="Arial"/>
          <w:sz w:val="20"/>
          <w:szCs w:val="20"/>
        </w:rPr>
      </w:pPr>
    </w:p>
    <w:p w14:paraId="042CF3E3" w14:textId="77777777" w:rsidR="007542C8" w:rsidRDefault="005575F5" w:rsidP="007542C8">
      <w:pPr>
        <w:pStyle w:val="Heading1"/>
      </w:pPr>
      <w:bookmarkStart w:id="10" w:name="_Toc55139717"/>
      <w:r>
        <w:t>9</w:t>
      </w:r>
      <w:r w:rsidR="007542C8">
        <w:t xml:space="preserve">. </w:t>
      </w:r>
      <w:r>
        <w:t>Roles and Responsibilities</w:t>
      </w:r>
      <w:bookmarkEnd w:id="10"/>
    </w:p>
    <w:p w14:paraId="4B94F50D" w14:textId="77777777" w:rsidR="00CD4C89" w:rsidRPr="00CD4C89" w:rsidRDefault="00CD4C89" w:rsidP="00080C23">
      <w:pPr>
        <w:spacing w:after="0" w:line="240" w:lineRule="auto"/>
        <w:rPr>
          <w:rFonts w:cs="Arial"/>
          <w:sz w:val="24"/>
          <w:szCs w:val="24"/>
        </w:rPr>
      </w:pPr>
    </w:p>
    <w:p w14:paraId="2C89C64C" w14:textId="77777777" w:rsidR="005575F5" w:rsidRPr="005407E5" w:rsidRDefault="005575F5" w:rsidP="005575F5">
      <w:pPr>
        <w:tabs>
          <w:tab w:val="left" w:pos="567"/>
        </w:tabs>
        <w:spacing w:after="120" w:line="240" w:lineRule="auto"/>
        <w:rPr>
          <w:sz w:val="24"/>
          <w:szCs w:val="24"/>
        </w:rPr>
      </w:pPr>
      <w:r w:rsidRPr="005407E5">
        <w:rPr>
          <w:sz w:val="24"/>
          <w:szCs w:val="24"/>
        </w:rPr>
        <w:t xml:space="preserve">9.1 </w:t>
      </w:r>
      <w:r w:rsidRPr="005407E5">
        <w:rPr>
          <w:sz w:val="24"/>
          <w:szCs w:val="24"/>
        </w:rPr>
        <w:tab/>
      </w:r>
      <w:r w:rsidRPr="005407E5">
        <w:rPr>
          <w:b/>
          <w:sz w:val="24"/>
          <w:szCs w:val="24"/>
        </w:rPr>
        <w:t>Governors</w:t>
      </w:r>
    </w:p>
    <w:p w14:paraId="3C890B88" w14:textId="77777777" w:rsidR="005575F5" w:rsidRPr="005575F5" w:rsidRDefault="005575F5" w:rsidP="005575F5">
      <w:pPr>
        <w:tabs>
          <w:tab w:val="left" w:pos="567"/>
        </w:tabs>
        <w:spacing w:after="120" w:line="240" w:lineRule="auto"/>
        <w:rPr>
          <w:sz w:val="24"/>
          <w:szCs w:val="24"/>
        </w:rPr>
      </w:pPr>
      <w:r>
        <w:rPr>
          <w:sz w:val="24"/>
          <w:szCs w:val="24"/>
        </w:rPr>
        <w:tab/>
      </w:r>
      <w:r w:rsidRPr="005575F5">
        <w:rPr>
          <w:sz w:val="24"/>
          <w:szCs w:val="24"/>
        </w:rPr>
        <w:t>Governors are responsible for:</w:t>
      </w:r>
    </w:p>
    <w:p w14:paraId="708C238A" w14:textId="77777777"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Being familiar with statutory assessment systems as well as how the school’s own system of non-statutory assessment captures the attainment and progress of all pupils</w:t>
      </w:r>
    </w:p>
    <w:p w14:paraId="4B3C5BBE" w14:textId="77777777" w:rsidR="005575F5" w:rsidRPr="005575F5" w:rsidRDefault="005575F5" w:rsidP="005575F5">
      <w:pPr>
        <w:numPr>
          <w:ilvl w:val="0"/>
          <w:numId w:val="12"/>
        </w:numPr>
        <w:spacing w:after="0" w:line="240" w:lineRule="auto"/>
        <w:ind w:left="992" w:hanging="425"/>
        <w:rPr>
          <w:rFonts w:eastAsia="Times New Roman"/>
          <w:sz w:val="24"/>
          <w:szCs w:val="24"/>
        </w:rPr>
      </w:pPr>
      <w:r w:rsidRPr="005575F5">
        <w:rPr>
          <w:rFonts w:eastAsia="Times New Roman"/>
          <w:sz w:val="24"/>
          <w:szCs w:val="24"/>
        </w:rPr>
        <w:t>Holding school leaders to account for improving pupil and staff performance by rigorously analysing assessment data</w:t>
      </w:r>
    </w:p>
    <w:p w14:paraId="6598768A" w14:textId="77777777" w:rsidR="00CD4C89" w:rsidRDefault="00CD4C89" w:rsidP="00080C23">
      <w:pPr>
        <w:spacing w:after="0" w:line="240" w:lineRule="auto"/>
        <w:rPr>
          <w:rFonts w:cs="Arial"/>
          <w:sz w:val="20"/>
          <w:szCs w:val="24"/>
          <w:lang w:val="en-US"/>
        </w:rPr>
      </w:pPr>
    </w:p>
    <w:p w14:paraId="25088944" w14:textId="77777777" w:rsidR="005575F5" w:rsidRPr="005407E5" w:rsidRDefault="005575F5" w:rsidP="005575F5">
      <w:pPr>
        <w:tabs>
          <w:tab w:val="left" w:pos="567"/>
        </w:tabs>
        <w:spacing w:after="120" w:line="240" w:lineRule="auto"/>
        <w:rPr>
          <w:sz w:val="24"/>
          <w:szCs w:val="24"/>
        </w:rPr>
      </w:pPr>
      <w:r w:rsidRPr="005407E5">
        <w:rPr>
          <w:sz w:val="24"/>
          <w:szCs w:val="24"/>
        </w:rPr>
        <w:t xml:space="preserve">9.2 </w:t>
      </w:r>
      <w:r w:rsidRPr="005407E5">
        <w:rPr>
          <w:sz w:val="24"/>
          <w:szCs w:val="24"/>
        </w:rPr>
        <w:tab/>
      </w:r>
      <w:proofErr w:type="spellStart"/>
      <w:r w:rsidRPr="005407E5">
        <w:rPr>
          <w:b/>
          <w:sz w:val="24"/>
          <w:szCs w:val="24"/>
        </w:rPr>
        <w:t>Headteacher</w:t>
      </w:r>
      <w:proofErr w:type="spellEnd"/>
    </w:p>
    <w:p w14:paraId="5386B637" w14:textId="77777777" w:rsidR="005575F5" w:rsidRPr="005575F5" w:rsidRDefault="005575F5" w:rsidP="005575F5">
      <w:pPr>
        <w:tabs>
          <w:tab w:val="left" w:pos="567"/>
        </w:tabs>
        <w:spacing w:after="120" w:line="240" w:lineRule="auto"/>
        <w:rPr>
          <w:sz w:val="24"/>
          <w:szCs w:val="24"/>
        </w:rPr>
      </w:pPr>
      <w:r>
        <w:rPr>
          <w:sz w:val="24"/>
          <w:szCs w:val="24"/>
        </w:rPr>
        <w:tab/>
      </w:r>
      <w:r w:rsidRPr="005575F5">
        <w:rPr>
          <w:sz w:val="24"/>
          <w:szCs w:val="24"/>
        </w:rPr>
        <w:t xml:space="preserve">The </w:t>
      </w:r>
      <w:proofErr w:type="spellStart"/>
      <w:r w:rsidRPr="005575F5">
        <w:rPr>
          <w:sz w:val="24"/>
          <w:szCs w:val="24"/>
        </w:rPr>
        <w:t>headteacher</w:t>
      </w:r>
      <w:proofErr w:type="spellEnd"/>
      <w:r w:rsidRPr="005575F5">
        <w:rPr>
          <w:sz w:val="24"/>
          <w:szCs w:val="24"/>
        </w:rPr>
        <w:t xml:space="preserve"> is responsible for:</w:t>
      </w:r>
    </w:p>
    <w:p w14:paraId="720944E1" w14:textId="77777777"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Ensuring that the policy is adhered to</w:t>
      </w:r>
    </w:p>
    <w:p w14:paraId="68A450F7" w14:textId="77777777"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Monitoring standards in core and foundation subjects</w:t>
      </w:r>
    </w:p>
    <w:p w14:paraId="02C2FCDC" w14:textId="77777777"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Analysing pupil progress and attainment, including individual pupils and specific groups</w:t>
      </w:r>
    </w:p>
    <w:p w14:paraId="0D6B3155" w14:textId="77777777" w:rsidR="005575F5" w:rsidRPr="005575F5" w:rsidRDefault="005575F5" w:rsidP="005575F5">
      <w:pPr>
        <w:numPr>
          <w:ilvl w:val="0"/>
          <w:numId w:val="12"/>
        </w:numPr>
        <w:spacing w:after="120" w:line="240" w:lineRule="auto"/>
        <w:ind w:left="993" w:hanging="426"/>
        <w:rPr>
          <w:rFonts w:eastAsia="Times New Roman"/>
          <w:sz w:val="24"/>
          <w:szCs w:val="24"/>
        </w:rPr>
      </w:pPr>
      <w:r w:rsidRPr="005575F5">
        <w:rPr>
          <w:rFonts w:eastAsia="Times New Roman"/>
          <w:sz w:val="24"/>
          <w:szCs w:val="24"/>
        </w:rPr>
        <w:t>Prioritising key actions to address underachievement</w:t>
      </w:r>
    </w:p>
    <w:p w14:paraId="64504034" w14:textId="77777777" w:rsidR="005575F5" w:rsidRPr="005575F5" w:rsidRDefault="005575F5" w:rsidP="005575F5">
      <w:pPr>
        <w:numPr>
          <w:ilvl w:val="0"/>
          <w:numId w:val="12"/>
        </w:numPr>
        <w:spacing w:after="0" w:line="240" w:lineRule="auto"/>
        <w:ind w:left="993" w:hanging="426"/>
        <w:rPr>
          <w:rFonts w:eastAsia="Times New Roman"/>
          <w:sz w:val="24"/>
          <w:szCs w:val="24"/>
        </w:rPr>
      </w:pPr>
      <w:r w:rsidRPr="005575F5">
        <w:rPr>
          <w:rFonts w:eastAsia="Times New Roman"/>
          <w:sz w:val="24"/>
          <w:szCs w:val="24"/>
        </w:rPr>
        <w:t>Reporting to governors on all key aspects of pupil progress and attainment, including current standards and trends over previous years</w:t>
      </w:r>
    </w:p>
    <w:p w14:paraId="75BBEFD1" w14:textId="77777777" w:rsidR="005575F5" w:rsidRPr="005575F5" w:rsidRDefault="005575F5" w:rsidP="005575F5">
      <w:pPr>
        <w:spacing w:after="0" w:line="240" w:lineRule="auto"/>
        <w:rPr>
          <w:sz w:val="20"/>
          <w:szCs w:val="24"/>
        </w:rPr>
      </w:pPr>
    </w:p>
    <w:p w14:paraId="45EC1877" w14:textId="77777777" w:rsidR="005575F5" w:rsidRPr="005407E5" w:rsidRDefault="005575F5" w:rsidP="005575F5">
      <w:pPr>
        <w:tabs>
          <w:tab w:val="left" w:pos="567"/>
        </w:tabs>
        <w:spacing w:after="120" w:line="240" w:lineRule="auto"/>
        <w:rPr>
          <w:sz w:val="24"/>
          <w:szCs w:val="24"/>
        </w:rPr>
      </w:pPr>
      <w:r w:rsidRPr="005407E5">
        <w:rPr>
          <w:sz w:val="24"/>
          <w:szCs w:val="24"/>
        </w:rPr>
        <w:t xml:space="preserve">9.3 </w:t>
      </w:r>
      <w:r w:rsidRPr="005407E5">
        <w:rPr>
          <w:sz w:val="24"/>
          <w:szCs w:val="24"/>
        </w:rPr>
        <w:tab/>
      </w:r>
      <w:r w:rsidRPr="005407E5">
        <w:rPr>
          <w:b/>
          <w:sz w:val="24"/>
          <w:szCs w:val="24"/>
        </w:rPr>
        <w:t>Teachers</w:t>
      </w:r>
    </w:p>
    <w:p w14:paraId="0D736AAB" w14:textId="77777777" w:rsidR="005575F5" w:rsidRPr="005575F5" w:rsidRDefault="005575F5" w:rsidP="005575F5">
      <w:pPr>
        <w:spacing w:after="0" w:line="240" w:lineRule="auto"/>
        <w:ind w:left="567"/>
        <w:rPr>
          <w:sz w:val="24"/>
          <w:szCs w:val="24"/>
        </w:rPr>
      </w:pPr>
      <w:r w:rsidRPr="005575F5">
        <w:rPr>
          <w:sz w:val="24"/>
          <w:szCs w:val="24"/>
        </w:rPr>
        <w:t>Teachers are responsible for following the assessment procedures outlined in this policy</w:t>
      </w:r>
      <w:r>
        <w:rPr>
          <w:sz w:val="24"/>
          <w:szCs w:val="24"/>
        </w:rPr>
        <w:t>.</w:t>
      </w:r>
    </w:p>
    <w:p w14:paraId="1FCFE901" w14:textId="77777777" w:rsidR="005575F5" w:rsidRPr="00080C23" w:rsidRDefault="005575F5" w:rsidP="00080C23">
      <w:pPr>
        <w:spacing w:after="0" w:line="240" w:lineRule="auto"/>
        <w:rPr>
          <w:rFonts w:cs="Arial"/>
          <w:sz w:val="20"/>
          <w:szCs w:val="24"/>
          <w:lang w:val="en-US"/>
        </w:rPr>
      </w:pPr>
    </w:p>
    <w:p w14:paraId="062A9EC3" w14:textId="77777777" w:rsidR="00080C23" w:rsidRPr="00080C23" w:rsidRDefault="00080C23" w:rsidP="00CD4C89">
      <w:pPr>
        <w:spacing w:after="0" w:line="240" w:lineRule="auto"/>
        <w:rPr>
          <w:rFonts w:cs="Arial"/>
          <w:sz w:val="20"/>
          <w:szCs w:val="24"/>
        </w:rPr>
      </w:pPr>
    </w:p>
    <w:p w14:paraId="2C1958B0" w14:textId="77777777" w:rsidR="007542C8" w:rsidRDefault="005575F5" w:rsidP="007542C8">
      <w:pPr>
        <w:pStyle w:val="Heading1"/>
      </w:pPr>
      <w:bookmarkStart w:id="11" w:name="_Toc493495532"/>
      <w:bookmarkStart w:id="12" w:name="_Toc55139718"/>
      <w:r>
        <w:t>10</w:t>
      </w:r>
      <w:r w:rsidR="007542C8">
        <w:t xml:space="preserve">. </w:t>
      </w:r>
      <w:bookmarkEnd w:id="11"/>
      <w:r>
        <w:t>Monitoring</w:t>
      </w:r>
      <w:bookmarkEnd w:id="12"/>
    </w:p>
    <w:p w14:paraId="636C141A" w14:textId="77777777" w:rsidR="00CD4C89" w:rsidRPr="00CD4C89" w:rsidRDefault="00CD4C89" w:rsidP="00080C23">
      <w:pPr>
        <w:spacing w:after="0" w:line="240" w:lineRule="auto"/>
        <w:rPr>
          <w:rFonts w:cs="Arial"/>
          <w:sz w:val="24"/>
          <w:szCs w:val="24"/>
        </w:rPr>
      </w:pPr>
    </w:p>
    <w:p w14:paraId="444C242E" w14:textId="77777777" w:rsidR="005575F5" w:rsidRPr="005407E5" w:rsidRDefault="005575F5" w:rsidP="005575F5">
      <w:pPr>
        <w:tabs>
          <w:tab w:val="left" w:pos="567"/>
        </w:tabs>
        <w:spacing w:after="120" w:line="240" w:lineRule="auto"/>
        <w:ind w:left="567" w:hanging="567"/>
        <w:rPr>
          <w:sz w:val="24"/>
          <w:szCs w:val="24"/>
        </w:rPr>
      </w:pPr>
      <w:r w:rsidRPr="005407E5">
        <w:rPr>
          <w:sz w:val="24"/>
          <w:szCs w:val="24"/>
        </w:rPr>
        <w:t>10.1</w:t>
      </w:r>
      <w:r w:rsidRPr="005407E5">
        <w:rPr>
          <w:sz w:val="24"/>
          <w:szCs w:val="24"/>
        </w:rPr>
        <w:tab/>
        <w:t xml:space="preserve">This policy will be reviewed </w:t>
      </w:r>
      <w:r w:rsidRPr="005407E5">
        <w:rPr>
          <w:rFonts w:cs="Arial"/>
          <w:sz w:val="24"/>
          <w:szCs w:val="24"/>
          <w:shd w:val="clear" w:color="auto" w:fill="FFFFFF"/>
        </w:rPr>
        <w:t>when changes are made to ensure consistency of approach to assessment</w:t>
      </w:r>
      <w:r w:rsidRPr="005407E5">
        <w:rPr>
          <w:sz w:val="24"/>
          <w:szCs w:val="24"/>
        </w:rPr>
        <w:t xml:space="preserve"> by</w:t>
      </w:r>
      <w:r w:rsidRPr="005407E5">
        <w:rPr>
          <w:rFonts w:cs="Arial"/>
          <w:sz w:val="24"/>
          <w:szCs w:val="24"/>
          <w:shd w:val="clear" w:color="auto" w:fill="FFFFFF"/>
        </w:rPr>
        <w:t xml:space="preserve"> the Head teacher and Assistant head teacher (Assessment)</w:t>
      </w:r>
      <w:r w:rsidRPr="005407E5">
        <w:rPr>
          <w:sz w:val="24"/>
          <w:szCs w:val="24"/>
        </w:rPr>
        <w:t>. At every review, the policy will be shared with the governing board.</w:t>
      </w:r>
    </w:p>
    <w:p w14:paraId="3814C06B" w14:textId="77777777" w:rsidR="005575F5" w:rsidRPr="005575F5" w:rsidRDefault="005575F5" w:rsidP="005575F5">
      <w:pPr>
        <w:tabs>
          <w:tab w:val="left" w:pos="567"/>
        </w:tabs>
        <w:spacing w:after="120" w:line="240" w:lineRule="auto"/>
        <w:ind w:left="567" w:hanging="567"/>
        <w:rPr>
          <w:sz w:val="24"/>
          <w:szCs w:val="24"/>
        </w:rPr>
      </w:pPr>
      <w:r w:rsidRPr="005575F5">
        <w:rPr>
          <w:sz w:val="24"/>
          <w:szCs w:val="24"/>
        </w:rPr>
        <w:t>10.2</w:t>
      </w:r>
      <w:r w:rsidRPr="005575F5">
        <w:rPr>
          <w:sz w:val="24"/>
          <w:szCs w:val="24"/>
        </w:rPr>
        <w:tab/>
        <w:t>All teaching staff are expected to read and follow this policy. HOD is responsible for ensuring that the policy is followed.</w:t>
      </w:r>
    </w:p>
    <w:p w14:paraId="0F269C32" w14:textId="77777777" w:rsidR="005575F5" w:rsidRPr="005575F5" w:rsidRDefault="005575F5" w:rsidP="005575F5">
      <w:pPr>
        <w:tabs>
          <w:tab w:val="left" w:pos="567"/>
        </w:tabs>
        <w:spacing w:after="0" w:line="240" w:lineRule="auto"/>
        <w:ind w:left="567" w:hanging="567"/>
        <w:rPr>
          <w:sz w:val="24"/>
          <w:szCs w:val="24"/>
        </w:rPr>
      </w:pPr>
      <w:r w:rsidRPr="005575F5">
        <w:rPr>
          <w:sz w:val="24"/>
          <w:szCs w:val="24"/>
        </w:rPr>
        <w:t>10.3</w:t>
      </w:r>
      <w:r w:rsidRPr="005575F5">
        <w:rPr>
          <w:sz w:val="24"/>
          <w:szCs w:val="24"/>
        </w:rPr>
        <w:tab/>
        <w:t>Assistant</w:t>
      </w:r>
      <w:r w:rsidRPr="005575F5">
        <w:rPr>
          <w:rFonts w:cs="Arial"/>
          <w:sz w:val="24"/>
          <w:szCs w:val="24"/>
          <w:shd w:val="clear" w:color="auto" w:fill="FFFFFF"/>
        </w:rPr>
        <w:t xml:space="preserve"> head teacher in charge of assessment</w:t>
      </w:r>
      <w:r w:rsidRPr="005575F5">
        <w:rPr>
          <w:sz w:val="24"/>
          <w:szCs w:val="24"/>
        </w:rPr>
        <w:t xml:space="preserve"> will monitor the effectiveness of assessment practices across the school, through: Lesson observations to check standard of work produced by students and to monitor the standard of presentation in books. Book scrutiny and pupil voice.</w:t>
      </w:r>
    </w:p>
    <w:p w14:paraId="5742DD0A" w14:textId="77777777" w:rsidR="00080C23" w:rsidRPr="00425F37" w:rsidRDefault="00080C23" w:rsidP="00080C23">
      <w:pPr>
        <w:spacing w:after="0" w:line="240" w:lineRule="auto"/>
        <w:ind w:left="567" w:hanging="567"/>
        <w:jc w:val="both"/>
        <w:rPr>
          <w:rFonts w:cs="Arial"/>
          <w:sz w:val="24"/>
          <w:szCs w:val="24"/>
          <w:lang w:eastAsia="en-GB"/>
        </w:rPr>
      </w:pPr>
    </w:p>
    <w:p w14:paraId="3B26AF49" w14:textId="77777777" w:rsidR="007542C8" w:rsidRPr="00080C23" w:rsidRDefault="007542C8" w:rsidP="00080C23">
      <w:pPr>
        <w:spacing w:after="0" w:line="240" w:lineRule="auto"/>
        <w:rPr>
          <w:rFonts w:eastAsia="Times New Roman" w:cstheme="minorHAnsi"/>
          <w:sz w:val="24"/>
          <w:szCs w:val="24"/>
          <w:lang w:eastAsia="en-GB"/>
        </w:rPr>
      </w:pPr>
    </w:p>
    <w:p w14:paraId="561F5783" w14:textId="77777777" w:rsidR="00080C23" w:rsidRDefault="00080C23" w:rsidP="00080C23">
      <w:pPr>
        <w:pStyle w:val="Heading1"/>
      </w:pPr>
      <w:bookmarkStart w:id="13" w:name="_Toc55139719"/>
      <w:r>
        <w:t>1</w:t>
      </w:r>
      <w:r w:rsidR="005407E5">
        <w:t>1</w:t>
      </w:r>
      <w:r>
        <w:t xml:space="preserve">. </w:t>
      </w:r>
      <w:r w:rsidR="005407E5">
        <w:t>Links with other policies</w:t>
      </w:r>
      <w:bookmarkEnd w:id="13"/>
    </w:p>
    <w:p w14:paraId="0B6D2E2F" w14:textId="77777777" w:rsidR="00080C23" w:rsidRPr="00080C23" w:rsidRDefault="00080C23" w:rsidP="00080C23">
      <w:pPr>
        <w:tabs>
          <w:tab w:val="left" w:pos="567"/>
        </w:tabs>
        <w:spacing w:after="0" w:line="240" w:lineRule="auto"/>
        <w:ind w:left="567" w:hanging="567"/>
        <w:jc w:val="both"/>
        <w:rPr>
          <w:rFonts w:cs="Arial"/>
          <w:sz w:val="24"/>
          <w:szCs w:val="24"/>
        </w:rPr>
      </w:pPr>
    </w:p>
    <w:p w14:paraId="769182A2" w14:textId="77777777" w:rsidR="005407E5" w:rsidRPr="005407E5" w:rsidRDefault="005407E5" w:rsidP="005407E5">
      <w:pPr>
        <w:spacing w:after="120" w:line="240" w:lineRule="auto"/>
        <w:rPr>
          <w:sz w:val="24"/>
          <w:szCs w:val="24"/>
        </w:rPr>
      </w:pPr>
      <w:r w:rsidRPr="005407E5">
        <w:rPr>
          <w:sz w:val="24"/>
          <w:szCs w:val="24"/>
        </w:rPr>
        <w:t>This assessment policy is linked to:</w:t>
      </w:r>
    </w:p>
    <w:p w14:paraId="15D8E6F4" w14:textId="2763CAE0" w:rsidR="00F33526" w:rsidRPr="00F33526" w:rsidRDefault="00F33526" w:rsidP="005407E5">
      <w:pPr>
        <w:numPr>
          <w:ilvl w:val="0"/>
          <w:numId w:val="12"/>
        </w:numPr>
        <w:spacing w:after="120" w:line="240" w:lineRule="auto"/>
        <w:rPr>
          <w:rFonts w:eastAsia="Times New Roman"/>
          <w:color w:val="FF0000"/>
          <w:sz w:val="24"/>
          <w:szCs w:val="24"/>
        </w:rPr>
      </w:pPr>
      <w:r w:rsidRPr="00F33526">
        <w:rPr>
          <w:rFonts w:eastAsia="Times New Roman"/>
          <w:color w:val="FF0000"/>
          <w:sz w:val="24"/>
          <w:szCs w:val="24"/>
        </w:rPr>
        <w:t>Feedback Policy (updated September 2021)</w:t>
      </w:r>
    </w:p>
    <w:p w14:paraId="474D7E95" w14:textId="25D92122"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Curriculum policy</w:t>
      </w:r>
    </w:p>
    <w:p w14:paraId="02FDEC2E" w14:textId="77777777"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 xml:space="preserve">Non-examination assessment policy </w:t>
      </w:r>
    </w:p>
    <w:p w14:paraId="625A5037" w14:textId="77777777"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 xml:space="preserve">Examination contingency plan </w:t>
      </w:r>
    </w:p>
    <w:p w14:paraId="3DC42DF7" w14:textId="77777777" w:rsidR="005407E5" w:rsidRPr="005407E5" w:rsidRDefault="005407E5" w:rsidP="005407E5">
      <w:pPr>
        <w:numPr>
          <w:ilvl w:val="0"/>
          <w:numId w:val="12"/>
        </w:numPr>
        <w:spacing w:after="120" w:line="240" w:lineRule="auto"/>
        <w:rPr>
          <w:rFonts w:eastAsia="Times New Roman"/>
          <w:sz w:val="24"/>
          <w:szCs w:val="24"/>
        </w:rPr>
      </w:pPr>
      <w:r w:rsidRPr="005407E5">
        <w:rPr>
          <w:rFonts w:eastAsia="Times New Roman"/>
          <w:sz w:val="24"/>
          <w:szCs w:val="24"/>
        </w:rPr>
        <w:t>BTEC guidance for assessment.</w:t>
      </w:r>
    </w:p>
    <w:p w14:paraId="2A24415C" w14:textId="77777777" w:rsidR="00080C23" w:rsidRPr="005407E5" w:rsidRDefault="00080C23" w:rsidP="005407E5">
      <w:pPr>
        <w:tabs>
          <w:tab w:val="left" w:pos="567"/>
        </w:tabs>
        <w:spacing w:after="120" w:line="240" w:lineRule="auto"/>
        <w:ind w:left="567" w:hanging="567"/>
        <w:jc w:val="both"/>
        <w:rPr>
          <w:rFonts w:cs="Arial"/>
          <w:sz w:val="24"/>
          <w:szCs w:val="24"/>
          <w:lang w:val="en-US"/>
        </w:rPr>
      </w:pPr>
      <w:r w:rsidRPr="005407E5">
        <w:rPr>
          <w:rFonts w:cs="Arial"/>
          <w:sz w:val="24"/>
          <w:szCs w:val="24"/>
          <w:lang w:val="en-US"/>
        </w:rPr>
        <w:t>.</w:t>
      </w:r>
    </w:p>
    <w:p w14:paraId="4BEC3E16" w14:textId="77777777" w:rsidR="00080C23" w:rsidRPr="005407E5" w:rsidRDefault="00080C23" w:rsidP="005407E5">
      <w:pPr>
        <w:spacing w:after="120" w:line="240" w:lineRule="auto"/>
        <w:jc w:val="both"/>
        <w:rPr>
          <w:rFonts w:cs="Arial"/>
          <w:b/>
          <w:sz w:val="24"/>
          <w:szCs w:val="24"/>
        </w:rPr>
      </w:pPr>
    </w:p>
    <w:sectPr w:rsidR="00080C23" w:rsidRPr="005407E5" w:rsidSect="00CD4C89">
      <w:headerReference w:type="even" r:id="rId17"/>
      <w:headerReference w:type="default" r:id="rId18"/>
      <w:footerReference w:type="default" r:id="rId19"/>
      <w:headerReference w:type="first" r:id="rId20"/>
      <w:footerReference w:type="first" r:id="rId21"/>
      <w:pgSz w:w="11906" w:h="16838" w:code="9"/>
      <w:pgMar w:top="851" w:right="851" w:bottom="567" w:left="70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AE6D" w14:textId="77777777" w:rsidR="00E85F5D" w:rsidRDefault="00E85F5D">
      <w:pPr>
        <w:spacing w:after="0" w:line="240" w:lineRule="auto"/>
      </w:pPr>
      <w:r>
        <w:separator/>
      </w:r>
    </w:p>
  </w:endnote>
  <w:endnote w:type="continuationSeparator" w:id="0">
    <w:p w14:paraId="5D802A23" w14:textId="77777777" w:rsidR="00E85F5D" w:rsidRDefault="00E8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2689" w14:textId="77777777" w:rsidR="00CD4C89" w:rsidRDefault="00CD4C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AF550" w14:textId="77777777" w:rsidR="00CD4C89" w:rsidRDefault="00CD4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280" w14:textId="77777777" w:rsidR="00CD4C89" w:rsidRDefault="00CD4C89" w:rsidP="007D7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53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D7230" w:rsidRPr="009C427A" w14:paraId="0F71324A" w14:textId="77777777" w:rsidTr="004C71AF">
      <w:trPr>
        <w:trHeight w:hRule="exact" w:val="340"/>
      </w:trPr>
      <w:tc>
        <w:tcPr>
          <w:tcW w:w="2586" w:type="dxa"/>
          <w:tcBorders>
            <w:top w:val="nil"/>
            <w:bottom w:val="single" w:sz="18" w:space="0" w:color="FFFFFF"/>
          </w:tcBorders>
          <w:shd w:val="clear" w:color="auto" w:fill="D8DFDE"/>
          <w:vAlign w:val="center"/>
        </w:tcPr>
        <w:p w14:paraId="5E86D24D" w14:textId="77777777"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Approved by:</w:t>
          </w:r>
        </w:p>
      </w:tc>
      <w:tc>
        <w:tcPr>
          <w:tcW w:w="3268" w:type="dxa"/>
          <w:tcBorders>
            <w:top w:val="nil"/>
            <w:bottom w:val="single" w:sz="18" w:space="0" w:color="FFFFFF"/>
          </w:tcBorders>
          <w:shd w:val="clear" w:color="auto" w:fill="D8DFDE"/>
          <w:vAlign w:val="center"/>
        </w:tcPr>
        <w:p w14:paraId="753EC1AA" w14:textId="03F89884" w:rsidR="007D7230" w:rsidRPr="009C427A" w:rsidRDefault="00FB0B18" w:rsidP="007D7230">
          <w:pPr>
            <w:pStyle w:val="1bodycopy11pt"/>
            <w:rPr>
              <w:rFonts w:asciiTheme="minorHAnsi" w:hAnsiTheme="minorHAnsi" w:cstheme="minorHAnsi"/>
              <w:sz w:val="20"/>
              <w:szCs w:val="20"/>
            </w:rPr>
          </w:pPr>
          <w:r>
            <w:rPr>
              <w:rFonts w:asciiTheme="minorHAnsi" w:hAnsiTheme="minorHAnsi" w:cstheme="minorHAnsi"/>
              <w:sz w:val="20"/>
              <w:szCs w:val="20"/>
            </w:rPr>
            <w:t>FGB</w:t>
          </w:r>
        </w:p>
      </w:tc>
      <w:tc>
        <w:tcPr>
          <w:tcW w:w="3866" w:type="dxa"/>
          <w:tcBorders>
            <w:top w:val="nil"/>
            <w:bottom w:val="single" w:sz="18" w:space="0" w:color="FFFFFF"/>
          </w:tcBorders>
          <w:shd w:val="clear" w:color="auto" w:fill="D8DFDE"/>
          <w:vAlign w:val="center"/>
        </w:tcPr>
        <w:p w14:paraId="039893F8" w14:textId="2F90FF32" w:rsidR="007D7230" w:rsidRPr="009C427A" w:rsidRDefault="007D7230" w:rsidP="00FB0B18">
          <w:pPr>
            <w:pStyle w:val="1bodycopy11pt"/>
            <w:rPr>
              <w:rFonts w:asciiTheme="minorHAnsi" w:hAnsiTheme="minorHAnsi" w:cstheme="minorHAnsi"/>
              <w:sz w:val="20"/>
              <w:szCs w:val="20"/>
            </w:rPr>
          </w:pPr>
          <w:r w:rsidRPr="009C427A">
            <w:rPr>
              <w:rFonts w:asciiTheme="minorHAnsi" w:hAnsiTheme="minorHAnsi" w:cstheme="minorHAnsi"/>
              <w:b/>
              <w:sz w:val="20"/>
              <w:szCs w:val="20"/>
            </w:rPr>
            <w:t>Date:</w:t>
          </w:r>
          <w:r w:rsidRPr="009C427A">
            <w:rPr>
              <w:rFonts w:asciiTheme="minorHAnsi" w:hAnsiTheme="minorHAnsi" w:cstheme="minorHAnsi"/>
              <w:sz w:val="20"/>
              <w:szCs w:val="20"/>
            </w:rPr>
            <w:t xml:space="preserve">  </w:t>
          </w:r>
          <w:r w:rsidR="00FB0B18">
            <w:rPr>
              <w:rFonts w:asciiTheme="minorHAnsi" w:hAnsiTheme="minorHAnsi" w:cstheme="minorHAnsi"/>
              <w:sz w:val="20"/>
              <w:szCs w:val="20"/>
            </w:rPr>
            <w:t>March 2022</w:t>
          </w:r>
        </w:p>
      </w:tc>
    </w:tr>
    <w:tr w:rsidR="007D7230" w:rsidRPr="009C427A" w14:paraId="588F30FA" w14:textId="77777777" w:rsidTr="004C71AF">
      <w:trPr>
        <w:trHeight w:hRule="exact" w:val="340"/>
      </w:trPr>
      <w:tc>
        <w:tcPr>
          <w:tcW w:w="2586" w:type="dxa"/>
          <w:tcBorders>
            <w:top w:val="single" w:sz="18" w:space="0" w:color="FFFFFF"/>
            <w:bottom w:val="single" w:sz="18" w:space="0" w:color="FFFFFF"/>
          </w:tcBorders>
          <w:shd w:val="clear" w:color="auto" w:fill="D8DFDE"/>
          <w:vAlign w:val="center"/>
        </w:tcPr>
        <w:p w14:paraId="04A30645" w14:textId="77777777"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Last reviewed on:</w:t>
          </w:r>
        </w:p>
      </w:tc>
      <w:tc>
        <w:tcPr>
          <w:tcW w:w="7134" w:type="dxa"/>
          <w:gridSpan w:val="2"/>
          <w:tcBorders>
            <w:top w:val="single" w:sz="18" w:space="0" w:color="FFFFFF"/>
            <w:bottom w:val="single" w:sz="18" w:space="0" w:color="FFFFFF"/>
          </w:tcBorders>
          <w:shd w:val="clear" w:color="auto" w:fill="D8DFDE"/>
          <w:vAlign w:val="center"/>
        </w:tcPr>
        <w:p w14:paraId="7D34402E" w14:textId="55BAFAAC" w:rsidR="007D7230" w:rsidRPr="009C427A" w:rsidRDefault="00FB0B18" w:rsidP="00AF73C4">
          <w:pPr>
            <w:pStyle w:val="1bodycopy11pt"/>
            <w:rPr>
              <w:rFonts w:asciiTheme="minorHAnsi" w:hAnsiTheme="minorHAnsi" w:cstheme="minorHAnsi"/>
              <w:sz w:val="20"/>
              <w:szCs w:val="20"/>
            </w:rPr>
          </w:pPr>
          <w:r>
            <w:rPr>
              <w:rFonts w:asciiTheme="minorHAnsi" w:hAnsiTheme="minorHAnsi" w:cstheme="minorHAnsi"/>
              <w:sz w:val="20"/>
              <w:szCs w:val="20"/>
            </w:rPr>
            <w:t>February 2021</w:t>
          </w:r>
        </w:p>
      </w:tc>
    </w:tr>
    <w:tr w:rsidR="007D7230" w:rsidRPr="009C427A" w14:paraId="5DAC34D0" w14:textId="77777777" w:rsidTr="004C71AF">
      <w:trPr>
        <w:trHeight w:hRule="exact" w:val="340"/>
      </w:trPr>
      <w:tc>
        <w:tcPr>
          <w:tcW w:w="2586" w:type="dxa"/>
          <w:tcBorders>
            <w:top w:val="single" w:sz="18" w:space="0" w:color="FFFFFF"/>
            <w:bottom w:val="nil"/>
          </w:tcBorders>
          <w:shd w:val="clear" w:color="auto" w:fill="D8DFDE"/>
          <w:vAlign w:val="center"/>
        </w:tcPr>
        <w:p w14:paraId="0856C1DD" w14:textId="77777777"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Next review due by:</w:t>
          </w:r>
        </w:p>
      </w:tc>
      <w:tc>
        <w:tcPr>
          <w:tcW w:w="7134" w:type="dxa"/>
          <w:gridSpan w:val="2"/>
          <w:tcBorders>
            <w:top w:val="single" w:sz="18" w:space="0" w:color="FFFFFF"/>
            <w:bottom w:val="nil"/>
          </w:tcBorders>
          <w:shd w:val="clear" w:color="auto" w:fill="D8DFDE"/>
          <w:vAlign w:val="center"/>
        </w:tcPr>
        <w:p w14:paraId="0357E300" w14:textId="77777777" w:rsidR="007D7230" w:rsidRPr="009C427A" w:rsidRDefault="00917B04" w:rsidP="007D7230">
          <w:pPr>
            <w:pStyle w:val="1bodycopy11pt"/>
            <w:rPr>
              <w:rFonts w:asciiTheme="minorHAnsi" w:hAnsiTheme="minorHAnsi" w:cstheme="minorHAnsi"/>
              <w:sz w:val="20"/>
              <w:szCs w:val="20"/>
            </w:rPr>
          </w:pPr>
          <w:r>
            <w:rPr>
              <w:rFonts w:asciiTheme="minorHAnsi" w:hAnsiTheme="minorHAnsi" w:cstheme="minorHAnsi"/>
              <w:sz w:val="20"/>
              <w:szCs w:val="20"/>
            </w:rPr>
            <w:t>Spring 2023</w:t>
          </w:r>
        </w:p>
      </w:tc>
    </w:tr>
  </w:tbl>
  <w:p w14:paraId="32730A25" w14:textId="77777777" w:rsidR="007D7230" w:rsidRPr="007D7230" w:rsidRDefault="007D7230">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90536"/>
      <w:docPartObj>
        <w:docPartGallery w:val="Page Numbers (Bottom of Page)"/>
        <w:docPartUnique/>
      </w:docPartObj>
    </w:sdtPr>
    <w:sdtEndPr>
      <w:rPr>
        <w:noProof/>
      </w:rPr>
    </w:sdtEndPr>
    <w:sdtContent>
      <w:p w14:paraId="2D6A9BF7" w14:textId="3C53C8F9" w:rsidR="00CD4C89" w:rsidRDefault="00CD4C89" w:rsidP="00CD4C89">
        <w:pPr>
          <w:pStyle w:val="Footer"/>
          <w:jc w:val="center"/>
        </w:pPr>
        <w:r>
          <w:fldChar w:fldCharType="begin"/>
        </w:r>
        <w:r>
          <w:instrText xml:space="preserve"> PAGE   \* MERGEFORMAT </w:instrText>
        </w:r>
        <w:r>
          <w:fldChar w:fldCharType="separate"/>
        </w:r>
        <w:r w:rsidR="00FC4114">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080A" w14:textId="77777777" w:rsidR="00A40F56" w:rsidRPr="00A40F56" w:rsidRDefault="00A40F5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54B2" w14:textId="77777777" w:rsidR="00E85F5D" w:rsidRDefault="00E85F5D">
      <w:pPr>
        <w:spacing w:after="0" w:line="240" w:lineRule="auto"/>
      </w:pPr>
      <w:r>
        <w:separator/>
      </w:r>
    </w:p>
  </w:footnote>
  <w:footnote w:type="continuationSeparator" w:id="0">
    <w:p w14:paraId="5F90FA4F" w14:textId="77777777" w:rsidR="00E85F5D" w:rsidRDefault="00E8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6B0D" w14:textId="304C1C0E" w:rsidR="00FB0B18" w:rsidRDefault="00FB0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3518" w14:textId="72DD0539" w:rsidR="00FB0B18" w:rsidRDefault="00FB0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49B9" w14:textId="54B49F32" w:rsidR="00FB0B18" w:rsidRDefault="00A77864">
    <w:pPr>
      <w:pStyle w:val="Header"/>
    </w:pPr>
    <w:r>
      <w:rPr>
        <w:rFonts w:ascii="Calibri" w:hAnsi="Calibri"/>
        <w:noProof/>
        <w:lang w:eastAsia="en-GB"/>
      </w:rPr>
      <w:drawing>
        <wp:anchor distT="0" distB="0" distL="114300" distR="114300" simplePos="0" relativeHeight="251671552" behindDoc="1" locked="0" layoutInCell="1" allowOverlap="1" wp14:anchorId="10D97D53" wp14:editId="10ED7F33">
          <wp:simplePos x="0" y="0"/>
          <wp:positionH relativeFrom="page">
            <wp:posOffset>-193040</wp:posOffset>
          </wp:positionH>
          <wp:positionV relativeFrom="paragraph">
            <wp:posOffset>-335280</wp:posOffset>
          </wp:positionV>
          <wp:extent cx="7772400" cy="2714625"/>
          <wp:effectExtent l="0" t="0" r="0" b="9525"/>
          <wp:wrapTight wrapText="bothSides">
            <wp:wrapPolygon edited="0">
              <wp:start x="0" y="0"/>
              <wp:lineTo x="0" y="21524"/>
              <wp:lineTo x="21547" y="21524"/>
              <wp:lineTo x="21547" y="0"/>
              <wp:lineTo x="0" y="0"/>
            </wp:wrapPolygon>
          </wp:wrapTight>
          <wp:docPr id="154"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2F8A" w14:textId="38C1ED89" w:rsidR="00FB0B18" w:rsidRDefault="00FB0B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BD56" w14:textId="02C2688E" w:rsidR="00FB0B18" w:rsidRDefault="00FB0B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31EA" w14:textId="241E4821" w:rsidR="00FB0B18" w:rsidRDefault="00FB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5947"/>
    <w:multiLevelType w:val="hybridMultilevel"/>
    <w:tmpl w:val="B4744972"/>
    <w:lvl w:ilvl="0" w:tplc="A710B36A">
      <w:start w:val="1"/>
      <w:numFmt w:val="bullet"/>
      <w:lvlText w:val=""/>
      <w:lvlJc w:val="left"/>
      <w:pPr>
        <w:tabs>
          <w:tab w:val="num" w:pos="0"/>
        </w:tabs>
        <w:ind w:left="0" w:firstLine="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D29EB"/>
    <w:multiLevelType w:val="hybridMultilevel"/>
    <w:tmpl w:val="C1B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57E02"/>
    <w:multiLevelType w:val="multilevel"/>
    <w:tmpl w:val="44F26C16"/>
    <w:lvl w:ilvl="0">
      <w:start w:val="13"/>
      <w:numFmt w:val="decimal"/>
      <w:lvlText w:val="%1."/>
      <w:lvlJc w:val="left"/>
      <w:pPr>
        <w:ind w:left="1080" w:hanging="360"/>
      </w:pPr>
      <w:rPr>
        <w:rFonts w:hint="default"/>
      </w:rPr>
    </w:lvl>
    <w:lvl w:ilvl="1">
      <w:start w:val="1"/>
      <w:numFmt w:val="lowerRoman"/>
      <w:lvlText w:val="%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49007CC"/>
    <w:multiLevelType w:val="hybridMultilevel"/>
    <w:tmpl w:val="98B841D2"/>
    <w:lvl w:ilvl="0" w:tplc="A710B36A">
      <w:start w:val="1"/>
      <w:numFmt w:val="bullet"/>
      <w:lvlText w:val=""/>
      <w:lvlJc w:val="left"/>
      <w:pPr>
        <w:tabs>
          <w:tab w:val="num" w:pos="0"/>
        </w:tabs>
        <w:ind w:left="0" w:firstLine="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1004C"/>
    <w:multiLevelType w:val="hybridMultilevel"/>
    <w:tmpl w:val="0C58D4C8"/>
    <w:lvl w:ilvl="0" w:tplc="084A7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17A04"/>
    <w:multiLevelType w:val="multilevel"/>
    <w:tmpl w:val="BAB42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647F6"/>
    <w:multiLevelType w:val="hybridMultilevel"/>
    <w:tmpl w:val="BF9679AC"/>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6EC13153"/>
    <w:multiLevelType w:val="hybridMultilevel"/>
    <w:tmpl w:val="13E6E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96548"/>
    <w:multiLevelType w:val="hybridMultilevel"/>
    <w:tmpl w:val="4A96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E134F"/>
    <w:multiLevelType w:val="hybridMultilevel"/>
    <w:tmpl w:val="4B7C4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7"/>
  </w:num>
  <w:num w:numId="5">
    <w:abstractNumId w:val="5"/>
  </w:num>
  <w:num w:numId="6">
    <w:abstractNumId w:val="4"/>
  </w:num>
  <w:num w:numId="7">
    <w:abstractNumId w:val="14"/>
  </w:num>
  <w:num w:numId="8">
    <w:abstractNumId w:val="0"/>
  </w:num>
  <w:num w:numId="9">
    <w:abstractNumId w:val="1"/>
  </w:num>
  <w:num w:numId="10">
    <w:abstractNumId w:val="6"/>
  </w:num>
  <w:num w:numId="11">
    <w:abstractNumId w:val="2"/>
  </w:num>
  <w:num w:numId="12">
    <w:abstractNumId w:val="8"/>
  </w:num>
  <w:num w:numId="13">
    <w:abstractNumId w:val="3"/>
  </w:num>
  <w:num w:numId="14">
    <w:abstractNumId w:val="12"/>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D"/>
    <w:rsid w:val="00025587"/>
    <w:rsid w:val="0003295E"/>
    <w:rsid w:val="00080C23"/>
    <w:rsid w:val="000E2312"/>
    <w:rsid w:val="000F0C95"/>
    <w:rsid w:val="003550F8"/>
    <w:rsid w:val="00475508"/>
    <w:rsid w:val="00494323"/>
    <w:rsid w:val="005407E5"/>
    <w:rsid w:val="005575F5"/>
    <w:rsid w:val="00654FD6"/>
    <w:rsid w:val="006A25DC"/>
    <w:rsid w:val="007542C8"/>
    <w:rsid w:val="00790B3A"/>
    <w:rsid w:val="007D7230"/>
    <w:rsid w:val="0087225A"/>
    <w:rsid w:val="00891CA9"/>
    <w:rsid w:val="008C6636"/>
    <w:rsid w:val="00917B04"/>
    <w:rsid w:val="009B70E3"/>
    <w:rsid w:val="00A40F56"/>
    <w:rsid w:val="00A77864"/>
    <w:rsid w:val="00AF73C4"/>
    <w:rsid w:val="00BF7D5B"/>
    <w:rsid w:val="00CD4C89"/>
    <w:rsid w:val="00D86430"/>
    <w:rsid w:val="00E305C6"/>
    <w:rsid w:val="00E85F5D"/>
    <w:rsid w:val="00F33526"/>
    <w:rsid w:val="00FB0B18"/>
    <w:rsid w:val="00FC4114"/>
    <w:rsid w:val="00FE26EA"/>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47D05256"/>
  <w15:chartTrackingRefBased/>
  <w15:docId w15:val="{B89B3C7E-9FAC-4DA9-8712-CAA809F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paragraph" w:customStyle="1" w:styleId="Title1">
    <w:name w:val="Title 1"/>
    <w:basedOn w:val="Heading1"/>
    <w:link w:val="Title1Char"/>
    <w:autoRedefine/>
    <w:qFormat/>
    <w:rsid w:val="00E85F5D"/>
    <w:pPr>
      <w:keepNext/>
      <w:keepLines/>
      <w:shd w:val="clear" w:color="auto" w:fill="auto"/>
      <w:spacing w:before="480" w:after="120"/>
      <w:jc w:val="center"/>
    </w:pPr>
    <w:rPr>
      <w:rFonts w:ascii="Arial" w:eastAsia="MS Gothic" w:hAnsi="Arial" w:cs="Times New Roman"/>
      <w:bCs/>
      <w:color w:val="auto"/>
      <w:sz w:val="56"/>
      <w:szCs w:val="32"/>
      <w:lang w:val="en-US"/>
    </w:rPr>
  </w:style>
  <w:style w:type="character" w:customStyle="1" w:styleId="Title1Char">
    <w:name w:val="Title 1 Char"/>
    <w:link w:val="Title1"/>
    <w:rsid w:val="00E85F5D"/>
    <w:rPr>
      <w:rFonts w:ascii="Arial" w:eastAsia="MS Gothic" w:hAnsi="Arial" w:cs="Times New Roman"/>
      <w:b/>
      <w:bCs/>
      <w:sz w:val="56"/>
      <w:szCs w:val="32"/>
      <w:lang w:val="en-US"/>
    </w:rPr>
  </w:style>
  <w:style w:type="paragraph" w:customStyle="1" w:styleId="Caption1">
    <w:name w:val="Caption 1"/>
    <w:basedOn w:val="Normal"/>
    <w:qFormat/>
    <w:rsid w:val="007542C8"/>
    <w:pPr>
      <w:spacing w:before="120" w:after="120" w:line="240" w:lineRule="auto"/>
    </w:pPr>
    <w:rPr>
      <w:rFonts w:ascii="Arial" w:eastAsia="MS Mincho" w:hAnsi="Arial" w:cs="Times New Roman"/>
      <w:i/>
      <w:color w:val="F15F22"/>
      <w:sz w:val="20"/>
      <w:szCs w:val="24"/>
      <w:lang w:val="en-US"/>
    </w:rPr>
  </w:style>
  <w:style w:type="character" w:styleId="PageNumber">
    <w:name w:val="page number"/>
    <w:basedOn w:val="DefaultParagraphFont"/>
    <w:uiPriority w:val="99"/>
    <w:semiHidden/>
    <w:unhideWhenUsed/>
    <w:rsid w:val="00CD4C89"/>
  </w:style>
  <w:style w:type="paragraph" w:customStyle="1" w:styleId="N1">
    <w:name w:val="N1"/>
    <w:basedOn w:val="Normal"/>
    <w:rsid w:val="00080C23"/>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080C23"/>
    <w:pPr>
      <w:numPr>
        <w:ilvl w:val="1"/>
      </w:numPr>
      <w:spacing w:before="80"/>
    </w:pPr>
  </w:style>
  <w:style w:type="paragraph" w:customStyle="1" w:styleId="N3">
    <w:name w:val="N3"/>
    <w:basedOn w:val="N2"/>
    <w:rsid w:val="00080C23"/>
    <w:pPr>
      <w:numPr>
        <w:ilvl w:val="2"/>
      </w:numPr>
    </w:pPr>
  </w:style>
  <w:style w:type="paragraph" w:customStyle="1" w:styleId="N4">
    <w:name w:val="N4"/>
    <w:basedOn w:val="N3"/>
    <w:rsid w:val="00080C23"/>
    <w:pPr>
      <w:numPr>
        <w:ilvl w:val="3"/>
      </w:numPr>
    </w:pPr>
  </w:style>
  <w:style w:type="paragraph" w:customStyle="1" w:styleId="N5">
    <w:name w:val="N5"/>
    <w:basedOn w:val="N4"/>
    <w:rsid w:val="00080C2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4" ma:contentTypeDescription="Create a new document." ma:contentTypeScope="" ma:versionID="3253c41f9b0c459636beb78cb35c697d">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4a68181a12a481c12a84c26afb1e085a"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258FFC19-4408-480C-B734-FD4641CF6663}">
  <ds:schemaRefs>
    <ds:schemaRef ds:uri="http://purl.org/dc/dcmitype/"/>
    <ds:schemaRef ds:uri="http://schemas.microsoft.com/office/infopath/2007/PartnerControls"/>
    <ds:schemaRef ds:uri="b79c1256-7b29-4548-950e-8940c3b912d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e64eebd-ca18-44bb-bb83-139d464f67af"/>
    <ds:schemaRef ds:uri="http://www.w3.org/XML/1998/namespace"/>
  </ds:schemaRefs>
</ds:datastoreItem>
</file>

<file path=customXml/itemProps3.xml><?xml version="1.0" encoding="utf-8"?>
<ds:datastoreItem xmlns:ds="http://schemas.openxmlformats.org/officeDocument/2006/customXml" ds:itemID="{9CC5C7B6-AA63-4A10-A6FD-A18FBF89A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ED92B-FA76-4F76-AC0B-8A5A7368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TotalTime>
  <Pages>9</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4</cp:revision>
  <cp:lastPrinted>2019-09-02T10:51:00Z</cp:lastPrinted>
  <dcterms:created xsi:type="dcterms:W3CDTF">2022-02-14T12:59:00Z</dcterms:created>
  <dcterms:modified xsi:type="dcterms:W3CDTF">2022-03-11T13:11:00Z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