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B364" w14:textId="024FFE83" w:rsidR="00EC6261" w:rsidRPr="001C2BFB" w:rsidRDefault="00A3678A" w:rsidP="008D4CBB">
      <w:pPr>
        <w:jc w:val="center"/>
        <w:rPr>
          <w:rFonts w:cstheme="minorHAnsi"/>
          <w:b/>
          <w:sz w:val="32"/>
          <w:szCs w:val="32"/>
          <w:u w:val="single"/>
        </w:rPr>
      </w:pPr>
      <w:r>
        <w:rPr>
          <w:rFonts w:cstheme="minorHAnsi"/>
          <w:b/>
          <w:sz w:val="32"/>
          <w:szCs w:val="32"/>
          <w:u w:val="single"/>
        </w:rPr>
        <w:t>Mathematics</w:t>
      </w:r>
      <w:r w:rsidR="00EC6261" w:rsidRPr="001C2BFB">
        <w:rPr>
          <w:rFonts w:cstheme="minorHAnsi"/>
          <w:b/>
          <w:sz w:val="32"/>
          <w:szCs w:val="32"/>
          <w:u w:val="single"/>
        </w:rPr>
        <w:t xml:space="preserve"> </w:t>
      </w:r>
      <w:r w:rsidR="008D4CBB" w:rsidRPr="001C2BFB">
        <w:rPr>
          <w:rFonts w:cstheme="minorHAnsi"/>
          <w:b/>
          <w:sz w:val="32"/>
          <w:szCs w:val="32"/>
          <w:u w:val="single"/>
        </w:rPr>
        <w:t xml:space="preserve">Curriculum </w:t>
      </w:r>
      <w:r w:rsidR="00EC6261" w:rsidRPr="001C2BFB">
        <w:rPr>
          <w:rFonts w:cstheme="minorHAnsi"/>
          <w:b/>
          <w:sz w:val="32"/>
          <w:szCs w:val="32"/>
          <w:u w:val="single"/>
        </w:rPr>
        <w:t>at Warmley Park School and College.</w:t>
      </w:r>
    </w:p>
    <w:p w14:paraId="7B8FB60D" w14:textId="77777777" w:rsidR="00EC6261" w:rsidRPr="001C2BFB" w:rsidRDefault="00EC6261" w:rsidP="00EC6261">
      <w:pPr>
        <w:rPr>
          <w:b/>
          <w:sz w:val="28"/>
          <w:szCs w:val="28"/>
          <w:u w:val="single"/>
        </w:rPr>
      </w:pPr>
      <w:r w:rsidRPr="001C2BFB">
        <w:rPr>
          <w:b/>
          <w:sz w:val="28"/>
          <w:szCs w:val="28"/>
          <w:u w:val="single"/>
        </w:rPr>
        <w:t>Intent</w:t>
      </w:r>
    </w:p>
    <w:p w14:paraId="53480FCD" w14:textId="00266EB6" w:rsidR="00EC6261" w:rsidRPr="00011B5A" w:rsidRDefault="00EC6261" w:rsidP="00AA085A">
      <w:pPr>
        <w:jc w:val="center"/>
        <w:rPr>
          <w:i/>
          <w:sz w:val="28"/>
          <w:szCs w:val="28"/>
        </w:rPr>
      </w:pPr>
      <w:r w:rsidRPr="00011B5A">
        <w:rPr>
          <w:i/>
          <w:sz w:val="28"/>
          <w:szCs w:val="28"/>
        </w:rPr>
        <w:t>Our vision is Aspire, Believe, Enhance, Achieve.</w:t>
      </w:r>
    </w:p>
    <w:p w14:paraId="78B82B61" w14:textId="17204558" w:rsidR="00011B5A" w:rsidRPr="00011B5A" w:rsidRDefault="00EC6261" w:rsidP="006531D0">
      <w:pPr>
        <w:jc w:val="center"/>
        <w:rPr>
          <w:i/>
          <w:sz w:val="28"/>
          <w:szCs w:val="28"/>
          <w:bdr w:val="none" w:sz="0" w:space="0" w:color="auto" w:frame="1"/>
        </w:rPr>
      </w:pPr>
      <w:r w:rsidRPr="00011B5A">
        <w:rPr>
          <w:i/>
          <w:sz w:val="28"/>
          <w:szCs w:val="28"/>
        </w:rPr>
        <w:t>We believe in and value every individual and what they can aspire to. We will inspire them to do this by enhancing learning and encouraging everyone to achieve together.</w:t>
      </w:r>
      <w:r w:rsidR="008D7639" w:rsidRPr="00011B5A">
        <w:rPr>
          <w:i/>
          <w:sz w:val="28"/>
          <w:szCs w:val="28"/>
          <w:bdr w:val="none" w:sz="0" w:space="0" w:color="auto" w:frame="1"/>
        </w:rPr>
        <w:t xml:space="preserve"> </w:t>
      </w:r>
    </w:p>
    <w:p w14:paraId="6AA90CBE" w14:textId="35E89564" w:rsidR="008D7639" w:rsidRPr="00011B5A" w:rsidRDefault="008D7639" w:rsidP="008D7639">
      <w:pPr>
        <w:rPr>
          <w:i/>
          <w:sz w:val="28"/>
          <w:szCs w:val="28"/>
          <w:bdr w:val="none" w:sz="0" w:space="0" w:color="auto" w:frame="1"/>
        </w:rPr>
      </w:pPr>
      <w:r w:rsidRPr="00011B5A">
        <w:rPr>
          <w:sz w:val="28"/>
          <w:szCs w:val="28"/>
          <w:bdr w:val="none" w:sz="0" w:space="0" w:color="auto" w:frame="1"/>
        </w:rPr>
        <w:t>At Warmley Park School and College we believe m</w:t>
      </w:r>
      <w:r w:rsidR="00A76C5A">
        <w:rPr>
          <w:sz w:val="28"/>
          <w:szCs w:val="28"/>
          <w:bdr w:val="none" w:sz="0" w:space="0" w:color="auto" w:frame="1"/>
        </w:rPr>
        <w:t>aths</w:t>
      </w:r>
      <w:r w:rsidR="00011B5A">
        <w:rPr>
          <w:sz w:val="28"/>
          <w:szCs w:val="28"/>
          <w:bdr w:val="none" w:sz="0" w:space="0" w:color="auto" w:frame="1"/>
        </w:rPr>
        <w:t xml:space="preserve"> </w:t>
      </w:r>
      <w:r w:rsidRPr="00011B5A">
        <w:rPr>
          <w:sz w:val="28"/>
          <w:szCs w:val="28"/>
          <w:bdr w:val="none" w:sz="0" w:space="0" w:color="auto" w:frame="1"/>
        </w:rPr>
        <w:t>is accessible for all children regardless of their background, needs or abilities.</w:t>
      </w:r>
    </w:p>
    <w:p w14:paraId="3CB59033" w14:textId="40AC1DF0" w:rsidR="00EE7787" w:rsidRDefault="00A76C5A" w:rsidP="00A3678A">
      <w:pPr>
        <w:rPr>
          <w:b/>
          <w:sz w:val="28"/>
          <w:szCs w:val="28"/>
          <w:bdr w:val="none" w:sz="0" w:space="0" w:color="auto" w:frame="1"/>
        </w:rPr>
      </w:pPr>
      <w:r>
        <w:rPr>
          <w:b/>
          <w:sz w:val="28"/>
          <w:szCs w:val="28"/>
        </w:rPr>
        <w:t>The mathematics</w:t>
      </w:r>
      <w:r w:rsidR="008D7639" w:rsidRPr="008D7639">
        <w:rPr>
          <w:b/>
          <w:sz w:val="28"/>
          <w:szCs w:val="28"/>
        </w:rPr>
        <w:t xml:space="preserve"> intention is to</w:t>
      </w:r>
      <w:r w:rsidR="00A52415" w:rsidRPr="008D7639">
        <w:rPr>
          <w:b/>
          <w:sz w:val="28"/>
          <w:szCs w:val="28"/>
        </w:rPr>
        <w:t xml:space="preserve"> </w:t>
      </w:r>
      <w:r w:rsidR="008D7639" w:rsidRPr="008D7639">
        <w:rPr>
          <w:b/>
          <w:sz w:val="28"/>
          <w:szCs w:val="28"/>
        </w:rPr>
        <w:t>prepare</w:t>
      </w:r>
      <w:r w:rsidR="00A52415" w:rsidRPr="008D7639">
        <w:rPr>
          <w:b/>
          <w:sz w:val="28"/>
          <w:szCs w:val="28"/>
        </w:rPr>
        <w:t xml:space="preserve"> lea</w:t>
      </w:r>
      <w:r w:rsidR="00AA3ACA">
        <w:rPr>
          <w:b/>
          <w:sz w:val="28"/>
          <w:szCs w:val="28"/>
        </w:rPr>
        <w:t>r</w:t>
      </w:r>
      <w:r w:rsidR="00A52415" w:rsidRPr="008D7639">
        <w:rPr>
          <w:b/>
          <w:sz w:val="28"/>
          <w:szCs w:val="28"/>
        </w:rPr>
        <w:t xml:space="preserve">ners for their future outside of Warmley Park School and College, equipping them with </w:t>
      </w:r>
      <w:r w:rsidR="00AA3ACA">
        <w:rPr>
          <w:b/>
          <w:sz w:val="28"/>
          <w:szCs w:val="28"/>
        </w:rPr>
        <w:t>functional</w:t>
      </w:r>
      <w:r w:rsidR="008D7639">
        <w:rPr>
          <w:b/>
          <w:sz w:val="28"/>
          <w:szCs w:val="28"/>
        </w:rPr>
        <w:t xml:space="preserve"> </w:t>
      </w:r>
      <w:r w:rsidR="00A52415" w:rsidRPr="008D7639">
        <w:rPr>
          <w:b/>
          <w:sz w:val="28"/>
          <w:szCs w:val="28"/>
        </w:rPr>
        <w:t>skills that they need for living fulfilling lives</w:t>
      </w:r>
      <w:r w:rsidR="00011B5A">
        <w:rPr>
          <w:b/>
          <w:sz w:val="28"/>
          <w:szCs w:val="28"/>
        </w:rPr>
        <w:t>,</w:t>
      </w:r>
      <w:r w:rsidR="00AA3ACA">
        <w:rPr>
          <w:b/>
          <w:sz w:val="28"/>
          <w:szCs w:val="28"/>
        </w:rPr>
        <w:t xml:space="preserve"> making sure all of our learners have a voice</w:t>
      </w:r>
      <w:r w:rsidR="00A52415" w:rsidRPr="008D7639">
        <w:rPr>
          <w:b/>
          <w:sz w:val="28"/>
          <w:szCs w:val="28"/>
        </w:rPr>
        <w:t xml:space="preserve">. </w:t>
      </w:r>
      <w:r w:rsidR="00A3678A" w:rsidRPr="008D7639">
        <w:rPr>
          <w:b/>
          <w:sz w:val="28"/>
          <w:szCs w:val="28"/>
        </w:rPr>
        <w:t>The guided curriculums and schemes of work are sequentially planned across every key stage</w:t>
      </w:r>
      <w:r w:rsidR="00226803" w:rsidRPr="008D7639">
        <w:rPr>
          <w:b/>
          <w:sz w:val="28"/>
          <w:szCs w:val="28"/>
        </w:rPr>
        <w:t xml:space="preserve"> and topics are revisited</w:t>
      </w:r>
      <w:r w:rsidR="00A3678A" w:rsidRPr="008D7639">
        <w:rPr>
          <w:b/>
          <w:sz w:val="28"/>
          <w:szCs w:val="28"/>
        </w:rPr>
        <w:t xml:space="preserve"> to build on prior lea</w:t>
      </w:r>
      <w:r w:rsidR="00226803" w:rsidRPr="008D7639">
        <w:rPr>
          <w:b/>
          <w:sz w:val="28"/>
          <w:szCs w:val="28"/>
        </w:rPr>
        <w:t xml:space="preserve">rning and knowledge </w:t>
      </w:r>
      <w:r w:rsidR="00011B5A">
        <w:rPr>
          <w:b/>
          <w:sz w:val="28"/>
          <w:szCs w:val="28"/>
          <w:bdr w:val="none" w:sz="0" w:space="0" w:color="auto" w:frame="1"/>
        </w:rPr>
        <w:t>so that children</w:t>
      </w:r>
      <w:r w:rsidR="00A3678A" w:rsidRPr="008D7639">
        <w:rPr>
          <w:b/>
          <w:sz w:val="28"/>
          <w:szCs w:val="28"/>
          <w:bdr w:val="none" w:sz="0" w:space="0" w:color="auto" w:frame="1"/>
        </w:rPr>
        <w:t xml:space="preserve"> develop a deepe</w:t>
      </w:r>
      <w:r w:rsidR="00AA3ACA">
        <w:rPr>
          <w:b/>
          <w:sz w:val="28"/>
          <w:szCs w:val="28"/>
          <w:bdr w:val="none" w:sz="0" w:space="0" w:color="auto" w:frame="1"/>
        </w:rPr>
        <w:t>r sense of number, pattern, c</w:t>
      </w:r>
      <w:r w:rsidR="00A3678A" w:rsidRPr="008D7639">
        <w:rPr>
          <w:b/>
          <w:sz w:val="28"/>
          <w:szCs w:val="28"/>
          <w:bdr w:val="none" w:sz="0" w:space="0" w:color="auto" w:frame="1"/>
        </w:rPr>
        <w:t>alculation</w:t>
      </w:r>
      <w:r w:rsidR="00184856">
        <w:rPr>
          <w:b/>
          <w:sz w:val="28"/>
          <w:szCs w:val="28"/>
          <w:bdr w:val="none" w:sz="0" w:space="0" w:color="auto" w:frame="1"/>
        </w:rPr>
        <w:t xml:space="preserve"> and shape, space and measure</w:t>
      </w:r>
      <w:r w:rsidR="00AA3ACA">
        <w:rPr>
          <w:b/>
          <w:sz w:val="28"/>
          <w:szCs w:val="28"/>
          <w:bdr w:val="none" w:sz="0" w:space="0" w:color="auto" w:frame="1"/>
        </w:rPr>
        <w:t xml:space="preserve">. Learners then use and apply </w:t>
      </w:r>
      <w:r w:rsidR="000B694B">
        <w:rPr>
          <w:b/>
          <w:sz w:val="28"/>
          <w:szCs w:val="28"/>
          <w:bdr w:val="none" w:sz="0" w:space="0" w:color="auto" w:frame="1"/>
        </w:rPr>
        <w:t>these skills in KS4</w:t>
      </w:r>
      <w:r w:rsidR="00184856">
        <w:rPr>
          <w:b/>
          <w:sz w:val="28"/>
          <w:szCs w:val="28"/>
          <w:bdr w:val="none" w:sz="0" w:space="0" w:color="auto" w:frame="1"/>
        </w:rPr>
        <w:t xml:space="preserve"> and</w:t>
      </w:r>
      <w:r w:rsidR="00AA3ACA">
        <w:rPr>
          <w:b/>
          <w:sz w:val="28"/>
          <w:szCs w:val="28"/>
          <w:bdr w:val="none" w:sz="0" w:space="0" w:color="auto" w:frame="1"/>
        </w:rPr>
        <w:t xml:space="preserve"> college to help to prepare them for the future and </w:t>
      </w:r>
      <w:r w:rsidR="00011B5A">
        <w:rPr>
          <w:b/>
          <w:sz w:val="28"/>
          <w:szCs w:val="28"/>
          <w:bdr w:val="none" w:sz="0" w:space="0" w:color="auto" w:frame="1"/>
        </w:rPr>
        <w:t>support them in having a</w:t>
      </w:r>
      <w:r w:rsidR="00AA3ACA">
        <w:rPr>
          <w:b/>
          <w:sz w:val="28"/>
          <w:szCs w:val="28"/>
          <w:bdr w:val="none" w:sz="0" w:space="0" w:color="auto" w:frame="1"/>
        </w:rPr>
        <w:t xml:space="preserve"> better understanding of the world around them</w:t>
      </w:r>
      <w:r w:rsidR="00A3678A" w:rsidRPr="008D7639">
        <w:rPr>
          <w:b/>
          <w:sz w:val="28"/>
          <w:szCs w:val="28"/>
          <w:bdr w:val="none" w:sz="0" w:space="0" w:color="auto" w:frame="1"/>
        </w:rPr>
        <w:t xml:space="preserve">. </w:t>
      </w:r>
    </w:p>
    <w:p w14:paraId="73191951" w14:textId="2BC14F9E" w:rsidR="000879B1" w:rsidRDefault="000879B1" w:rsidP="000879B1">
      <w:pPr>
        <w:jc w:val="center"/>
        <w:rPr>
          <w:i/>
          <w:sz w:val="28"/>
          <w:szCs w:val="28"/>
          <w:bdr w:val="none" w:sz="0" w:space="0" w:color="auto" w:frame="1"/>
        </w:rPr>
      </w:pPr>
      <w:r w:rsidRPr="00BD05B8">
        <w:rPr>
          <w:i/>
          <w:sz w:val="28"/>
          <w:szCs w:val="28"/>
          <w:bdr w:val="none" w:sz="0" w:space="0" w:color="auto" w:frame="1"/>
        </w:rPr>
        <w:t>We want learners to be mathematicians, we don’t want to just teach them maths…</w:t>
      </w:r>
    </w:p>
    <w:p w14:paraId="32182CD4" w14:textId="77777777" w:rsidR="006531D0" w:rsidRPr="000879B1" w:rsidRDefault="006531D0" w:rsidP="000879B1">
      <w:pPr>
        <w:jc w:val="center"/>
        <w:rPr>
          <w:i/>
          <w:sz w:val="28"/>
          <w:szCs w:val="28"/>
        </w:rPr>
      </w:pPr>
    </w:p>
    <w:p w14:paraId="21AD0531" w14:textId="77777777" w:rsidR="00EC6261" w:rsidRPr="006531D0" w:rsidRDefault="00EC6261" w:rsidP="00EC6261">
      <w:pPr>
        <w:rPr>
          <w:sz w:val="28"/>
          <w:szCs w:val="28"/>
          <w:u w:val="single"/>
        </w:rPr>
      </w:pPr>
      <w:r w:rsidRPr="006531D0">
        <w:rPr>
          <w:sz w:val="28"/>
          <w:szCs w:val="28"/>
          <w:u w:val="single"/>
        </w:rPr>
        <w:t>It interlinks with our overarching curriculum drivers:</w:t>
      </w:r>
    </w:p>
    <w:p w14:paraId="05ACDCA8" w14:textId="42FCE56E" w:rsidR="00EC6261" w:rsidRPr="00F710F0" w:rsidRDefault="00EC6261" w:rsidP="00EC6261">
      <w:pPr>
        <w:rPr>
          <w:sz w:val="28"/>
          <w:szCs w:val="28"/>
        </w:rPr>
      </w:pPr>
      <w:r w:rsidRPr="001708C8">
        <w:rPr>
          <w:b/>
          <w:sz w:val="28"/>
          <w:szCs w:val="28"/>
        </w:rPr>
        <w:t>Communication</w:t>
      </w:r>
      <w:r w:rsidRPr="00F710F0">
        <w:rPr>
          <w:sz w:val="28"/>
          <w:szCs w:val="28"/>
        </w:rPr>
        <w:t xml:space="preserve">- </w:t>
      </w:r>
      <w:r w:rsidR="0064167D" w:rsidRPr="0064167D">
        <w:rPr>
          <w:sz w:val="28"/>
          <w:szCs w:val="28"/>
        </w:rPr>
        <w:t>Mathematic</w:t>
      </w:r>
      <w:r w:rsidR="009E0D24">
        <w:rPr>
          <w:sz w:val="28"/>
          <w:szCs w:val="28"/>
        </w:rPr>
        <w:t>al language can support learners</w:t>
      </w:r>
      <w:r w:rsidR="0064167D" w:rsidRPr="0064167D">
        <w:rPr>
          <w:sz w:val="28"/>
          <w:szCs w:val="28"/>
        </w:rPr>
        <w:t xml:space="preserve"> to make links across areas of mathematics but also across the curriculum as a whole and within real-life situations</w:t>
      </w:r>
      <w:r w:rsidR="0064167D">
        <w:rPr>
          <w:sz w:val="28"/>
          <w:szCs w:val="28"/>
        </w:rPr>
        <w:t>. Learners at Warmley Park School and College acquire skills to be able to express themselves</w:t>
      </w:r>
      <w:r w:rsidRPr="00F710F0">
        <w:rPr>
          <w:sz w:val="28"/>
          <w:szCs w:val="28"/>
        </w:rPr>
        <w:t>,</w:t>
      </w:r>
      <w:r w:rsidR="000E4595">
        <w:rPr>
          <w:sz w:val="28"/>
          <w:szCs w:val="28"/>
        </w:rPr>
        <w:t xml:space="preserve"> improve interactions, </w:t>
      </w:r>
      <w:r w:rsidR="0064167D">
        <w:rPr>
          <w:sz w:val="28"/>
          <w:szCs w:val="28"/>
        </w:rPr>
        <w:t>ask questions, make</w:t>
      </w:r>
      <w:r w:rsidRPr="00F710F0">
        <w:rPr>
          <w:sz w:val="28"/>
          <w:szCs w:val="28"/>
        </w:rPr>
        <w:t xml:space="preserve"> choices</w:t>
      </w:r>
      <w:r>
        <w:rPr>
          <w:sz w:val="28"/>
          <w:szCs w:val="28"/>
        </w:rPr>
        <w:t xml:space="preserve">, </w:t>
      </w:r>
      <w:r w:rsidR="0064167D" w:rsidRPr="0064167D">
        <w:rPr>
          <w:sz w:val="28"/>
          <w:szCs w:val="28"/>
        </w:rPr>
        <w:t>develop and present</w:t>
      </w:r>
      <w:r w:rsidR="0064167D">
        <w:rPr>
          <w:sz w:val="28"/>
          <w:szCs w:val="28"/>
        </w:rPr>
        <w:t xml:space="preserve"> </w:t>
      </w:r>
      <w:r w:rsidR="0064167D" w:rsidRPr="0064167D">
        <w:rPr>
          <w:sz w:val="28"/>
          <w:szCs w:val="28"/>
        </w:rPr>
        <w:t>justification</w:t>
      </w:r>
      <w:r w:rsidR="0064167D">
        <w:rPr>
          <w:sz w:val="28"/>
          <w:szCs w:val="28"/>
        </w:rPr>
        <w:t>s</w:t>
      </w:r>
      <w:r w:rsidR="000879B1">
        <w:rPr>
          <w:sz w:val="28"/>
          <w:szCs w:val="28"/>
        </w:rPr>
        <w:t>, problem solve</w:t>
      </w:r>
      <w:r w:rsidR="00AA3ACA">
        <w:rPr>
          <w:sz w:val="28"/>
          <w:szCs w:val="28"/>
        </w:rPr>
        <w:t xml:space="preserve"> and</w:t>
      </w:r>
      <w:r w:rsidR="0064167D">
        <w:rPr>
          <w:sz w:val="28"/>
          <w:szCs w:val="28"/>
        </w:rPr>
        <w:t xml:space="preserve"> u</w:t>
      </w:r>
      <w:r w:rsidR="000879B1">
        <w:rPr>
          <w:sz w:val="28"/>
          <w:szCs w:val="28"/>
        </w:rPr>
        <w:t>se</w:t>
      </w:r>
      <w:r w:rsidR="00AA3ACA">
        <w:rPr>
          <w:sz w:val="28"/>
          <w:szCs w:val="28"/>
        </w:rPr>
        <w:t xml:space="preserve"> mathematical language. All</w:t>
      </w:r>
      <w:r w:rsidR="0064167D">
        <w:rPr>
          <w:sz w:val="28"/>
          <w:szCs w:val="28"/>
        </w:rPr>
        <w:t xml:space="preserve"> of our learners are given the confidence to comment and have a say.</w:t>
      </w:r>
      <w:r w:rsidR="0064167D" w:rsidRPr="0064167D">
        <w:t xml:space="preserve"> </w:t>
      </w:r>
    </w:p>
    <w:p w14:paraId="2E5A76F8" w14:textId="778C1EF5" w:rsidR="00257C7D" w:rsidRDefault="00EC6261" w:rsidP="00EC6261">
      <w:pPr>
        <w:rPr>
          <w:sz w:val="28"/>
          <w:szCs w:val="28"/>
        </w:rPr>
      </w:pPr>
      <w:r w:rsidRPr="001708C8">
        <w:rPr>
          <w:b/>
          <w:sz w:val="28"/>
          <w:szCs w:val="28"/>
        </w:rPr>
        <w:lastRenderedPageBreak/>
        <w:t>Independence</w:t>
      </w:r>
      <w:r w:rsidRPr="00F710F0">
        <w:rPr>
          <w:sz w:val="28"/>
          <w:szCs w:val="28"/>
        </w:rPr>
        <w:t xml:space="preserve">- </w:t>
      </w:r>
      <w:r w:rsidR="000E4595">
        <w:rPr>
          <w:sz w:val="28"/>
          <w:szCs w:val="28"/>
        </w:rPr>
        <w:t>Learners</w:t>
      </w:r>
      <w:r w:rsidR="000E4595" w:rsidRPr="00A3678A">
        <w:rPr>
          <w:sz w:val="28"/>
          <w:szCs w:val="28"/>
        </w:rPr>
        <w:t xml:space="preserve"> are given opportunities in their journey through school to develop as </w:t>
      </w:r>
      <w:r w:rsidR="000E4595">
        <w:rPr>
          <w:sz w:val="28"/>
          <w:szCs w:val="28"/>
        </w:rPr>
        <w:t xml:space="preserve">independent confident and </w:t>
      </w:r>
      <w:r w:rsidR="000E4595" w:rsidRPr="00A3678A">
        <w:rPr>
          <w:sz w:val="28"/>
          <w:szCs w:val="28"/>
        </w:rPr>
        <w:t>competent</w:t>
      </w:r>
      <w:r w:rsidR="000E4595">
        <w:rPr>
          <w:sz w:val="28"/>
          <w:szCs w:val="28"/>
        </w:rPr>
        <w:t xml:space="preserve"> mathematicians. Learners will</w:t>
      </w:r>
      <w:r w:rsidR="000E4595" w:rsidRPr="00A3678A">
        <w:rPr>
          <w:sz w:val="28"/>
          <w:szCs w:val="28"/>
          <w:bdr w:val="none" w:sz="0" w:space="0" w:color="auto" w:frame="1"/>
        </w:rPr>
        <w:t xml:space="preserve"> develop a sense of numb</w:t>
      </w:r>
      <w:r w:rsidR="000E4595">
        <w:rPr>
          <w:sz w:val="28"/>
          <w:szCs w:val="28"/>
          <w:bdr w:val="none" w:sz="0" w:space="0" w:color="auto" w:frame="1"/>
        </w:rPr>
        <w:t>er through practical activities and</w:t>
      </w:r>
      <w:r w:rsidR="000E4595" w:rsidRPr="00A3678A">
        <w:rPr>
          <w:sz w:val="28"/>
          <w:szCs w:val="28"/>
          <w:bdr w:val="none" w:sz="0" w:space="0" w:color="auto" w:frame="1"/>
        </w:rPr>
        <w:t xml:space="preserve"> are provided with a strong foundation to reason, think logically and problem solve with resilience so that they are fully prepared for the future.</w:t>
      </w:r>
      <w:r w:rsidR="000E4595">
        <w:t xml:space="preserve">  </w:t>
      </w:r>
      <w:r w:rsidR="000E4595">
        <w:rPr>
          <w:sz w:val="28"/>
          <w:szCs w:val="28"/>
        </w:rPr>
        <w:t xml:space="preserve">Learners at Warmley Park School and College acquire </w:t>
      </w:r>
      <w:r w:rsidR="0064167D" w:rsidRPr="00F710F0">
        <w:rPr>
          <w:sz w:val="28"/>
          <w:szCs w:val="28"/>
        </w:rPr>
        <w:t>fu</w:t>
      </w:r>
      <w:r w:rsidR="0064167D">
        <w:rPr>
          <w:sz w:val="28"/>
          <w:szCs w:val="28"/>
        </w:rPr>
        <w:t xml:space="preserve">nctional maths </w:t>
      </w:r>
      <w:r w:rsidR="000E4595">
        <w:rPr>
          <w:sz w:val="28"/>
          <w:szCs w:val="28"/>
        </w:rPr>
        <w:t>skills and learn to try new experiences, build confidence and learn to</w:t>
      </w:r>
      <w:r w:rsidRPr="00F710F0">
        <w:rPr>
          <w:sz w:val="28"/>
          <w:szCs w:val="28"/>
        </w:rPr>
        <w:t xml:space="preserve"> </w:t>
      </w:r>
      <w:r w:rsidR="000E4595">
        <w:rPr>
          <w:sz w:val="28"/>
          <w:szCs w:val="28"/>
        </w:rPr>
        <w:t>problem solve</w:t>
      </w:r>
      <w:r w:rsidR="00011B5A">
        <w:rPr>
          <w:sz w:val="28"/>
          <w:szCs w:val="28"/>
        </w:rPr>
        <w:t xml:space="preserve"> independently</w:t>
      </w:r>
      <w:r w:rsidR="00257C7D">
        <w:rPr>
          <w:sz w:val="28"/>
          <w:szCs w:val="28"/>
        </w:rPr>
        <w:t>.</w:t>
      </w:r>
      <w:r w:rsidR="00257C7D" w:rsidRPr="00257C7D">
        <w:t xml:space="preserve"> </w:t>
      </w:r>
      <w:r w:rsidR="000879B1">
        <w:t xml:space="preserve"> </w:t>
      </w:r>
    </w:p>
    <w:p w14:paraId="60DC9A8B" w14:textId="6DB40FA0" w:rsidR="00011B5A" w:rsidRDefault="00EC6261" w:rsidP="00EC6261">
      <w:pPr>
        <w:rPr>
          <w:sz w:val="28"/>
          <w:szCs w:val="28"/>
        </w:rPr>
      </w:pPr>
      <w:r w:rsidRPr="001708C8">
        <w:rPr>
          <w:b/>
          <w:sz w:val="28"/>
          <w:szCs w:val="28"/>
        </w:rPr>
        <w:t>Relationships</w:t>
      </w:r>
      <w:r w:rsidRPr="00F710F0">
        <w:rPr>
          <w:sz w:val="28"/>
          <w:szCs w:val="28"/>
        </w:rPr>
        <w:t xml:space="preserve">- </w:t>
      </w:r>
      <w:r w:rsidR="00832E05">
        <w:rPr>
          <w:sz w:val="28"/>
          <w:szCs w:val="28"/>
        </w:rPr>
        <w:t>M</w:t>
      </w:r>
      <w:r w:rsidR="009E0D24">
        <w:rPr>
          <w:sz w:val="28"/>
          <w:szCs w:val="28"/>
        </w:rPr>
        <w:t>athematics at Warmley Park School and College</w:t>
      </w:r>
      <w:r w:rsidR="009E0D24" w:rsidRPr="009E0D24">
        <w:rPr>
          <w:sz w:val="28"/>
          <w:szCs w:val="28"/>
        </w:rPr>
        <w:t xml:space="preserve"> enable</w:t>
      </w:r>
      <w:r w:rsidR="009E0D24">
        <w:rPr>
          <w:sz w:val="28"/>
          <w:szCs w:val="28"/>
        </w:rPr>
        <w:t>s</w:t>
      </w:r>
      <w:r w:rsidR="009E0D24" w:rsidRPr="009E0D24">
        <w:rPr>
          <w:sz w:val="28"/>
          <w:szCs w:val="28"/>
        </w:rPr>
        <w:t xml:space="preserve"> learners to develop the social skills they need for effective collaboration with others and to become aware of and appreciate the differ</w:t>
      </w:r>
      <w:r w:rsidR="000879B1">
        <w:rPr>
          <w:sz w:val="28"/>
          <w:szCs w:val="28"/>
        </w:rPr>
        <w:t xml:space="preserve">ent perspectives they may have. Creating good relationships with our learners is at the heart of what we do at </w:t>
      </w:r>
      <w:r w:rsidR="000B694B" w:rsidRPr="000B694B">
        <w:rPr>
          <w:sz w:val="28"/>
          <w:szCs w:val="28"/>
        </w:rPr>
        <w:t>Warmley Park School and College</w:t>
      </w:r>
      <w:r w:rsidR="000879B1">
        <w:rPr>
          <w:sz w:val="28"/>
          <w:szCs w:val="28"/>
        </w:rPr>
        <w:t xml:space="preserve">, we </w:t>
      </w:r>
      <w:proofErr w:type="gramStart"/>
      <w:r w:rsidR="00011B5A">
        <w:rPr>
          <w:sz w:val="28"/>
          <w:szCs w:val="28"/>
        </w:rPr>
        <w:t>are able to</w:t>
      </w:r>
      <w:proofErr w:type="gramEnd"/>
      <w:r w:rsidR="00011B5A">
        <w:rPr>
          <w:sz w:val="28"/>
          <w:szCs w:val="28"/>
        </w:rPr>
        <w:t xml:space="preserve"> challenge our learners by </w:t>
      </w:r>
      <w:r w:rsidR="000879B1">
        <w:rPr>
          <w:sz w:val="28"/>
          <w:szCs w:val="28"/>
        </w:rPr>
        <w:t>understand</w:t>
      </w:r>
      <w:r w:rsidR="00011B5A">
        <w:rPr>
          <w:sz w:val="28"/>
          <w:szCs w:val="28"/>
        </w:rPr>
        <w:t>ing</w:t>
      </w:r>
      <w:r w:rsidR="000879B1">
        <w:rPr>
          <w:sz w:val="28"/>
          <w:szCs w:val="28"/>
        </w:rPr>
        <w:t xml:space="preserve"> and know</w:t>
      </w:r>
      <w:r w:rsidR="00011B5A">
        <w:rPr>
          <w:sz w:val="28"/>
          <w:szCs w:val="28"/>
        </w:rPr>
        <w:t>ing them</w:t>
      </w:r>
      <w:r w:rsidR="000879B1">
        <w:rPr>
          <w:sz w:val="28"/>
          <w:szCs w:val="28"/>
        </w:rPr>
        <w:t xml:space="preserve"> </w:t>
      </w:r>
      <w:r w:rsidR="00011B5A">
        <w:rPr>
          <w:sz w:val="28"/>
          <w:szCs w:val="28"/>
        </w:rPr>
        <w:t>well</w:t>
      </w:r>
      <w:r w:rsidR="000879B1">
        <w:rPr>
          <w:sz w:val="28"/>
          <w:szCs w:val="28"/>
        </w:rPr>
        <w:t>. We encourage learners to have a go and</w:t>
      </w:r>
      <w:r w:rsidR="000879B1" w:rsidRPr="00257C7D">
        <w:rPr>
          <w:sz w:val="28"/>
          <w:szCs w:val="28"/>
        </w:rPr>
        <w:t xml:space="preserve"> support </w:t>
      </w:r>
      <w:r w:rsidR="000879B1">
        <w:rPr>
          <w:sz w:val="28"/>
          <w:szCs w:val="28"/>
        </w:rPr>
        <w:t xml:space="preserve">them </w:t>
      </w:r>
      <w:r w:rsidR="000879B1" w:rsidRPr="00257C7D">
        <w:rPr>
          <w:sz w:val="28"/>
          <w:szCs w:val="28"/>
        </w:rPr>
        <w:t>to build resilience when mistakes are made.</w:t>
      </w:r>
      <w:r w:rsidR="000879B1">
        <w:rPr>
          <w:sz w:val="28"/>
          <w:szCs w:val="28"/>
        </w:rPr>
        <w:t xml:space="preserve"> </w:t>
      </w:r>
      <w:r w:rsidR="000B694B">
        <w:rPr>
          <w:sz w:val="28"/>
          <w:szCs w:val="28"/>
        </w:rPr>
        <w:t xml:space="preserve"> </w:t>
      </w:r>
    </w:p>
    <w:p w14:paraId="37985B5E" w14:textId="77777777" w:rsidR="00B05BE9" w:rsidRDefault="00B05BE9" w:rsidP="00EC6261">
      <w:pPr>
        <w:rPr>
          <w:sz w:val="28"/>
          <w:szCs w:val="28"/>
        </w:rPr>
      </w:pPr>
    </w:p>
    <w:p w14:paraId="3E5DDDA4" w14:textId="5384A14B" w:rsidR="00011B5A" w:rsidRPr="00011B5A" w:rsidRDefault="00011B5A" w:rsidP="00EC6261">
      <w:pPr>
        <w:rPr>
          <w:b/>
          <w:sz w:val="28"/>
          <w:szCs w:val="28"/>
          <w:u w:val="single"/>
        </w:rPr>
      </w:pPr>
      <w:r>
        <w:rPr>
          <w:b/>
          <w:sz w:val="28"/>
          <w:szCs w:val="28"/>
          <w:u w:val="single"/>
        </w:rPr>
        <w:t>Implementation</w:t>
      </w:r>
    </w:p>
    <w:p w14:paraId="6F2ACC57" w14:textId="5D6B923C" w:rsidR="00EB3129" w:rsidRDefault="00EB3129" w:rsidP="00EB3129">
      <w:pPr>
        <w:rPr>
          <w:sz w:val="28"/>
          <w:szCs w:val="28"/>
        </w:rPr>
      </w:pPr>
      <w:r w:rsidRPr="00EB3129">
        <w:rPr>
          <w:sz w:val="28"/>
          <w:szCs w:val="28"/>
        </w:rPr>
        <w:t xml:space="preserve">The Warmley Park School and College Curriculum is designed to provide a platform for the teaching and achieving of Education, </w:t>
      </w:r>
      <w:proofErr w:type="gramStart"/>
      <w:r w:rsidRPr="00EB3129">
        <w:rPr>
          <w:sz w:val="28"/>
          <w:szCs w:val="28"/>
        </w:rPr>
        <w:t>Health</w:t>
      </w:r>
      <w:proofErr w:type="gramEnd"/>
      <w:r w:rsidRPr="00EB3129">
        <w:rPr>
          <w:sz w:val="28"/>
          <w:szCs w:val="28"/>
        </w:rPr>
        <w:t xml:space="preserve"> and Care Plan outcomes.  A young person’s EHCP and Individual Education Plan form the core of their personalised curriculum which is enhanced and expanded by elements of the National Curricul</w:t>
      </w:r>
      <w:r w:rsidR="008D7639">
        <w:rPr>
          <w:sz w:val="28"/>
          <w:szCs w:val="28"/>
        </w:rPr>
        <w:t>um delivered at personalised adapted</w:t>
      </w:r>
      <w:r w:rsidRPr="00EB3129">
        <w:rPr>
          <w:sz w:val="28"/>
          <w:szCs w:val="28"/>
        </w:rPr>
        <w:t xml:space="preserve"> level</w:t>
      </w:r>
      <w:r w:rsidR="008D7639">
        <w:rPr>
          <w:sz w:val="28"/>
          <w:szCs w:val="28"/>
        </w:rPr>
        <w:t>s</w:t>
      </w:r>
      <w:r w:rsidRPr="00EB3129">
        <w:rPr>
          <w:sz w:val="28"/>
          <w:szCs w:val="28"/>
        </w:rPr>
        <w:t xml:space="preserve">.  </w:t>
      </w:r>
    </w:p>
    <w:p w14:paraId="22BE7F96" w14:textId="53208A5D" w:rsidR="00EB3129" w:rsidRPr="00EB3129" w:rsidRDefault="00EB3129" w:rsidP="00EB3129">
      <w:pPr>
        <w:rPr>
          <w:sz w:val="28"/>
          <w:szCs w:val="28"/>
        </w:rPr>
      </w:pPr>
      <w:r w:rsidRPr="00EB3129">
        <w:rPr>
          <w:sz w:val="28"/>
          <w:szCs w:val="28"/>
        </w:rPr>
        <w:t>In Early Years</w:t>
      </w:r>
      <w:r w:rsidR="00820DB0">
        <w:rPr>
          <w:sz w:val="28"/>
          <w:szCs w:val="28"/>
        </w:rPr>
        <w:t xml:space="preserve">, we provide stimulating </w:t>
      </w:r>
      <w:r w:rsidR="004D08FA">
        <w:rPr>
          <w:sz w:val="28"/>
          <w:szCs w:val="28"/>
        </w:rPr>
        <w:t>opportunities and experiences that</w:t>
      </w:r>
      <w:r w:rsidR="00820DB0">
        <w:rPr>
          <w:sz w:val="28"/>
          <w:szCs w:val="28"/>
        </w:rPr>
        <w:t xml:space="preserve"> promotes play and ignites a love of learning</w:t>
      </w:r>
      <w:r w:rsidRPr="00EB3129">
        <w:rPr>
          <w:sz w:val="28"/>
          <w:szCs w:val="28"/>
        </w:rPr>
        <w:t>.</w:t>
      </w:r>
      <w:r w:rsidR="00820DB0">
        <w:rPr>
          <w:sz w:val="28"/>
          <w:szCs w:val="28"/>
        </w:rPr>
        <w:t xml:space="preserve"> Children develop self-confidence and self-belief so that they are resilient and develop strong roots, making way for a lifetime of learning. </w:t>
      </w:r>
      <w:r w:rsidRPr="00EB3129">
        <w:rPr>
          <w:sz w:val="28"/>
          <w:szCs w:val="28"/>
        </w:rPr>
        <w:t xml:space="preserve">At the other end of their education, students in the college are preparing for life in the wider world, with an emphasis on equipping them with communication skills that they can use functionally, independence strategies, social interaction skills, an awareness of safe behaviour, and how to look after themselves physically and emotionally. An </w:t>
      </w:r>
      <w:r w:rsidRPr="00EB3129">
        <w:rPr>
          <w:sz w:val="28"/>
          <w:szCs w:val="28"/>
        </w:rPr>
        <w:lastRenderedPageBreak/>
        <w:t xml:space="preserve">ambitious and well sequenced curriculum that enables the broadening of knowledge, skills, physical, creative, </w:t>
      </w:r>
      <w:proofErr w:type="gramStart"/>
      <w:r w:rsidRPr="00EB3129">
        <w:rPr>
          <w:sz w:val="28"/>
          <w:szCs w:val="28"/>
        </w:rPr>
        <w:t>cultural</w:t>
      </w:r>
      <w:proofErr w:type="gramEnd"/>
      <w:r w:rsidRPr="00EB3129">
        <w:rPr>
          <w:sz w:val="28"/>
          <w:szCs w:val="28"/>
        </w:rPr>
        <w:t xml:space="preserve"> and imaginative value of mathematics is therefore enriching for all of these life essentials.</w:t>
      </w:r>
    </w:p>
    <w:p w14:paraId="3A4A32A8" w14:textId="04032552" w:rsidR="00EB3129" w:rsidRPr="00EB3129" w:rsidRDefault="00B05BE9" w:rsidP="00EB3129">
      <w:pPr>
        <w:rPr>
          <w:sz w:val="28"/>
          <w:szCs w:val="28"/>
        </w:rPr>
      </w:pPr>
      <w:r w:rsidRPr="00B05BE9">
        <w:drawing>
          <wp:anchor distT="0" distB="0" distL="114300" distR="114300" simplePos="0" relativeHeight="251663360" behindDoc="1" locked="0" layoutInCell="1" allowOverlap="1" wp14:anchorId="43935C03" wp14:editId="0DD2CC98">
            <wp:simplePos x="0" y="0"/>
            <wp:positionH relativeFrom="column">
              <wp:posOffset>8115300</wp:posOffset>
            </wp:positionH>
            <wp:positionV relativeFrom="paragraph">
              <wp:posOffset>530860</wp:posOffset>
            </wp:positionV>
            <wp:extent cx="1432560" cy="2126615"/>
            <wp:effectExtent l="0" t="0" r="0" b="6985"/>
            <wp:wrapTight wrapText="bothSides">
              <wp:wrapPolygon edited="0">
                <wp:start x="0" y="0"/>
                <wp:lineTo x="0" y="21477"/>
                <wp:lineTo x="21255" y="21477"/>
                <wp:lineTo x="21255" y="0"/>
                <wp:lineTo x="0" y="0"/>
              </wp:wrapPolygon>
            </wp:wrapTight>
            <wp:docPr id="1018511175" name="Picture 1" descr="A child playing with white fo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511175" name="Picture 1" descr="A child playing with white fo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560" cy="2126615"/>
                    </a:xfrm>
                    <a:prstGeom prst="rect">
                      <a:avLst/>
                    </a:prstGeom>
                  </pic:spPr>
                </pic:pic>
              </a:graphicData>
            </a:graphic>
            <wp14:sizeRelH relativeFrom="page">
              <wp14:pctWidth>0</wp14:pctWidth>
            </wp14:sizeRelH>
            <wp14:sizeRelV relativeFrom="page">
              <wp14:pctHeight>0</wp14:pctHeight>
            </wp14:sizeRelV>
          </wp:anchor>
        </w:drawing>
      </w:r>
      <w:r w:rsidR="00EB3129" w:rsidRPr="00EB3129">
        <w:rPr>
          <w:sz w:val="28"/>
          <w:szCs w:val="28"/>
        </w:rPr>
        <w:t xml:space="preserve">Mathematics can be widely incorporated into Education, Health and Care Plan provision and outcomes as it enriches opportunities for development of: </w:t>
      </w:r>
    </w:p>
    <w:p w14:paraId="4B862302" w14:textId="48141332" w:rsidR="00EB3129" w:rsidRPr="00EB3129" w:rsidRDefault="00B05BE9" w:rsidP="00EB3129">
      <w:pPr>
        <w:spacing w:after="0" w:line="240" w:lineRule="auto"/>
        <w:rPr>
          <w:sz w:val="28"/>
          <w:szCs w:val="28"/>
        </w:rPr>
      </w:pPr>
      <w:r w:rsidRPr="00453790">
        <w:drawing>
          <wp:anchor distT="0" distB="0" distL="114300" distR="114300" simplePos="0" relativeHeight="251661312" behindDoc="1" locked="0" layoutInCell="1" allowOverlap="1" wp14:anchorId="34400FFD" wp14:editId="4D283F83">
            <wp:simplePos x="0" y="0"/>
            <wp:positionH relativeFrom="margin">
              <wp:posOffset>4556760</wp:posOffset>
            </wp:positionH>
            <wp:positionV relativeFrom="paragraph">
              <wp:posOffset>10160</wp:posOffset>
            </wp:positionV>
            <wp:extent cx="1517015" cy="2073275"/>
            <wp:effectExtent l="0" t="0" r="6985" b="3175"/>
            <wp:wrapTight wrapText="bothSides">
              <wp:wrapPolygon edited="0">
                <wp:start x="0" y="0"/>
                <wp:lineTo x="0" y="21435"/>
                <wp:lineTo x="21428" y="21435"/>
                <wp:lineTo x="21428" y="0"/>
                <wp:lineTo x="0" y="0"/>
              </wp:wrapPolygon>
            </wp:wrapTight>
            <wp:docPr id="1240366663" name="Picture 1" descr="A child sitting on the floor with a book and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366663" name="Picture 1" descr="A child sitting on the floor with a book and a whit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015" cy="2073275"/>
                    </a:xfrm>
                    <a:prstGeom prst="rect">
                      <a:avLst/>
                    </a:prstGeom>
                  </pic:spPr>
                </pic:pic>
              </a:graphicData>
            </a:graphic>
            <wp14:sizeRelH relativeFrom="page">
              <wp14:pctWidth>0</wp14:pctWidth>
            </wp14:sizeRelH>
            <wp14:sizeRelV relativeFrom="page">
              <wp14:pctHeight>0</wp14:pctHeight>
            </wp14:sizeRelV>
          </wp:anchor>
        </w:drawing>
      </w:r>
      <w:r w:rsidR="00EB3129" w:rsidRPr="00EB3129">
        <w:rPr>
          <w:sz w:val="28"/>
          <w:szCs w:val="28"/>
        </w:rPr>
        <w:t>•</w:t>
      </w:r>
      <w:r w:rsidR="00EB3129" w:rsidRPr="00EB3129">
        <w:rPr>
          <w:sz w:val="28"/>
          <w:szCs w:val="28"/>
        </w:rPr>
        <w:tab/>
        <w:t>Communication</w:t>
      </w:r>
      <w:r w:rsidR="004D08FA">
        <w:rPr>
          <w:sz w:val="28"/>
          <w:szCs w:val="28"/>
        </w:rPr>
        <w:t xml:space="preserve"> and interaction</w:t>
      </w:r>
    </w:p>
    <w:p w14:paraId="73F9E49B" w14:textId="54ECDD72" w:rsidR="00EB3129" w:rsidRPr="00EB3129" w:rsidRDefault="00EB3129" w:rsidP="00EB3129">
      <w:pPr>
        <w:spacing w:after="0" w:line="240" w:lineRule="auto"/>
        <w:rPr>
          <w:sz w:val="28"/>
          <w:szCs w:val="28"/>
        </w:rPr>
      </w:pPr>
      <w:r w:rsidRPr="00EB3129">
        <w:rPr>
          <w:sz w:val="28"/>
          <w:szCs w:val="28"/>
        </w:rPr>
        <w:t>•</w:t>
      </w:r>
      <w:r w:rsidRPr="00EB3129">
        <w:rPr>
          <w:sz w:val="28"/>
          <w:szCs w:val="28"/>
        </w:rPr>
        <w:tab/>
        <w:t xml:space="preserve">Social skills </w:t>
      </w:r>
    </w:p>
    <w:p w14:paraId="54C40931" w14:textId="2AEBF36D" w:rsidR="00EB3129" w:rsidRPr="00EB3129" w:rsidRDefault="00EB3129" w:rsidP="00EB3129">
      <w:pPr>
        <w:spacing w:after="0" w:line="240" w:lineRule="auto"/>
        <w:rPr>
          <w:sz w:val="28"/>
          <w:szCs w:val="28"/>
        </w:rPr>
      </w:pPr>
      <w:r w:rsidRPr="00EB3129">
        <w:rPr>
          <w:sz w:val="28"/>
          <w:szCs w:val="28"/>
        </w:rPr>
        <w:t>•</w:t>
      </w:r>
      <w:r w:rsidRPr="00EB3129">
        <w:rPr>
          <w:sz w:val="28"/>
          <w:szCs w:val="28"/>
        </w:rPr>
        <w:tab/>
        <w:t>Hand eye coordination</w:t>
      </w:r>
    </w:p>
    <w:p w14:paraId="7FA17271" w14:textId="3A303546" w:rsidR="00EB3129" w:rsidRPr="00EB3129" w:rsidRDefault="00EB3129" w:rsidP="00EB3129">
      <w:pPr>
        <w:spacing w:after="0" w:line="240" w:lineRule="auto"/>
        <w:rPr>
          <w:sz w:val="28"/>
          <w:szCs w:val="28"/>
        </w:rPr>
      </w:pPr>
      <w:r w:rsidRPr="00EB3129">
        <w:rPr>
          <w:sz w:val="28"/>
          <w:szCs w:val="28"/>
        </w:rPr>
        <w:t>•</w:t>
      </w:r>
      <w:r w:rsidRPr="00EB3129">
        <w:rPr>
          <w:sz w:val="28"/>
          <w:szCs w:val="28"/>
        </w:rPr>
        <w:tab/>
        <w:t>Gross motor skills</w:t>
      </w:r>
    </w:p>
    <w:p w14:paraId="6FB04A7D" w14:textId="2818BF8B" w:rsidR="00EB3129" w:rsidRPr="00EB3129" w:rsidRDefault="00EB3129" w:rsidP="00EB3129">
      <w:pPr>
        <w:spacing w:after="0" w:line="240" w:lineRule="auto"/>
        <w:rPr>
          <w:sz w:val="28"/>
          <w:szCs w:val="28"/>
        </w:rPr>
      </w:pPr>
      <w:r w:rsidRPr="00EB3129">
        <w:rPr>
          <w:sz w:val="28"/>
          <w:szCs w:val="28"/>
        </w:rPr>
        <w:t>•</w:t>
      </w:r>
      <w:r w:rsidRPr="00EB3129">
        <w:rPr>
          <w:sz w:val="28"/>
          <w:szCs w:val="28"/>
        </w:rPr>
        <w:tab/>
        <w:t>Fine motor skills</w:t>
      </w:r>
      <w:r>
        <w:rPr>
          <w:sz w:val="28"/>
          <w:szCs w:val="28"/>
        </w:rPr>
        <w:t xml:space="preserve"> </w:t>
      </w:r>
    </w:p>
    <w:p w14:paraId="59269DE9" w14:textId="3B48F044" w:rsidR="00EB3129" w:rsidRPr="00EB3129" w:rsidRDefault="00192362" w:rsidP="00EB3129">
      <w:pPr>
        <w:spacing w:after="0" w:line="240" w:lineRule="auto"/>
        <w:rPr>
          <w:sz w:val="28"/>
          <w:szCs w:val="28"/>
        </w:rPr>
      </w:pPr>
      <w:r>
        <w:rPr>
          <w:noProof/>
        </w:rPr>
        <w:drawing>
          <wp:anchor distT="0" distB="0" distL="114300" distR="114300" simplePos="0" relativeHeight="251658240" behindDoc="1" locked="0" layoutInCell="1" allowOverlap="1" wp14:anchorId="03BA3069" wp14:editId="1B28AA28">
            <wp:simplePos x="0" y="0"/>
            <wp:positionH relativeFrom="margin">
              <wp:posOffset>6368415</wp:posOffset>
            </wp:positionH>
            <wp:positionV relativeFrom="paragraph">
              <wp:posOffset>3810</wp:posOffset>
            </wp:positionV>
            <wp:extent cx="1449705" cy="1746885"/>
            <wp:effectExtent l="0" t="0" r="0" b="5715"/>
            <wp:wrapTight wrapText="bothSides">
              <wp:wrapPolygon edited="0">
                <wp:start x="0" y="0"/>
                <wp:lineTo x="0" y="21435"/>
                <wp:lineTo x="21288" y="21435"/>
                <wp:lineTo x="21288" y="0"/>
                <wp:lineTo x="0" y="0"/>
              </wp:wrapPolygon>
            </wp:wrapTight>
            <wp:docPr id="8160003" name="Picture 1" descr="A child sitting in a blue chair holding a yellow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003" name="Picture 1" descr="A child sitting in a blue chair holding a yellow to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705" cy="1746885"/>
                    </a:xfrm>
                    <a:prstGeom prst="rect">
                      <a:avLst/>
                    </a:prstGeom>
                  </pic:spPr>
                </pic:pic>
              </a:graphicData>
            </a:graphic>
            <wp14:sizeRelH relativeFrom="margin">
              <wp14:pctWidth>0</wp14:pctWidth>
            </wp14:sizeRelH>
            <wp14:sizeRelV relativeFrom="margin">
              <wp14:pctHeight>0</wp14:pctHeight>
            </wp14:sizeRelV>
          </wp:anchor>
        </w:drawing>
      </w:r>
      <w:r w:rsidR="00EB3129" w:rsidRPr="00EB3129">
        <w:rPr>
          <w:sz w:val="28"/>
          <w:szCs w:val="28"/>
        </w:rPr>
        <w:t>•</w:t>
      </w:r>
      <w:r w:rsidR="00EB3129" w:rsidRPr="00EB3129">
        <w:rPr>
          <w:sz w:val="28"/>
          <w:szCs w:val="28"/>
        </w:rPr>
        <w:tab/>
        <w:t>Creative thinking</w:t>
      </w:r>
    </w:p>
    <w:p w14:paraId="3984E144" w14:textId="7AD4F378" w:rsidR="00EB3129" w:rsidRPr="00EB3129" w:rsidRDefault="00EB3129" w:rsidP="00EB3129">
      <w:pPr>
        <w:spacing w:after="0" w:line="240" w:lineRule="auto"/>
        <w:rPr>
          <w:sz w:val="28"/>
          <w:szCs w:val="28"/>
        </w:rPr>
      </w:pPr>
      <w:r w:rsidRPr="00EB3129">
        <w:rPr>
          <w:sz w:val="28"/>
          <w:szCs w:val="28"/>
        </w:rPr>
        <w:t>•</w:t>
      </w:r>
      <w:r w:rsidRPr="00EB3129">
        <w:rPr>
          <w:sz w:val="28"/>
          <w:szCs w:val="28"/>
        </w:rPr>
        <w:tab/>
        <w:t>Emotional expression and connection</w:t>
      </w:r>
    </w:p>
    <w:p w14:paraId="39C2BD94" w14:textId="1EF73E0E" w:rsidR="00EB3129" w:rsidRPr="00EB3129" w:rsidRDefault="00EB3129" w:rsidP="00EB3129">
      <w:pPr>
        <w:spacing w:after="0" w:line="240" w:lineRule="auto"/>
        <w:rPr>
          <w:sz w:val="28"/>
          <w:szCs w:val="28"/>
        </w:rPr>
      </w:pPr>
      <w:r w:rsidRPr="00EB3129">
        <w:rPr>
          <w:sz w:val="28"/>
          <w:szCs w:val="28"/>
        </w:rPr>
        <w:t>•</w:t>
      </w:r>
      <w:r w:rsidRPr="00EB3129">
        <w:rPr>
          <w:sz w:val="28"/>
          <w:szCs w:val="28"/>
        </w:rPr>
        <w:tab/>
        <w:t>Mental wellbeing</w:t>
      </w:r>
    </w:p>
    <w:p w14:paraId="7EEFA25D" w14:textId="1F6EFF60" w:rsidR="00EB3129" w:rsidRPr="00EB3129" w:rsidRDefault="00EB3129" w:rsidP="00EB3129">
      <w:pPr>
        <w:spacing w:after="0" w:line="240" w:lineRule="auto"/>
        <w:rPr>
          <w:sz w:val="28"/>
          <w:szCs w:val="28"/>
        </w:rPr>
      </w:pPr>
      <w:r w:rsidRPr="00EB3129">
        <w:rPr>
          <w:sz w:val="28"/>
          <w:szCs w:val="28"/>
        </w:rPr>
        <w:t>•</w:t>
      </w:r>
      <w:r w:rsidRPr="00EB3129">
        <w:rPr>
          <w:sz w:val="28"/>
          <w:szCs w:val="28"/>
        </w:rPr>
        <w:tab/>
        <w:t xml:space="preserve">Cognition - acquiring knowledge and understanding </w:t>
      </w:r>
    </w:p>
    <w:p w14:paraId="4A34D48D" w14:textId="406E893B" w:rsidR="00EB3129" w:rsidRPr="00EB3129" w:rsidRDefault="00EB3129" w:rsidP="00EB3129">
      <w:pPr>
        <w:spacing w:after="0" w:line="240" w:lineRule="auto"/>
        <w:rPr>
          <w:sz w:val="28"/>
          <w:szCs w:val="28"/>
        </w:rPr>
      </w:pPr>
      <w:r w:rsidRPr="00EB3129">
        <w:rPr>
          <w:sz w:val="28"/>
          <w:szCs w:val="28"/>
        </w:rPr>
        <w:t>•</w:t>
      </w:r>
      <w:r w:rsidRPr="00EB3129">
        <w:rPr>
          <w:sz w:val="28"/>
          <w:szCs w:val="28"/>
        </w:rPr>
        <w:tab/>
        <w:t>Sensory exploration</w:t>
      </w:r>
    </w:p>
    <w:p w14:paraId="093A5E30" w14:textId="5F4AE6C3" w:rsidR="004D08FA" w:rsidRPr="00EB3129" w:rsidRDefault="00EB3129" w:rsidP="00EB3129">
      <w:pPr>
        <w:spacing w:after="0" w:line="240" w:lineRule="auto"/>
        <w:rPr>
          <w:sz w:val="28"/>
          <w:szCs w:val="28"/>
        </w:rPr>
      </w:pPr>
      <w:r w:rsidRPr="00EB3129">
        <w:rPr>
          <w:sz w:val="28"/>
          <w:szCs w:val="28"/>
        </w:rPr>
        <w:t>•</w:t>
      </w:r>
      <w:r w:rsidRPr="00EB3129">
        <w:rPr>
          <w:sz w:val="28"/>
          <w:szCs w:val="28"/>
        </w:rPr>
        <w:tab/>
        <w:t>Problem solving and persistence</w:t>
      </w:r>
    </w:p>
    <w:p w14:paraId="73F24019" w14:textId="3C1071F0" w:rsidR="00EB3129" w:rsidRPr="00EB3129" w:rsidRDefault="00EB3129" w:rsidP="00EB3129">
      <w:pPr>
        <w:spacing w:after="0" w:line="240" w:lineRule="auto"/>
        <w:rPr>
          <w:sz w:val="28"/>
          <w:szCs w:val="28"/>
        </w:rPr>
      </w:pPr>
      <w:r w:rsidRPr="00EB3129">
        <w:rPr>
          <w:sz w:val="28"/>
          <w:szCs w:val="28"/>
        </w:rPr>
        <w:t>•</w:t>
      </w:r>
      <w:r w:rsidRPr="00EB3129">
        <w:rPr>
          <w:sz w:val="28"/>
          <w:szCs w:val="28"/>
        </w:rPr>
        <w:tab/>
        <w:t>Collaboration and team working</w:t>
      </w:r>
    </w:p>
    <w:p w14:paraId="2F920222" w14:textId="3313312E" w:rsidR="00EB3129" w:rsidRPr="00EB3129" w:rsidRDefault="00EB3129" w:rsidP="00EB3129">
      <w:pPr>
        <w:spacing w:after="0" w:line="240" w:lineRule="auto"/>
        <w:rPr>
          <w:sz w:val="28"/>
          <w:szCs w:val="28"/>
        </w:rPr>
      </w:pPr>
      <w:r w:rsidRPr="00EB3129">
        <w:rPr>
          <w:sz w:val="28"/>
          <w:szCs w:val="28"/>
        </w:rPr>
        <w:t>•</w:t>
      </w:r>
      <w:r w:rsidRPr="00EB3129">
        <w:rPr>
          <w:sz w:val="28"/>
          <w:szCs w:val="28"/>
        </w:rPr>
        <w:tab/>
        <w:t>Planning and evaluating</w:t>
      </w:r>
    </w:p>
    <w:p w14:paraId="0F68A05B" w14:textId="446AB7B8" w:rsidR="00EB3129" w:rsidRDefault="004D08FA" w:rsidP="00EB3129">
      <w:pPr>
        <w:spacing w:after="0" w:line="240" w:lineRule="auto"/>
        <w:rPr>
          <w:sz w:val="28"/>
          <w:szCs w:val="28"/>
        </w:rPr>
      </w:pPr>
      <w:r>
        <w:rPr>
          <w:sz w:val="28"/>
          <w:szCs w:val="28"/>
        </w:rPr>
        <w:t>•</w:t>
      </w:r>
      <w:r>
        <w:rPr>
          <w:sz w:val="28"/>
          <w:szCs w:val="28"/>
        </w:rPr>
        <w:tab/>
        <w:t>Independent skills</w:t>
      </w:r>
    </w:p>
    <w:p w14:paraId="3BDC79E8" w14:textId="7900DC79" w:rsidR="00EB3129" w:rsidRPr="00AB135A" w:rsidRDefault="00EB3129" w:rsidP="00EB3129">
      <w:pPr>
        <w:rPr>
          <w:i/>
          <w:sz w:val="28"/>
          <w:szCs w:val="28"/>
        </w:rPr>
      </w:pPr>
    </w:p>
    <w:p w14:paraId="375CFACA" w14:textId="3761BAD3" w:rsidR="000B694B" w:rsidRPr="00A76C5A" w:rsidRDefault="00EB3129" w:rsidP="00636360">
      <w:pPr>
        <w:rPr>
          <w:i/>
          <w:sz w:val="28"/>
          <w:szCs w:val="28"/>
        </w:rPr>
      </w:pPr>
      <w:r w:rsidRPr="00A76C5A">
        <w:rPr>
          <w:i/>
          <w:sz w:val="28"/>
          <w:szCs w:val="28"/>
        </w:rPr>
        <w:t>"Tell me and I forget. Teach me and I remember. Involve me and I learn." – Benjamin Franklin- (1706–1790)</w:t>
      </w:r>
    </w:p>
    <w:p w14:paraId="293BA26C" w14:textId="43A04BCA" w:rsidR="00312FC0" w:rsidRDefault="00636F71" w:rsidP="00636360">
      <w:pPr>
        <w:rPr>
          <w:rFonts w:cstheme="minorHAnsi"/>
          <w:sz w:val="28"/>
          <w:szCs w:val="28"/>
        </w:rPr>
      </w:pPr>
      <w:r w:rsidRPr="00636F71">
        <w:rPr>
          <w:rFonts w:cstheme="minorHAnsi"/>
          <w:sz w:val="28"/>
          <w:szCs w:val="28"/>
        </w:rPr>
        <w:t xml:space="preserve">The </w:t>
      </w:r>
      <w:r w:rsidR="00A343E0">
        <w:rPr>
          <w:rFonts w:cstheme="minorHAnsi"/>
          <w:sz w:val="28"/>
          <w:szCs w:val="28"/>
        </w:rPr>
        <w:t xml:space="preserve">guided </w:t>
      </w:r>
      <w:r w:rsidR="00A76C5A">
        <w:rPr>
          <w:rFonts w:cstheme="minorHAnsi"/>
          <w:sz w:val="28"/>
          <w:szCs w:val="28"/>
        </w:rPr>
        <w:t>mathematic</w:t>
      </w:r>
      <w:r w:rsidRPr="00636F71">
        <w:rPr>
          <w:rFonts w:cstheme="minorHAnsi"/>
          <w:sz w:val="28"/>
          <w:szCs w:val="28"/>
        </w:rPr>
        <w:t xml:space="preserve"> </w:t>
      </w:r>
      <w:r w:rsidR="00312FC0" w:rsidRPr="00636F71">
        <w:rPr>
          <w:rFonts w:cstheme="minorHAnsi"/>
          <w:sz w:val="28"/>
          <w:szCs w:val="28"/>
        </w:rPr>
        <w:t>curriculum</w:t>
      </w:r>
      <w:r w:rsidR="00312FC0">
        <w:rPr>
          <w:rFonts w:cstheme="minorHAnsi"/>
          <w:sz w:val="28"/>
          <w:szCs w:val="28"/>
        </w:rPr>
        <w:t>s</w:t>
      </w:r>
      <w:r w:rsidR="00A343E0">
        <w:rPr>
          <w:rFonts w:cstheme="minorHAnsi"/>
          <w:sz w:val="28"/>
          <w:szCs w:val="28"/>
        </w:rPr>
        <w:t xml:space="preserve"> have</w:t>
      </w:r>
      <w:r w:rsidRPr="00636F71">
        <w:rPr>
          <w:rFonts w:cstheme="minorHAnsi"/>
          <w:sz w:val="28"/>
          <w:szCs w:val="28"/>
        </w:rPr>
        <w:t xml:space="preserve"> been written specifically for the pupils at</w:t>
      </w:r>
      <w:r w:rsidR="00AB135A">
        <w:rPr>
          <w:rFonts w:cstheme="minorHAnsi"/>
          <w:sz w:val="28"/>
          <w:szCs w:val="28"/>
        </w:rPr>
        <w:t xml:space="preserve"> Warmley Park School</w:t>
      </w:r>
      <w:r w:rsidR="000B694B">
        <w:rPr>
          <w:rFonts w:cstheme="minorHAnsi"/>
          <w:sz w:val="28"/>
          <w:szCs w:val="28"/>
        </w:rPr>
        <w:t xml:space="preserve"> and College</w:t>
      </w:r>
      <w:r w:rsidRPr="00636F71">
        <w:rPr>
          <w:rFonts w:cstheme="minorHAnsi"/>
          <w:sz w:val="28"/>
          <w:szCs w:val="28"/>
        </w:rPr>
        <w:t xml:space="preserve">.  We have considered carefully the </w:t>
      </w:r>
      <w:r w:rsidR="00AB135A">
        <w:rPr>
          <w:rFonts w:cstheme="minorHAnsi"/>
          <w:sz w:val="28"/>
          <w:szCs w:val="28"/>
        </w:rPr>
        <w:t>adaptations</w:t>
      </w:r>
      <w:r w:rsidR="00A343E0">
        <w:rPr>
          <w:rFonts w:cstheme="minorHAnsi"/>
          <w:sz w:val="28"/>
          <w:szCs w:val="28"/>
        </w:rPr>
        <w:t xml:space="preserve"> required for all of o</w:t>
      </w:r>
      <w:r w:rsidR="00AB135A">
        <w:rPr>
          <w:rFonts w:cstheme="minorHAnsi"/>
          <w:sz w:val="28"/>
          <w:szCs w:val="28"/>
        </w:rPr>
        <w:t xml:space="preserve">ur learners to make sure we have a varied curriculum offer that </w:t>
      </w:r>
      <w:r w:rsidR="00A343E0">
        <w:rPr>
          <w:rFonts w:cstheme="minorHAnsi"/>
          <w:sz w:val="28"/>
          <w:szCs w:val="28"/>
        </w:rPr>
        <w:t>is accessible for all</w:t>
      </w:r>
      <w:r w:rsidR="00AB135A">
        <w:rPr>
          <w:rFonts w:cstheme="minorHAnsi"/>
          <w:sz w:val="28"/>
          <w:szCs w:val="28"/>
        </w:rPr>
        <w:t xml:space="preserve"> and</w:t>
      </w:r>
      <w:r w:rsidR="00A343E0">
        <w:rPr>
          <w:rFonts w:cstheme="minorHAnsi"/>
          <w:sz w:val="28"/>
          <w:szCs w:val="28"/>
        </w:rPr>
        <w:t xml:space="preserve"> is ambitious </w:t>
      </w:r>
      <w:r w:rsidR="00AB135A">
        <w:rPr>
          <w:rFonts w:cstheme="minorHAnsi"/>
          <w:sz w:val="28"/>
          <w:szCs w:val="28"/>
        </w:rPr>
        <w:t xml:space="preserve">and </w:t>
      </w:r>
      <w:r w:rsidR="00A343E0">
        <w:rPr>
          <w:rFonts w:cstheme="minorHAnsi"/>
          <w:sz w:val="28"/>
          <w:szCs w:val="28"/>
        </w:rPr>
        <w:t xml:space="preserve">challenging for our most able learners. </w:t>
      </w:r>
      <w:r w:rsidRPr="00636F71">
        <w:rPr>
          <w:rFonts w:cstheme="minorHAnsi"/>
          <w:sz w:val="28"/>
          <w:szCs w:val="28"/>
        </w:rPr>
        <w:t xml:space="preserve">The CPA approach is implemented </w:t>
      </w:r>
      <w:r w:rsidRPr="00636F71">
        <w:rPr>
          <w:rFonts w:cstheme="minorHAnsi"/>
          <w:sz w:val="28"/>
          <w:szCs w:val="28"/>
        </w:rPr>
        <w:lastRenderedPageBreak/>
        <w:t>t</w:t>
      </w:r>
      <w:r>
        <w:rPr>
          <w:rFonts w:cstheme="minorHAnsi"/>
          <w:sz w:val="28"/>
          <w:szCs w:val="28"/>
        </w:rPr>
        <w:t>hroughout our school</w:t>
      </w:r>
      <w:r w:rsidR="00A76C5A">
        <w:rPr>
          <w:rFonts w:cstheme="minorHAnsi"/>
          <w:sz w:val="28"/>
          <w:szCs w:val="28"/>
        </w:rPr>
        <w:t>, it is woven through our mathematics</w:t>
      </w:r>
      <w:r w:rsidRPr="00636F71">
        <w:rPr>
          <w:rFonts w:cstheme="minorHAnsi"/>
          <w:sz w:val="28"/>
          <w:szCs w:val="28"/>
        </w:rPr>
        <w:t xml:space="preserve"> curriculum showing the progression and steps needed for chi</w:t>
      </w:r>
      <w:r w:rsidR="00A343E0">
        <w:rPr>
          <w:rFonts w:cstheme="minorHAnsi"/>
          <w:sz w:val="28"/>
          <w:szCs w:val="28"/>
        </w:rPr>
        <w:t>ldren to succeed in learning to be able to use</w:t>
      </w:r>
      <w:r w:rsidRPr="00636F71">
        <w:rPr>
          <w:rFonts w:cstheme="minorHAnsi"/>
          <w:sz w:val="28"/>
          <w:szCs w:val="28"/>
        </w:rPr>
        <w:t xml:space="preserve"> abstract numbers and symbols. It goes hand in hand with the Numicon approach that helps pupils to develop a deep understanding of maths as part of mastery learning. We are committed to embedding Numicon as our main approach to Numeracy: Number, pattern, and calculation, we also use Numicon to support children’s learning in geometry, </w:t>
      </w:r>
      <w:proofErr w:type="gramStart"/>
      <w:r w:rsidRPr="00636F71">
        <w:rPr>
          <w:rFonts w:cstheme="minorHAnsi"/>
          <w:sz w:val="28"/>
          <w:szCs w:val="28"/>
        </w:rPr>
        <w:t>measure</w:t>
      </w:r>
      <w:proofErr w:type="gramEnd"/>
      <w:r w:rsidRPr="00636F71">
        <w:rPr>
          <w:rFonts w:cstheme="minorHAnsi"/>
          <w:sz w:val="28"/>
          <w:szCs w:val="28"/>
        </w:rPr>
        <w:t xml:space="preserve"> and statistics. The curriculum supports pupils to explore, use their senses, be creative, ask questions, evaluate, problem solve and work collaboratively.</w:t>
      </w:r>
    </w:p>
    <w:p w14:paraId="108954E5" w14:textId="4B7BCB8F" w:rsidR="00AB135A" w:rsidRDefault="00312FC0" w:rsidP="00312FC0">
      <w:pPr>
        <w:rPr>
          <w:rFonts w:cstheme="minorHAnsi"/>
          <w:sz w:val="28"/>
          <w:szCs w:val="28"/>
        </w:rPr>
      </w:pPr>
      <w:r>
        <w:rPr>
          <w:rFonts w:cstheme="minorHAnsi"/>
          <w:sz w:val="28"/>
          <w:szCs w:val="28"/>
        </w:rPr>
        <w:t xml:space="preserve">The schemes of work in KS4 support the progression </w:t>
      </w:r>
      <w:r w:rsidR="00B1065C">
        <w:rPr>
          <w:rFonts w:cstheme="minorHAnsi"/>
          <w:sz w:val="28"/>
          <w:szCs w:val="28"/>
        </w:rPr>
        <w:t>into c</w:t>
      </w:r>
      <w:r>
        <w:rPr>
          <w:rFonts w:cstheme="minorHAnsi"/>
          <w:sz w:val="28"/>
          <w:szCs w:val="28"/>
        </w:rPr>
        <w:t xml:space="preserve">ollege by using and applying the mathematical knowledge and skills learnt in previous years. These skills based projects are carefully planned around life skills and future careers to support the transition to the college and future aspirations. </w:t>
      </w:r>
    </w:p>
    <w:p w14:paraId="09A29BE9" w14:textId="12576AF0" w:rsidR="00AE2EAF" w:rsidRDefault="00192362" w:rsidP="00312FC0">
      <w:pPr>
        <w:rPr>
          <w:rFonts w:cstheme="minorHAnsi"/>
          <w:sz w:val="28"/>
          <w:szCs w:val="28"/>
        </w:rPr>
      </w:pPr>
      <w:r>
        <w:rPr>
          <w:rFonts w:cstheme="minorHAnsi"/>
          <w:noProof/>
          <w:sz w:val="28"/>
          <w:szCs w:val="28"/>
        </w:rPr>
        <w:drawing>
          <wp:anchor distT="0" distB="0" distL="114300" distR="114300" simplePos="0" relativeHeight="251664384" behindDoc="1" locked="0" layoutInCell="1" allowOverlap="1" wp14:anchorId="5B00039C" wp14:editId="7DF0CC80">
            <wp:simplePos x="0" y="0"/>
            <wp:positionH relativeFrom="column">
              <wp:posOffset>7445375</wp:posOffset>
            </wp:positionH>
            <wp:positionV relativeFrom="paragraph">
              <wp:posOffset>431800</wp:posOffset>
            </wp:positionV>
            <wp:extent cx="2072640" cy="2430780"/>
            <wp:effectExtent l="0" t="0" r="3810" b="7620"/>
            <wp:wrapTight wrapText="bothSides">
              <wp:wrapPolygon edited="0">
                <wp:start x="0" y="0"/>
                <wp:lineTo x="0" y="21498"/>
                <wp:lineTo x="21441" y="21498"/>
                <wp:lineTo x="21441" y="0"/>
                <wp:lineTo x="0" y="0"/>
              </wp:wrapPolygon>
            </wp:wrapTight>
            <wp:docPr id="1794542686" name="Picture 1" descr="A child sitting at a table with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42686" name="Picture 1" descr="A child sitting at a table with a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2430780"/>
                    </a:xfrm>
                    <a:prstGeom prst="rect">
                      <a:avLst/>
                    </a:prstGeom>
                    <a:noFill/>
                  </pic:spPr>
                </pic:pic>
              </a:graphicData>
            </a:graphic>
            <wp14:sizeRelH relativeFrom="page">
              <wp14:pctWidth>0</wp14:pctWidth>
            </wp14:sizeRelH>
            <wp14:sizeRelV relativeFrom="page">
              <wp14:pctHeight>0</wp14:pctHeight>
            </wp14:sizeRelV>
          </wp:anchor>
        </w:drawing>
      </w:r>
      <w:r w:rsidR="004D08FA">
        <w:rPr>
          <w:rFonts w:cstheme="minorHAnsi"/>
          <w:sz w:val="28"/>
          <w:szCs w:val="28"/>
        </w:rPr>
        <w:t>The Warmley Park School mathematics t</w:t>
      </w:r>
      <w:r w:rsidR="00AE2EAF">
        <w:rPr>
          <w:rFonts w:cstheme="minorHAnsi"/>
          <w:sz w:val="28"/>
          <w:szCs w:val="28"/>
        </w:rPr>
        <w:t>racker supports teaching and learning by enabling staff to know where pupils</w:t>
      </w:r>
      <w:r w:rsidR="00B1065C">
        <w:rPr>
          <w:rFonts w:cstheme="minorHAnsi"/>
          <w:sz w:val="28"/>
          <w:szCs w:val="28"/>
        </w:rPr>
        <w:t xml:space="preserve"> are, </w:t>
      </w:r>
      <w:r w:rsidR="00B05BE9">
        <w:rPr>
          <w:rFonts w:cstheme="minorHAnsi"/>
          <w:sz w:val="28"/>
          <w:szCs w:val="28"/>
        </w:rPr>
        <w:t>any</w:t>
      </w:r>
      <w:r w:rsidR="00B1065C">
        <w:rPr>
          <w:rFonts w:cstheme="minorHAnsi"/>
          <w:sz w:val="28"/>
          <w:szCs w:val="28"/>
        </w:rPr>
        <w:t xml:space="preserve"> gaps in l</w:t>
      </w:r>
      <w:r w:rsidR="00AE2EAF">
        <w:rPr>
          <w:rFonts w:cstheme="minorHAnsi"/>
          <w:sz w:val="28"/>
          <w:szCs w:val="28"/>
        </w:rPr>
        <w:t xml:space="preserve">earning and </w:t>
      </w:r>
      <w:r w:rsidR="00B1065C">
        <w:rPr>
          <w:rFonts w:cstheme="minorHAnsi"/>
          <w:sz w:val="28"/>
          <w:szCs w:val="28"/>
        </w:rPr>
        <w:t xml:space="preserve">guides staff in the </w:t>
      </w:r>
      <w:r w:rsidR="00AE2EAF">
        <w:rPr>
          <w:rFonts w:cstheme="minorHAnsi"/>
          <w:sz w:val="28"/>
          <w:szCs w:val="28"/>
        </w:rPr>
        <w:t>plan</w:t>
      </w:r>
      <w:r w:rsidR="00B1065C">
        <w:rPr>
          <w:rFonts w:cstheme="minorHAnsi"/>
          <w:sz w:val="28"/>
          <w:szCs w:val="28"/>
        </w:rPr>
        <w:t>ning of</w:t>
      </w:r>
      <w:r w:rsidR="00AE2EAF">
        <w:rPr>
          <w:rFonts w:cstheme="minorHAnsi"/>
          <w:sz w:val="28"/>
          <w:szCs w:val="28"/>
        </w:rPr>
        <w:t xml:space="preserve"> next steps.</w:t>
      </w:r>
    </w:p>
    <w:p w14:paraId="379CD60F" w14:textId="6C7AB046" w:rsidR="00AB135A" w:rsidRDefault="00AB135A" w:rsidP="00AB135A">
      <w:pPr>
        <w:rPr>
          <w:rFonts w:cstheme="minorHAnsi"/>
          <w:sz w:val="28"/>
          <w:szCs w:val="28"/>
        </w:rPr>
      </w:pPr>
    </w:p>
    <w:p w14:paraId="49D0F60C" w14:textId="3EAE379A" w:rsidR="004215A0" w:rsidRDefault="00192362" w:rsidP="00AB135A">
      <w:pPr>
        <w:rPr>
          <w:rFonts w:cstheme="minorHAnsi"/>
          <w:b/>
          <w:sz w:val="28"/>
          <w:szCs w:val="28"/>
          <w:u w:val="single"/>
        </w:rPr>
      </w:pPr>
      <w:r>
        <w:rPr>
          <w:noProof/>
        </w:rPr>
        <w:drawing>
          <wp:anchor distT="0" distB="0" distL="114300" distR="114300" simplePos="0" relativeHeight="251665408" behindDoc="1" locked="0" layoutInCell="1" allowOverlap="1" wp14:anchorId="15D65BCE" wp14:editId="19E24396">
            <wp:simplePos x="0" y="0"/>
            <wp:positionH relativeFrom="column">
              <wp:posOffset>4937125</wp:posOffset>
            </wp:positionH>
            <wp:positionV relativeFrom="paragraph">
              <wp:posOffset>6350</wp:posOffset>
            </wp:positionV>
            <wp:extent cx="2336165" cy="1943100"/>
            <wp:effectExtent l="0" t="0" r="6985" b="0"/>
            <wp:wrapTight wrapText="bothSides">
              <wp:wrapPolygon edited="0">
                <wp:start x="0" y="0"/>
                <wp:lineTo x="0" y="21388"/>
                <wp:lineTo x="21488" y="21388"/>
                <wp:lineTo x="21488" y="0"/>
                <wp:lineTo x="0" y="0"/>
              </wp:wrapPolygon>
            </wp:wrapTight>
            <wp:docPr id="323511292" name="Picture 1" descr="A person writing on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11292" name="Picture 1" descr="A person writing on a pap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165" cy="1943100"/>
                    </a:xfrm>
                    <a:prstGeom prst="rect">
                      <a:avLst/>
                    </a:prstGeom>
                  </pic:spPr>
                </pic:pic>
              </a:graphicData>
            </a:graphic>
            <wp14:sizeRelH relativeFrom="page">
              <wp14:pctWidth>0</wp14:pctWidth>
            </wp14:sizeRelH>
            <wp14:sizeRelV relativeFrom="page">
              <wp14:pctHeight>0</wp14:pctHeight>
            </wp14:sizeRelV>
          </wp:anchor>
        </w:drawing>
      </w:r>
      <w:r w:rsidR="00AB135A" w:rsidRPr="00AB135A">
        <w:rPr>
          <w:rFonts w:cstheme="minorHAnsi"/>
          <w:b/>
          <w:sz w:val="28"/>
          <w:szCs w:val="28"/>
          <w:u w:val="single"/>
        </w:rPr>
        <w:t>Impact</w:t>
      </w:r>
    </w:p>
    <w:p w14:paraId="6463BB0F" w14:textId="48FB43A4" w:rsidR="00AE2EAF" w:rsidRDefault="00AE2EAF" w:rsidP="00AB135A">
      <w:pPr>
        <w:rPr>
          <w:rFonts w:cstheme="minorHAnsi"/>
          <w:sz w:val="28"/>
          <w:szCs w:val="28"/>
        </w:rPr>
      </w:pPr>
      <w:r>
        <w:rPr>
          <w:rFonts w:cstheme="minorHAnsi"/>
          <w:sz w:val="28"/>
          <w:szCs w:val="28"/>
        </w:rPr>
        <w:t>Teachers and</w:t>
      </w:r>
      <w:r w:rsidR="003E5893">
        <w:rPr>
          <w:rFonts w:cstheme="minorHAnsi"/>
          <w:sz w:val="28"/>
          <w:szCs w:val="28"/>
        </w:rPr>
        <w:t xml:space="preserve"> support staff know where </w:t>
      </w:r>
      <w:r>
        <w:rPr>
          <w:rFonts w:cstheme="minorHAnsi"/>
          <w:sz w:val="28"/>
          <w:szCs w:val="28"/>
        </w:rPr>
        <w:t>learners are and the journey they are going on</w:t>
      </w:r>
      <w:r w:rsidR="00453790">
        <w:rPr>
          <w:rFonts w:cstheme="minorHAnsi"/>
          <w:sz w:val="28"/>
          <w:szCs w:val="28"/>
        </w:rPr>
        <w:t>.</w:t>
      </w:r>
      <w:r w:rsidR="00192362" w:rsidRPr="00192362">
        <w:rPr>
          <w:rFonts w:cstheme="minorHAnsi"/>
          <w:noProof/>
          <w:sz w:val="28"/>
          <w:szCs w:val="28"/>
        </w:rPr>
        <w:t xml:space="preserve"> </w:t>
      </w:r>
    </w:p>
    <w:p w14:paraId="4A5B4F99" w14:textId="71D2CC94" w:rsidR="00AB135A" w:rsidRDefault="00AB135A" w:rsidP="00AB135A">
      <w:pPr>
        <w:rPr>
          <w:rFonts w:cstheme="minorHAnsi"/>
          <w:sz w:val="28"/>
          <w:szCs w:val="28"/>
        </w:rPr>
      </w:pPr>
      <w:r>
        <w:rPr>
          <w:rFonts w:cstheme="minorHAnsi"/>
          <w:sz w:val="28"/>
          <w:szCs w:val="28"/>
        </w:rPr>
        <w:t xml:space="preserve">Our learners have the skills and </w:t>
      </w:r>
      <w:r w:rsidRPr="00AB135A">
        <w:rPr>
          <w:rFonts w:cstheme="minorHAnsi"/>
          <w:sz w:val="28"/>
          <w:szCs w:val="28"/>
        </w:rPr>
        <w:t xml:space="preserve">confidence </w:t>
      </w:r>
      <w:r>
        <w:rPr>
          <w:rFonts w:cstheme="minorHAnsi"/>
          <w:sz w:val="28"/>
          <w:szCs w:val="28"/>
        </w:rPr>
        <w:t>needed to prepare them for their futures and to live as independently as possible</w:t>
      </w:r>
      <w:r w:rsidR="00453790">
        <w:rPr>
          <w:rFonts w:cstheme="minorHAnsi"/>
          <w:sz w:val="28"/>
          <w:szCs w:val="28"/>
        </w:rPr>
        <w:t>.</w:t>
      </w:r>
      <w:r w:rsidR="00192362" w:rsidRPr="00192362">
        <w:rPr>
          <w:rFonts w:cstheme="minorHAnsi"/>
          <w:noProof/>
          <w:sz w:val="28"/>
          <w:szCs w:val="28"/>
        </w:rPr>
        <w:t xml:space="preserve"> </w:t>
      </w:r>
    </w:p>
    <w:p w14:paraId="0D57D518" w14:textId="201B4057" w:rsidR="00AB135A" w:rsidRPr="00AB135A" w:rsidRDefault="00AB135A" w:rsidP="00AB135A">
      <w:pPr>
        <w:rPr>
          <w:rFonts w:cstheme="minorHAnsi"/>
          <w:sz w:val="28"/>
          <w:szCs w:val="28"/>
        </w:rPr>
      </w:pPr>
      <w:r>
        <w:rPr>
          <w:rFonts w:cstheme="minorHAnsi"/>
          <w:sz w:val="28"/>
          <w:szCs w:val="28"/>
        </w:rPr>
        <w:t>A love of maths is seen around school and learner engagement is high</w:t>
      </w:r>
      <w:r w:rsidR="00453790">
        <w:rPr>
          <w:rFonts w:cstheme="minorHAnsi"/>
          <w:sz w:val="28"/>
          <w:szCs w:val="28"/>
        </w:rPr>
        <w:t>.</w:t>
      </w:r>
      <w:r w:rsidR="00192362" w:rsidRPr="00192362">
        <w:rPr>
          <w:noProof/>
        </w:rPr>
        <w:t xml:space="preserve"> </w:t>
      </w:r>
    </w:p>
    <w:sectPr w:rsidR="00AB135A" w:rsidRPr="00AB135A" w:rsidSect="007C2688">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Hxj6K/qymgGga" int2:id="yeDN9Ku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268"/>
    <w:multiLevelType w:val="hybridMultilevel"/>
    <w:tmpl w:val="9E26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54BC2"/>
    <w:multiLevelType w:val="hybridMultilevel"/>
    <w:tmpl w:val="456A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669DE"/>
    <w:multiLevelType w:val="hybridMultilevel"/>
    <w:tmpl w:val="CFE888D2"/>
    <w:lvl w:ilvl="0" w:tplc="08090001">
      <w:start w:val="1"/>
      <w:numFmt w:val="bullet"/>
      <w:lvlText w:val=""/>
      <w:lvlJc w:val="left"/>
      <w:pPr>
        <w:ind w:left="720" w:hanging="360"/>
      </w:pPr>
      <w:rPr>
        <w:rFonts w:ascii="Symbol" w:hAnsi="Symbol" w:hint="default"/>
      </w:rPr>
    </w:lvl>
    <w:lvl w:ilvl="1" w:tplc="449C5F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B4976"/>
    <w:multiLevelType w:val="hybridMultilevel"/>
    <w:tmpl w:val="DF2C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878CD"/>
    <w:multiLevelType w:val="hybridMultilevel"/>
    <w:tmpl w:val="38D4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E0B10"/>
    <w:multiLevelType w:val="hybridMultilevel"/>
    <w:tmpl w:val="07909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687694"/>
    <w:multiLevelType w:val="hybridMultilevel"/>
    <w:tmpl w:val="D43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696504">
    <w:abstractNumId w:val="1"/>
  </w:num>
  <w:num w:numId="2" w16cid:durableId="807748305">
    <w:abstractNumId w:val="0"/>
  </w:num>
  <w:num w:numId="3" w16cid:durableId="616254956">
    <w:abstractNumId w:val="2"/>
  </w:num>
  <w:num w:numId="4" w16cid:durableId="984776702">
    <w:abstractNumId w:val="3"/>
  </w:num>
  <w:num w:numId="5" w16cid:durableId="1810048394">
    <w:abstractNumId w:val="6"/>
  </w:num>
  <w:num w:numId="6" w16cid:durableId="222759238">
    <w:abstractNumId w:val="4"/>
  </w:num>
  <w:num w:numId="7" w16cid:durableId="2126271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E"/>
    <w:rsid w:val="00011B5A"/>
    <w:rsid w:val="0004B42F"/>
    <w:rsid w:val="000563BD"/>
    <w:rsid w:val="000879B1"/>
    <w:rsid w:val="000B694B"/>
    <w:rsid w:val="000C3C3B"/>
    <w:rsid w:val="000E4595"/>
    <w:rsid w:val="0015578E"/>
    <w:rsid w:val="001708C8"/>
    <w:rsid w:val="00184856"/>
    <w:rsid w:val="00192362"/>
    <w:rsid w:val="001C2BFB"/>
    <w:rsid w:val="00226803"/>
    <w:rsid w:val="0024323E"/>
    <w:rsid w:val="00257C7D"/>
    <w:rsid w:val="002872FA"/>
    <w:rsid w:val="00292BE6"/>
    <w:rsid w:val="00312FC0"/>
    <w:rsid w:val="0033B430"/>
    <w:rsid w:val="00381E8C"/>
    <w:rsid w:val="003E5893"/>
    <w:rsid w:val="003F5652"/>
    <w:rsid w:val="004215A0"/>
    <w:rsid w:val="00432538"/>
    <w:rsid w:val="004453F2"/>
    <w:rsid w:val="00453790"/>
    <w:rsid w:val="004D08FA"/>
    <w:rsid w:val="00542295"/>
    <w:rsid w:val="00562FE6"/>
    <w:rsid w:val="00636360"/>
    <w:rsid w:val="00636F71"/>
    <w:rsid w:val="0064167D"/>
    <w:rsid w:val="0064456D"/>
    <w:rsid w:val="006531D0"/>
    <w:rsid w:val="00683F95"/>
    <w:rsid w:val="006956F5"/>
    <w:rsid w:val="00740DE7"/>
    <w:rsid w:val="007643A2"/>
    <w:rsid w:val="007C2688"/>
    <w:rsid w:val="007D6C1E"/>
    <w:rsid w:val="007F0B0F"/>
    <w:rsid w:val="00820DB0"/>
    <w:rsid w:val="00832E05"/>
    <w:rsid w:val="008941CB"/>
    <w:rsid w:val="008D4CBB"/>
    <w:rsid w:val="008D7639"/>
    <w:rsid w:val="0091645D"/>
    <w:rsid w:val="009427B7"/>
    <w:rsid w:val="0095755C"/>
    <w:rsid w:val="00973C74"/>
    <w:rsid w:val="009E0D24"/>
    <w:rsid w:val="00A26931"/>
    <w:rsid w:val="00A343E0"/>
    <w:rsid w:val="00A3678A"/>
    <w:rsid w:val="00A431D5"/>
    <w:rsid w:val="00A52415"/>
    <w:rsid w:val="00A76C5A"/>
    <w:rsid w:val="00AA085A"/>
    <w:rsid w:val="00AA3ACA"/>
    <w:rsid w:val="00AB135A"/>
    <w:rsid w:val="00AE2EAF"/>
    <w:rsid w:val="00B05BE9"/>
    <w:rsid w:val="00B1065C"/>
    <w:rsid w:val="00B1165B"/>
    <w:rsid w:val="00BD05B8"/>
    <w:rsid w:val="00BD16C2"/>
    <w:rsid w:val="00C76EBA"/>
    <w:rsid w:val="00D01962"/>
    <w:rsid w:val="00D9744F"/>
    <w:rsid w:val="00DA527A"/>
    <w:rsid w:val="00E67206"/>
    <w:rsid w:val="00EB3129"/>
    <w:rsid w:val="00EC6261"/>
    <w:rsid w:val="00EE7787"/>
    <w:rsid w:val="00F45168"/>
    <w:rsid w:val="00FD48AA"/>
    <w:rsid w:val="0155CAB7"/>
    <w:rsid w:val="01594F15"/>
    <w:rsid w:val="02463E70"/>
    <w:rsid w:val="028BD8E6"/>
    <w:rsid w:val="02F04506"/>
    <w:rsid w:val="03E6A8D1"/>
    <w:rsid w:val="04FB4186"/>
    <w:rsid w:val="05CBE845"/>
    <w:rsid w:val="061AF6CE"/>
    <w:rsid w:val="0755AC9B"/>
    <w:rsid w:val="07BCB6D9"/>
    <w:rsid w:val="0974E730"/>
    <w:rsid w:val="0A445CA7"/>
    <w:rsid w:val="0ACBF028"/>
    <w:rsid w:val="0B6DBF2D"/>
    <w:rsid w:val="0BF8F07E"/>
    <w:rsid w:val="0C1D6E94"/>
    <w:rsid w:val="0C85EC75"/>
    <w:rsid w:val="0E373895"/>
    <w:rsid w:val="0F0D9243"/>
    <w:rsid w:val="0F505E23"/>
    <w:rsid w:val="11655BB8"/>
    <w:rsid w:val="119B7D27"/>
    <w:rsid w:val="11B6A85A"/>
    <w:rsid w:val="124304E9"/>
    <w:rsid w:val="1291B331"/>
    <w:rsid w:val="12FB7809"/>
    <w:rsid w:val="134BC02F"/>
    <w:rsid w:val="13895748"/>
    <w:rsid w:val="13F019EB"/>
    <w:rsid w:val="14199CD7"/>
    <w:rsid w:val="1446CD88"/>
    <w:rsid w:val="146D1BAF"/>
    <w:rsid w:val="14D91236"/>
    <w:rsid w:val="14F5CF7A"/>
    <w:rsid w:val="152C017B"/>
    <w:rsid w:val="1617F23B"/>
    <w:rsid w:val="1660BF80"/>
    <w:rsid w:val="16CABE36"/>
    <w:rsid w:val="1764B413"/>
    <w:rsid w:val="1825E9DE"/>
    <w:rsid w:val="1A0A13AA"/>
    <w:rsid w:val="1A1B6AF1"/>
    <w:rsid w:val="1A9C54D5"/>
    <w:rsid w:val="1AB57D32"/>
    <w:rsid w:val="1ADA50E1"/>
    <w:rsid w:val="1BF64E02"/>
    <w:rsid w:val="1C3534F2"/>
    <w:rsid w:val="1C8733BF"/>
    <w:rsid w:val="1CA25A4F"/>
    <w:rsid w:val="1CBB2943"/>
    <w:rsid w:val="1DE8B8C4"/>
    <w:rsid w:val="1E3E2AB0"/>
    <w:rsid w:val="1E64A9AD"/>
    <w:rsid w:val="1E889483"/>
    <w:rsid w:val="1F635815"/>
    <w:rsid w:val="1F7301FF"/>
    <w:rsid w:val="20FC29FA"/>
    <w:rsid w:val="210ED260"/>
    <w:rsid w:val="2124BEB6"/>
    <w:rsid w:val="224A1BF8"/>
    <w:rsid w:val="22795126"/>
    <w:rsid w:val="22AAA2C1"/>
    <w:rsid w:val="2389B1E4"/>
    <w:rsid w:val="2443371B"/>
    <w:rsid w:val="2579CF34"/>
    <w:rsid w:val="25A57FCB"/>
    <w:rsid w:val="25E24383"/>
    <w:rsid w:val="26001421"/>
    <w:rsid w:val="2600AF39"/>
    <w:rsid w:val="2614B9B7"/>
    <w:rsid w:val="26512A1B"/>
    <w:rsid w:val="2669BD88"/>
    <w:rsid w:val="27588FBE"/>
    <w:rsid w:val="275FACAA"/>
    <w:rsid w:val="2761629C"/>
    <w:rsid w:val="28B95D7C"/>
    <w:rsid w:val="291E95C4"/>
    <w:rsid w:val="292FB2A3"/>
    <w:rsid w:val="296C1626"/>
    <w:rsid w:val="296DA44D"/>
    <w:rsid w:val="2A3A5D10"/>
    <w:rsid w:val="2A4A7C24"/>
    <w:rsid w:val="2AC55241"/>
    <w:rsid w:val="2ACB8304"/>
    <w:rsid w:val="2AE1D322"/>
    <w:rsid w:val="2B83CF2A"/>
    <w:rsid w:val="2B8D1335"/>
    <w:rsid w:val="2C0C162F"/>
    <w:rsid w:val="2C0F748C"/>
    <w:rsid w:val="2C675365"/>
    <w:rsid w:val="2D8CCE9F"/>
    <w:rsid w:val="2F2EE910"/>
    <w:rsid w:val="2F76A286"/>
    <w:rsid w:val="308D1B18"/>
    <w:rsid w:val="30CAB971"/>
    <w:rsid w:val="310AB60A"/>
    <w:rsid w:val="321B9A55"/>
    <w:rsid w:val="32318DD4"/>
    <w:rsid w:val="326689D2"/>
    <w:rsid w:val="3282AA0F"/>
    <w:rsid w:val="32B2C2DE"/>
    <w:rsid w:val="32C5780A"/>
    <w:rsid w:val="330473F9"/>
    <w:rsid w:val="34025A33"/>
    <w:rsid w:val="347EB28B"/>
    <w:rsid w:val="3656B86F"/>
    <w:rsid w:val="365D3623"/>
    <w:rsid w:val="36F52944"/>
    <w:rsid w:val="37A09E44"/>
    <w:rsid w:val="37D1DF99"/>
    <w:rsid w:val="396A6BC9"/>
    <w:rsid w:val="398DDDBE"/>
    <w:rsid w:val="39941984"/>
    <w:rsid w:val="3A061019"/>
    <w:rsid w:val="3A1948F1"/>
    <w:rsid w:val="3A44E6FE"/>
    <w:rsid w:val="3A800B94"/>
    <w:rsid w:val="3BA1E07A"/>
    <w:rsid w:val="3CC04829"/>
    <w:rsid w:val="3D052082"/>
    <w:rsid w:val="3D424367"/>
    <w:rsid w:val="3D96036F"/>
    <w:rsid w:val="3DC60AA9"/>
    <w:rsid w:val="3E006DE1"/>
    <w:rsid w:val="3E048F72"/>
    <w:rsid w:val="3E082AB1"/>
    <w:rsid w:val="3E0BFCD5"/>
    <w:rsid w:val="3EAFA0A7"/>
    <w:rsid w:val="3ED06CDB"/>
    <w:rsid w:val="3F3621EA"/>
    <w:rsid w:val="4006D6F5"/>
    <w:rsid w:val="4079E429"/>
    <w:rsid w:val="417BF914"/>
    <w:rsid w:val="418E182C"/>
    <w:rsid w:val="41A587C4"/>
    <w:rsid w:val="42E3CF0E"/>
    <w:rsid w:val="42EB3CD8"/>
    <w:rsid w:val="4350FE22"/>
    <w:rsid w:val="436F7470"/>
    <w:rsid w:val="44F70A0A"/>
    <w:rsid w:val="45240B0F"/>
    <w:rsid w:val="45A11554"/>
    <w:rsid w:val="46A1C741"/>
    <w:rsid w:val="473B3426"/>
    <w:rsid w:val="4771A70A"/>
    <w:rsid w:val="480EF003"/>
    <w:rsid w:val="4881BA07"/>
    <w:rsid w:val="4925DCBF"/>
    <w:rsid w:val="49EFF0DF"/>
    <w:rsid w:val="4A3B4F92"/>
    <w:rsid w:val="4B72DFA8"/>
    <w:rsid w:val="4BC48456"/>
    <w:rsid w:val="4BDF0BBF"/>
    <w:rsid w:val="4C4D5CAA"/>
    <w:rsid w:val="4DAE256C"/>
    <w:rsid w:val="4DF5DEE2"/>
    <w:rsid w:val="4E509846"/>
    <w:rsid w:val="4F009E28"/>
    <w:rsid w:val="4F1C19DB"/>
    <w:rsid w:val="4F7886E6"/>
    <w:rsid w:val="4FB2EC96"/>
    <w:rsid w:val="500A40E9"/>
    <w:rsid w:val="5028E59E"/>
    <w:rsid w:val="502F812A"/>
    <w:rsid w:val="50AA9116"/>
    <w:rsid w:val="50E47F0E"/>
    <w:rsid w:val="522E4014"/>
    <w:rsid w:val="523C4464"/>
    <w:rsid w:val="523F7143"/>
    <w:rsid w:val="54363382"/>
    <w:rsid w:val="5505A4B1"/>
    <w:rsid w:val="554054FC"/>
    <w:rsid w:val="55682A95"/>
    <w:rsid w:val="57E58262"/>
    <w:rsid w:val="58424449"/>
    <w:rsid w:val="5886A2FA"/>
    <w:rsid w:val="59942024"/>
    <w:rsid w:val="59A83867"/>
    <w:rsid w:val="5A22735B"/>
    <w:rsid w:val="5A5D6C96"/>
    <w:rsid w:val="5AB13C8B"/>
    <w:rsid w:val="5AB79FF3"/>
    <w:rsid w:val="5B45364F"/>
    <w:rsid w:val="5B5207A9"/>
    <w:rsid w:val="5BBE43BC"/>
    <w:rsid w:val="5BF53143"/>
    <w:rsid w:val="5C8F9A47"/>
    <w:rsid w:val="5DC886FA"/>
    <w:rsid w:val="5DE57608"/>
    <w:rsid w:val="5E63AEB4"/>
    <w:rsid w:val="5EB7100A"/>
    <w:rsid w:val="5F1E2F80"/>
    <w:rsid w:val="5F965484"/>
    <w:rsid w:val="5FA2E577"/>
    <w:rsid w:val="5FA94AEB"/>
    <w:rsid w:val="5FAC4803"/>
    <w:rsid w:val="5FE3AF51"/>
    <w:rsid w:val="60163E31"/>
    <w:rsid w:val="601FB950"/>
    <w:rsid w:val="611C6AEB"/>
    <w:rsid w:val="61326897"/>
    <w:rsid w:val="62BC0FEB"/>
    <w:rsid w:val="637F0AF1"/>
    <w:rsid w:val="63D14327"/>
    <w:rsid w:val="641B5CA1"/>
    <w:rsid w:val="646ED3AA"/>
    <w:rsid w:val="650C271D"/>
    <w:rsid w:val="65B9D6AB"/>
    <w:rsid w:val="65F3B0AD"/>
    <w:rsid w:val="662672CE"/>
    <w:rsid w:val="6729C15D"/>
    <w:rsid w:val="681F3471"/>
    <w:rsid w:val="68BC7D6A"/>
    <w:rsid w:val="696A3772"/>
    <w:rsid w:val="6A2DCA24"/>
    <w:rsid w:val="6A4084AB"/>
    <w:rsid w:val="6A7B089F"/>
    <w:rsid w:val="6AB0FB60"/>
    <w:rsid w:val="6ACF0F56"/>
    <w:rsid w:val="6AE535FF"/>
    <w:rsid w:val="6C751B3E"/>
    <w:rsid w:val="6DF7C342"/>
    <w:rsid w:val="6E06B018"/>
    <w:rsid w:val="6F691C95"/>
    <w:rsid w:val="6FC0F6C7"/>
    <w:rsid w:val="6FE61E59"/>
    <w:rsid w:val="712F6404"/>
    <w:rsid w:val="71866884"/>
    <w:rsid w:val="728CFE94"/>
    <w:rsid w:val="72C0F8DE"/>
    <w:rsid w:val="72C544BB"/>
    <w:rsid w:val="72DA213B"/>
    <w:rsid w:val="7408C288"/>
    <w:rsid w:val="745B20CF"/>
    <w:rsid w:val="746704C6"/>
    <w:rsid w:val="74802D23"/>
    <w:rsid w:val="752740FA"/>
    <w:rsid w:val="7561C709"/>
    <w:rsid w:val="75DCD6F5"/>
    <w:rsid w:val="769329D6"/>
    <w:rsid w:val="76C608CE"/>
    <w:rsid w:val="76EE4CB5"/>
    <w:rsid w:val="77D45FE6"/>
    <w:rsid w:val="786E8E99"/>
    <w:rsid w:val="7885E896"/>
    <w:rsid w:val="78FE3951"/>
    <w:rsid w:val="794EB0B0"/>
    <w:rsid w:val="796CB4C5"/>
    <w:rsid w:val="79C472AB"/>
    <w:rsid w:val="7A6F116F"/>
    <w:rsid w:val="7B9979F1"/>
    <w:rsid w:val="7BF278D6"/>
    <w:rsid w:val="7CB5DEAA"/>
    <w:rsid w:val="7CF9C03A"/>
    <w:rsid w:val="7DB77D7B"/>
    <w:rsid w:val="7E1B62F7"/>
    <w:rsid w:val="7FB6F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3734B"/>
  <w15:chartTrackingRefBased/>
  <w15:docId w15:val="{ECF287CE-82F1-459B-9749-3DD7EB20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88"/>
    <w:rPr>
      <w:rFonts w:ascii="Segoe UI" w:hAnsi="Segoe UI" w:cs="Segoe UI"/>
      <w:sz w:val="18"/>
      <w:szCs w:val="18"/>
    </w:rPr>
  </w:style>
  <w:style w:type="paragraph" w:styleId="ListParagraph">
    <w:name w:val="List Paragraph"/>
    <w:basedOn w:val="Normal"/>
    <w:uiPriority w:val="34"/>
    <w:qFormat/>
    <w:rsid w:val="00740DE7"/>
    <w:pPr>
      <w:ind w:left="720"/>
      <w:contextualSpacing/>
    </w:pPr>
  </w:style>
  <w:style w:type="character" w:styleId="Strong">
    <w:name w:val="Strong"/>
    <w:basedOn w:val="DefaultParagraphFont"/>
    <w:uiPriority w:val="22"/>
    <w:qFormat/>
    <w:rsid w:val="00EC6261"/>
    <w:rPr>
      <w:b/>
      <w:bCs/>
    </w:rPr>
  </w:style>
  <w:style w:type="character" w:styleId="Emphasis">
    <w:name w:val="Emphasis"/>
    <w:basedOn w:val="DefaultParagraphFont"/>
    <w:uiPriority w:val="20"/>
    <w:qFormat/>
    <w:rsid w:val="00EC6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3DAF-AFB9-46F7-B965-381D186E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Marshall</dc:creator>
  <cp:keywords/>
  <dc:description/>
  <cp:lastModifiedBy>Mel Warrener</cp:lastModifiedBy>
  <cp:revision>2</cp:revision>
  <cp:lastPrinted>2023-11-06T19:02:00Z</cp:lastPrinted>
  <dcterms:created xsi:type="dcterms:W3CDTF">2024-02-05T20:22:00Z</dcterms:created>
  <dcterms:modified xsi:type="dcterms:W3CDTF">2024-02-05T20:22:00Z</dcterms:modified>
</cp:coreProperties>
</file>