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2AD74" w14:textId="73A71BAF" w:rsidR="00D014BA" w:rsidRPr="00D014BA" w:rsidRDefault="00D014BA" w:rsidP="1FDDE5C7">
      <w:pPr>
        <w:jc w:val="center"/>
        <w:rPr>
          <w:rFonts w:ascii="Calibri" w:hAnsi="Calibri" w:cs="Calibri"/>
          <w:b/>
          <w:bCs/>
          <w:color w:val="323130"/>
          <w:sz w:val="28"/>
          <w:szCs w:val="28"/>
          <w:u w:val="single"/>
        </w:rPr>
      </w:pPr>
    </w:p>
    <w:p w14:paraId="6F4BF57B" w14:textId="3D27C226" w:rsidR="00D014BA" w:rsidRPr="00D014BA" w:rsidRDefault="1FDDE5C7" w:rsidP="1FDDE5C7">
      <w:pPr>
        <w:jc w:val="center"/>
      </w:pPr>
      <w:r w:rsidRPr="1FDDE5C7">
        <w:rPr>
          <w:rFonts w:ascii="Calibri" w:hAnsi="Calibri" w:cs="Calibri"/>
          <w:b/>
          <w:bCs/>
          <w:color w:val="323130"/>
          <w:sz w:val="28"/>
          <w:szCs w:val="28"/>
          <w:u w:val="single"/>
        </w:rPr>
        <w:t>Volunteer School Governor</w:t>
      </w:r>
    </w:p>
    <w:p w14:paraId="72B7D4C4" w14:textId="75A9E834" w:rsidR="002216F2" w:rsidRDefault="002216F2" w:rsidP="1FDDE5C7">
      <w:pPr>
        <w:spacing w:line="240" w:lineRule="auto"/>
        <w:jc w:val="center"/>
        <w:rPr>
          <w:b/>
          <w:bCs/>
          <w:color w:val="323130"/>
          <w:sz w:val="24"/>
          <w:szCs w:val="24"/>
        </w:rPr>
      </w:pPr>
      <w:r w:rsidRPr="1FDDE5C7">
        <w:rPr>
          <w:b/>
          <w:bCs/>
          <w:color w:val="323130"/>
          <w:sz w:val="24"/>
          <w:szCs w:val="24"/>
        </w:rPr>
        <w:t>School</w:t>
      </w:r>
      <w:r w:rsidR="00016787" w:rsidRPr="1FDDE5C7">
        <w:rPr>
          <w:b/>
          <w:bCs/>
          <w:color w:val="323130"/>
          <w:sz w:val="24"/>
          <w:szCs w:val="24"/>
        </w:rPr>
        <w:t>:</w:t>
      </w:r>
      <w:r w:rsidRPr="1FDDE5C7">
        <w:rPr>
          <w:b/>
          <w:bCs/>
          <w:color w:val="323130"/>
          <w:sz w:val="24"/>
          <w:szCs w:val="24"/>
        </w:rPr>
        <w:t xml:space="preserve"> </w:t>
      </w:r>
      <w:r w:rsidR="00B564AC" w:rsidRPr="1FDDE5C7">
        <w:rPr>
          <w:b/>
          <w:bCs/>
          <w:color w:val="323130"/>
          <w:sz w:val="24"/>
          <w:szCs w:val="24"/>
        </w:rPr>
        <w:t>Waseley Hills High School, Rubery</w:t>
      </w:r>
    </w:p>
    <w:p w14:paraId="411394F8" w14:textId="1DE454B7" w:rsidR="00502948" w:rsidRDefault="00016787" w:rsidP="1FDDE5C7">
      <w:pPr>
        <w:spacing w:line="240" w:lineRule="auto"/>
        <w:jc w:val="center"/>
        <w:rPr>
          <w:b/>
          <w:bCs/>
          <w:color w:val="323130"/>
          <w:sz w:val="24"/>
          <w:szCs w:val="24"/>
        </w:rPr>
      </w:pPr>
      <w:r w:rsidRPr="1FDDE5C7">
        <w:rPr>
          <w:b/>
          <w:bCs/>
          <w:color w:val="323130"/>
          <w:sz w:val="24"/>
          <w:szCs w:val="24"/>
        </w:rPr>
        <w:t xml:space="preserve">Start date: </w:t>
      </w:r>
      <w:r w:rsidR="007F25C2" w:rsidRPr="1FDDE5C7">
        <w:rPr>
          <w:b/>
          <w:bCs/>
          <w:color w:val="323130"/>
          <w:sz w:val="24"/>
          <w:szCs w:val="24"/>
        </w:rPr>
        <w:t>ASAP</w:t>
      </w:r>
    </w:p>
    <w:p w14:paraId="78C73B11" w14:textId="77777777" w:rsidR="00DF1238" w:rsidRDefault="00DF1238" w:rsidP="00DF1238">
      <w:pPr>
        <w:spacing w:line="240" w:lineRule="auto"/>
        <w:jc w:val="center"/>
        <w:rPr>
          <w:rFonts w:cstheme="minorHAnsi"/>
          <w:b/>
          <w:bCs/>
          <w:color w:val="323130"/>
          <w:sz w:val="24"/>
          <w:szCs w:val="24"/>
        </w:rPr>
      </w:pPr>
    </w:p>
    <w:p w14:paraId="27306257" w14:textId="2A758DAC" w:rsidR="00683BA6" w:rsidRDefault="1FDDE5C7" w:rsidP="1FDDE5C7">
      <w:pPr>
        <w:rPr>
          <w:rStyle w:val="wbzude"/>
          <w:rFonts w:eastAsiaTheme="minorEastAsia"/>
          <w:color w:val="202124"/>
        </w:rPr>
      </w:pPr>
      <w:r w:rsidRPr="1FDDE5C7">
        <w:rPr>
          <w:rStyle w:val="wbzude"/>
          <w:rFonts w:eastAsiaTheme="minorEastAsia"/>
          <w:color w:val="202124"/>
        </w:rPr>
        <w:t xml:space="preserve">This is an exciting time to volunteer at Waseley with the school recently becoming part of the Central Region Schools Trust. With this partnership, we are aiming to really put Waseley on the map as the school of choice for the region. This brings with it exciting opportunities to expand the currently small governing body to share expertise, best practice and provide new opportunities for all students. </w:t>
      </w:r>
    </w:p>
    <w:p w14:paraId="52C99A7A" w14:textId="6BA308A1" w:rsidR="00683BA6" w:rsidRDefault="00683BA6" w:rsidP="1FDDE5C7">
      <w:pPr>
        <w:spacing w:after="0" w:line="240" w:lineRule="auto"/>
        <w:jc w:val="both"/>
        <w:rPr>
          <w:rFonts w:eastAsiaTheme="minorEastAsia"/>
        </w:rPr>
      </w:pPr>
    </w:p>
    <w:p w14:paraId="142A1CE6" w14:textId="05B28186" w:rsidR="00683BA6" w:rsidRDefault="1FDDE5C7" w:rsidP="1FDDE5C7">
      <w:pPr>
        <w:rPr>
          <w:rFonts w:eastAsiaTheme="minorEastAsia"/>
          <w:color w:val="202124"/>
        </w:rPr>
      </w:pPr>
      <w:r w:rsidRPr="1FDDE5C7">
        <w:rPr>
          <w:rFonts w:eastAsiaTheme="minorEastAsia"/>
          <w:color w:val="202124"/>
        </w:rPr>
        <w:t xml:space="preserve">Governors work together to provide challenge and support to school leaders by: </w:t>
      </w:r>
    </w:p>
    <w:p w14:paraId="6F0E2246" w14:textId="33DA9B07" w:rsidR="00683BA6" w:rsidRDefault="1FDDE5C7" w:rsidP="1FDDE5C7">
      <w:pPr>
        <w:rPr>
          <w:rFonts w:eastAsiaTheme="minorEastAsia"/>
          <w:color w:val="202124"/>
        </w:rPr>
      </w:pPr>
      <w:r w:rsidRPr="1FDDE5C7">
        <w:rPr>
          <w:rFonts w:eastAsiaTheme="minorEastAsia"/>
          <w:color w:val="202124"/>
        </w:rPr>
        <w:t xml:space="preserve">• Helping set the strategic direction of the school </w:t>
      </w:r>
    </w:p>
    <w:p w14:paraId="1DF77DA9" w14:textId="5EBF3253" w:rsidR="00683BA6" w:rsidRDefault="1FDDE5C7" w:rsidP="1FDDE5C7">
      <w:pPr>
        <w:rPr>
          <w:rFonts w:eastAsiaTheme="minorEastAsia"/>
          <w:color w:val="202124"/>
        </w:rPr>
      </w:pPr>
      <w:r w:rsidRPr="1FDDE5C7">
        <w:rPr>
          <w:rFonts w:eastAsiaTheme="minorEastAsia"/>
          <w:color w:val="202124"/>
        </w:rPr>
        <w:t xml:space="preserve">• Holding the leadership to account for the performance of the school </w:t>
      </w:r>
    </w:p>
    <w:p w14:paraId="76B4FDDA" w14:textId="037346B8" w:rsidR="00683BA6" w:rsidRDefault="1FDDE5C7" w:rsidP="1FDDE5C7">
      <w:pPr>
        <w:rPr>
          <w:rFonts w:eastAsiaTheme="minorEastAsia"/>
          <w:color w:val="202124"/>
        </w:rPr>
      </w:pPr>
      <w:r w:rsidRPr="1FDDE5C7">
        <w:rPr>
          <w:rFonts w:eastAsiaTheme="minorEastAsia"/>
          <w:color w:val="202124"/>
        </w:rPr>
        <w:t xml:space="preserve">• Making sure that resources are used </w:t>
      </w:r>
      <w:proofErr w:type="gramStart"/>
      <w:r w:rsidRPr="1FDDE5C7">
        <w:rPr>
          <w:rFonts w:eastAsiaTheme="minorEastAsia"/>
          <w:color w:val="202124"/>
        </w:rPr>
        <w:t>well</w:t>
      </w:r>
      <w:proofErr w:type="gramEnd"/>
      <w:r w:rsidRPr="1FDDE5C7">
        <w:rPr>
          <w:rFonts w:eastAsiaTheme="minorEastAsia"/>
          <w:color w:val="202124"/>
        </w:rPr>
        <w:t xml:space="preserve"> and that money is well spent.</w:t>
      </w:r>
    </w:p>
    <w:p w14:paraId="0624D015" w14:textId="6F4DA6A8" w:rsidR="00683BA6" w:rsidRDefault="00683BA6" w:rsidP="1FDDE5C7">
      <w:pPr>
        <w:rPr>
          <w:rFonts w:eastAsiaTheme="minorEastAsia"/>
          <w:color w:val="202124"/>
        </w:rPr>
      </w:pPr>
    </w:p>
    <w:p w14:paraId="423E323D" w14:textId="3F0686B5" w:rsidR="00683BA6" w:rsidRDefault="1FDDE5C7" w:rsidP="1FDDE5C7">
      <w:pPr>
        <w:rPr>
          <w:rStyle w:val="wbzude"/>
          <w:rFonts w:eastAsiaTheme="minorEastAsia"/>
          <w:color w:val="202124"/>
        </w:rPr>
      </w:pPr>
      <w:r w:rsidRPr="1FDDE5C7">
        <w:rPr>
          <w:rFonts w:eastAsiaTheme="minorEastAsia"/>
          <w:color w:val="202124"/>
        </w:rPr>
        <w:t xml:space="preserve">There are no specific qualifications for the role of governor. You just need the right attitude, </w:t>
      </w:r>
      <w:proofErr w:type="gramStart"/>
      <w:r w:rsidRPr="1FDDE5C7">
        <w:rPr>
          <w:rFonts w:eastAsiaTheme="minorEastAsia"/>
          <w:color w:val="202124"/>
        </w:rPr>
        <w:t>enthusiasm</w:t>
      </w:r>
      <w:proofErr w:type="gramEnd"/>
      <w:r w:rsidRPr="1FDDE5C7">
        <w:rPr>
          <w:rFonts w:eastAsiaTheme="minorEastAsia"/>
          <w:color w:val="202124"/>
        </w:rPr>
        <w:t xml:space="preserve"> and time to devote to the role. The time commitment will be approximately 6 governors’ meetings per year, plus additional time visiting the school each term and undertaking relevant training (which may be completed remotely).</w:t>
      </w:r>
      <w:r w:rsidRPr="1FDDE5C7">
        <w:rPr>
          <w:rStyle w:val="wbzude"/>
          <w:rFonts w:eastAsiaTheme="minorEastAsia"/>
          <w:color w:val="202124"/>
        </w:rPr>
        <w:t xml:space="preserve"> Experience in an educational setting would be preferable but not essential.</w:t>
      </w:r>
    </w:p>
    <w:p w14:paraId="54A3B617" w14:textId="402678DA" w:rsidR="1FDDE5C7" w:rsidRDefault="1FDDE5C7" w:rsidP="1FDDE5C7">
      <w:pPr>
        <w:rPr>
          <w:rStyle w:val="wbzude"/>
          <w:rFonts w:eastAsiaTheme="minorEastAsia"/>
          <w:color w:val="202124"/>
        </w:rPr>
      </w:pPr>
    </w:p>
    <w:p w14:paraId="1B7A2119" w14:textId="22686BE2" w:rsidR="0064423F" w:rsidRPr="0064423F" w:rsidRDefault="00E30322" w:rsidP="00683BA6">
      <w:pPr>
        <w:spacing w:line="240" w:lineRule="auto"/>
        <w:jc w:val="center"/>
        <w:rPr>
          <w:b/>
          <w:bCs/>
          <w:sz w:val="24"/>
          <w:szCs w:val="24"/>
        </w:rPr>
      </w:pPr>
      <w:r w:rsidRPr="1FDDE5C7">
        <w:rPr>
          <w:rFonts w:ascii="Calibri" w:eastAsia="Calibri" w:hAnsi="Calibri" w:cs="Calibri"/>
          <w:b/>
          <w:bCs/>
        </w:rPr>
        <w:t>To apply please send your CV and any supporting information by e-mail to</w:t>
      </w:r>
      <w:r w:rsidRPr="1FDDE5C7">
        <w:rPr>
          <w:b/>
          <w:bCs/>
          <w:sz w:val="24"/>
          <w:szCs w:val="24"/>
        </w:rPr>
        <w:t xml:space="preserve"> </w:t>
      </w:r>
      <w:hyperlink r:id="rId10" w:history="1">
        <w:r w:rsidR="0071626E" w:rsidRPr="00B72605">
          <w:rPr>
            <w:rStyle w:val="Hyperlink"/>
          </w:rPr>
          <w:t>applications@waseleyhills.worcs.sch.uk</w:t>
        </w:r>
      </w:hyperlink>
      <w:r w:rsidR="0071626E">
        <w:t xml:space="preserve"> </w:t>
      </w:r>
    </w:p>
    <w:p w14:paraId="40FA4813" w14:textId="77777777" w:rsidR="0064423F" w:rsidRDefault="0064423F" w:rsidP="00683BA6">
      <w:pPr>
        <w:spacing w:line="240" w:lineRule="auto"/>
        <w:jc w:val="center"/>
        <w:rPr>
          <w:sz w:val="24"/>
          <w:szCs w:val="24"/>
        </w:rPr>
      </w:pPr>
    </w:p>
    <w:p w14:paraId="176EC9F0" w14:textId="7A11364A" w:rsidR="00E30322" w:rsidRPr="0064423F" w:rsidRDefault="00E30322" w:rsidP="1FDDE5C7">
      <w:pPr>
        <w:spacing w:line="240" w:lineRule="auto"/>
        <w:jc w:val="center"/>
        <w:rPr>
          <w:b/>
          <w:bCs/>
          <w:i/>
          <w:iCs/>
          <w:color w:val="323130"/>
          <w:sz w:val="24"/>
          <w:szCs w:val="24"/>
        </w:rPr>
      </w:pPr>
      <w:r w:rsidRPr="1FDDE5C7">
        <w:rPr>
          <w:b/>
          <w:bCs/>
          <w:i/>
          <w:iCs/>
          <w:sz w:val="24"/>
          <w:szCs w:val="24"/>
        </w:rPr>
        <w:t>Central Region Schools Trust is committed to safeguarding and promoting the welfare of children and young people and expects all staff and volunteers to share this commitment. This post will be subject to an enhanced DBS clearance and two satisfactory references.</w:t>
      </w:r>
    </w:p>
    <w:sectPr w:rsidR="00E30322" w:rsidRPr="0064423F" w:rsidSect="00E93BDC">
      <w:headerReference w:type="default" r:id="rId11"/>
      <w:footerReference w:type="default" r:id="rId12"/>
      <w:pgSz w:w="11906" w:h="16838"/>
      <w:pgMar w:top="1440" w:right="1440" w:bottom="1440" w:left="1440"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681D7" w14:textId="77777777" w:rsidR="005D075F" w:rsidRDefault="005D075F" w:rsidP="006E16E1">
      <w:pPr>
        <w:spacing w:after="0" w:line="240" w:lineRule="auto"/>
      </w:pPr>
      <w:r>
        <w:separator/>
      </w:r>
    </w:p>
  </w:endnote>
  <w:endnote w:type="continuationSeparator" w:id="0">
    <w:p w14:paraId="3F281DCE" w14:textId="77777777" w:rsidR="005D075F" w:rsidRDefault="005D075F" w:rsidP="006E1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BE9FE" w14:textId="5E28D54B" w:rsidR="006E16E1" w:rsidRPr="00E93BDC" w:rsidRDefault="00B34EDC" w:rsidP="00B34EDC">
    <w:pPr>
      <w:pStyle w:val="Footer"/>
      <w:tabs>
        <w:tab w:val="clear" w:pos="4513"/>
        <w:tab w:val="clear" w:pos="9026"/>
        <w:tab w:val="center" w:pos="2299"/>
      </w:tabs>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9AD77" w14:textId="77777777" w:rsidR="005D075F" w:rsidRDefault="005D075F" w:rsidP="006E16E1">
      <w:pPr>
        <w:spacing w:after="0" w:line="240" w:lineRule="auto"/>
      </w:pPr>
      <w:r>
        <w:separator/>
      </w:r>
    </w:p>
  </w:footnote>
  <w:footnote w:type="continuationSeparator" w:id="0">
    <w:p w14:paraId="6236C0D5" w14:textId="77777777" w:rsidR="005D075F" w:rsidRDefault="005D075F" w:rsidP="006E1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E93A9" w14:textId="563AF151" w:rsidR="006E16E1" w:rsidRDefault="001B36E0" w:rsidP="001B36E0">
    <w:pPr>
      <w:pStyle w:val="Header"/>
    </w:pPr>
    <w:r>
      <w:rPr>
        <w:noProof/>
      </w:rPr>
      <w:drawing>
        <wp:anchor distT="0" distB="0" distL="114300" distR="114300" simplePos="0" relativeHeight="251660288" behindDoc="1" locked="0" layoutInCell="1" allowOverlap="1" wp14:anchorId="7DB4D96F" wp14:editId="697DF767">
          <wp:simplePos x="0" y="0"/>
          <wp:positionH relativeFrom="page">
            <wp:posOffset>4585335</wp:posOffset>
          </wp:positionH>
          <wp:positionV relativeFrom="paragraph">
            <wp:posOffset>282575</wp:posOffset>
          </wp:positionV>
          <wp:extent cx="2498725" cy="745490"/>
          <wp:effectExtent l="0" t="0" r="0" b="0"/>
          <wp:wrapNone/>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98725" cy="745490"/>
                  </a:xfrm>
                  <a:prstGeom prst="rect">
                    <a:avLst/>
                  </a:prstGeom>
                </pic:spPr>
              </pic:pic>
            </a:graphicData>
          </a:graphic>
          <wp14:sizeRelH relativeFrom="margin">
            <wp14:pctWidth>0</wp14:pctWidth>
          </wp14:sizeRelH>
          <wp14:sizeRelV relativeFrom="margin">
            <wp14:pctHeight>0</wp14:pctHeight>
          </wp14:sizeRelV>
        </wp:anchor>
      </w:drawing>
    </w:r>
    <w:r>
      <w:rPr>
        <w:noProof/>
        <w:sz w:val="36"/>
        <w:szCs w:val="36"/>
        <w:lang w:eastAsia="en-GB"/>
      </w:rPr>
      <w:drawing>
        <wp:inline distT="0" distB="0" distL="0" distR="0" wp14:anchorId="570872C7" wp14:editId="17B21934">
          <wp:extent cx="1314450" cy="1145310"/>
          <wp:effectExtent l="0" t="0" r="0" b="0"/>
          <wp:docPr id="3" name="Picture 3" descr="\\staffsrv\finance &amp; hr$\Letter head template\AIR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srv\finance &amp; hr$\Letter head template\AIR Logo Squa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0430" cy="11592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92D3A"/>
    <w:multiLevelType w:val="hybridMultilevel"/>
    <w:tmpl w:val="2D8844D8"/>
    <w:lvl w:ilvl="0" w:tplc="86A03B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041F3F"/>
    <w:multiLevelType w:val="hybridMultilevel"/>
    <w:tmpl w:val="21342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6E1"/>
    <w:rsid w:val="00007488"/>
    <w:rsid w:val="00016787"/>
    <w:rsid w:val="00030342"/>
    <w:rsid w:val="00065494"/>
    <w:rsid w:val="000963C7"/>
    <w:rsid w:val="001B36E0"/>
    <w:rsid w:val="001C6949"/>
    <w:rsid w:val="001D0EE7"/>
    <w:rsid w:val="001E24A9"/>
    <w:rsid w:val="0020752C"/>
    <w:rsid w:val="002216F2"/>
    <w:rsid w:val="00285EC6"/>
    <w:rsid w:val="002A143B"/>
    <w:rsid w:val="00320723"/>
    <w:rsid w:val="0032477F"/>
    <w:rsid w:val="00337660"/>
    <w:rsid w:val="003A76A2"/>
    <w:rsid w:val="003C48CE"/>
    <w:rsid w:val="003D2EDD"/>
    <w:rsid w:val="00443058"/>
    <w:rsid w:val="004536AC"/>
    <w:rsid w:val="00453C4A"/>
    <w:rsid w:val="0046634E"/>
    <w:rsid w:val="0049641B"/>
    <w:rsid w:val="004B48C1"/>
    <w:rsid w:val="00502948"/>
    <w:rsid w:val="0055649B"/>
    <w:rsid w:val="005701F1"/>
    <w:rsid w:val="00575856"/>
    <w:rsid w:val="005D075F"/>
    <w:rsid w:val="0064423F"/>
    <w:rsid w:val="00674992"/>
    <w:rsid w:val="006779FD"/>
    <w:rsid w:val="00683BA6"/>
    <w:rsid w:val="006C4D23"/>
    <w:rsid w:val="006E16E1"/>
    <w:rsid w:val="0071626E"/>
    <w:rsid w:val="007B61A2"/>
    <w:rsid w:val="007E37B7"/>
    <w:rsid w:val="007F25C2"/>
    <w:rsid w:val="00836919"/>
    <w:rsid w:val="00877243"/>
    <w:rsid w:val="008C4484"/>
    <w:rsid w:val="00926F57"/>
    <w:rsid w:val="009600E4"/>
    <w:rsid w:val="009B765A"/>
    <w:rsid w:val="009F5A0A"/>
    <w:rsid w:val="00A26761"/>
    <w:rsid w:val="00AD3484"/>
    <w:rsid w:val="00B34EDC"/>
    <w:rsid w:val="00B564AC"/>
    <w:rsid w:val="00B95637"/>
    <w:rsid w:val="00BB4BBA"/>
    <w:rsid w:val="00BC1545"/>
    <w:rsid w:val="00BC5CCA"/>
    <w:rsid w:val="00C57978"/>
    <w:rsid w:val="00C60D00"/>
    <w:rsid w:val="00C755EC"/>
    <w:rsid w:val="00CA02C2"/>
    <w:rsid w:val="00CA0371"/>
    <w:rsid w:val="00CE12C6"/>
    <w:rsid w:val="00CF394E"/>
    <w:rsid w:val="00D014BA"/>
    <w:rsid w:val="00D11E71"/>
    <w:rsid w:val="00D133AC"/>
    <w:rsid w:val="00D3179E"/>
    <w:rsid w:val="00D8235A"/>
    <w:rsid w:val="00D82B50"/>
    <w:rsid w:val="00DE0EA9"/>
    <w:rsid w:val="00DF1238"/>
    <w:rsid w:val="00E30322"/>
    <w:rsid w:val="00E93BDC"/>
    <w:rsid w:val="00EE3649"/>
    <w:rsid w:val="00EF5A65"/>
    <w:rsid w:val="00F15A0E"/>
    <w:rsid w:val="00F83D07"/>
    <w:rsid w:val="00FA0FE4"/>
    <w:rsid w:val="00FA3F1A"/>
    <w:rsid w:val="03A08EFC"/>
    <w:rsid w:val="0874001F"/>
    <w:rsid w:val="16237562"/>
    <w:rsid w:val="173060B2"/>
    <w:rsid w:val="1CC07EB1"/>
    <w:rsid w:val="1CCD58D2"/>
    <w:rsid w:val="1E2E8747"/>
    <w:rsid w:val="1E5C4F12"/>
    <w:rsid w:val="1E692933"/>
    <w:rsid w:val="1FDDE5C7"/>
    <w:rsid w:val="24D86AB7"/>
    <w:rsid w:val="26743B18"/>
    <w:rsid w:val="2DDA9893"/>
    <w:rsid w:val="2E4C9897"/>
    <w:rsid w:val="2FE868F8"/>
    <w:rsid w:val="352F8961"/>
    <w:rsid w:val="3AA9D9FD"/>
    <w:rsid w:val="3F924F35"/>
    <w:rsid w:val="40200651"/>
    <w:rsid w:val="410BDBBE"/>
    <w:rsid w:val="41304AA5"/>
    <w:rsid w:val="465BBE8E"/>
    <w:rsid w:val="476F34A8"/>
    <w:rsid w:val="49935F50"/>
    <w:rsid w:val="49AD50FB"/>
    <w:rsid w:val="4A80099E"/>
    <w:rsid w:val="5294C3DE"/>
    <w:rsid w:val="53211939"/>
    <w:rsid w:val="537EDE76"/>
    <w:rsid w:val="56799D0D"/>
    <w:rsid w:val="574F0CA4"/>
    <w:rsid w:val="58156D6E"/>
    <w:rsid w:val="58EADD05"/>
    <w:rsid w:val="5C537758"/>
    <w:rsid w:val="6206D54E"/>
    <w:rsid w:val="64DAC819"/>
    <w:rsid w:val="69F4C3C2"/>
    <w:rsid w:val="6FA9296A"/>
    <w:rsid w:val="7448DE75"/>
    <w:rsid w:val="79F00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A879A"/>
  <w15:chartTrackingRefBased/>
  <w15:docId w15:val="{4232B184-364A-4107-99D0-77DF6150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6E1"/>
  </w:style>
  <w:style w:type="paragraph" w:styleId="Footer">
    <w:name w:val="footer"/>
    <w:basedOn w:val="Normal"/>
    <w:link w:val="FooterChar"/>
    <w:uiPriority w:val="99"/>
    <w:unhideWhenUsed/>
    <w:rsid w:val="006E1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6E1"/>
  </w:style>
  <w:style w:type="character" w:styleId="Hyperlink">
    <w:name w:val="Hyperlink"/>
    <w:basedOn w:val="DefaultParagraphFont"/>
    <w:uiPriority w:val="99"/>
    <w:unhideWhenUsed/>
    <w:rsid w:val="00F15A0E"/>
    <w:rPr>
      <w:color w:val="0563C1" w:themeColor="hyperlink"/>
      <w:u w:val="single"/>
    </w:rPr>
  </w:style>
  <w:style w:type="character" w:styleId="UnresolvedMention">
    <w:name w:val="Unresolved Mention"/>
    <w:basedOn w:val="DefaultParagraphFont"/>
    <w:uiPriority w:val="99"/>
    <w:semiHidden/>
    <w:unhideWhenUsed/>
    <w:rsid w:val="00F15A0E"/>
    <w:rPr>
      <w:color w:val="605E5C"/>
      <w:shd w:val="clear" w:color="auto" w:fill="E1DFDD"/>
    </w:rPr>
  </w:style>
  <w:style w:type="paragraph" w:styleId="ListParagraph">
    <w:name w:val="List Paragraph"/>
    <w:basedOn w:val="Normal"/>
    <w:uiPriority w:val="34"/>
    <w:qFormat/>
    <w:rsid w:val="00443058"/>
    <w:pPr>
      <w:ind w:left="720"/>
      <w:contextualSpacing/>
    </w:pPr>
  </w:style>
  <w:style w:type="character" w:customStyle="1" w:styleId="wbzude">
    <w:name w:val="wbzude"/>
    <w:basedOn w:val="DefaultParagraphFont"/>
    <w:uiPriority w:val="1"/>
    <w:rsid w:val="1FDDE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120073">
      <w:bodyDiv w:val="1"/>
      <w:marLeft w:val="0"/>
      <w:marRight w:val="0"/>
      <w:marTop w:val="0"/>
      <w:marBottom w:val="0"/>
      <w:divBdr>
        <w:top w:val="none" w:sz="0" w:space="0" w:color="auto"/>
        <w:left w:val="none" w:sz="0" w:space="0" w:color="auto"/>
        <w:bottom w:val="none" w:sz="0" w:space="0" w:color="auto"/>
        <w:right w:val="none" w:sz="0" w:space="0" w:color="auto"/>
      </w:divBdr>
      <w:divsChild>
        <w:div w:id="711346756">
          <w:marLeft w:val="0"/>
          <w:marRight w:val="0"/>
          <w:marTop w:val="0"/>
          <w:marBottom w:val="0"/>
          <w:divBdr>
            <w:top w:val="none" w:sz="0" w:space="0" w:color="auto"/>
            <w:left w:val="none" w:sz="0" w:space="0" w:color="auto"/>
            <w:bottom w:val="none" w:sz="0" w:space="0" w:color="auto"/>
            <w:right w:val="none" w:sz="0" w:space="0" w:color="auto"/>
          </w:divBdr>
        </w:div>
        <w:div w:id="508252732">
          <w:marLeft w:val="0"/>
          <w:marRight w:val="0"/>
          <w:marTop w:val="0"/>
          <w:marBottom w:val="0"/>
          <w:divBdr>
            <w:top w:val="none" w:sz="0" w:space="0" w:color="auto"/>
            <w:left w:val="none" w:sz="0" w:space="0" w:color="auto"/>
            <w:bottom w:val="none" w:sz="0" w:space="0" w:color="auto"/>
            <w:right w:val="none" w:sz="0" w:space="0" w:color="auto"/>
          </w:divBdr>
        </w:div>
        <w:div w:id="2031760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pplications@waseleyhills.worcs.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9e448069-79f3-4ad7-b9b3-409927b56bc4" xsi:nil="true"/>
    <TaxCatchAll xmlns="c6cb6c50-0ee8-4175-b8a3-e2bf00a19e54" xsi:nil="true"/>
    <lcf76f155ced4ddcb4097134ff3c332f xmlns="9e448069-79f3-4ad7-b9b3-409927b56bc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A7A8E2A7D7734395F8F461A3A862E7" ma:contentTypeVersion="17" ma:contentTypeDescription="Create a new document." ma:contentTypeScope="" ma:versionID="2995feee7ceb2bee33419b1c719968a8">
  <xsd:schema xmlns:xsd="http://www.w3.org/2001/XMLSchema" xmlns:xs="http://www.w3.org/2001/XMLSchema" xmlns:p="http://schemas.microsoft.com/office/2006/metadata/properties" xmlns:ns2="9e448069-79f3-4ad7-b9b3-409927b56bc4" xmlns:ns3="c6cb6c50-0ee8-4175-b8a3-e2bf00a19e54" targetNamespace="http://schemas.microsoft.com/office/2006/metadata/properties" ma:root="true" ma:fieldsID="fcdea4ee85f5f873958b0126f63cb52f" ns2:_="" ns3:_="">
    <xsd:import namespace="9e448069-79f3-4ad7-b9b3-409927b56bc4"/>
    <xsd:import namespace="c6cb6c50-0ee8-4175-b8a3-e2bf00a19e5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48069-79f3-4ad7-b9b3-409927b56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784a15f-d5a9-4bb3-b950-509b928a46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cb6c50-0ee8-4175-b8a3-e2bf00a19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2de4c7a-574d-49b8-bfdf-dd95e5852508}" ma:internalName="TaxCatchAll" ma:showField="CatchAllData" ma:web="c6cb6c50-0ee8-4175-b8a3-e2bf00a19e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F7A4DD-CC0C-4AC1-B948-5994A9A96C35}">
  <ds:schemaRefs>
    <ds:schemaRef ds:uri="http://schemas.microsoft.com/sharepoint/v3/contenttype/forms"/>
  </ds:schemaRefs>
</ds:datastoreItem>
</file>

<file path=customXml/itemProps2.xml><?xml version="1.0" encoding="utf-8"?>
<ds:datastoreItem xmlns:ds="http://schemas.openxmlformats.org/officeDocument/2006/customXml" ds:itemID="{A96C03A3-C21A-4BD4-BD43-F2FDDF56B639}">
  <ds:schemaRefs>
    <ds:schemaRef ds:uri="http://schemas.microsoft.com/office/2006/metadata/properties"/>
    <ds:schemaRef ds:uri="http://schemas.microsoft.com/office/infopath/2007/PartnerControls"/>
    <ds:schemaRef ds:uri="9e448069-79f3-4ad7-b9b3-409927b56bc4"/>
    <ds:schemaRef ds:uri="c6cb6c50-0ee8-4175-b8a3-e2bf00a19e54"/>
  </ds:schemaRefs>
</ds:datastoreItem>
</file>

<file path=customXml/itemProps3.xml><?xml version="1.0" encoding="utf-8"?>
<ds:datastoreItem xmlns:ds="http://schemas.openxmlformats.org/officeDocument/2006/customXml" ds:itemID="{64741FF5-F14C-4C52-882D-8BFD6B1DB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48069-79f3-4ad7-b9b3-409927b56bc4"/>
    <ds:schemaRef ds:uri="c6cb6c50-0ee8-4175-b8a3-e2bf00a19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1381</Characters>
  <Application>Microsoft Office Word</Application>
  <DocSecurity>0</DocSecurity>
  <Lines>11</Lines>
  <Paragraphs>3</Paragraphs>
  <ScaleCrop>false</ScaleCrop>
  <Company>Central RSA Academies Trust</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McCarthy</dc:creator>
  <cp:keywords/>
  <dc:description/>
  <cp:lastModifiedBy>Mitzi Attridge</cp:lastModifiedBy>
  <cp:revision>5</cp:revision>
  <cp:lastPrinted>2022-02-18T10:45:00Z</cp:lastPrinted>
  <dcterms:created xsi:type="dcterms:W3CDTF">2022-05-16T15:19:00Z</dcterms:created>
  <dcterms:modified xsi:type="dcterms:W3CDTF">2022-06-13T12:37:00Z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0x010100FFA7A8E2A7D7734395F8F461A3A862E7</vt:lpwstr>
  </property>
  <property fmtid="{D5CDD505-2E9C-101B-9397-08002B2CF9AE}" pid="3" name="MediaServiceImageTags">
    <vt:lpwstr/>
  </property>
</Properties>
</file>