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8E0" w:rsidRPr="006A41AD" w:rsidRDefault="00071D9F" w:rsidP="006A41AD">
      <w:pPr>
        <w:pStyle w:val="PlainText"/>
        <w:jc w:val="center"/>
        <w:rPr>
          <w:rFonts w:ascii="Arial" w:hAnsi="Arial" w:cs="Arial"/>
          <w:sz w:val="24"/>
          <w:szCs w:val="24"/>
          <w:u w:val="single"/>
        </w:rPr>
      </w:pPr>
      <w:r w:rsidRPr="006A41AD">
        <w:rPr>
          <w:rFonts w:ascii="Arial" w:hAnsi="Arial" w:cs="Arial"/>
          <w:sz w:val="24"/>
          <w:szCs w:val="24"/>
          <w:u w:val="single"/>
        </w:rPr>
        <w:t>RUBERY PACT - Notes of Meeting Held On Monday 21st January 2019 at 7.00pm</w:t>
      </w:r>
    </w:p>
    <w:p w:rsidR="00071D9F" w:rsidRPr="006A41AD" w:rsidRDefault="00071D9F" w:rsidP="006A41AD">
      <w:pPr>
        <w:pStyle w:val="PlainText"/>
        <w:jc w:val="center"/>
        <w:rPr>
          <w:rFonts w:ascii="Arial" w:hAnsi="Arial" w:cs="Arial"/>
          <w:sz w:val="24"/>
          <w:szCs w:val="24"/>
          <w:u w:val="single"/>
        </w:rPr>
      </w:pPr>
      <w:r w:rsidRPr="006A41AD">
        <w:rPr>
          <w:rFonts w:ascii="Arial" w:hAnsi="Arial" w:cs="Arial"/>
          <w:sz w:val="24"/>
          <w:szCs w:val="24"/>
          <w:u w:val="single"/>
        </w:rPr>
        <w:t>At Waseley Hills High School, School Road, Rubery</w:t>
      </w:r>
    </w:p>
    <w:p w:rsidR="00071D9F" w:rsidRPr="00DF58E0" w:rsidRDefault="00071D9F" w:rsidP="00DF58E0">
      <w:pPr>
        <w:pStyle w:val="PlainText"/>
        <w:rPr>
          <w:rFonts w:ascii="Arial" w:hAnsi="Arial" w:cs="Arial"/>
          <w:sz w:val="24"/>
          <w:szCs w:val="24"/>
        </w:rPr>
      </w:pPr>
    </w:p>
    <w:p w:rsidR="00DF58E0" w:rsidRPr="006A7DAF" w:rsidRDefault="00DF58E0" w:rsidP="00DF58E0">
      <w:pPr>
        <w:pStyle w:val="PlainText"/>
        <w:rPr>
          <w:rFonts w:ascii="Arial" w:hAnsi="Arial" w:cs="Arial"/>
          <w:sz w:val="20"/>
          <w:szCs w:val="20"/>
        </w:rPr>
      </w:pPr>
    </w:p>
    <w:p w:rsidR="00DF58E0" w:rsidRPr="006A7DAF" w:rsidRDefault="006A41AD" w:rsidP="00DF58E0">
      <w:pPr>
        <w:pStyle w:val="PlainText"/>
        <w:rPr>
          <w:rFonts w:ascii="Arial" w:hAnsi="Arial" w:cs="Arial"/>
          <w:sz w:val="20"/>
          <w:szCs w:val="20"/>
        </w:rPr>
      </w:pPr>
      <w:r w:rsidRPr="005E5CF0">
        <w:rPr>
          <w:rFonts w:ascii="Arial" w:hAnsi="Arial" w:cs="Arial"/>
          <w:sz w:val="20"/>
          <w:szCs w:val="20"/>
          <w:u w:val="single"/>
        </w:rPr>
        <w:t>Present</w:t>
      </w:r>
      <w:r w:rsidRPr="006A7DAF">
        <w:rPr>
          <w:rFonts w:ascii="Arial" w:hAnsi="Arial" w:cs="Arial"/>
          <w:sz w:val="20"/>
          <w:szCs w:val="20"/>
        </w:rPr>
        <w:t xml:space="preserve">: John Horwood, Chairman, Councillor </w:t>
      </w:r>
      <w:r w:rsidR="00DF58E0" w:rsidRPr="006A7DAF">
        <w:rPr>
          <w:rFonts w:ascii="Arial" w:hAnsi="Arial" w:cs="Arial"/>
          <w:sz w:val="20"/>
          <w:szCs w:val="20"/>
        </w:rPr>
        <w:t>P</w:t>
      </w:r>
      <w:r w:rsidRPr="006A7DAF">
        <w:rPr>
          <w:rFonts w:ascii="Arial" w:hAnsi="Arial" w:cs="Arial"/>
          <w:sz w:val="20"/>
          <w:szCs w:val="20"/>
        </w:rPr>
        <w:t>eter</w:t>
      </w:r>
      <w:r w:rsidR="00DF58E0" w:rsidRPr="006A7DAF">
        <w:rPr>
          <w:rFonts w:ascii="Arial" w:hAnsi="Arial" w:cs="Arial"/>
          <w:sz w:val="20"/>
          <w:szCs w:val="20"/>
        </w:rPr>
        <w:t xml:space="preserve"> McDonald, </w:t>
      </w:r>
      <w:r w:rsidRPr="006A7DAF">
        <w:rPr>
          <w:rFonts w:ascii="Arial" w:hAnsi="Arial" w:cs="Arial"/>
          <w:sz w:val="20"/>
          <w:szCs w:val="20"/>
        </w:rPr>
        <w:t xml:space="preserve">Councillor </w:t>
      </w:r>
      <w:r w:rsidR="006A7DAF" w:rsidRPr="006A7DAF">
        <w:rPr>
          <w:rFonts w:ascii="Arial" w:hAnsi="Arial" w:cs="Arial"/>
          <w:sz w:val="20"/>
          <w:szCs w:val="20"/>
        </w:rPr>
        <w:t>Christine</w:t>
      </w:r>
      <w:r w:rsidR="00DF58E0" w:rsidRPr="006A7DAF">
        <w:rPr>
          <w:rFonts w:ascii="Arial" w:hAnsi="Arial" w:cs="Arial"/>
          <w:sz w:val="20"/>
          <w:szCs w:val="20"/>
        </w:rPr>
        <w:t xml:space="preserve"> McDonald, </w:t>
      </w:r>
      <w:r w:rsidRPr="006A7DAF">
        <w:rPr>
          <w:rFonts w:ascii="Arial" w:hAnsi="Arial" w:cs="Arial"/>
          <w:sz w:val="20"/>
          <w:szCs w:val="20"/>
        </w:rPr>
        <w:t xml:space="preserve"> P.C. Marc Ginder, Rev Ian Ring and</w:t>
      </w:r>
      <w:r w:rsidR="00E37330">
        <w:rPr>
          <w:rFonts w:ascii="Arial" w:hAnsi="Arial" w:cs="Arial"/>
          <w:sz w:val="20"/>
          <w:szCs w:val="20"/>
        </w:rPr>
        <w:t xml:space="preserve"> 31</w:t>
      </w:r>
      <w:r w:rsidR="00DF58E0" w:rsidRPr="006A7DAF">
        <w:rPr>
          <w:rFonts w:ascii="Arial" w:hAnsi="Arial" w:cs="Arial"/>
          <w:sz w:val="20"/>
          <w:szCs w:val="20"/>
        </w:rPr>
        <w:t xml:space="preserve"> Rubery residents</w:t>
      </w:r>
    </w:p>
    <w:p w:rsidR="006A41AD" w:rsidRPr="006A7DAF" w:rsidRDefault="006A41AD" w:rsidP="00DF58E0">
      <w:pPr>
        <w:pStyle w:val="PlainText"/>
        <w:rPr>
          <w:rFonts w:ascii="Arial" w:hAnsi="Arial" w:cs="Arial"/>
          <w:sz w:val="20"/>
          <w:szCs w:val="20"/>
        </w:rPr>
      </w:pPr>
    </w:p>
    <w:p w:rsidR="00DF58E0" w:rsidRPr="006A7DAF" w:rsidRDefault="00DF58E0" w:rsidP="00DF58E0">
      <w:pPr>
        <w:pStyle w:val="PlainText"/>
        <w:rPr>
          <w:rFonts w:ascii="Arial" w:hAnsi="Arial" w:cs="Arial"/>
          <w:sz w:val="20"/>
          <w:szCs w:val="20"/>
        </w:rPr>
      </w:pPr>
      <w:r w:rsidRPr="006A7DAF">
        <w:rPr>
          <w:rFonts w:ascii="Arial" w:hAnsi="Arial" w:cs="Arial"/>
          <w:sz w:val="20"/>
          <w:szCs w:val="20"/>
        </w:rPr>
        <w:t xml:space="preserve">1. </w:t>
      </w:r>
      <w:r w:rsidRPr="00A569C8">
        <w:rPr>
          <w:rFonts w:ascii="Arial" w:hAnsi="Arial" w:cs="Arial"/>
          <w:sz w:val="20"/>
          <w:szCs w:val="20"/>
        </w:rPr>
        <w:t>Apologies</w:t>
      </w:r>
      <w:r w:rsidR="00A569C8">
        <w:rPr>
          <w:rFonts w:ascii="Arial" w:hAnsi="Arial" w:cs="Arial"/>
          <w:sz w:val="20"/>
          <w:szCs w:val="20"/>
        </w:rPr>
        <w:t xml:space="preserve">: </w:t>
      </w:r>
      <w:r w:rsidR="00C21D4B" w:rsidRPr="00A569C8">
        <w:rPr>
          <w:rFonts w:ascii="Arial" w:hAnsi="Arial" w:cs="Arial"/>
          <w:sz w:val="20"/>
          <w:szCs w:val="20"/>
        </w:rPr>
        <w:t>J</w:t>
      </w:r>
      <w:r w:rsidRPr="006A7DAF">
        <w:rPr>
          <w:rFonts w:ascii="Arial" w:hAnsi="Arial" w:cs="Arial"/>
          <w:sz w:val="20"/>
          <w:szCs w:val="20"/>
        </w:rPr>
        <w:t xml:space="preserve"> Chatwin,</w:t>
      </w:r>
      <w:r w:rsidR="00E37330">
        <w:rPr>
          <w:rFonts w:ascii="Arial" w:hAnsi="Arial" w:cs="Arial"/>
          <w:sz w:val="20"/>
          <w:szCs w:val="20"/>
        </w:rPr>
        <w:t xml:space="preserve"> C Welsh and</w:t>
      </w:r>
      <w:r w:rsidR="005E5CF0">
        <w:rPr>
          <w:rFonts w:ascii="Arial" w:hAnsi="Arial" w:cs="Arial"/>
          <w:sz w:val="20"/>
          <w:szCs w:val="20"/>
        </w:rPr>
        <w:t xml:space="preserve"> R</w:t>
      </w:r>
      <w:r w:rsidRPr="006A7DAF">
        <w:rPr>
          <w:rFonts w:ascii="Arial" w:hAnsi="Arial" w:cs="Arial"/>
          <w:sz w:val="20"/>
          <w:szCs w:val="20"/>
        </w:rPr>
        <w:t xml:space="preserve"> Sutton</w:t>
      </w:r>
    </w:p>
    <w:p w:rsidR="00DF58E0" w:rsidRPr="006A7DAF" w:rsidRDefault="00DF58E0" w:rsidP="00DF58E0">
      <w:pPr>
        <w:pStyle w:val="PlainText"/>
        <w:rPr>
          <w:rFonts w:ascii="Arial" w:hAnsi="Arial" w:cs="Arial"/>
          <w:sz w:val="20"/>
          <w:szCs w:val="20"/>
        </w:rPr>
      </w:pPr>
    </w:p>
    <w:p w:rsidR="00DF58E0" w:rsidRPr="006A7DAF" w:rsidRDefault="00DF58E0" w:rsidP="00DF58E0">
      <w:pPr>
        <w:pStyle w:val="PlainText"/>
        <w:rPr>
          <w:rFonts w:ascii="Arial" w:hAnsi="Arial" w:cs="Arial"/>
          <w:sz w:val="20"/>
          <w:szCs w:val="20"/>
        </w:rPr>
      </w:pPr>
      <w:r w:rsidRPr="006A7DAF">
        <w:rPr>
          <w:rFonts w:ascii="Arial" w:hAnsi="Arial" w:cs="Arial"/>
          <w:sz w:val="20"/>
          <w:szCs w:val="20"/>
        </w:rPr>
        <w:t xml:space="preserve">2. </w:t>
      </w:r>
      <w:r w:rsidRPr="005E5CF0">
        <w:rPr>
          <w:rFonts w:ascii="Arial" w:hAnsi="Arial" w:cs="Arial"/>
          <w:sz w:val="20"/>
          <w:szCs w:val="20"/>
          <w:u w:val="single"/>
        </w:rPr>
        <w:t>Police Report</w:t>
      </w:r>
    </w:p>
    <w:p w:rsidR="008B1A10" w:rsidRPr="006A7DAF" w:rsidRDefault="008B1A10" w:rsidP="00DF58E0">
      <w:pPr>
        <w:pStyle w:val="PlainText"/>
        <w:rPr>
          <w:rFonts w:ascii="Arial" w:hAnsi="Arial" w:cs="Arial"/>
          <w:sz w:val="20"/>
          <w:szCs w:val="20"/>
        </w:rPr>
      </w:pPr>
    </w:p>
    <w:p w:rsidR="008B1A10" w:rsidRDefault="0011520E" w:rsidP="00DF58E0">
      <w:pPr>
        <w:pStyle w:val="PlainText"/>
        <w:rPr>
          <w:rFonts w:ascii="Arial" w:hAnsi="Arial" w:cs="Arial"/>
          <w:sz w:val="20"/>
          <w:szCs w:val="20"/>
        </w:rPr>
      </w:pPr>
      <w:r>
        <w:rPr>
          <w:rFonts w:ascii="Arial" w:hAnsi="Arial" w:cs="Arial"/>
          <w:sz w:val="20"/>
          <w:szCs w:val="20"/>
        </w:rPr>
        <w:tab/>
      </w:r>
      <w:r w:rsidR="008B1A10" w:rsidRPr="006A7DAF">
        <w:rPr>
          <w:rFonts w:ascii="Arial" w:hAnsi="Arial" w:cs="Arial"/>
          <w:sz w:val="20"/>
          <w:szCs w:val="20"/>
        </w:rPr>
        <w:t>The crime data supplied by our local West Mercia Police team has changed from data for the 3 Rubery beat areas (Beacon, Waseley and Centre) to data for the larger area covered by our Safer Neighbourhood Team of Rubery, Lickey, Cofton Hackett and Barnt Green, which is the level currently reported to the Home Office. We have therefore lost the local detail specific to Rubery village only.</w:t>
      </w:r>
    </w:p>
    <w:p w:rsidR="00E37330" w:rsidRPr="006A7DAF" w:rsidRDefault="0011520E" w:rsidP="00DF58E0">
      <w:pPr>
        <w:pStyle w:val="PlainText"/>
        <w:rPr>
          <w:rFonts w:ascii="Arial" w:hAnsi="Arial" w:cs="Arial"/>
          <w:sz w:val="20"/>
          <w:szCs w:val="20"/>
        </w:rPr>
      </w:pPr>
      <w:r>
        <w:rPr>
          <w:rFonts w:ascii="Arial" w:hAnsi="Arial" w:cs="Arial"/>
          <w:sz w:val="20"/>
          <w:szCs w:val="20"/>
        </w:rPr>
        <w:tab/>
      </w:r>
      <w:r w:rsidR="00E37330">
        <w:rPr>
          <w:rFonts w:ascii="Arial" w:hAnsi="Arial" w:cs="Arial"/>
          <w:sz w:val="20"/>
          <w:szCs w:val="20"/>
        </w:rPr>
        <w:t>The following chart shows that total key crimes fell by 3 (2.4%) to 121 for the quarter, The two major areas of change were residential burglaries increasing by 11 (84.6%) and theft and handling crimes reduce by 21 (38,2%)</w:t>
      </w:r>
    </w:p>
    <w:p w:rsidR="00C21D4B" w:rsidRPr="006A7DAF" w:rsidRDefault="00C21D4B" w:rsidP="00DF58E0">
      <w:pPr>
        <w:pStyle w:val="PlainTex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134"/>
        <w:gridCol w:w="1134"/>
        <w:gridCol w:w="993"/>
        <w:gridCol w:w="3565"/>
      </w:tblGrid>
      <w:tr w:rsidR="008B1A10" w:rsidRPr="006A7DAF" w:rsidTr="00F008A6">
        <w:trPr>
          <w:trHeight w:val="1134"/>
        </w:trPr>
        <w:tc>
          <w:tcPr>
            <w:tcW w:w="2376" w:type="dxa"/>
            <w:vAlign w:val="bottom"/>
          </w:tcPr>
          <w:p w:rsidR="008B1A10" w:rsidRPr="006A7DAF" w:rsidRDefault="008B1A10" w:rsidP="0065767A">
            <w:pPr>
              <w:jc w:val="center"/>
              <w:rPr>
                <w:rFonts w:ascii="Arial" w:hAnsi="Arial" w:cs="Arial"/>
                <w:sz w:val="20"/>
                <w:szCs w:val="20"/>
                <w:u w:val="single"/>
              </w:rPr>
            </w:pPr>
          </w:p>
          <w:p w:rsidR="008B1A10" w:rsidRPr="006A7DAF" w:rsidRDefault="008B1A10" w:rsidP="0065767A">
            <w:pPr>
              <w:jc w:val="center"/>
              <w:rPr>
                <w:rFonts w:ascii="Arial" w:hAnsi="Arial" w:cs="Arial"/>
                <w:sz w:val="20"/>
                <w:szCs w:val="20"/>
                <w:u w:val="single"/>
              </w:rPr>
            </w:pPr>
            <w:r w:rsidRPr="006A7DAF">
              <w:rPr>
                <w:rFonts w:ascii="Arial" w:hAnsi="Arial" w:cs="Arial"/>
                <w:sz w:val="20"/>
                <w:szCs w:val="20"/>
                <w:u w:val="single"/>
              </w:rPr>
              <w:t>Crime Description</w:t>
            </w:r>
          </w:p>
        </w:tc>
        <w:tc>
          <w:tcPr>
            <w:tcW w:w="1134" w:type="dxa"/>
            <w:vAlign w:val="bottom"/>
          </w:tcPr>
          <w:p w:rsidR="008B1A10" w:rsidRPr="006A7DAF" w:rsidRDefault="008B1A10" w:rsidP="0065767A">
            <w:pPr>
              <w:jc w:val="center"/>
              <w:rPr>
                <w:rFonts w:ascii="Arial" w:hAnsi="Arial" w:cs="Arial"/>
                <w:sz w:val="20"/>
                <w:szCs w:val="20"/>
                <w:u w:val="single"/>
              </w:rPr>
            </w:pPr>
            <w:r w:rsidRPr="006A7DAF">
              <w:rPr>
                <w:rFonts w:ascii="Arial" w:hAnsi="Arial" w:cs="Arial"/>
                <w:sz w:val="20"/>
                <w:szCs w:val="20"/>
                <w:u w:val="single"/>
              </w:rPr>
              <w:t>Qtr 3 to</w:t>
            </w:r>
          </w:p>
          <w:p w:rsidR="008B1A10" w:rsidRPr="006A7DAF" w:rsidRDefault="008B1A10" w:rsidP="0065767A">
            <w:pPr>
              <w:jc w:val="center"/>
              <w:rPr>
                <w:rFonts w:ascii="Arial" w:hAnsi="Arial" w:cs="Arial"/>
                <w:sz w:val="20"/>
                <w:szCs w:val="20"/>
                <w:u w:val="single"/>
              </w:rPr>
            </w:pPr>
            <w:r w:rsidRPr="006A7DAF">
              <w:rPr>
                <w:rFonts w:ascii="Arial" w:hAnsi="Arial" w:cs="Arial"/>
                <w:sz w:val="20"/>
                <w:szCs w:val="20"/>
                <w:u w:val="single"/>
              </w:rPr>
              <w:t>30/09/18</w:t>
            </w:r>
          </w:p>
        </w:tc>
        <w:tc>
          <w:tcPr>
            <w:tcW w:w="1134" w:type="dxa"/>
            <w:vAlign w:val="bottom"/>
          </w:tcPr>
          <w:p w:rsidR="008B1A10" w:rsidRPr="006A7DAF" w:rsidRDefault="008B1A10" w:rsidP="0065767A">
            <w:pPr>
              <w:jc w:val="center"/>
              <w:rPr>
                <w:rFonts w:ascii="Arial" w:hAnsi="Arial" w:cs="Arial"/>
                <w:sz w:val="20"/>
                <w:szCs w:val="20"/>
                <w:u w:val="single"/>
              </w:rPr>
            </w:pPr>
            <w:r w:rsidRPr="006A7DAF">
              <w:rPr>
                <w:rFonts w:ascii="Arial" w:hAnsi="Arial" w:cs="Arial"/>
                <w:sz w:val="20"/>
                <w:szCs w:val="20"/>
                <w:u w:val="single"/>
              </w:rPr>
              <w:t>Qtr 4 to</w:t>
            </w:r>
          </w:p>
          <w:p w:rsidR="008B1A10" w:rsidRPr="006A7DAF" w:rsidRDefault="008B1A10" w:rsidP="0065767A">
            <w:pPr>
              <w:jc w:val="center"/>
              <w:rPr>
                <w:rFonts w:ascii="Arial" w:hAnsi="Arial" w:cs="Arial"/>
                <w:sz w:val="20"/>
                <w:szCs w:val="20"/>
                <w:u w:val="single"/>
              </w:rPr>
            </w:pPr>
            <w:r w:rsidRPr="006A7DAF">
              <w:rPr>
                <w:rFonts w:ascii="Arial" w:hAnsi="Arial" w:cs="Arial"/>
                <w:sz w:val="20"/>
                <w:szCs w:val="20"/>
                <w:u w:val="single"/>
              </w:rPr>
              <w:t>31/12/18</w:t>
            </w:r>
          </w:p>
        </w:tc>
        <w:tc>
          <w:tcPr>
            <w:tcW w:w="993" w:type="dxa"/>
            <w:vAlign w:val="bottom"/>
          </w:tcPr>
          <w:p w:rsidR="008B1A10" w:rsidRPr="006A7DAF" w:rsidRDefault="008B1A10" w:rsidP="0065767A">
            <w:pPr>
              <w:jc w:val="center"/>
              <w:rPr>
                <w:rFonts w:ascii="Arial" w:hAnsi="Arial" w:cs="Arial"/>
                <w:sz w:val="20"/>
                <w:szCs w:val="20"/>
                <w:u w:val="single"/>
              </w:rPr>
            </w:pPr>
            <w:r w:rsidRPr="006A7DAF">
              <w:rPr>
                <w:rFonts w:ascii="Arial" w:hAnsi="Arial" w:cs="Arial"/>
                <w:sz w:val="20"/>
                <w:szCs w:val="20"/>
                <w:u w:val="single"/>
              </w:rPr>
              <w:t>Change</w:t>
            </w:r>
          </w:p>
          <w:p w:rsidR="008B1A10" w:rsidRPr="006A7DAF" w:rsidRDefault="008B1A10" w:rsidP="0065767A">
            <w:pPr>
              <w:jc w:val="center"/>
              <w:rPr>
                <w:rFonts w:ascii="Arial" w:hAnsi="Arial" w:cs="Arial"/>
                <w:sz w:val="20"/>
                <w:szCs w:val="20"/>
                <w:u w:val="single"/>
              </w:rPr>
            </w:pPr>
            <w:r w:rsidRPr="006A7DAF">
              <w:rPr>
                <w:rFonts w:ascii="Arial" w:hAnsi="Arial" w:cs="Arial"/>
                <w:sz w:val="20"/>
                <w:szCs w:val="20"/>
                <w:u w:val="single"/>
              </w:rPr>
              <w:t>Q4 - Q3</w:t>
            </w:r>
          </w:p>
        </w:tc>
        <w:tc>
          <w:tcPr>
            <w:tcW w:w="3565" w:type="dxa"/>
            <w:vAlign w:val="bottom"/>
          </w:tcPr>
          <w:p w:rsidR="008B1A10" w:rsidRPr="006A7DAF" w:rsidRDefault="008B1A10" w:rsidP="0065767A">
            <w:pPr>
              <w:jc w:val="center"/>
              <w:rPr>
                <w:rFonts w:ascii="Arial" w:hAnsi="Arial" w:cs="Arial"/>
                <w:sz w:val="20"/>
                <w:szCs w:val="20"/>
                <w:u w:val="single"/>
              </w:rPr>
            </w:pPr>
          </w:p>
          <w:p w:rsidR="008B1A10" w:rsidRPr="006A7DAF" w:rsidRDefault="008B1A10" w:rsidP="0065767A">
            <w:pPr>
              <w:jc w:val="center"/>
              <w:rPr>
                <w:rFonts w:ascii="Arial" w:hAnsi="Arial" w:cs="Arial"/>
                <w:sz w:val="20"/>
                <w:szCs w:val="20"/>
                <w:u w:val="single"/>
              </w:rPr>
            </w:pPr>
            <w:r w:rsidRPr="006A7DAF">
              <w:rPr>
                <w:rFonts w:ascii="Arial" w:hAnsi="Arial" w:cs="Arial"/>
                <w:sz w:val="20"/>
                <w:szCs w:val="20"/>
                <w:u w:val="single"/>
              </w:rPr>
              <w:t>Comments explaining changes</w:t>
            </w:r>
          </w:p>
        </w:tc>
      </w:tr>
      <w:tr w:rsidR="008B1A10" w:rsidRPr="006A7DAF" w:rsidTr="00F008A6">
        <w:tc>
          <w:tcPr>
            <w:tcW w:w="2376" w:type="dxa"/>
            <w:vAlign w:val="bottom"/>
          </w:tcPr>
          <w:p w:rsidR="008B1A10" w:rsidRPr="006A7DAF" w:rsidRDefault="008B1A10" w:rsidP="0065767A">
            <w:pPr>
              <w:rPr>
                <w:rFonts w:ascii="Arial" w:hAnsi="Arial" w:cs="Arial"/>
                <w:sz w:val="20"/>
                <w:szCs w:val="20"/>
              </w:rPr>
            </w:pPr>
            <w:r w:rsidRPr="006A7DAF">
              <w:rPr>
                <w:rFonts w:ascii="Arial" w:hAnsi="Arial" w:cs="Arial"/>
                <w:sz w:val="20"/>
                <w:szCs w:val="20"/>
              </w:rPr>
              <w:t>Burglary Residential</w:t>
            </w:r>
          </w:p>
        </w:tc>
        <w:tc>
          <w:tcPr>
            <w:tcW w:w="1134" w:type="dxa"/>
            <w:vAlign w:val="bottom"/>
          </w:tcPr>
          <w:p w:rsidR="008B1A10" w:rsidRPr="006A7DAF" w:rsidRDefault="008B1A10" w:rsidP="0065767A">
            <w:pPr>
              <w:jc w:val="center"/>
              <w:rPr>
                <w:rFonts w:ascii="Arial" w:hAnsi="Arial" w:cs="Arial"/>
                <w:sz w:val="20"/>
                <w:szCs w:val="20"/>
              </w:rPr>
            </w:pPr>
            <w:r w:rsidRPr="006A7DAF">
              <w:rPr>
                <w:rFonts w:ascii="Arial" w:hAnsi="Arial" w:cs="Arial"/>
                <w:sz w:val="20"/>
                <w:szCs w:val="20"/>
              </w:rPr>
              <w:t>13</w:t>
            </w:r>
          </w:p>
        </w:tc>
        <w:tc>
          <w:tcPr>
            <w:tcW w:w="1134" w:type="dxa"/>
            <w:vAlign w:val="bottom"/>
          </w:tcPr>
          <w:p w:rsidR="008B1A10" w:rsidRPr="006A7DAF" w:rsidRDefault="008B1A10" w:rsidP="0065767A">
            <w:pPr>
              <w:jc w:val="center"/>
              <w:rPr>
                <w:rFonts w:ascii="Arial" w:hAnsi="Arial" w:cs="Arial"/>
                <w:sz w:val="20"/>
                <w:szCs w:val="20"/>
              </w:rPr>
            </w:pPr>
          </w:p>
          <w:p w:rsidR="008B1A10" w:rsidRPr="006A7DAF" w:rsidRDefault="008B1A10" w:rsidP="0065767A">
            <w:pPr>
              <w:jc w:val="center"/>
              <w:rPr>
                <w:rFonts w:ascii="Arial" w:hAnsi="Arial" w:cs="Arial"/>
                <w:sz w:val="20"/>
                <w:szCs w:val="20"/>
              </w:rPr>
            </w:pPr>
            <w:r w:rsidRPr="006A7DAF">
              <w:rPr>
                <w:rFonts w:ascii="Arial" w:hAnsi="Arial" w:cs="Arial"/>
                <w:sz w:val="20"/>
                <w:szCs w:val="20"/>
              </w:rPr>
              <w:t>24</w:t>
            </w:r>
          </w:p>
        </w:tc>
        <w:tc>
          <w:tcPr>
            <w:tcW w:w="993" w:type="dxa"/>
          </w:tcPr>
          <w:p w:rsidR="008B1A10" w:rsidRPr="006A7DAF" w:rsidRDefault="008B1A10" w:rsidP="001914EA">
            <w:pPr>
              <w:jc w:val="center"/>
              <w:rPr>
                <w:rFonts w:ascii="Arial" w:hAnsi="Arial" w:cs="Arial"/>
                <w:sz w:val="20"/>
                <w:szCs w:val="20"/>
              </w:rPr>
            </w:pPr>
          </w:p>
          <w:p w:rsidR="008B1A10" w:rsidRPr="006A7DAF" w:rsidRDefault="008B1A10" w:rsidP="001914EA">
            <w:pPr>
              <w:jc w:val="center"/>
              <w:rPr>
                <w:rFonts w:ascii="Arial" w:hAnsi="Arial" w:cs="Arial"/>
                <w:sz w:val="20"/>
                <w:szCs w:val="20"/>
              </w:rPr>
            </w:pPr>
            <w:r w:rsidRPr="006A7DAF">
              <w:rPr>
                <w:rFonts w:ascii="Arial" w:hAnsi="Arial" w:cs="Arial"/>
                <w:sz w:val="20"/>
                <w:szCs w:val="20"/>
              </w:rPr>
              <w:t>11</w:t>
            </w:r>
          </w:p>
        </w:tc>
        <w:tc>
          <w:tcPr>
            <w:tcW w:w="3565" w:type="dxa"/>
          </w:tcPr>
          <w:p w:rsidR="008B1A10" w:rsidRPr="006A7DAF" w:rsidRDefault="008B1A10" w:rsidP="001914EA">
            <w:pPr>
              <w:rPr>
                <w:rFonts w:ascii="Arial" w:hAnsi="Arial" w:cs="Arial"/>
                <w:sz w:val="20"/>
                <w:szCs w:val="20"/>
              </w:rPr>
            </w:pPr>
          </w:p>
        </w:tc>
      </w:tr>
      <w:tr w:rsidR="008B1A10" w:rsidRPr="006A7DAF" w:rsidTr="00F008A6">
        <w:tc>
          <w:tcPr>
            <w:tcW w:w="2376" w:type="dxa"/>
            <w:vAlign w:val="bottom"/>
          </w:tcPr>
          <w:p w:rsidR="008B1A10" w:rsidRPr="006A7DAF" w:rsidRDefault="008B1A10" w:rsidP="0065767A">
            <w:pPr>
              <w:rPr>
                <w:rFonts w:ascii="Arial" w:hAnsi="Arial" w:cs="Arial"/>
                <w:sz w:val="20"/>
                <w:szCs w:val="20"/>
              </w:rPr>
            </w:pPr>
            <w:r w:rsidRPr="006A7DAF">
              <w:rPr>
                <w:rFonts w:ascii="Arial" w:hAnsi="Arial" w:cs="Arial"/>
                <w:sz w:val="20"/>
                <w:szCs w:val="20"/>
              </w:rPr>
              <w:t>Burglary - Other</w:t>
            </w:r>
          </w:p>
        </w:tc>
        <w:tc>
          <w:tcPr>
            <w:tcW w:w="1134" w:type="dxa"/>
            <w:vAlign w:val="bottom"/>
          </w:tcPr>
          <w:p w:rsidR="008B1A10" w:rsidRPr="006A7DAF" w:rsidRDefault="008B1A10" w:rsidP="0065767A">
            <w:pPr>
              <w:jc w:val="center"/>
              <w:rPr>
                <w:rFonts w:ascii="Arial" w:hAnsi="Arial" w:cs="Arial"/>
                <w:sz w:val="20"/>
                <w:szCs w:val="20"/>
              </w:rPr>
            </w:pPr>
            <w:r w:rsidRPr="006A7DAF">
              <w:rPr>
                <w:rFonts w:ascii="Arial" w:hAnsi="Arial" w:cs="Arial"/>
                <w:sz w:val="20"/>
                <w:szCs w:val="20"/>
              </w:rPr>
              <w:t>7</w:t>
            </w:r>
          </w:p>
        </w:tc>
        <w:tc>
          <w:tcPr>
            <w:tcW w:w="1134" w:type="dxa"/>
            <w:vAlign w:val="bottom"/>
          </w:tcPr>
          <w:p w:rsidR="008B1A10" w:rsidRPr="006A7DAF" w:rsidRDefault="008B1A10" w:rsidP="0065767A">
            <w:pPr>
              <w:jc w:val="center"/>
              <w:rPr>
                <w:rFonts w:ascii="Arial" w:hAnsi="Arial" w:cs="Arial"/>
                <w:sz w:val="20"/>
                <w:szCs w:val="20"/>
              </w:rPr>
            </w:pPr>
            <w:r w:rsidRPr="006A7DAF">
              <w:rPr>
                <w:rFonts w:ascii="Arial" w:hAnsi="Arial" w:cs="Arial"/>
                <w:sz w:val="20"/>
                <w:szCs w:val="20"/>
              </w:rPr>
              <w:t>8</w:t>
            </w:r>
          </w:p>
        </w:tc>
        <w:tc>
          <w:tcPr>
            <w:tcW w:w="993" w:type="dxa"/>
            <w:vAlign w:val="bottom"/>
          </w:tcPr>
          <w:p w:rsidR="008B1A10" w:rsidRPr="006A7DAF" w:rsidRDefault="008B1A10" w:rsidP="0065767A">
            <w:pPr>
              <w:jc w:val="center"/>
              <w:rPr>
                <w:rFonts w:ascii="Arial" w:hAnsi="Arial" w:cs="Arial"/>
                <w:sz w:val="20"/>
                <w:szCs w:val="20"/>
              </w:rPr>
            </w:pPr>
            <w:r w:rsidRPr="006A7DAF">
              <w:rPr>
                <w:rFonts w:ascii="Arial" w:hAnsi="Arial" w:cs="Arial"/>
                <w:sz w:val="20"/>
                <w:szCs w:val="20"/>
              </w:rPr>
              <w:t>1</w:t>
            </w:r>
          </w:p>
        </w:tc>
        <w:tc>
          <w:tcPr>
            <w:tcW w:w="3565" w:type="dxa"/>
          </w:tcPr>
          <w:p w:rsidR="008B1A10" w:rsidRPr="006A7DAF" w:rsidRDefault="008B1A10" w:rsidP="001914EA">
            <w:pPr>
              <w:rPr>
                <w:rFonts w:ascii="Arial" w:hAnsi="Arial" w:cs="Arial"/>
                <w:sz w:val="20"/>
                <w:szCs w:val="20"/>
              </w:rPr>
            </w:pPr>
          </w:p>
        </w:tc>
      </w:tr>
      <w:tr w:rsidR="008B1A10" w:rsidRPr="006A7DAF" w:rsidTr="00F008A6">
        <w:tc>
          <w:tcPr>
            <w:tcW w:w="2376" w:type="dxa"/>
            <w:vAlign w:val="bottom"/>
          </w:tcPr>
          <w:p w:rsidR="008B1A10" w:rsidRPr="006A7DAF" w:rsidRDefault="008B1A10" w:rsidP="0065767A">
            <w:pPr>
              <w:rPr>
                <w:rFonts w:ascii="Arial" w:hAnsi="Arial" w:cs="Arial"/>
                <w:sz w:val="20"/>
                <w:szCs w:val="20"/>
              </w:rPr>
            </w:pPr>
            <w:r w:rsidRPr="006A7DAF">
              <w:rPr>
                <w:rFonts w:ascii="Arial" w:hAnsi="Arial" w:cs="Arial"/>
                <w:sz w:val="20"/>
                <w:szCs w:val="20"/>
              </w:rPr>
              <w:t>Criminal Damage</w:t>
            </w:r>
          </w:p>
        </w:tc>
        <w:tc>
          <w:tcPr>
            <w:tcW w:w="1134" w:type="dxa"/>
            <w:vAlign w:val="bottom"/>
          </w:tcPr>
          <w:p w:rsidR="008B1A10" w:rsidRPr="006A7DAF" w:rsidRDefault="008B1A10" w:rsidP="0065767A">
            <w:pPr>
              <w:jc w:val="center"/>
              <w:rPr>
                <w:rFonts w:ascii="Arial" w:hAnsi="Arial" w:cs="Arial"/>
                <w:sz w:val="20"/>
                <w:szCs w:val="20"/>
              </w:rPr>
            </w:pPr>
            <w:r w:rsidRPr="006A7DAF">
              <w:rPr>
                <w:rFonts w:ascii="Arial" w:hAnsi="Arial" w:cs="Arial"/>
                <w:sz w:val="20"/>
                <w:szCs w:val="20"/>
              </w:rPr>
              <w:t>13</w:t>
            </w:r>
          </w:p>
        </w:tc>
        <w:tc>
          <w:tcPr>
            <w:tcW w:w="1134" w:type="dxa"/>
            <w:vAlign w:val="bottom"/>
          </w:tcPr>
          <w:p w:rsidR="008B1A10" w:rsidRPr="006A7DAF" w:rsidRDefault="008B1A10" w:rsidP="007E39DB">
            <w:pPr>
              <w:jc w:val="center"/>
              <w:rPr>
                <w:rFonts w:ascii="Arial" w:hAnsi="Arial" w:cs="Arial"/>
                <w:sz w:val="20"/>
                <w:szCs w:val="20"/>
              </w:rPr>
            </w:pPr>
            <w:r w:rsidRPr="006A7DAF">
              <w:rPr>
                <w:rFonts w:ascii="Arial" w:hAnsi="Arial" w:cs="Arial"/>
                <w:sz w:val="20"/>
                <w:szCs w:val="20"/>
              </w:rPr>
              <w:t>15</w:t>
            </w:r>
          </w:p>
        </w:tc>
        <w:tc>
          <w:tcPr>
            <w:tcW w:w="993" w:type="dxa"/>
            <w:vAlign w:val="bottom"/>
          </w:tcPr>
          <w:p w:rsidR="008B1A10" w:rsidRPr="006A7DAF" w:rsidRDefault="008B1A10" w:rsidP="0065767A">
            <w:pPr>
              <w:jc w:val="center"/>
              <w:rPr>
                <w:rFonts w:ascii="Arial" w:hAnsi="Arial" w:cs="Arial"/>
                <w:sz w:val="20"/>
                <w:szCs w:val="20"/>
              </w:rPr>
            </w:pPr>
            <w:r w:rsidRPr="006A7DAF">
              <w:rPr>
                <w:rFonts w:ascii="Arial" w:hAnsi="Arial" w:cs="Arial"/>
                <w:sz w:val="20"/>
                <w:szCs w:val="20"/>
              </w:rPr>
              <w:t>2</w:t>
            </w:r>
          </w:p>
        </w:tc>
        <w:tc>
          <w:tcPr>
            <w:tcW w:w="3565" w:type="dxa"/>
          </w:tcPr>
          <w:p w:rsidR="008B1A10" w:rsidRPr="006A7DAF" w:rsidRDefault="008B1A10" w:rsidP="001914EA">
            <w:pPr>
              <w:rPr>
                <w:rFonts w:ascii="Arial" w:hAnsi="Arial" w:cs="Arial"/>
                <w:sz w:val="20"/>
                <w:szCs w:val="20"/>
              </w:rPr>
            </w:pPr>
          </w:p>
        </w:tc>
      </w:tr>
      <w:tr w:rsidR="008B1A10" w:rsidRPr="006A7DAF" w:rsidTr="00F008A6">
        <w:tc>
          <w:tcPr>
            <w:tcW w:w="2376" w:type="dxa"/>
            <w:vAlign w:val="bottom"/>
          </w:tcPr>
          <w:p w:rsidR="008B1A10" w:rsidRPr="006A7DAF" w:rsidRDefault="008B1A10" w:rsidP="0065767A">
            <w:pPr>
              <w:rPr>
                <w:rFonts w:ascii="Arial" w:hAnsi="Arial" w:cs="Arial"/>
                <w:sz w:val="20"/>
                <w:szCs w:val="20"/>
              </w:rPr>
            </w:pPr>
            <w:r w:rsidRPr="006A7DAF">
              <w:rPr>
                <w:rFonts w:ascii="Arial" w:hAnsi="Arial" w:cs="Arial"/>
                <w:sz w:val="20"/>
                <w:szCs w:val="20"/>
              </w:rPr>
              <w:t>Drug Offences</w:t>
            </w:r>
          </w:p>
        </w:tc>
        <w:tc>
          <w:tcPr>
            <w:tcW w:w="1134" w:type="dxa"/>
            <w:vAlign w:val="bottom"/>
          </w:tcPr>
          <w:p w:rsidR="008B1A10" w:rsidRPr="006A7DAF" w:rsidRDefault="008B1A10" w:rsidP="0065767A">
            <w:pPr>
              <w:jc w:val="center"/>
              <w:rPr>
                <w:rFonts w:ascii="Arial" w:hAnsi="Arial" w:cs="Arial"/>
                <w:sz w:val="20"/>
                <w:szCs w:val="20"/>
              </w:rPr>
            </w:pPr>
            <w:r w:rsidRPr="006A7DAF">
              <w:rPr>
                <w:rFonts w:ascii="Arial" w:hAnsi="Arial" w:cs="Arial"/>
                <w:sz w:val="20"/>
                <w:szCs w:val="20"/>
              </w:rPr>
              <w:t>2</w:t>
            </w:r>
          </w:p>
        </w:tc>
        <w:tc>
          <w:tcPr>
            <w:tcW w:w="1134" w:type="dxa"/>
            <w:vAlign w:val="bottom"/>
          </w:tcPr>
          <w:p w:rsidR="008B1A10" w:rsidRPr="006A7DAF" w:rsidRDefault="008B1A10" w:rsidP="0065767A">
            <w:pPr>
              <w:jc w:val="center"/>
              <w:rPr>
                <w:rFonts w:ascii="Arial" w:hAnsi="Arial" w:cs="Arial"/>
                <w:sz w:val="20"/>
                <w:szCs w:val="20"/>
              </w:rPr>
            </w:pPr>
            <w:r w:rsidRPr="006A7DAF">
              <w:rPr>
                <w:rFonts w:ascii="Arial" w:hAnsi="Arial" w:cs="Arial"/>
                <w:sz w:val="20"/>
                <w:szCs w:val="20"/>
              </w:rPr>
              <w:t>4</w:t>
            </w:r>
          </w:p>
        </w:tc>
        <w:tc>
          <w:tcPr>
            <w:tcW w:w="993" w:type="dxa"/>
            <w:vAlign w:val="bottom"/>
          </w:tcPr>
          <w:p w:rsidR="008B1A10" w:rsidRPr="006A7DAF" w:rsidRDefault="008B1A10" w:rsidP="007E39DB">
            <w:pPr>
              <w:jc w:val="center"/>
              <w:rPr>
                <w:rFonts w:ascii="Arial" w:hAnsi="Arial" w:cs="Arial"/>
                <w:sz w:val="20"/>
                <w:szCs w:val="20"/>
              </w:rPr>
            </w:pPr>
            <w:r w:rsidRPr="006A7DAF">
              <w:rPr>
                <w:rFonts w:ascii="Arial" w:hAnsi="Arial" w:cs="Arial"/>
                <w:sz w:val="20"/>
                <w:szCs w:val="20"/>
              </w:rPr>
              <w:t>2</w:t>
            </w:r>
          </w:p>
        </w:tc>
        <w:tc>
          <w:tcPr>
            <w:tcW w:w="3565" w:type="dxa"/>
          </w:tcPr>
          <w:p w:rsidR="008B1A10" w:rsidRPr="006A7DAF" w:rsidRDefault="008B1A10" w:rsidP="001914EA">
            <w:pPr>
              <w:rPr>
                <w:rFonts w:ascii="Arial" w:hAnsi="Arial" w:cs="Arial"/>
                <w:sz w:val="20"/>
                <w:szCs w:val="20"/>
              </w:rPr>
            </w:pPr>
          </w:p>
        </w:tc>
      </w:tr>
      <w:tr w:rsidR="008B1A10" w:rsidRPr="006A7DAF" w:rsidTr="00F008A6">
        <w:tc>
          <w:tcPr>
            <w:tcW w:w="2376" w:type="dxa"/>
            <w:vAlign w:val="bottom"/>
          </w:tcPr>
          <w:p w:rsidR="008B1A10" w:rsidRPr="006A7DAF" w:rsidRDefault="008B1A10" w:rsidP="0065767A">
            <w:pPr>
              <w:rPr>
                <w:rFonts w:ascii="Arial" w:hAnsi="Arial" w:cs="Arial"/>
                <w:sz w:val="20"/>
                <w:szCs w:val="20"/>
              </w:rPr>
            </w:pPr>
            <w:r w:rsidRPr="006A7DAF">
              <w:rPr>
                <w:rFonts w:ascii="Arial" w:hAnsi="Arial" w:cs="Arial"/>
                <w:sz w:val="20"/>
                <w:szCs w:val="20"/>
              </w:rPr>
              <w:t>Public Order Offences</w:t>
            </w:r>
          </w:p>
        </w:tc>
        <w:tc>
          <w:tcPr>
            <w:tcW w:w="1134" w:type="dxa"/>
            <w:vAlign w:val="bottom"/>
          </w:tcPr>
          <w:p w:rsidR="008B1A10" w:rsidRPr="006A7DAF" w:rsidRDefault="008B1A10" w:rsidP="0065767A">
            <w:pPr>
              <w:jc w:val="center"/>
              <w:rPr>
                <w:rFonts w:ascii="Arial" w:hAnsi="Arial" w:cs="Arial"/>
                <w:sz w:val="20"/>
                <w:szCs w:val="20"/>
              </w:rPr>
            </w:pPr>
            <w:r w:rsidRPr="006A7DAF">
              <w:rPr>
                <w:rFonts w:ascii="Arial" w:hAnsi="Arial" w:cs="Arial"/>
                <w:sz w:val="20"/>
                <w:szCs w:val="20"/>
              </w:rPr>
              <w:t>8</w:t>
            </w:r>
          </w:p>
        </w:tc>
        <w:tc>
          <w:tcPr>
            <w:tcW w:w="1134" w:type="dxa"/>
            <w:vAlign w:val="bottom"/>
          </w:tcPr>
          <w:p w:rsidR="008B1A10" w:rsidRPr="006A7DAF" w:rsidRDefault="008B1A10" w:rsidP="0065767A">
            <w:pPr>
              <w:jc w:val="center"/>
              <w:rPr>
                <w:rFonts w:ascii="Arial" w:hAnsi="Arial" w:cs="Arial"/>
                <w:sz w:val="20"/>
                <w:szCs w:val="20"/>
              </w:rPr>
            </w:pPr>
            <w:r w:rsidRPr="006A7DAF">
              <w:rPr>
                <w:rFonts w:ascii="Arial" w:hAnsi="Arial" w:cs="Arial"/>
                <w:sz w:val="20"/>
                <w:szCs w:val="20"/>
              </w:rPr>
              <w:t>5</w:t>
            </w:r>
          </w:p>
        </w:tc>
        <w:tc>
          <w:tcPr>
            <w:tcW w:w="993" w:type="dxa"/>
            <w:vAlign w:val="bottom"/>
          </w:tcPr>
          <w:p w:rsidR="008B1A10" w:rsidRPr="006A7DAF" w:rsidRDefault="008B1A10" w:rsidP="0065767A">
            <w:pPr>
              <w:jc w:val="center"/>
              <w:rPr>
                <w:rFonts w:ascii="Arial" w:hAnsi="Arial" w:cs="Arial"/>
                <w:sz w:val="20"/>
                <w:szCs w:val="20"/>
              </w:rPr>
            </w:pPr>
            <w:r w:rsidRPr="006A7DAF">
              <w:rPr>
                <w:rFonts w:ascii="Arial" w:hAnsi="Arial" w:cs="Arial"/>
                <w:sz w:val="20"/>
                <w:szCs w:val="20"/>
              </w:rPr>
              <w:t>(3)</w:t>
            </w:r>
          </w:p>
        </w:tc>
        <w:tc>
          <w:tcPr>
            <w:tcW w:w="3565" w:type="dxa"/>
          </w:tcPr>
          <w:p w:rsidR="008B1A10" w:rsidRPr="006A7DAF" w:rsidRDefault="008B1A10" w:rsidP="001914EA">
            <w:pPr>
              <w:rPr>
                <w:rFonts w:ascii="Arial" w:hAnsi="Arial" w:cs="Arial"/>
                <w:sz w:val="20"/>
                <w:szCs w:val="20"/>
              </w:rPr>
            </w:pPr>
          </w:p>
        </w:tc>
      </w:tr>
      <w:tr w:rsidR="008B1A10" w:rsidRPr="006A7DAF" w:rsidTr="00F008A6">
        <w:tc>
          <w:tcPr>
            <w:tcW w:w="2376" w:type="dxa"/>
            <w:vAlign w:val="bottom"/>
          </w:tcPr>
          <w:p w:rsidR="008B1A10" w:rsidRPr="006A7DAF" w:rsidRDefault="008B1A10" w:rsidP="0065767A">
            <w:pPr>
              <w:rPr>
                <w:rFonts w:ascii="Arial" w:hAnsi="Arial" w:cs="Arial"/>
                <w:sz w:val="20"/>
                <w:szCs w:val="20"/>
              </w:rPr>
            </w:pPr>
            <w:r w:rsidRPr="006A7DAF">
              <w:rPr>
                <w:rFonts w:ascii="Arial" w:hAnsi="Arial" w:cs="Arial"/>
                <w:sz w:val="20"/>
                <w:szCs w:val="20"/>
              </w:rPr>
              <w:t>Violent Crimes</w:t>
            </w:r>
          </w:p>
        </w:tc>
        <w:tc>
          <w:tcPr>
            <w:tcW w:w="1134" w:type="dxa"/>
            <w:vAlign w:val="bottom"/>
          </w:tcPr>
          <w:p w:rsidR="008B1A10" w:rsidRPr="006A7DAF" w:rsidRDefault="008B1A10" w:rsidP="0065767A">
            <w:pPr>
              <w:jc w:val="center"/>
              <w:rPr>
                <w:rFonts w:ascii="Arial" w:hAnsi="Arial" w:cs="Arial"/>
                <w:sz w:val="20"/>
                <w:szCs w:val="20"/>
              </w:rPr>
            </w:pPr>
            <w:r w:rsidRPr="006A7DAF">
              <w:rPr>
                <w:rFonts w:ascii="Arial" w:hAnsi="Arial" w:cs="Arial"/>
                <w:sz w:val="20"/>
                <w:szCs w:val="20"/>
              </w:rPr>
              <w:t>23</w:t>
            </w:r>
          </w:p>
        </w:tc>
        <w:tc>
          <w:tcPr>
            <w:tcW w:w="1134" w:type="dxa"/>
            <w:vAlign w:val="bottom"/>
          </w:tcPr>
          <w:p w:rsidR="008B1A10" w:rsidRPr="006A7DAF" w:rsidRDefault="008B1A10" w:rsidP="0065767A">
            <w:pPr>
              <w:jc w:val="center"/>
              <w:rPr>
                <w:rFonts w:ascii="Arial" w:hAnsi="Arial" w:cs="Arial"/>
                <w:sz w:val="20"/>
                <w:szCs w:val="20"/>
              </w:rPr>
            </w:pPr>
            <w:r w:rsidRPr="006A7DAF">
              <w:rPr>
                <w:rFonts w:ascii="Arial" w:hAnsi="Arial" w:cs="Arial"/>
                <w:sz w:val="20"/>
                <w:szCs w:val="20"/>
              </w:rPr>
              <w:t>29</w:t>
            </w:r>
          </w:p>
        </w:tc>
        <w:tc>
          <w:tcPr>
            <w:tcW w:w="993" w:type="dxa"/>
            <w:vAlign w:val="bottom"/>
          </w:tcPr>
          <w:p w:rsidR="008B1A10" w:rsidRPr="006A7DAF" w:rsidRDefault="008B1A10" w:rsidP="0065767A">
            <w:pPr>
              <w:jc w:val="center"/>
              <w:rPr>
                <w:rFonts w:ascii="Arial" w:hAnsi="Arial" w:cs="Arial"/>
                <w:sz w:val="20"/>
                <w:szCs w:val="20"/>
              </w:rPr>
            </w:pPr>
            <w:r w:rsidRPr="006A7DAF">
              <w:rPr>
                <w:rFonts w:ascii="Arial" w:hAnsi="Arial" w:cs="Arial"/>
                <w:sz w:val="20"/>
                <w:szCs w:val="20"/>
              </w:rPr>
              <w:t>6</w:t>
            </w:r>
          </w:p>
        </w:tc>
        <w:tc>
          <w:tcPr>
            <w:tcW w:w="3565" w:type="dxa"/>
          </w:tcPr>
          <w:p w:rsidR="008B1A10" w:rsidRPr="006A7DAF" w:rsidRDefault="008B1A10" w:rsidP="001914EA">
            <w:pPr>
              <w:rPr>
                <w:rFonts w:ascii="Arial" w:hAnsi="Arial" w:cs="Arial"/>
                <w:sz w:val="20"/>
                <w:szCs w:val="20"/>
              </w:rPr>
            </w:pPr>
          </w:p>
        </w:tc>
      </w:tr>
      <w:tr w:rsidR="008B1A10" w:rsidRPr="006A7DAF" w:rsidTr="00F008A6">
        <w:tc>
          <w:tcPr>
            <w:tcW w:w="2376" w:type="dxa"/>
            <w:vAlign w:val="bottom"/>
          </w:tcPr>
          <w:p w:rsidR="008B1A10" w:rsidRPr="006A7DAF" w:rsidRDefault="008B1A10" w:rsidP="0065767A">
            <w:pPr>
              <w:rPr>
                <w:rFonts w:ascii="Arial" w:hAnsi="Arial" w:cs="Arial"/>
                <w:sz w:val="20"/>
                <w:szCs w:val="20"/>
              </w:rPr>
            </w:pPr>
            <w:r w:rsidRPr="006A7DAF">
              <w:rPr>
                <w:rFonts w:ascii="Arial" w:hAnsi="Arial" w:cs="Arial"/>
                <w:sz w:val="20"/>
                <w:szCs w:val="20"/>
                <w:u w:val="single"/>
              </w:rPr>
              <w:t>Theft &amp; Handling</w:t>
            </w:r>
          </w:p>
        </w:tc>
        <w:tc>
          <w:tcPr>
            <w:tcW w:w="1134" w:type="dxa"/>
            <w:vAlign w:val="bottom"/>
          </w:tcPr>
          <w:p w:rsidR="008B1A10" w:rsidRPr="006A7DAF" w:rsidRDefault="008B1A10" w:rsidP="0065767A">
            <w:pPr>
              <w:jc w:val="center"/>
              <w:rPr>
                <w:rFonts w:ascii="Arial" w:hAnsi="Arial" w:cs="Arial"/>
                <w:sz w:val="20"/>
                <w:szCs w:val="20"/>
              </w:rPr>
            </w:pPr>
            <w:r w:rsidRPr="006A7DAF">
              <w:rPr>
                <w:rFonts w:ascii="Arial" w:hAnsi="Arial" w:cs="Arial"/>
                <w:sz w:val="20"/>
                <w:szCs w:val="20"/>
              </w:rPr>
              <w:t>55</w:t>
            </w:r>
          </w:p>
        </w:tc>
        <w:tc>
          <w:tcPr>
            <w:tcW w:w="1134" w:type="dxa"/>
            <w:vAlign w:val="bottom"/>
          </w:tcPr>
          <w:p w:rsidR="008B1A10" w:rsidRPr="006A7DAF" w:rsidRDefault="008B1A10" w:rsidP="0065767A">
            <w:pPr>
              <w:jc w:val="center"/>
              <w:rPr>
                <w:rFonts w:ascii="Arial" w:hAnsi="Arial" w:cs="Arial"/>
                <w:sz w:val="20"/>
                <w:szCs w:val="20"/>
              </w:rPr>
            </w:pPr>
            <w:r w:rsidRPr="006A7DAF">
              <w:rPr>
                <w:rFonts w:ascii="Arial" w:hAnsi="Arial" w:cs="Arial"/>
                <w:sz w:val="20"/>
                <w:szCs w:val="20"/>
              </w:rPr>
              <w:t>34</w:t>
            </w:r>
          </w:p>
        </w:tc>
        <w:tc>
          <w:tcPr>
            <w:tcW w:w="993" w:type="dxa"/>
            <w:vAlign w:val="bottom"/>
          </w:tcPr>
          <w:p w:rsidR="008B1A10" w:rsidRPr="006A7DAF" w:rsidRDefault="008B1A10" w:rsidP="0065767A">
            <w:pPr>
              <w:jc w:val="center"/>
              <w:rPr>
                <w:rFonts w:ascii="Arial" w:hAnsi="Arial" w:cs="Arial"/>
                <w:sz w:val="20"/>
                <w:szCs w:val="20"/>
              </w:rPr>
            </w:pPr>
            <w:r w:rsidRPr="006A7DAF">
              <w:rPr>
                <w:rFonts w:ascii="Arial" w:hAnsi="Arial" w:cs="Arial"/>
                <w:sz w:val="20"/>
                <w:szCs w:val="20"/>
              </w:rPr>
              <w:t>(21)</w:t>
            </w:r>
          </w:p>
        </w:tc>
        <w:tc>
          <w:tcPr>
            <w:tcW w:w="3565" w:type="dxa"/>
          </w:tcPr>
          <w:p w:rsidR="008B1A10" w:rsidRPr="006A7DAF" w:rsidRDefault="008B1A10" w:rsidP="001914EA">
            <w:pPr>
              <w:rPr>
                <w:rFonts w:ascii="Arial" w:hAnsi="Arial" w:cs="Arial"/>
                <w:sz w:val="20"/>
                <w:szCs w:val="20"/>
              </w:rPr>
            </w:pPr>
          </w:p>
        </w:tc>
      </w:tr>
      <w:tr w:rsidR="008B1A10" w:rsidRPr="006A7DAF" w:rsidTr="00F008A6">
        <w:tc>
          <w:tcPr>
            <w:tcW w:w="2376" w:type="dxa"/>
            <w:vAlign w:val="bottom"/>
          </w:tcPr>
          <w:p w:rsidR="008B1A10" w:rsidRPr="006A7DAF" w:rsidRDefault="008B1A10" w:rsidP="0065767A">
            <w:pPr>
              <w:rPr>
                <w:rFonts w:ascii="Arial" w:hAnsi="Arial" w:cs="Arial"/>
                <w:sz w:val="20"/>
                <w:szCs w:val="20"/>
                <w:u w:val="single"/>
              </w:rPr>
            </w:pPr>
            <w:r w:rsidRPr="006A7DAF">
              <w:rPr>
                <w:rFonts w:ascii="Arial" w:hAnsi="Arial" w:cs="Arial"/>
                <w:sz w:val="20"/>
                <w:szCs w:val="20"/>
                <w:u w:val="single"/>
              </w:rPr>
              <w:t>Other Key Crimes</w:t>
            </w:r>
          </w:p>
        </w:tc>
        <w:tc>
          <w:tcPr>
            <w:tcW w:w="1134" w:type="dxa"/>
            <w:vAlign w:val="bottom"/>
          </w:tcPr>
          <w:p w:rsidR="008B1A10" w:rsidRPr="006A7DAF" w:rsidRDefault="008B1A10" w:rsidP="0065767A">
            <w:pPr>
              <w:jc w:val="center"/>
              <w:rPr>
                <w:rFonts w:ascii="Arial" w:hAnsi="Arial" w:cs="Arial"/>
                <w:sz w:val="20"/>
                <w:szCs w:val="20"/>
              </w:rPr>
            </w:pPr>
            <w:r w:rsidRPr="006A7DAF">
              <w:rPr>
                <w:rFonts w:ascii="Arial" w:hAnsi="Arial" w:cs="Arial"/>
                <w:sz w:val="20"/>
                <w:szCs w:val="20"/>
              </w:rPr>
              <w:t>3</w:t>
            </w:r>
          </w:p>
        </w:tc>
        <w:tc>
          <w:tcPr>
            <w:tcW w:w="1134" w:type="dxa"/>
            <w:vAlign w:val="bottom"/>
          </w:tcPr>
          <w:p w:rsidR="008B1A10" w:rsidRPr="006A7DAF" w:rsidRDefault="008B1A10" w:rsidP="0065767A">
            <w:pPr>
              <w:jc w:val="center"/>
              <w:rPr>
                <w:rFonts w:ascii="Arial" w:hAnsi="Arial" w:cs="Arial"/>
                <w:sz w:val="20"/>
                <w:szCs w:val="20"/>
              </w:rPr>
            </w:pPr>
            <w:r w:rsidRPr="006A7DAF">
              <w:rPr>
                <w:rFonts w:ascii="Arial" w:hAnsi="Arial" w:cs="Arial"/>
                <w:sz w:val="20"/>
                <w:szCs w:val="20"/>
              </w:rPr>
              <w:t>2</w:t>
            </w:r>
          </w:p>
        </w:tc>
        <w:tc>
          <w:tcPr>
            <w:tcW w:w="993" w:type="dxa"/>
            <w:vAlign w:val="bottom"/>
          </w:tcPr>
          <w:p w:rsidR="008B1A10" w:rsidRPr="006A7DAF" w:rsidRDefault="008B1A10" w:rsidP="0065767A">
            <w:pPr>
              <w:jc w:val="center"/>
              <w:rPr>
                <w:rFonts w:ascii="Arial" w:hAnsi="Arial" w:cs="Arial"/>
                <w:sz w:val="20"/>
                <w:szCs w:val="20"/>
              </w:rPr>
            </w:pPr>
            <w:r w:rsidRPr="006A7DAF">
              <w:rPr>
                <w:rFonts w:ascii="Arial" w:hAnsi="Arial" w:cs="Arial"/>
                <w:sz w:val="20"/>
                <w:szCs w:val="20"/>
              </w:rPr>
              <w:t>(1)</w:t>
            </w:r>
          </w:p>
        </w:tc>
        <w:tc>
          <w:tcPr>
            <w:tcW w:w="3565" w:type="dxa"/>
          </w:tcPr>
          <w:p w:rsidR="008B1A10" w:rsidRPr="006A7DAF" w:rsidRDefault="008B1A10" w:rsidP="001914EA">
            <w:pPr>
              <w:rPr>
                <w:rFonts w:ascii="Arial" w:hAnsi="Arial" w:cs="Arial"/>
                <w:sz w:val="20"/>
                <w:szCs w:val="20"/>
              </w:rPr>
            </w:pPr>
          </w:p>
        </w:tc>
      </w:tr>
      <w:tr w:rsidR="008B1A10" w:rsidRPr="006A7DAF" w:rsidTr="00F008A6">
        <w:tc>
          <w:tcPr>
            <w:tcW w:w="2376" w:type="dxa"/>
          </w:tcPr>
          <w:p w:rsidR="008B1A10" w:rsidRPr="006A7DAF" w:rsidRDefault="008B1A10" w:rsidP="007E39DB">
            <w:pPr>
              <w:rPr>
                <w:rFonts w:ascii="Arial" w:hAnsi="Arial" w:cs="Arial"/>
                <w:b/>
                <w:color w:val="FF0000"/>
                <w:sz w:val="20"/>
                <w:szCs w:val="20"/>
                <w:u w:val="single"/>
              </w:rPr>
            </w:pPr>
            <w:r w:rsidRPr="006A7DAF">
              <w:rPr>
                <w:rFonts w:ascii="Arial" w:hAnsi="Arial" w:cs="Arial"/>
                <w:b/>
                <w:color w:val="FF0000"/>
                <w:sz w:val="20"/>
                <w:szCs w:val="20"/>
                <w:u w:val="single"/>
              </w:rPr>
              <w:t>Total Key Crimes</w:t>
            </w:r>
          </w:p>
        </w:tc>
        <w:tc>
          <w:tcPr>
            <w:tcW w:w="1134" w:type="dxa"/>
          </w:tcPr>
          <w:p w:rsidR="008B1A10" w:rsidRPr="006A7DAF" w:rsidRDefault="008B1A10" w:rsidP="001914EA">
            <w:pPr>
              <w:jc w:val="center"/>
              <w:rPr>
                <w:rFonts w:ascii="Arial" w:hAnsi="Arial" w:cs="Arial"/>
                <w:b/>
                <w:color w:val="FF0000"/>
                <w:sz w:val="20"/>
                <w:szCs w:val="20"/>
              </w:rPr>
            </w:pPr>
            <w:r w:rsidRPr="006A7DAF">
              <w:rPr>
                <w:rFonts w:ascii="Arial" w:hAnsi="Arial" w:cs="Arial"/>
                <w:b/>
                <w:color w:val="FF0000"/>
                <w:sz w:val="20"/>
                <w:szCs w:val="20"/>
              </w:rPr>
              <w:t>124</w:t>
            </w:r>
          </w:p>
        </w:tc>
        <w:tc>
          <w:tcPr>
            <w:tcW w:w="1134" w:type="dxa"/>
          </w:tcPr>
          <w:p w:rsidR="008B1A10" w:rsidRPr="006A7DAF" w:rsidRDefault="008B1A10" w:rsidP="001914EA">
            <w:pPr>
              <w:jc w:val="center"/>
              <w:rPr>
                <w:rFonts w:ascii="Arial" w:hAnsi="Arial" w:cs="Arial"/>
                <w:b/>
                <w:color w:val="FF0000"/>
                <w:sz w:val="20"/>
                <w:szCs w:val="20"/>
              </w:rPr>
            </w:pPr>
            <w:r w:rsidRPr="006A7DAF">
              <w:rPr>
                <w:rFonts w:ascii="Arial" w:hAnsi="Arial" w:cs="Arial"/>
                <w:b/>
                <w:color w:val="FF0000"/>
                <w:sz w:val="20"/>
                <w:szCs w:val="20"/>
              </w:rPr>
              <w:t>121</w:t>
            </w:r>
          </w:p>
        </w:tc>
        <w:tc>
          <w:tcPr>
            <w:tcW w:w="993" w:type="dxa"/>
          </w:tcPr>
          <w:p w:rsidR="008B1A10" w:rsidRPr="006A7DAF" w:rsidRDefault="008B1A10" w:rsidP="001914EA">
            <w:pPr>
              <w:jc w:val="center"/>
              <w:rPr>
                <w:rFonts w:ascii="Arial" w:hAnsi="Arial" w:cs="Arial"/>
                <w:b/>
                <w:color w:val="FF0000"/>
                <w:sz w:val="20"/>
                <w:szCs w:val="20"/>
              </w:rPr>
            </w:pPr>
            <w:r w:rsidRPr="006A7DAF">
              <w:rPr>
                <w:rFonts w:ascii="Arial" w:hAnsi="Arial" w:cs="Arial"/>
                <w:b/>
                <w:color w:val="FF0000"/>
                <w:sz w:val="20"/>
                <w:szCs w:val="20"/>
              </w:rPr>
              <w:t>(3)</w:t>
            </w:r>
          </w:p>
        </w:tc>
        <w:tc>
          <w:tcPr>
            <w:tcW w:w="3565" w:type="dxa"/>
          </w:tcPr>
          <w:p w:rsidR="008B1A10" w:rsidRPr="006A7DAF" w:rsidRDefault="008B1A10" w:rsidP="001914EA">
            <w:pPr>
              <w:rPr>
                <w:rFonts w:ascii="Arial" w:hAnsi="Arial" w:cs="Arial"/>
                <w:sz w:val="20"/>
                <w:szCs w:val="20"/>
              </w:rPr>
            </w:pPr>
          </w:p>
        </w:tc>
      </w:tr>
    </w:tbl>
    <w:p w:rsidR="00C21D4B" w:rsidRPr="006A7DAF" w:rsidRDefault="00C21D4B" w:rsidP="00DF58E0">
      <w:pPr>
        <w:pStyle w:val="PlainText"/>
        <w:rPr>
          <w:rFonts w:ascii="Arial" w:hAnsi="Arial" w:cs="Arial"/>
          <w:sz w:val="20"/>
          <w:szCs w:val="20"/>
        </w:rPr>
      </w:pPr>
    </w:p>
    <w:p w:rsidR="006A7DAF" w:rsidRDefault="006A7DAF" w:rsidP="00DF58E0">
      <w:pPr>
        <w:pStyle w:val="PlainText"/>
        <w:rPr>
          <w:rFonts w:ascii="Arial" w:hAnsi="Arial" w:cs="Arial"/>
          <w:sz w:val="20"/>
          <w:szCs w:val="20"/>
        </w:rPr>
      </w:pPr>
      <w:r w:rsidRPr="006A7DAF">
        <w:rPr>
          <w:rFonts w:ascii="Arial" w:hAnsi="Arial" w:cs="Arial"/>
          <w:sz w:val="20"/>
          <w:szCs w:val="20"/>
        </w:rPr>
        <w:t xml:space="preserve">P.C. Marc Ginder made the following comments. </w:t>
      </w:r>
    </w:p>
    <w:p w:rsidR="00DF58E0" w:rsidRPr="006A7DAF" w:rsidRDefault="0011520E" w:rsidP="00DF58E0">
      <w:pPr>
        <w:pStyle w:val="PlainText"/>
        <w:rPr>
          <w:rFonts w:ascii="Arial" w:hAnsi="Arial" w:cs="Arial"/>
          <w:sz w:val="20"/>
          <w:szCs w:val="20"/>
        </w:rPr>
      </w:pPr>
      <w:r>
        <w:rPr>
          <w:rFonts w:ascii="Arial" w:hAnsi="Arial" w:cs="Arial"/>
          <w:sz w:val="20"/>
          <w:szCs w:val="20"/>
        </w:rPr>
        <w:tab/>
      </w:r>
      <w:r w:rsidR="00DF58E0" w:rsidRPr="006A7DAF">
        <w:rPr>
          <w:rFonts w:ascii="Arial" w:hAnsi="Arial" w:cs="Arial"/>
          <w:sz w:val="20"/>
          <w:szCs w:val="20"/>
        </w:rPr>
        <w:t>Since an individual was arrested in the Rednal area there has been a 90% drop in burglaries in the surrounding areas. There has been a recent increase in theft from vehicles with a man being spotted in Cofton trying car doors to see if they have been left open, succeeding in around 1 in 20 cars. PC Ginder reminded residents to ensure their cars are locked up and belongings secured and out of sight. There has also been a spate of thefts of high performance vehicles, but an individual has been remanded in prison on suspicion of these thefts.</w:t>
      </w:r>
    </w:p>
    <w:p w:rsidR="00DF58E0" w:rsidRPr="006A7DAF" w:rsidRDefault="0011520E" w:rsidP="00DF58E0">
      <w:pPr>
        <w:pStyle w:val="PlainText"/>
        <w:rPr>
          <w:rFonts w:ascii="Arial" w:hAnsi="Arial" w:cs="Arial"/>
          <w:sz w:val="20"/>
          <w:szCs w:val="20"/>
        </w:rPr>
      </w:pPr>
      <w:r>
        <w:rPr>
          <w:rFonts w:ascii="Arial" w:hAnsi="Arial" w:cs="Arial"/>
          <w:sz w:val="20"/>
          <w:szCs w:val="20"/>
        </w:rPr>
        <w:tab/>
      </w:r>
      <w:r w:rsidR="00DF58E0" w:rsidRPr="006A7DAF">
        <w:rPr>
          <w:rFonts w:ascii="Arial" w:hAnsi="Arial" w:cs="Arial"/>
          <w:sz w:val="20"/>
          <w:szCs w:val="20"/>
        </w:rPr>
        <w:t xml:space="preserve">There were no further updates on the recent egg throwing youths in the village, although some CCTV had been viewed and one of the </w:t>
      </w:r>
      <w:r w:rsidR="006A7DAF">
        <w:rPr>
          <w:rFonts w:ascii="Arial" w:hAnsi="Arial" w:cs="Arial"/>
          <w:sz w:val="20"/>
          <w:szCs w:val="20"/>
        </w:rPr>
        <w:t>residents attending the meeting</w:t>
      </w:r>
      <w:r w:rsidR="00DF58E0" w:rsidRPr="006A7DAF">
        <w:rPr>
          <w:rFonts w:ascii="Arial" w:hAnsi="Arial" w:cs="Arial"/>
          <w:sz w:val="20"/>
          <w:szCs w:val="20"/>
        </w:rPr>
        <w:t xml:space="preserve"> was able to provide more information to PC Ginder.</w:t>
      </w:r>
    </w:p>
    <w:p w:rsidR="005D1F2F" w:rsidRDefault="0011520E" w:rsidP="00DF58E0">
      <w:pPr>
        <w:pStyle w:val="PlainText"/>
        <w:rPr>
          <w:rFonts w:ascii="Arial" w:hAnsi="Arial" w:cs="Arial"/>
          <w:sz w:val="20"/>
          <w:szCs w:val="20"/>
        </w:rPr>
      </w:pPr>
      <w:r>
        <w:rPr>
          <w:rFonts w:ascii="Arial" w:hAnsi="Arial" w:cs="Arial"/>
          <w:sz w:val="20"/>
          <w:szCs w:val="20"/>
        </w:rPr>
        <w:tab/>
      </w:r>
      <w:r w:rsidR="00DF58E0" w:rsidRPr="006A7DAF">
        <w:rPr>
          <w:rFonts w:ascii="Arial" w:hAnsi="Arial" w:cs="Arial"/>
          <w:sz w:val="20"/>
          <w:szCs w:val="20"/>
        </w:rPr>
        <w:t>Inconsiderate parking was discussed, with PC Ginder being shown photos of the constant offenders in Brookend Drive, and Lorna Ockendon raised the issue of a car parking on the footpath at the junction of Rednal Hill Lane and Eachway, blocking the path and obscuring the view of oncoming cars. It was agreed later in the meeting that Peter McDonald would make enquiries as to whether yellow lines could be painted on the road junction of Rednal Hill and Eachway to try and prevent such offences, although it could take at least 12 months before any line</w:t>
      </w:r>
      <w:r w:rsidR="006A7DAF">
        <w:rPr>
          <w:rFonts w:ascii="Arial" w:hAnsi="Arial" w:cs="Arial"/>
          <w:sz w:val="20"/>
          <w:szCs w:val="20"/>
        </w:rPr>
        <w:t>s would be painted.</w:t>
      </w:r>
    </w:p>
    <w:p w:rsidR="00DF58E0" w:rsidRDefault="005D1F2F" w:rsidP="00DF58E0">
      <w:pPr>
        <w:pStyle w:val="PlainText"/>
        <w:rPr>
          <w:rFonts w:ascii="Arial" w:hAnsi="Arial" w:cs="Arial"/>
          <w:sz w:val="20"/>
          <w:szCs w:val="20"/>
        </w:rPr>
      </w:pPr>
      <w:r>
        <w:rPr>
          <w:rFonts w:ascii="Arial" w:hAnsi="Arial" w:cs="Arial"/>
          <w:sz w:val="20"/>
          <w:szCs w:val="20"/>
        </w:rPr>
        <w:tab/>
      </w:r>
      <w:r w:rsidR="00DF58E0" w:rsidRPr="006A7DAF">
        <w:rPr>
          <w:rFonts w:ascii="Arial" w:hAnsi="Arial" w:cs="Arial"/>
          <w:sz w:val="20"/>
          <w:szCs w:val="20"/>
        </w:rPr>
        <w:t xml:space="preserve"> PC Ginder had some leaflets and security marker pens available for the residents to help themselves to.</w:t>
      </w:r>
    </w:p>
    <w:p w:rsidR="005E5CF0" w:rsidRPr="006A7DAF" w:rsidRDefault="005E5CF0" w:rsidP="00DF58E0">
      <w:pPr>
        <w:pStyle w:val="PlainText"/>
        <w:rPr>
          <w:rFonts w:ascii="Arial" w:hAnsi="Arial" w:cs="Arial"/>
          <w:sz w:val="20"/>
          <w:szCs w:val="20"/>
        </w:rPr>
      </w:pPr>
    </w:p>
    <w:p w:rsidR="00DF58E0" w:rsidRPr="006A7DAF" w:rsidRDefault="00DF58E0" w:rsidP="00DF58E0">
      <w:pPr>
        <w:pStyle w:val="PlainText"/>
        <w:rPr>
          <w:rFonts w:ascii="Arial" w:hAnsi="Arial" w:cs="Arial"/>
          <w:sz w:val="20"/>
          <w:szCs w:val="20"/>
        </w:rPr>
      </w:pPr>
    </w:p>
    <w:p w:rsidR="00DF58E0" w:rsidRPr="006A7DAF" w:rsidRDefault="00DF58E0" w:rsidP="00DF58E0">
      <w:pPr>
        <w:pStyle w:val="PlainText"/>
        <w:rPr>
          <w:rFonts w:ascii="Arial" w:hAnsi="Arial" w:cs="Arial"/>
          <w:sz w:val="20"/>
          <w:szCs w:val="20"/>
        </w:rPr>
      </w:pPr>
      <w:r w:rsidRPr="006A7DAF">
        <w:rPr>
          <w:rFonts w:ascii="Arial" w:hAnsi="Arial" w:cs="Arial"/>
          <w:sz w:val="20"/>
          <w:szCs w:val="20"/>
        </w:rPr>
        <w:t xml:space="preserve">3. </w:t>
      </w:r>
      <w:r w:rsidRPr="006A7DAF">
        <w:rPr>
          <w:rFonts w:ascii="Arial" w:hAnsi="Arial" w:cs="Arial"/>
          <w:sz w:val="20"/>
          <w:szCs w:val="20"/>
          <w:u w:val="single"/>
        </w:rPr>
        <w:t>W</w:t>
      </w:r>
      <w:r w:rsidR="006A7DAF" w:rsidRPr="006A7DAF">
        <w:rPr>
          <w:rFonts w:ascii="Arial" w:hAnsi="Arial" w:cs="Arial"/>
          <w:sz w:val="20"/>
          <w:szCs w:val="20"/>
          <w:u w:val="single"/>
        </w:rPr>
        <w:t>aseley Hills High School Report</w:t>
      </w:r>
    </w:p>
    <w:p w:rsidR="0011520E" w:rsidRDefault="0011520E" w:rsidP="00DF58E0">
      <w:pPr>
        <w:pStyle w:val="PlainText"/>
        <w:rPr>
          <w:rFonts w:ascii="Arial" w:hAnsi="Arial" w:cs="Arial"/>
          <w:sz w:val="20"/>
          <w:szCs w:val="20"/>
        </w:rPr>
      </w:pPr>
      <w:r>
        <w:rPr>
          <w:rFonts w:ascii="Arial" w:hAnsi="Arial" w:cs="Arial"/>
          <w:sz w:val="20"/>
          <w:szCs w:val="20"/>
        </w:rPr>
        <w:tab/>
      </w:r>
      <w:r w:rsidR="006A7DAF">
        <w:rPr>
          <w:rFonts w:ascii="Arial" w:hAnsi="Arial" w:cs="Arial"/>
          <w:sz w:val="20"/>
          <w:szCs w:val="20"/>
        </w:rPr>
        <w:t xml:space="preserve"> </w:t>
      </w:r>
      <w:r w:rsidR="00DF58E0" w:rsidRPr="006A7DAF">
        <w:rPr>
          <w:rFonts w:ascii="Arial" w:hAnsi="Arial" w:cs="Arial"/>
          <w:sz w:val="20"/>
          <w:szCs w:val="20"/>
        </w:rPr>
        <w:t>Lily</w:t>
      </w:r>
      <w:r w:rsidR="006A7DAF">
        <w:rPr>
          <w:rFonts w:ascii="Arial" w:hAnsi="Arial" w:cs="Arial"/>
          <w:sz w:val="20"/>
          <w:szCs w:val="20"/>
        </w:rPr>
        <w:t xml:space="preserve"> </w:t>
      </w:r>
      <w:r w:rsidR="00226AE6">
        <w:rPr>
          <w:rFonts w:ascii="Arial" w:hAnsi="Arial" w:cs="Arial"/>
          <w:sz w:val="20"/>
          <w:szCs w:val="20"/>
        </w:rPr>
        <w:t xml:space="preserve">Green and </w:t>
      </w:r>
      <w:r w:rsidR="00DF58E0" w:rsidRPr="006A7DAF">
        <w:rPr>
          <w:rFonts w:ascii="Arial" w:hAnsi="Arial" w:cs="Arial"/>
          <w:sz w:val="20"/>
          <w:szCs w:val="20"/>
        </w:rPr>
        <w:t xml:space="preserve"> Tom</w:t>
      </w:r>
      <w:r w:rsidR="00226AE6">
        <w:rPr>
          <w:rFonts w:ascii="Arial" w:hAnsi="Arial" w:cs="Arial"/>
          <w:sz w:val="20"/>
          <w:szCs w:val="20"/>
        </w:rPr>
        <w:t xml:space="preserve"> Busby</w:t>
      </w:r>
      <w:r w:rsidR="00DF58E0" w:rsidRPr="006A7DAF">
        <w:rPr>
          <w:rFonts w:ascii="Arial" w:hAnsi="Arial" w:cs="Arial"/>
          <w:sz w:val="20"/>
          <w:szCs w:val="20"/>
        </w:rPr>
        <w:t xml:space="preserve"> talked through a number of</w:t>
      </w:r>
      <w:r w:rsidR="00226AE6">
        <w:rPr>
          <w:rFonts w:ascii="Arial" w:hAnsi="Arial" w:cs="Arial"/>
          <w:sz w:val="20"/>
          <w:szCs w:val="20"/>
        </w:rPr>
        <w:t xml:space="preserve"> community initiatives the students</w:t>
      </w:r>
      <w:r w:rsidR="00DF58E0" w:rsidRPr="006A7DAF">
        <w:rPr>
          <w:rFonts w:ascii="Arial" w:hAnsi="Arial" w:cs="Arial"/>
          <w:sz w:val="20"/>
          <w:szCs w:val="20"/>
        </w:rPr>
        <w:t xml:space="preserve"> have been working on recently including Hampers for Age Concern, Christmas Tea Party for local residents, which is becoming more popular each year, saving Rubery </w:t>
      </w:r>
      <w:r w:rsidR="00226AE6">
        <w:rPr>
          <w:rFonts w:ascii="Arial" w:hAnsi="Arial" w:cs="Arial"/>
          <w:sz w:val="20"/>
          <w:szCs w:val="20"/>
        </w:rPr>
        <w:t>library including writing to Sajid D</w:t>
      </w:r>
      <w:r w:rsidR="00DF58E0" w:rsidRPr="006A7DAF">
        <w:rPr>
          <w:rFonts w:ascii="Arial" w:hAnsi="Arial" w:cs="Arial"/>
          <w:sz w:val="20"/>
          <w:szCs w:val="20"/>
        </w:rPr>
        <w:t>avid, with him replying that no concrete decisions had been made yet.</w:t>
      </w:r>
    </w:p>
    <w:p w:rsidR="0011520E" w:rsidRDefault="0011520E" w:rsidP="00DF58E0">
      <w:pPr>
        <w:pStyle w:val="PlainText"/>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Some </w:t>
      </w:r>
      <w:r w:rsidR="00DF58E0" w:rsidRPr="006A7DAF">
        <w:rPr>
          <w:rFonts w:ascii="Arial" w:hAnsi="Arial" w:cs="Arial"/>
          <w:sz w:val="20"/>
          <w:szCs w:val="20"/>
        </w:rPr>
        <w:t xml:space="preserve">sixth formers are about to start to volunteer their time at the Primrose Hospice book and music shop in the village (near to Harrisons) to help the sole individual who currently runs the shop. One of the teachers often frequents the shop for their musical collection of CDs. </w:t>
      </w:r>
    </w:p>
    <w:p w:rsidR="00DF58E0" w:rsidRPr="006A7DAF" w:rsidRDefault="0011520E" w:rsidP="00DF58E0">
      <w:pPr>
        <w:pStyle w:val="PlainText"/>
        <w:rPr>
          <w:rFonts w:ascii="Arial" w:hAnsi="Arial" w:cs="Arial"/>
          <w:sz w:val="20"/>
          <w:szCs w:val="20"/>
        </w:rPr>
      </w:pPr>
      <w:r>
        <w:rPr>
          <w:rFonts w:ascii="Arial" w:hAnsi="Arial" w:cs="Arial"/>
          <w:sz w:val="20"/>
          <w:szCs w:val="20"/>
        </w:rPr>
        <w:tab/>
      </w:r>
      <w:r w:rsidR="00DF58E0" w:rsidRPr="006A7DAF">
        <w:rPr>
          <w:rFonts w:ascii="Arial" w:hAnsi="Arial" w:cs="Arial"/>
          <w:sz w:val="20"/>
          <w:szCs w:val="20"/>
        </w:rPr>
        <w:t>Finally, Lily and Tom said they ar</w:t>
      </w:r>
      <w:r w:rsidR="00226AE6">
        <w:rPr>
          <w:rFonts w:ascii="Arial" w:hAnsi="Arial" w:cs="Arial"/>
          <w:sz w:val="20"/>
          <w:szCs w:val="20"/>
        </w:rPr>
        <w:t xml:space="preserve">e continuing to assist </w:t>
      </w:r>
      <w:r w:rsidR="00DF58E0" w:rsidRPr="006A7DAF">
        <w:rPr>
          <w:rFonts w:ascii="Arial" w:hAnsi="Arial" w:cs="Arial"/>
          <w:sz w:val="20"/>
          <w:szCs w:val="20"/>
        </w:rPr>
        <w:t xml:space="preserve"> the Rubery in Bloom team with renovating the flower boxes</w:t>
      </w:r>
      <w:r w:rsidR="00226AE6">
        <w:rPr>
          <w:rFonts w:ascii="Arial" w:hAnsi="Arial" w:cs="Arial"/>
          <w:sz w:val="20"/>
          <w:szCs w:val="20"/>
        </w:rPr>
        <w:t xml:space="preserve"> around the village, for </w:t>
      </w:r>
      <w:r w:rsidR="00DF58E0" w:rsidRPr="006A7DAF">
        <w:rPr>
          <w:rFonts w:ascii="Arial" w:hAnsi="Arial" w:cs="Arial"/>
          <w:sz w:val="20"/>
          <w:szCs w:val="20"/>
        </w:rPr>
        <w:t xml:space="preserve">which Lorna </w:t>
      </w:r>
      <w:r w:rsidR="00226AE6">
        <w:rPr>
          <w:rFonts w:ascii="Arial" w:hAnsi="Arial" w:cs="Arial"/>
          <w:sz w:val="20"/>
          <w:szCs w:val="20"/>
        </w:rPr>
        <w:t xml:space="preserve">Ockendon </w:t>
      </w:r>
      <w:r w:rsidR="00DF58E0" w:rsidRPr="006A7DAF">
        <w:rPr>
          <w:rFonts w:ascii="Arial" w:hAnsi="Arial" w:cs="Arial"/>
          <w:sz w:val="20"/>
          <w:szCs w:val="20"/>
        </w:rPr>
        <w:t>is extremely grateful.</w:t>
      </w:r>
    </w:p>
    <w:p w:rsidR="00DF58E0" w:rsidRPr="006A7DAF" w:rsidRDefault="00DF58E0" w:rsidP="00DF58E0">
      <w:pPr>
        <w:pStyle w:val="PlainText"/>
        <w:rPr>
          <w:rFonts w:ascii="Arial" w:hAnsi="Arial" w:cs="Arial"/>
          <w:sz w:val="20"/>
          <w:szCs w:val="20"/>
        </w:rPr>
      </w:pPr>
    </w:p>
    <w:p w:rsidR="00DF58E0" w:rsidRPr="006A7DAF" w:rsidRDefault="00226AE6" w:rsidP="00DF58E0">
      <w:pPr>
        <w:pStyle w:val="PlainText"/>
        <w:rPr>
          <w:rFonts w:ascii="Arial" w:hAnsi="Arial" w:cs="Arial"/>
          <w:sz w:val="20"/>
          <w:szCs w:val="20"/>
        </w:rPr>
      </w:pPr>
      <w:r>
        <w:rPr>
          <w:rFonts w:ascii="Arial" w:hAnsi="Arial" w:cs="Arial"/>
          <w:sz w:val="20"/>
          <w:szCs w:val="20"/>
        </w:rPr>
        <w:t>4.</w:t>
      </w:r>
      <w:r w:rsidR="00DF58E0" w:rsidRPr="006A7DAF">
        <w:rPr>
          <w:rFonts w:ascii="Arial" w:hAnsi="Arial" w:cs="Arial"/>
          <w:sz w:val="20"/>
          <w:szCs w:val="20"/>
        </w:rPr>
        <w:t xml:space="preserve"> </w:t>
      </w:r>
      <w:r w:rsidR="00DF58E0" w:rsidRPr="00226AE6">
        <w:rPr>
          <w:rFonts w:ascii="Arial" w:hAnsi="Arial" w:cs="Arial"/>
          <w:sz w:val="20"/>
          <w:szCs w:val="20"/>
          <w:u w:val="single"/>
        </w:rPr>
        <w:t>Action</w:t>
      </w:r>
      <w:r w:rsidRPr="00226AE6">
        <w:rPr>
          <w:rFonts w:ascii="Arial" w:hAnsi="Arial" w:cs="Arial"/>
          <w:sz w:val="20"/>
          <w:szCs w:val="20"/>
          <w:u w:val="single"/>
        </w:rPr>
        <w:t xml:space="preserve"> Points From Previous Meetings</w:t>
      </w:r>
    </w:p>
    <w:p w:rsidR="00DF58E0" w:rsidRPr="006A7DAF" w:rsidRDefault="0011520E" w:rsidP="00DF58E0">
      <w:pPr>
        <w:pStyle w:val="PlainText"/>
        <w:rPr>
          <w:rFonts w:ascii="Arial" w:hAnsi="Arial" w:cs="Arial"/>
          <w:sz w:val="20"/>
          <w:szCs w:val="20"/>
        </w:rPr>
      </w:pPr>
      <w:r>
        <w:rPr>
          <w:rFonts w:ascii="Arial" w:hAnsi="Arial" w:cs="Arial"/>
          <w:sz w:val="20"/>
          <w:szCs w:val="20"/>
        </w:rPr>
        <w:tab/>
      </w:r>
      <w:r w:rsidR="00DF58E0" w:rsidRPr="006A7DAF">
        <w:rPr>
          <w:rFonts w:ascii="Arial" w:hAnsi="Arial" w:cs="Arial"/>
          <w:sz w:val="20"/>
          <w:szCs w:val="20"/>
        </w:rPr>
        <w:t>a)</w:t>
      </w:r>
      <w:r w:rsidR="00226AE6">
        <w:rPr>
          <w:rFonts w:ascii="Arial" w:hAnsi="Arial" w:cs="Arial"/>
          <w:sz w:val="20"/>
          <w:szCs w:val="20"/>
        </w:rPr>
        <w:t xml:space="preserve"> ASB by off road m</w:t>
      </w:r>
      <w:r w:rsidR="00DF58E0" w:rsidRPr="006A7DAF">
        <w:rPr>
          <w:rFonts w:ascii="Arial" w:hAnsi="Arial" w:cs="Arial"/>
          <w:sz w:val="20"/>
          <w:szCs w:val="20"/>
        </w:rPr>
        <w:t>otor cyclists - nothing noted since the original problems occurred</w:t>
      </w:r>
    </w:p>
    <w:p w:rsidR="00DF58E0" w:rsidRPr="006A7DAF" w:rsidRDefault="0011520E" w:rsidP="00DF58E0">
      <w:pPr>
        <w:pStyle w:val="PlainText"/>
        <w:rPr>
          <w:rFonts w:ascii="Arial" w:hAnsi="Arial" w:cs="Arial"/>
          <w:sz w:val="20"/>
          <w:szCs w:val="20"/>
        </w:rPr>
      </w:pPr>
      <w:r>
        <w:rPr>
          <w:rFonts w:ascii="Arial" w:hAnsi="Arial" w:cs="Arial"/>
          <w:sz w:val="20"/>
          <w:szCs w:val="20"/>
        </w:rPr>
        <w:tab/>
      </w:r>
      <w:r w:rsidR="00DF58E0" w:rsidRPr="006A7DAF">
        <w:rPr>
          <w:rFonts w:ascii="Arial" w:hAnsi="Arial" w:cs="Arial"/>
          <w:sz w:val="20"/>
          <w:szCs w:val="20"/>
        </w:rPr>
        <w:t>b) Parking in Brookend</w:t>
      </w:r>
      <w:r w:rsidR="00226AE6">
        <w:rPr>
          <w:rFonts w:ascii="Arial" w:hAnsi="Arial" w:cs="Arial"/>
          <w:sz w:val="20"/>
          <w:szCs w:val="20"/>
        </w:rPr>
        <w:t xml:space="preserve"> Drive</w:t>
      </w:r>
      <w:r w:rsidR="00DF58E0" w:rsidRPr="006A7DAF">
        <w:rPr>
          <w:rFonts w:ascii="Arial" w:hAnsi="Arial" w:cs="Arial"/>
          <w:sz w:val="20"/>
          <w:szCs w:val="20"/>
        </w:rPr>
        <w:t xml:space="preserve"> - see </w:t>
      </w:r>
      <w:r w:rsidR="00226AE6">
        <w:rPr>
          <w:rFonts w:ascii="Arial" w:hAnsi="Arial" w:cs="Arial"/>
          <w:sz w:val="20"/>
          <w:szCs w:val="20"/>
        </w:rPr>
        <w:t xml:space="preserve">comments </w:t>
      </w:r>
      <w:r w:rsidR="00DF58E0" w:rsidRPr="006A7DAF">
        <w:rPr>
          <w:rFonts w:ascii="Arial" w:hAnsi="Arial" w:cs="Arial"/>
          <w:sz w:val="20"/>
          <w:szCs w:val="20"/>
        </w:rPr>
        <w:t>above, no action has been taken as yet</w:t>
      </w:r>
    </w:p>
    <w:p w:rsidR="00DF58E0" w:rsidRPr="006A7DAF" w:rsidRDefault="0011520E" w:rsidP="00DF58E0">
      <w:pPr>
        <w:pStyle w:val="PlainText"/>
        <w:rPr>
          <w:rFonts w:ascii="Arial" w:hAnsi="Arial" w:cs="Arial"/>
          <w:sz w:val="20"/>
          <w:szCs w:val="20"/>
        </w:rPr>
      </w:pPr>
      <w:r>
        <w:rPr>
          <w:rFonts w:ascii="Arial" w:hAnsi="Arial" w:cs="Arial"/>
          <w:sz w:val="20"/>
          <w:szCs w:val="20"/>
        </w:rPr>
        <w:tab/>
      </w:r>
      <w:r w:rsidR="00DF58E0" w:rsidRPr="006A7DAF">
        <w:rPr>
          <w:rFonts w:ascii="Arial" w:hAnsi="Arial" w:cs="Arial"/>
          <w:sz w:val="20"/>
          <w:szCs w:val="20"/>
        </w:rPr>
        <w:t>c) Potholes</w:t>
      </w:r>
      <w:r w:rsidR="00226AE6">
        <w:rPr>
          <w:rFonts w:ascii="Arial" w:hAnsi="Arial" w:cs="Arial"/>
          <w:sz w:val="20"/>
          <w:szCs w:val="20"/>
        </w:rPr>
        <w:t xml:space="preserve"> in the car park at the rear of the Co-op</w:t>
      </w:r>
      <w:r w:rsidR="00DF58E0" w:rsidRPr="006A7DAF">
        <w:rPr>
          <w:rFonts w:ascii="Arial" w:hAnsi="Arial" w:cs="Arial"/>
          <w:sz w:val="20"/>
          <w:szCs w:val="20"/>
        </w:rPr>
        <w:t xml:space="preserve">  - Mrs Anny Richardson had taken in upon herself to make contact with the </w:t>
      </w:r>
      <w:r w:rsidR="006A7DAF" w:rsidRPr="006A7DAF">
        <w:rPr>
          <w:rFonts w:ascii="Arial" w:hAnsi="Arial" w:cs="Arial"/>
          <w:sz w:val="20"/>
          <w:szCs w:val="20"/>
        </w:rPr>
        <w:t>car park</w:t>
      </w:r>
      <w:r w:rsidR="00DF58E0" w:rsidRPr="006A7DAF">
        <w:rPr>
          <w:rFonts w:ascii="Arial" w:hAnsi="Arial" w:cs="Arial"/>
          <w:sz w:val="20"/>
          <w:szCs w:val="20"/>
        </w:rPr>
        <w:t xml:space="preserve"> owners after making enquiries with the Co</w:t>
      </w:r>
      <w:r w:rsidR="00226AE6">
        <w:rPr>
          <w:rFonts w:ascii="Arial" w:hAnsi="Arial" w:cs="Arial"/>
          <w:sz w:val="20"/>
          <w:szCs w:val="20"/>
        </w:rPr>
        <w:t>-</w:t>
      </w:r>
      <w:r w:rsidR="00DF58E0" w:rsidRPr="006A7DAF">
        <w:rPr>
          <w:rFonts w:ascii="Arial" w:hAnsi="Arial" w:cs="Arial"/>
          <w:sz w:val="20"/>
          <w:szCs w:val="20"/>
        </w:rPr>
        <w:t xml:space="preserve">op Store amid concern the </w:t>
      </w:r>
      <w:r w:rsidR="006A7DAF" w:rsidRPr="006A7DAF">
        <w:rPr>
          <w:rFonts w:ascii="Arial" w:hAnsi="Arial" w:cs="Arial"/>
          <w:sz w:val="20"/>
          <w:szCs w:val="20"/>
        </w:rPr>
        <w:t>car park</w:t>
      </w:r>
      <w:r w:rsidR="00DF58E0" w:rsidRPr="006A7DAF">
        <w:rPr>
          <w:rFonts w:ascii="Arial" w:hAnsi="Arial" w:cs="Arial"/>
          <w:sz w:val="20"/>
          <w:szCs w:val="20"/>
        </w:rPr>
        <w:t xml:space="preserve"> would only get worse during the winter weather. L&amp;C Investments, Kingswinford Managing Director Mick Burgess confirmed that improvements would be starting on the car park on the 28th January, and would take place half of the car park at a time. Nothing has been mentioned as to whether the car park will become chargeable in the future. The residents gave Anny a round of applause for such a great achievement!</w:t>
      </w:r>
    </w:p>
    <w:p w:rsidR="00DF58E0" w:rsidRPr="006A7DAF" w:rsidRDefault="00DF58E0" w:rsidP="00DF58E0">
      <w:pPr>
        <w:pStyle w:val="PlainText"/>
        <w:rPr>
          <w:rFonts w:ascii="Arial" w:hAnsi="Arial" w:cs="Arial"/>
          <w:sz w:val="20"/>
          <w:szCs w:val="20"/>
        </w:rPr>
      </w:pPr>
    </w:p>
    <w:p w:rsidR="00DF58E0" w:rsidRPr="006A7DAF" w:rsidRDefault="00DF58E0" w:rsidP="00DF58E0">
      <w:pPr>
        <w:pStyle w:val="PlainText"/>
        <w:rPr>
          <w:rFonts w:ascii="Arial" w:hAnsi="Arial" w:cs="Arial"/>
          <w:sz w:val="20"/>
          <w:szCs w:val="20"/>
        </w:rPr>
      </w:pPr>
      <w:r w:rsidRPr="006A7DAF">
        <w:rPr>
          <w:rFonts w:ascii="Arial" w:hAnsi="Arial" w:cs="Arial"/>
          <w:sz w:val="20"/>
          <w:szCs w:val="20"/>
        </w:rPr>
        <w:t xml:space="preserve">5. </w:t>
      </w:r>
      <w:r w:rsidRPr="008F5788">
        <w:rPr>
          <w:rFonts w:ascii="Arial" w:hAnsi="Arial" w:cs="Arial"/>
          <w:sz w:val="20"/>
          <w:szCs w:val="20"/>
          <w:u w:val="single"/>
        </w:rPr>
        <w:t>Other</w:t>
      </w:r>
      <w:r w:rsidR="008F5788" w:rsidRPr="008F5788">
        <w:rPr>
          <w:rFonts w:ascii="Arial" w:hAnsi="Arial" w:cs="Arial"/>
          <w:sz w:val="20"/>
          <w:szCs w:val="20"/>
          <w:u w:val="single"/>
        </w:rPr>
        <w:t xml:space="preserve"> Ongoing Issues</w:t>
      </w:r>
    </w:p>
    <w:p w:rsidR="00DF58E0" w:rsidRPr="006A7DAF" w:rsidRDefault="0011520E" w:rsidP="00DF58E0">
      <w:pPr>
        <w:pStyle w:val="PlainText"/>
        <w:rPr>
          <w:rFonts w:ascii="Arial" w:hAnsi="Arial" w:cs="Arial"/>
          <w:sz w:val="20"/>
          <w:szCs w:val="20"/>
        </w:rPr>
      </w:pPr>
      <w:r>
        <w:rPr>
          <w:rFonts w:ascii="Arial" w:hAnsi="Arial" w:cs="Arial"/>
          <w:sz w:val="20"/>
          <w:szCs w:val="20"/>
        </w:rPr>
        <w:tab/>
      </w:r>
      <w:r w:rsidR="00DF58E0" w:rsidRPr="006A7DAF">
        <w:rPr>
          <w:rFonts w:ascii="Arial" w:hAnsi="Arial" w:cs="Arial"/>
          <w:sz w:val="20"/>
          <w:szCs w:val="20"/>
        </w:rPr>
        <w:t>a)</w:t>
      </w:r>
      <w:r w:rsidR="008F5788">
        <w:rPr>
          <w:rFonts w:ascii="Arial" w:hAnsi="Arial" w:cs="Arial"/>
          <w:sz w:val="20"/>
          <w:szCs w:val="20"/>
        </w:rPr>
        <w:t xml:space="preserve"> </w:t>
      </w:r>
      <w:r w:rsidR="00DF58E0" w:rsidRPr="006A7DAF">
        <w:rPr>
          <w:rFonts w:ascii="Arial" w:hAnsi="Arial" w:cs="Arial"/>
          <w:sz w:val="20"/>
          <w:szCs w:val="20"/>
        </w:rPr>
        <w:t>Crem</w:t>
      </w:r>
      <w:r w:rsidR="008F5788">
        <w:rPr>
          <w:rFonts w:ascii="Arial" w:hAnsi="Arial" w:cs="Arial"/>
          <w:sz w:val="20"/>
          <w:szCs w:val="20"/>
        </w:rPr>
        <w:t>atorium</w:t>
      </w:r>
      <w:r w:rsidR="00DF58E0" w:rsidRPr="006A7DAF">
        <w:rPr>
          <w:rFonts w:ascii="Arial" w:hAnsi="Arial" w:cs="Arial"/>
          <w:sz w:val="20"/>
          <w:szCs w:val="20"/>
        </w:rPr>
        <w:t xml:space="preserve"> - Peter</w:t>
      </w:r>
      <w:r w:rsidR="008F5788">
        <w:rPr>
          <w:rFonts w:ascii="Arial" w:hAnsi="Arial" w:cs="Arial"/>
          <w:sz w:val="20"/>
          <w:szCs w:val="20"/>
        </w:rPr>
        <w:t xml:space="preserve"> McDonald</w:t>
      </w:r>
      <w:r w:rsidR="00DF58E0" w:rsidRPr="006A7DAF">
        <w:rPr>
          <w:rFonts w:ascii="Arial" w:hAnsi="Arial" w:cs="Arial"/>
          <w:sz w:val="20"/>
          <w:szCs w:val="20"/>
        </w:rPr>
        <w:t xml:space="preserve"> advised that an appeal had been started by the </w:t>
      </w:r>
      <w:r w:rsidR="008F5788">
        <w:rPr>
          <w:rFonts w:ascii="Arial" w:hAnsi="Arial" w:cs="Arial"/>
          <w:sz w:val="20"/>
          <w:szCs w:val="20"/>
        </w:rPr>
        <w:t>developers</w:t>
      </w:r>
      <w:r w:rsidR="00DF58E0" w:rsidRPr="006A7DAF">
        <w:rPr>
          <w:rFonts w:ascii="Arial" w:hAnsi="Arial" w:cs="Arial"/>
          <w:sz w:val="20"/>
          <w:szCs w:val="20"/>
        </w:rPr>
        <w:t>, but that nothing had reached the plan</w:t>
      </w:r>
      <w:r w:rsidR="008F5788">
        <w:rPr>
          <w:rFonts w:ascii="Arial" w:hAnsi="Arial" w:cs="Arial"/>
          <w:sz w:val="20"/>
          <w:szCs w:val="20"/>
        </w:rPr>
        <w:t>ners as yet, although he</w:t>
      </w:r>
      <w:r w:rsidR="00DF58E0" w:rsidRPr="006A7DAF">
        <w:rPr>
          <w:rFonts w:ascii="Arial" w:hAnsi="Arial" w:cs="Arial"/>
          <w:sz w:val="20"/>
          <w:szCs w:val="20"/>
        </w:rPr>
        <w:t xml:space="preserve"> felt that the planners could throw the appeal out if one was to be received.</w:t>
      </w:r>
    </w:p>
    <w:p w:rsidR="00DF58E0" w:rsidRPr="006A7DAF" w:rsidRDefault="0011520E" w:rsidP="00DF58E0">
      <w:pPr>
        <w:pStyle w:val="PlainText"/>
        <w:rPr>
          <w:rFonts w:ascii="Arial" w:hAnsi="Arial" w:cs="Arial"/>
          <w:sz w:val="20"/>
          <w:szCs w:val="20"/>
        </w:rPr>
      </w:pPr>
      <w:r>
        <w:rPr>
          <w:rFonts w:ascii="Arial" w:hAnsi="Arial" w:cs="Arial"/>
          <w:sz w:val="20"/>
          <w:szCs w:val="20"/>
        </w:rPr>
        <w:tab/>
      </w:r>
      <w:r w:rsidR="00DF58E0" w:rsidRPr="006A7DAF">
        <w:rPr>
          <w:rFonts w:ascii="Arial" w:hAnsi="Arial" w:cs="Arial"/>
          <w:sz w:val="20"/>
          <w:szCs w:val="20"/>
        </w:rPr>
        <w:t>b) R</w:t>
      </w:r>
      <w:r w:rsidR="008F5788">
        <w:rPr>
          <w:rFonts w:ascii="Arial" w:hAnsi="Arial" w:cs="Arial"/>
          <w:sz w:val="20"/>
          <w:szCs w:val="20"/>
        </w:rPr>
        <w:t xml:space="preserve">ose </w:t>
      </w:r>
      <w:r w:rsidR="00DF58E0" w:rsidRPr="006A7DAF">
        <w:rPr>
          <w:rFonts w:ascii="Arial" w:hAnsi="Arial" w:cs="Arial"/>
          <w:sz w:val="20"/>
          <w:szCs w:val="20"/>
        </w:rPr>
        <w:t>&amp;</w:t>
      </w:r>
      <w:r w:rsidR="008F5788">
        <w:rPr>
          <w:rFonts w:ascii="Arial" w:hAnsi="Arial" w:cs="Arial"/>
          <w:sz w:val="20"/>
          <w:szCs w:val="20"/>
        </w:rPr>
        <w:t xml:space="preserve"> </w:t>
      </w:r>
      <w:r w:rsidR="00DF58E0" w:rsidRPr="006A7DAF">
        <w:rPr>
          <w:rFonts w:ascii="Arial" w:hAnsi="Arial" w:cs="Arial"/>
          <w:sz w:val="20"/>
          <w:szCs w:val="20"/>
        </w:rPr>
        <w:t>C</w:t>
      </w:r>
      <w:r w:rsidR="008F5788">
        <w:rPr>
          <w:rFonts w:ascii="Arial" w:hAnsi="Arial" w:cs="Arial"/>
          <w:sz w:val="20"/>
          <w:szCs w:val="20"/>
        </w:rPr>
        <w:t xml:space="preserve">rown Development </w:t>
      </w:r>
      <w:r w:rsidR="00DF58E0" w:rsidRPr="006A7DAF">
        <w:rPr>
          <w:rFonts w:ascii="Arial" w:hAnsi="Arial" w:cs="Arial"/>
          <w:sz w:val="20"/>
          <w:szCs w:val="20"/>
        </w:rPr>
        <w:t xml:space="preserve"> - no further planning applications have been made, C</w:t>
      </w:r>
      <w:r w:rsidR="008F5788">
        <w:rPr>
          <w:rFonts w:ascii="Arial" w:hAnsi="Arial" w:cs="Arial"/>
          <w:sz w:val="20"/>
          <w:szCs w:val="20"/>
        </w:rPr>
        <w:t xml:space="preserve">hristine </w:t>
      </w:r>
      <w:r w:rsidR="00DF58E0" w:rsidRPr="006A7DAF">
        <w:rPr>
          <w:rFonts w:ascii="Arial" w:hAnsi="Arial" w:cs="Arial"/>
          <w:sz w:val="20"/>
          <w:szCs w:val="20"/>
        </w:rPr>
        <w:t>McD</w:t>
      </w:r>
      <w:r w:rsidR="008F5788">
        <w:rPr>
          <w:rFonts w:ascii="Arial" w:hAnsi="Arial" w:cs="Arial"/>
          <w:sz w:val="20"/>
          <w:szCs w:val="20"/>
        </w:rPr>
        <w:t xml:space="preserve">onald </w:t>
      </w:r>
      <w:r w:rsidR="00DF58E0" w:rsidRPr="006A7DAF">
        <w:rPr>
          <w:rFonts w:ascii="Arial" w:hAnsi="Arial" w:cs="Arial"/>
          <w:sz w:val="20"/>
          <w:szCs w:val="20"/>
        </w:rPr>
        <w:t xml:space="preserve"> believes there are issue with drainage at the site which may prevent any further applications at this time</w:t>
      </w:r>
      <w:r w:rsidR="008F5788">
        <w:rPr>
          <w:rFonts w:ascii="Arial" w:hAnsi="Arial" w:cs="Arial"/>
          <w:sz w:val="20"/>
          <w:szCs w:val="20"/>
        </w:rPr>
        <w:t>.</w:t>
      </w:r>
    </w:p>
    <w:p w:rsidR="00DF58E0" w:rsidRPr="006A7DAF" w:rsidRDefault="00DF58E0" w:rsidP="00DF58E0">
      <w:pPr>
        <w:pStyle w:val="PlainText"/>
        <w:rPr>
          <w:rFonts w:ascii="Arial" w:hAnsi="Arial" w:cs="Arial"/>
          <w:sz w:val="20"/>
          <w:szCs w:val="20"/>
        </w:rPr>
      </w:pPr>
    </w:p>
    <w:p w:rsidR="008F5788" w:rsidRDefault="008F5788" w:rsidP="00DF58E0">
      <w:pPr>
        <w:pStyle w:val="PlainText"/>
        <w:rPr>
          <w:rFonts w:ascii="Arial" w:hAnsi="Arial" w:cs="Arial"/>
          <w:sz w:val="20"/>
          <w:szCs w:val="20"/>
        </w:rPr>
      </w:pPr>
      <w:r>
        <w:rPr>
          <w:rFonts w:ascii="Arial" w:hAnsi="Arial" w:cs="Arial"/>
          <w:sz w:val="20"/>
          <w:szCs w:val="20"/>
        </w:rPr>
        <w:t xml:space="preserve">6. </w:t>
      </w:r>
      <w:r w:rsidRPr="008F5788">
        <w:rPr>
          <w:rFonts w:ascii="Arial" w:hAnsi="Arial" w:cs="Arial"/>
          <w:sz w:val="20"/>
          <w:szCs w:val="20"/>
          <w:u w:val="single"/>
        </w:rPr>
        <w:t>Rubery Regeneration</w:t>
      </w:r>
    </w:p>
    <w:p w:rsidR="00DF58E0" w:rsidRPr="006A7DAF" w:rsidRDefault="0011520E" w:rsidP="00DF58E0">
      <w:pPr>
        <w:pStyle w:val="PlainText"/>
        <w:rPr>
          <w:rFonts w:ascii="Arial" w:hAnsi="Arial" w:cs="Arial"/>
          <w:sz w:val="20"/>
          <w:szCs w:val="20"/>
        </w:rPr>
      </w:pPr>
      <w:r>
        <w:rPr>
          <w:rFonts w:ascii="Arial" w:hAnsi="Arial" w:cs="Arial"/>
          <w:sz w:val="20"/>
          <w:szCs w:val="20"/>
        </w:rPr>
        <w:tab/>
      </w:r>
      <w:r w:rsidR="00DF58E0" w:rsidRPr="006A7DAF">
        <w:rPr>
          <w:rFonts w:ascii="Arial" w:hAnsi="Arial" w:cs="Arial"/>
          <w:sz w:val="20"/>
          <w:szCs w:val="20"/>
        </w:rPr>
        <w:t>Cheryl</w:t>
      </w:r>
      <w:r w:rsidR="008F5788">
        <w:rPr>
          <w:rFonts w:ascii="Arial" w:hAnsi="Arial" w:cs="Arial"/>
          <w:sz w:val="20"/>
          <w:szCs w:val="20"/>
        </w:rPr>
        <w:t xml:space="preserve"> Welsh the project officer,</w:t>
      </w:r>
      <w:r w:rsidR="00DF58E0" w:rsidRPr="006A7DAF">
        <w:rPr>
          <w:rFonts w:ascii="Arial" w:hAnsi="Arial" w:cs="Arial"/>
          <w:sz w:val="20"/>
          <w:szCs w:val="20"/>
        </w:rPr>
        <w:t xml:space="preserve"> was not in attendance, although P</w:t>
      </w:r>
      <w:r w:rsidR="008F5788">
        <w:rPr>
          <w:rFonts w:ascii="Arial" w:hAnsi="Arial" w:cs="Arial"/>
          <w:sz w:val="20"/>
          <w:szCs w:val="20"/>
        </w:rPr>
        <w:t xml:space="preserve">eter </w:t>
      </w:r>
      <w:r w:rsidR="00DF58E0" w:rsidRPr="006A7DAF">
        <w:rPr>
          <w:rFonts w:ascii="Arial" w:hAnsi="Arial" w:cs="Arial"/>
          <w:sz w:val="20"/>
          <w:szCs w:val="20"/>
        </w:rPr>
        <w:t>McD</w:t>
      </w:r>
      <w:r w:rsidR="008F5788">
        <w:rPr>
          <w:rFonts w:ascii="Arial" w:hAnsi="Arial" w:cs="Arial"/>
          <w:sz w:val="20"/>
          <w:szCs w:val="20"/>
        </w:rPr>
        <w:t>onald</w:t>
      </w:r>
      <w:r w:rsidR="00DF58E0" w:rsidRPr="006A7DAF">
        <w:rPr>
          <w:rFonts w:ascii="Arial" w:hAnsi="Arial" w:cs="Arial"/>
          <w:sz w:val="20"/>
          <w:szCs w:val="20"/>
        </w:rPr>
        <w:t xml:space="preserve"> did advise that the service roads by the Post Office and Special Times will be widened </w:t>
      </w:r>
      <w:r w:rsidR="008F5788">
        <w:rPr>
          <w:rFonts w:ascii="Arial" w:hAnsi="Arial" w:cs="Arial"/>
          <w:sz w:val="20"/>
          <w:szCs w:val="20"/>
        </w:rPr>
        <w:t>during the first</w:t>
      </w:r>
      <w:r w:rsidR="00DF58E0" w:rsidRPr="006A7DAF">
        <w:rPr>
          <w:rFonts w:ascii="Arial" w:hAnsi="Arial" w:cs="Arial"/>
          <w:sz w:val="20"/>
          <w:szCs w:val="20"/>
        </w:rPr>
        <w:t xml:space="preserve"> week in March. The concern with BT requesting 30k to make alterations outside of Special Times is being looked at with a view to an alternative arrangement being made. </w:t>
      </w:r>
    </w:p>
    <w:p w:rsidR="00DF58E0" w:rsidRPr="006A7DAF" w:rsidRDefault="0011520E" w:rsidP="00DF58E0">
      <w:pPr>
        <w:pStyle w:val="PlainText"/>
        <w:rPr>
          <w:rFonts w:ascii="Arial" w:hAnsi="Arial" w:cs="Arial"/>
          <w:sz w:val="20"/>
          <w:szCs w:val="20"/>
        </w:rPr>
      </w:pPr>
      <w:r>
        <w:rPr>
          <w:rFonts w:ascii="Arial" w:hAnsi="Arial" w:cs="Arial"/>
          <w:sz w:val="20"/>
          <w:szCs w:val="20"/>
        </w:rPr>
        <w:tab/>
      </w:r>
      <w:r w:rsidR="00DF58E0" w:rsidRPr="006A7DAF">
        <w:rPr>
          <w:rFonts w:ascii="Arial" w:hAnsi="Arial" w:cs="Arial"/>
          <w:sz w:val="20"/>
          <w:szCs w:val="20"/>
        </w:rPr>
        <w:t>The</w:t>
      </w:r>
      <w:r w:rsidR="00E37330">
        <w:rPr>
          <w:rFonts w:ascii="Arial" w:hAnsi="Arial" w:cs="Arial"/>
          <w:sz w:val="20"/>
          <w:szCs w:val="20"/>
        </w:rPr>
        <w:t xml:space="preserve"> improvements to</w:t>
      </w:r>
      <w:r w:rsidR="00DF58E0" w:rsidRPr="006A7DAF">
        <w:rPr>
          <w:rFonts w:ascii="Arial" w:hAnsi="Arial" w:cs="Arial"/>
          <w:sz w:val="20"/>
          <w:szCs w:val="20"/>
        </w:rPr>
        <w:t xml:space="preserve"> </w:t>
      </w:r>
      <w:r w:rsidR="008F5788">
        <w:rPr>
          <w:rFonts w:ascii="Arial" w:hAnsi="Arial" w:cs="Arial"/>
          <w:sz w:val="20"/>
          <w:szCs w:val="20"/>
        </w:rPr>
        <w:t>"</w:t>
      </w:r>
      <w:r w:rsidR="00DF58E0" w:rsidRPr="006A7DAF">
        <w:rPr>
          <w:rFonts w:ascii="Arial" w:hAnsi="Arial" w:cs="Arial"/>
          <w:sz w:val="20"/>
          <w:szCs w:val="20"/>
        </w:rPr>
        <w:t>Rubery Green</w:t>
      </w:r>
      <w:r w:rsidR="008F5788">
        <w:rPr>
          <w:rFonts w:ascii="Arial" w:hAnsi="Arial" w:cs="Arial"/>
          <w:sz w:val="20"/>
          <w:szCs w:val="20"/>
        </w:rPr>
        <w:t>"</w:t>
      </w:r>
      <w:r w:rsidR="00DF58E0" w:rsidRPr="006A7DAF">
        <w:rPr>
          <w:rFonts w:ascii="Arial" w:hAnsi="Arial" w:cs="Arial"/>
          <w:sz w:val="20"/>
          <w:szCs w:val="20"/>
        </w:rPr>
        <w:t xml:space="preserve"> (by Oulsnams) had been completed and new furniture and planting will be in</w:t>
      </w:r>
      <w:r w:rsidR="008F5788">
        <w:rPr>
          <w:rFonts w:ascii="Arial" w:hAnsi="Arial" w:cs="Arial"/>
          <w:sz w:val="20"/>
          <w:szCs w:val="20"/>
        </w:rPr>
        <w:t xml:space="preserve">stalled when the better weather </w:t>
      </w:r>
      <w:r w:rsidR="00DF58E0" w:rsidRPr="006A7DAF">
        <w:rPr>
          <w:rFonts w:ascii="Arial" w:hAnsi="Arial" w:cs="Arial"/>
          <w:sz w:val="20"/>
          <w:szCs w:val="20"/>
        </w:rPr>
        <w:t>comes. It was noted however that a white van is consistently parking on the grass to the side of the buildings making a mess of the new grass. P</w:t>
      </w:r>
      <w:r w:rsidR="008F5788">
        <w:rPr>
          <w:rFonts w:ascii="Arial" w:hAnsi="Arial" w:cs="Arial"/>
          <w:sz w:val="20"/>
          <w:szCs w:val="20"/>
        </w:rPr>
        <w:t xml:space="preserve">eter </w:t>
      </w:r>
      <w:r w:rsidR="00DF58E0" w:rsidRPr="006A7DAF">
        <w:rPr>
          <w:rFonts w:ascii="Arial" w:hAnsi="Arial" w:cs="Arial"/>
          <w:sz w:val="20"/>
          <w:szCs w:val="20"/>
        </w:rPr>
        <w:t>McD</w:t>
      </w:r>
      <w:r w:rsidR="008F5788">
        <w:rPr>
          <w:rFonts w:ascii="Arial" w:hAnsi="Arial" w:cs="Arial"/>
          <w:sz w:val="20"/>
          <w:szCs w:val="20"/>
        </w:rPr>
        <w:t xml:space="preserve">onald </w:t>
      </w:r>
      <w:r w:rsidR="00DF58E0" w:rsidRPr="006A7DAF">
        <w:rPr>
          <w:rFonts w:ascii="Arial" w:hAnsi="Arial" w:cs="Arial"/>
          <w:sz w:val="20"/>
          <w:szCs w:val="20"/>
        </w:rPr>
        <w:t xml:space="preserve"> did say they were looking at installing bollards or moving the fencing closer to</w:t>
      </w:r>
      <w:r w:rsidR="008F5788">
        <w:rPr>
          <w:rFonts w:ascii="Arial" w:hAnsi="Arial" w:cs="Arial"/>
          <w:sz w:val="20"/>
          <w:szCs w:val="20"/>
        </w:rPr>
        <w:t xml:space="preserve"> the road to</w:t>
      </w:r>
      <w:r w:rsidR="00DF58E0" w:rsidRPr="006A7DAF">
        <w:rPr>
          <w:rFonts w:ascii="Arial" w:hAnsi="Arial" w:cs="Arial"/>
          <w:sz w:val="20"/>
          <w:szCs w:val="20"/>
        </w:rPr>
        <w:t xml:space="preserve"> prevent this from happening. Yellow lines will be painted on the road at th</w:t>
      </w:r>
      <w:r w:rsidR="008F5788">
        <w:rPr>
          <w:rFonts w:ascii="Arial" w:hAnsi="Arial" w:cs="Arial"/>
          <w:sz w:val="20"/>
          <w:szCs w:val="20"/>
        </w:rPr>
        <w:t>e corner of the G</w:t>
      </w:r>
      <w:r w:rsidR="00DF58E0" w:rsidRPr="006A7DAF">
        <w:rPr>
          <w:rFonts w:ascii="Arial" w:hAnsi="Arial" w:cs="Arial"/>
          <w:sz w:val="20"/>
          <w:szCs w:val="20"/>
        </w:rPr>
        <w:t>reen to allow better access for the waste collection lorries.</w:t>
      </w:r>
    </w:p>
    <w:p w:rsidR="00DF58E0" w:rsidRPr="006A7DAF" w:rsidRDefault="00A569C8" w:rsidP="00DF58E0">
      <w:pPr>
        <w:pStyle w:val="PlainText"/>
        <w:rPr>
          <w:rFonts w:ascii="Arial" w:hAnsi="Arial" w:cs="Arial"/>
          <w:sz w:val="20"/>
          <w:szCs w:val="20"/>
        </w:rPr>
      </w:pPr>
      <w:r>
        <w:rPr>
          <w:rFonts w:ascii="Arial" w:hAnsi="Arial" w:cs="Arial"/>
          <w:sz w:val="20"/>
          <w:szCs w:val="20"/>
        </w:rPr>
        <w:tab/>
      </w:r>
      <w:r w:rsidR="00DF58E0" w:rsidRPr="006A7DAF">
        <w:rPr>
          <w:rFonts w:ascii="Arial" w:hAnsi="Arial" w:cs="Arial"/>
          <w:sz w:val="20"/>
          <w:szCs w:val="20"/>
        </w:rPr>
        <w:t>A discussion then ensued concerning the disregard of yellow line</w:t>
      </w:r>
      <w:r w:rsidR="00E37330">
        <w:rPr>
          <w:rFonts w:ascii="Arial" w:hAnsi="Arial" w:cs="Arial"/>
          <w:sz w:val="20"/>
          <w:szCs w:val="20"/>
        </w:rPr>
        <w:t>s throughout the village</w:t>
      </w:r>
      <w:r w:rsidR="00DF58E0" w:rsidRPr="006A7DAF">
        <w:rPr>
          <w:rFonts w:ascii="Arial" w:hAnsi="Arial" w:cs="Arial"/>
          <w:sz w:val="20"/>
          <w:szCs w:val="20"/>
        </w:rPr>
        <w:t>, and P</w:t>
      </w:r>
      <w:r w:rsidR="008F5788">
        <w:rPr>
          <w:rFonts w:ascii="Arial" w:hAnsi="Arial" w:cs="Arial"/>
          <w:sz w:val="20"/>
          <w:szCs w:val="20"/>
        </w:rPr>
        <w:t xml:space="preserve">eter </w:t>
      </w:r>
      <w:r w:rsidR="00DF58E0" w:rsidRPr="006A7DAF">
        <w:rPr>
          <w:rFonts w:ascii="Arial" w:hAnsi="Arial" w:cs="Arial"/>
          <w:sz w:val="20"/>
          <w:szCs w:val="20"/>
        </w:rPr>
        <w:t>McD</w:t>
      </w:r>
      <w:r w:rsidR="008F5788">
        <w:rPr>
          <w:rFonts w:ascii="Arial" w:hAnsi="Arial" w:cs="Arial"/>
          <w:sz w:val="20"/>
          <w:szCs w:val="20"/>
        </w:rPr>
        <w:t>onald did say that the traffic wardens</w:t>
      </w:r>
      <w:r w:rsidR="00DF58E0" w:rsidRPr="006A7DAF">
        <w:rPr>
          <w:rFonts w:ascii="Arial" w:hAnsi="Arial" w:cs="Arial"/>
          <w:sz w:val="20"/>
          <w:szCs w:val="20"/>
        </w:rPr>
        <w:t xml:space="preserve"> are definitely issuing penalty notices for some of these offences and that evidence of these had been seen by</w:t>
      </w:r>
      <w:r w:rsidR="00057625">
        <w:rPr>
          <w:rFonts w:ascii="Arial" w:hAnsi="Arial" w:cs="Arial"/>
          <w:sz w:val="20"/>
          <w:szCs w:val="20"/>
        </w:rPr>
        <w:t xml:space="preserve"> him</w:t>
      </w:r>
      <w:r w:rsidR="00DF58E0" w:rsidRPr="006A7DAF">
        <w:rPr>
          <w:rFonts w:ascii="Arial" w:hAnsi="Arial" w:cs="Arial"/>
          <w:sz w:val="20"/>
          <w:szCs w:val="20"/>
        </w:rPr>
        <w:t>. It was agreed however, that as Rubery does have free car parking throughout</w:t>
      </w:r>
      <w:r w:rsidR="00BB6FC0">
        <w:rPr>
          <w:rFonts w:ascii="Arial" w:hAnsi="Arial" w:cs="Arial"/>
          <w:sz w:val="20"/>
          <w:szCs w:val="20"/>
        </w:rPr>
        <w:t xml:space="preserve"> and it is</w:t>
      </w:r>
      <w:r w:rsidR="00DF58E0" w:rsidRPr="006A7DAF">
        <w:rPr>
          <w:rFonts w:ascii="Arial" w:hAnsi="Arial" w:cs="Arial"/>
          <w:sz w:val="20"/>
          <w:szCs w:val="20"/>
        </w:rPr>
        <w:t xml:space="preserve"> one of the few local areas which still encouraged cars to come in </w:t>
      </w:r>
      <w:r w:rsidR="00BB6FC0">
        <w:rPr>
          <w:rFonts w:ascii="Arial" w:hAnsi="Arial" w:cs="Arial"/>
          <w:sz w:val="20"/>
          <w:szCs w:val="20"/>
        </w:rPr>
        <w:t xml:space="preserve">to park </w:t>
      </w:r>
      <w:r w:rsidR="00DF58E0" w:rsidRPr="006A7DAF">
        <w:rPr>
          <w:rFonts w:ascii="Arial" w:hAnsi="Arial" w:cs="Arial"/>
          <w:sz w:val="20"/>
          <w:szCs w:val="20"/>
        </w:rPr>
        <w:t>and be near to the shops.</w:t>
      </w:r>
    </w:p>
    <w:p w:rsidR="00DF58E0" w:rsidRPr="006A7DAF" w:rsidRDefault="00A569C8" w:rsidP="00DF58E0">
      <w:pPr>
        <w:pStyle w:val="PlainText"/>
        <w:rPr>
          <w:rFonts w:ascii="Arial" w:hAnsi="Arial" w:cs="Arial"/>
          <w:sz w:val="20"/>
          <w:szCs w:val="20"/>
        </w:rPr>
      </w:pPr>
      <w:r>
        <w:rPr>
          <w:rFonts w:ascii="Arial" w:hAnsi="Arial" w:cs="Arial"/>
          <w:sz w:val="20"/>
          <w:szCs w:val="20"/>
        </w:rPr>
        <w:tab/>
      </w:r>
      <w:r w:rsidR="00DF58E0" w:rsidRPr="006A7DAF">
        <w:rPr>
          <w:rFonts w:ascii="Arial" w:hAnsi="Arial" w:cs="Arial"/>
          <w:sz w:val="20"/>
          <w:szCs w:val="20"/>
        </w:rPr>
        <w:t>P</w:t>
      </w:r>
      <w:r w:rsidR="00057625">
        <w:rPr>
          <w:rFonts w:ascii="Arial" w:hAnsi="Arial" w:cs="Arial"/>
          <w:sz w:val="20"/>
          <w:szCs w:val="20"/>
        </w:rPr>
        <w:t xml:space="preserve">eter </w:t>
      </w:r>
      <w:r w:rsidR="00DF58E0" w:rsidRPr="006A7DAF">
        <w:rPr>
          <w:rFonts w:ascii="Arial" w:hAnsi="Arial" w:cs="Arial"/>
          <w:sz w:val="20"/>
          <w:szCs w:val="20"/>
        </w:rPr>
        <w:t>McD</w:t>
      </w:r>
      <w:r w:rsidR="00057625">
        <w:rPr>
          <w:rFonts w:ascii="Arial" w:hAnsi="Arial" w:cs="Arial"/>
          <w:sz w:val="20"/>
          <w:szCs w:val="20"/>
        </w:rPr>
        <w:t>onald</w:t>
      </w:r>
      <w:r w:rsidR="00DF58E0" w:rsidRPr="006A7DAF">
        <w:rPr>
          <w:rFonts w:ascii="Arial" w:hAnsi="Arial" w:cs="Arial"/>
          <w:sz w:val="20"/>
          <w:szCs w:val="20"/>
        </w:rPr>
        <w:t xml:space="preserve"> advised the residents that yellow lines will soon be painted at the junction of Beverley Road and Leach Heath Lane in an attempt to stop a car salesman from advertising his cars for sale there and to improve visibility at the junction</w:t>
      </w:r>
    </w:p>
    <w:p w:rsidR="00DF58E0" w:rsidRPr="006A7DAF" w:rsidRDefault="00DF58E0" w:rsidP="00DF58E0">
      <w:pPr>
        <w:pStyle w:val="PlainText"/>
        <w:rPr>
          <w:rFonts w:ascii="Arial" w:hAnsi="Arial" w:cs="Arial"/>
          <w:sz w:val="20"/>
          <w:szCs w:val="20"/>
        </w:rPr>
      </w:pPr>
    </w:p>
    <w:p w:rsidR="00DF58E0" w:rsidRPr="00057625" w:rsidRDefault="00057625" w:rsidP="00DF58E0">
      <w:pPr>
        <w:pStyle w:val="PlainText"/>
        <w:rPr>
          <w:rFonts w:ascii="Arial" w:hAnsi="Arial" w:cs="Arial"/>
          <w:sz w:val="20"/>
          <w:szCs w:val="20"/>
          <w:u w:val="single"/>
        </w:rPr>
      </w:pPr>
      <w:r>
        <w:rPr>
          <w:rFonts w:ascii="Arial" w:hAnsi="Arial" w:cs="Arial"/>
          <w:sz w:val="20"/>
          <w:szCs w:val="20"/>
        </w:rPr>
        <w:t xml:space="preserve">7. </w:t>
      </w:r>
      <w:r w:rsidRPr="00057625">
        <w:rPr>
          <w:rFonts w:ascii="Arial" w:hAnsi="Arial" w:cs="Arial"/>
          <w:sz w:val="20"/>
          <w:szCs w:val="20"/>
          <w:u w:val="single"/>
        </w:rPr>
        <w:t>New I</w:t>
      </w:r>
      <w:r w:rsidR="00DF58E0" w:rsidRPr="00057625">
        <w:rPr>
          <w:rFonts w:ascii="Arial" w:hAnsi="Arial" w:cs="Arial"/>
          <w:sz w:val="20"/>
          <w:szCs w:val="20"/>
          <w:u w:val="single"/>
        </w:rPr>
        <w:t>tems</w:t>
      </w:r>
      <w:r w:rsidRPr="00057625">
        <w:rPr>
          <w:rFonts w:ascii="Arial" w:hAnsi="Arial" w:cs="Arial"/>
          <w:sz w:val="20"/>
          <w:szCs w:val="20"/>
          <w:u w:val="single"/>
        </w:rPr>
        <w:t xml:space="preserve"> Raised For Discussion</w:t>
      </w:r>
    </w:p>
    <w:p w:rsidR="00DF58E0" w:rsidRPr="006A7DAF" w:rsidRDefault="00A569C8" w:rsidP="00DF58E0">
      <w:pPr>
        <w:pStyle w:val="PlainText"/>
        <w:rPr>
          <w:rFonts w:ascii="Arial" w:hAnsi="Arial" w:cs="Arial"/>
          <w:sz w:val="20"/>
          <w:szCs w:val="20"/>
        </w:rPr>
      </w:pPr>
      <w:r>
        <w:rPr>
          <w:rFonts w:ascii="Arial" w:hAnsi="Arial" w:cs="Arial"/>
          <w:sz w:val="20"/>
          <w:szCs w:val="20"/>
        </w:rPr>
        <w:tab/>
      </w:r>
      <w:r w:rsidR="00DF58E0" w:rsidRPr="006A7DAF">
        <w:rPr>
          <w:rFonts w:ascii="Arial" w:hAnsi="Arial" w:cs="Arial"/>
          <w:sz w:val="20"/>
          <w:szCs w:val="20"/>
        </w:rPr>
        <w:t>P</w:t>
      </w:r>
      <w:r w:rsidR="00057625">
        <w:rPr>
          <w:rFonts w:ascii="Arial" w:hAnsi="Arial" w:cs="Arial"/>
          <w:sz w:val="20"/>
          <w:szCs w:val="20"/>
        </w:rPr>
        <w:t xml:space="preserve">eter </w:t>
      </w:r>
      <w:r w:rsidR="00DF58E0" w:rsidRPr="006A7DAF">
        <w:rPr>
          <w:rFonts w:ascii="Arial" w:hAnsi="Arial" w:cs="Arial"/>
          <w:sz w:val="20"/>
          <w:szCs w:val="20"/>
        </w:rPr>
        <w:t>McD</w:t>
      </w:r>
      <w:r w:rsidR="00057625">
        <w:rPr>
          <w:rFonts w:ascii="Arial" w:hAnsi="Arial" w:cs="Arial"/>
          <w:sz w:val="20"/>
          <w:szCs w:val="20"/>
        </w:rPr>
        <w:t>onald</w:t>
      </w:r>
      <w:r w:rsidR="00DF58E0" w:rsidRPr="006A7DAF">
        <w:rPr>
          <w:rFonts w:ascii="Arial" w:hAnsi="Arial" w:cs="Arial"/>
          <w:sz w:val="20"/>
          <w:szCs w:val="20"/>
        </w:rPr>
        <w:t xml:space="preserve"> asked PC Ginder if there was an update on the availability of smart water for all of the Rubery residents.</w:t>
      </w:r>
    </w:p>
    <w:p w:rsidR="00BB6FC0" w:rsidRDefault="00A569C8" w:rsidP="00DF58E0">
      <w:pPr>
        <w:pStyle w:val="PlainText"/>
        <w:rPr>
          <w:rFonts w:ascii="Arial" w:hAnsi="Arial" w:cs="Arial"/>
          <w:sz w:val="20"/>
          <w:szCs w:val="20"/>
        </w:rPr>
      </w:pPr>
      <w:r>
        <w:rPr>
          <w:rFonts w:ascii="Arial" w:hAnsi="Arial" w:cs="Arial"/>
          <w:sz w:val="20"/>
          <w:szCs w:val="20"/>
        </w:rPr>
        <w:tab/>
      </w:r>
      <w:r w:rsidR="00DF58E0" w:rsidRPr="006A7DAF">
        <w:rPr>
          <w:rFonts w:ascii="Arial" w:hAnsi="Arial" w:cs="Arial"/>
          <w:sz w:val="20"/>
          <w:szCs w:val="20"/>
        </w:rPr>
        <w:t>Susan</w:t>
      </w:r>
      <w:r w:rsidR="00057625">
        <w:rPr>
          <w:rFonts w:ascii="Arial" w:hAnsi="Arial" w:cs="Arial"/>
          <w:sz w:val="20"/>
          <w:szCs w:val="20"/>
        </w:rPr>
        <w:t xml:space="preserve"> O'Leary</w:t>
      </w:r>
      <w:r w:rsidR="00DF58E0" w:rsidRPr="006A7DAF">
        <w:rPr>
          <w:rFonts w:ascii="Arial" w:hAnsi="Arial" w:cs="Arial"/>
          <w:sz w:val="20"/>
          <w:szCs w:val="20"/>
        </w:rPr>
        <w:t xml:space="preserve"> from Polly </w:t>
      </w:r>
      <w:r w:rsidR="00057625">
        <w:rPr>
          <w:rFonts w:ascii="Arial" w:hAnsi="Arial" w:cs="Arial"/>
          <w:sz w:val="20"/>
          <w:szCs w:val="20"/>
        </w:rPr>
        <w:t>Put the Kettle O</w:t>
      </w:r>
      <w:r w:rsidR="00DF58E0" w:rsidRPr="006A7DAF">
        <w:rPr>
          <w:rFonts w:ascii="Arial" w:hAnsi="Arial" w:cs="Arial"/>
          <w:sz w:val="20"/>
          <w:szCs w:val="20"/>
        </w:rPr>
        <w:t>n asked how much disruption would be likely whe</w:t>
      </w:r>
      <w:r w:rsidR="00057625">
        <w:rPr>
          <w:rFonts w:ascii="Arial" w:hAnsi="Arial" w:cs="Arial"/>
          <w:sz w:val="20"/>
          <w:szCs w:val="20"/>
        </w:rPr>
        <w:t>n the service roads are widened? I</w:t>
      </w:r>
      <w:r w:rsidR="00DF58E0" w:rsidRPr="006A7DAF">
        <w:rPr>
          <w:rFonts w:ascii="Arial" w:hAnsi="Arial" w:cs="Arial"/>
          <w:sz w:val="20"/>
          <w:szCs w:val="20"/>
        </w:rPr>
        <w:t xml:space="preserve">t was thought some of the work will be done overnight. </w:t>
      </w:r>
    </w:p>
    <w:p w:rsidR="00DF58E0" w:rsidRPr="006A7DAF" w:rsidRDefault="0011520E" w:rsidP="00DF58E0">
      <w:pPr>
        <w:pStyle w:val="PlainText"/>
        <w:rPr>
          <w:rFonts w:ascii="Arial" w:hAnsi="Arial" w:cs="Arial"/>
          <w:sz w:val="20"/>
          <w:szCs w:val="20"/>
        </w:rPr>
      </w:pPr>
      <w:r>
        <w:rPr>
          <w:rFonts w:ascii="Arial" w:hAnsi="Arial" w:cs="Arial"/>
          <w:sz w:val="20"/>
          <w:szCs w:val="20"/>
        </w:rPr>
        <w:tab/>
      </w:r>
      <w:r w:rsidR="00DF58E0" w:rsidRPr="006A7DAF">
        <w:rPr>
          <w:rFonts w:ascii="Arial" w:hAnsi="Arial" w:cs="Arial"/>
          <w:sz w:val="20"/>
          <w:szCs w:val="20"/>
        </w:rPr>
        <w:t>Susan also asked about the defibrillator which had been purchased for the Social Club - this was ready to be installed.</w:t>
      </w:r>
    </w:p>
    <w:p w:rsidR="00DF58E0" w:rsidRPr="006A7DAF" w:rsidRDefault="00DF58E0" w:rsidP="00DF58E0">
      <w:pPr>
        <w:pStyle w:val="PlainText"/>
        <w:rPr>
          <w:rFonts w:ascii="Arial" w:hAnsi="Arial" w:cs="Arial"/>
          <w:sz w:val="20"/>
          <w:szCs w:val="20"/>
        </w:rPr>
      </w:pPr>
    </w:p>
    <w:p w:rsidR="00057625" w:rsidRDefault="00DF58E0" w:rsidP="00DF58E0">
      <w:pPr>
        <w:pStyle w:val="PlainText"/>
        <w:rPr>
          <w:rFonts w:ascii="Arial" w:hAnsi="Arial" w:cs="Arial"/>
          <w:sz w:val="20"/>
          <w:szCs w:val="20"/>
        </w:rPr>
      </w:pPr>
      <w:r w:rsidRPr="006A7DAF">
        <w:rPr>
          <w:rFonts w:ascii="Arial" w:hAnsi="Arial" w:cs="Arial"/>
          <w:sz w:val="20"/>
          <w:szCs w:val="20"/>
        </w:rPr>
        <w:t xml:space="preserve">8. </w:t>
      </w:r>
      <w:r w:rsidRPr="00057625">
        <w:rPr>
          <w:rFonts w:ascii="Arial" w:hAnsi="Arial" w:cs="Arial"/>
          <w:sz w:val="20"/>
          <w:szCs w:val="20"/>
          <w:u w:val="single"/>
        </w:rPr>
        <w:t>A</w:t>
      </w:r>
      <w:r w:rsidR="00057625" w:rsidRPr="00057625">
        <w:rPr>
          <w:rFonts w:ascii="Arial" w:hAnsi="Arial" w:cs="Arial"/>
          <w:sz w:val="20"/>
          <w:szCs w:val="20"/>
          <w:u w:val="single"/>
        </w:rPr>
        <w:t>ny Other Business</w:t>
      </w:r>
    </w:p>
    <w:p w:rsidR="00DF58E0" w:rsidRPr="006A7DAF" w:rsidRDefault="00A569C8" w:rsidP="00DF58E0">
      <w:pPr>
        <w:pStyle w:val="PlainText"/>
        <w:rPr>
          <w:rFonts w:ascii="Arial" w:hAnsi="Arial" w:cs="Arial"/>
          <w:sz w:val="20"/>
          <w:szCs w:val="20"/>
        </w:rPr>
      </w:pPr>
      <w:r>
        <w:rPr>
          <w:rFonts w:ascii="Arial" w:hAnsi="Arial" w:cs="Arial"/>
          <w:sz w:val="20"/>
          <w:szCs w:val="20"/>
        </w:rPr>
        <w:tab/>
      </w:r>
      <w:r w:rsidR="00DF58E0" w:rsidRPr="006A7DAF">
        <w:rPr>
          <w:rFonts w:ascii="Arial" w:hAnsi="Arial" w:cs="Arial"/>
          <w:sz w:val="20"/>
          <w:szCs w:val="20"/>
        </w:rPr>
        <w:t xml:space="preserve">a) </w:t>
      </w:r>
      <w:r w:rsidR="00057625">
        <w:rPr>
          <w:rFonts w:ascii="Arial" w:hAnsi="Arial" w:cs="Arial"/>
          <w:sz w:val="20"/>
          <w:szCs w:val="20"/>
        </w:rPr>
        <w:t xml:space="preserve">Rubery In Bloom - </w:t>
      </w:r>
      <w:r w:rsidR="00DF58E0" w:rsidRPr="006A7DAF">
        <w:rPr>
          <w:rFonts w:ascii="Arial" w:hAnsi="Arial" w:cs="Arial"/>
          <w:sz w:val="20"/>
          <w:szCs w:val="20"/>
        </w:rPr>
        <w:t>Lorna</w:t>
      </w:r>
      <w:r w:rsidR="00057625">
        <w:rPr>
          <w:rFonts w:ascii="Arial" w:hAnsi="Arial" w:cs="Arial"/>
          <w:sz w:val="20"/>
          <w:szCs w:val="20"/>
        </w:rPr>
        <w:t xml:space="preserve"> Ockendon</w:t>
      </w:r>
      <w:r w:rsidR="00DF58E0" w:rsidRPr="006A7DAF">
        <w:rPr>
          <w:rFonts w:ascii="Arial" w:hAnsi="Arial" w:cs="Arial"/>
          <w:sz w:val="20"/>
          <w:szCs w:val="20"/>
        </w:rPr>
        <w:t xml:space="preserve"> raise</w:t>
      </w:r>
      <w:r w:rsidR="00057625">
        <w:rPr>
          <w:rFonts w:ascii="Arial" w:hAnsi="Arial" w:cs="Arial"/>
          <w:sz w:val="20"/>
          <w:szCs w:val="20"/>
        </w:rPr>
        <w:t>d</w:t>
      </w:r>
      <w:r w:rsidR="00DF58E0" w:rsidRPr="006A7DAF">
        <w:rPr>
          <w:rFonts w:ascii="Arial" w:hAnsi="Arial" w:cs="Arial"/>
          <w:sz w:val="20"/>
          <w:szCs w:val="20"/>
        </w:rPr>
        <w:t xml:space="preserve"> the issue of the lack of a water source</w:t>
      </w:r>
      <w:r w:rsidR="00057625">
        <w:rPr>
          <w:rFonts w:ascii="Arial" w:hAnsi="Arial" w:cs="Arial"/>
          <w:sz w:val="20"/>
          <w:szCs w:val="20"/>
        </w:rPr>
        <w:t>s</w:t>
      </w:r>
      <w:r w:rsidR="00DF58E0" w:rsidRPr="006A7DAF">
        <w:rPr>
          <w:rFonts w:ascii="Arial" w:hAnsi="Arial" w:cs="Arial"/>
          <w:sz w:val="20"/>
          <w:szCs w:val="20"/>
        </w:rPr>
        <w:t xml:space="preserve"> for watering the village flower</w:t>
      </w:r>
      <w:r w:rsidR="00057625">
        <w:rPr>
          <w:rFonts w:ascii="Arial" w:hAnsi="Arial" w:cs="Arial"/>
          <w:sz w:val="20"/>
          <w:szCs w:val="20"/>
        </w:rPr>
        <w:t xml:space="preserve"> boxe</w:t>
      </w:r>
      <w:r w:rsidR="00DF58E0" w:rsidRPr="006A7DAF">
        <w:rPr>
          <w:rFonts w:ascii="Arial" w:hAnsi="Arial" w:cs="Arial"/>
          <w:sz w:val="20"/>
          <w:szCs w:val="20"/>
        </w:rPr>
        <w:t>s. P</w:t>
      </w:r>
      <w:r w:rsidR="00057625">
        <w:rPr>
          <w:rFonts w:ascii="Arial" w:hAnsi="Arial" w:cs="Arial"/>
          <w:sz w:val="20"/>
          <w:szCs w:val="20"/>
        </w:rPr>
        <w:t xml:space="preserve">eter </w:t>
      </w:r>
      <w:r w:rsidR="00DF58E0" w:rsidRPr="006A7DAF">
        <w:rPr>
          <w:rFonts w:ascii="Arial" w:hAnsi="Arial" w:cs="Arial"/>
          <w:sz w:val="20"/>
          <w:szCs w:val="20"/>
        </w:rPr>
        <w:t>McD</w:t>
      </w:r>
      <w:r w:rsidR="00057625">
        <w:rPr>
          <w:rFonts w:ascii="Arial" w:hAnsi="Arial" w:cs="Arial"/>
          <w:sz w:val="20"/>
          <w:szCs w:val="20"/>
        </w:rPr>
        <w:t>onald</w:t>
      </w:r>
      <w:r w:rsidR="00DF58E0" w:rsidRPr="006A7DAF">
        <w:rPr>
          <w:rFonts w:ascii="Arial" w:hAnsi="Arial" w:cs="Arial"/>
          <w:sz w:val="20"/>
          <w:szCs w:val="20"/>
        </w:rPr>
        <w:t xml:space="preserve"> advised that a water fountain will soon be installed i</w:t>
      </w:r>
      <w:r w:rsidR="00057625">
        <w:rPr>
          <w:rFonts w:ascii="Arial" w:hAnsi="Arial" w:cs="Arial"/>
          <w:sz w:val="20"/>
          <w:szCs w:val="20"/>
        </w:rPr>
        <w:t>n the park, and that</w:t>
      </w:r>
      <w:r w:rsidR="00DF58E0" w:rsidRPr="006A7DAF">
        <w:rPr>
          <w:rFonts w:ascii="Arial" w:hAnsi="Arial" w:cs="Arial"/>
          <w:sz w:val="20"/>
          <w:szCs w:val="20"/>
        </w:rPr>
        <w:t xml:space="preserve"> this water source could </w:t>
      </w:r>
      <w:r w:rsidR="00057625">
        <w:rPr>
          <w:rFonts w:ascii="Arial" w:hAnsi="Arial" w:cs="Arial"/>
          <w:sz w:val="20"/>
          <w:szCs w:val="20"/>
        </w:rPr>
        <w:t xml:space="preserve">possibly </w:t>
      </w:r>
      <w:r w:rsidR="00DF58E0" w:rsidRPr="006A7DAF">
        <w:rPr>
          <w:rFonts w:ascii="Arial" w:hAnsi="Arial" w:cs="Arial"/>
          <w:sz w:val="20"/>
          <w:szCs w:val="20"/>
        </w:rPr>
        <w:t>help Rubery in Bloom. Flower boxes are soon to be installed outside of Holywell School.</w:t>
      </w:r>
    </w:p>
    <w:p w:rsidR="00DF58E0" w:rsidRPr="006A7DAF" w:rsidRDefault="00A569C8" w:rsidP="00DF58E0">
      <w:pPr>
        <w:pStyle w:val="PlainText"/>
        <w:rPr>
          <w:rFonts w:ascii="Arial" w:hAnsi="Arial" w:cs="Arial"/>
          <w:sz w:val="20"/>
          <w:szCs w:val="20"/>
        </w:rPr>
      </w:pPr>
      <w:r>
        <w:rPr>
          <w:rFonts w:ascii="Arial" w:hAnsi="Arial" w:cs="Arial"/>
          <w:sz w:val="20"/>
          <w:szCs w:val="20"/>
        </w:rPr>
        <w:tab/>
      </w:r>
      <w:r w:rsidR="00DF58E0" w:rsidRPr="006A7DAF">
        <w:rPr>
          <w:rFonts w:ascii="Arial" w:hAnsi="Arial" w:cs="Arial"/>
          <w:sz w:val="20"/>
          <w:szCs w:val="20"/>
        </w:rPr>
        <w:t xml:space="preserve">b) </w:t>
      </w:r>
      <w:r w:rsidR="00057625">
        <w:rPr>
          <w:rFonts w:ascii="Arial" w:hAnsi="Arial" w:cs="Arial"/>
          <w:sz w:val="20"/>
          <w:szCs w:val="20"/>
        </w:rPr>
        <w:t xml:space="preserve">Neighbourhood Watch - </w:t>
      </w:r>
      <w:r w:rsidR="00DF58E0" w:rsidRPr="006A7DAF">
        <w:rPr>
          <w:rFonts w:ascii="Arial" w:hAnsi="Arial" w:cs="Arial"/>
          <w:sz w:val="20"/>
          <w:szCs w:val="20"/>
        </w:rPr>
        <w:t xml:space="preserve">Jim </w:t>
      </w:r>
      <w:r w:rsidR="00057625">
        <w:rPr>
          <w:rFonts w:ascii="Arial" w:hAnsi="Arial" w:cs="Arial"/>
          <w:sz w:val="20"/>
          <w:szCs w:val="20"/>
        </w:rPr>
        <w:t>Duggan</w:t>
      </w:r>
      <w:r w:rsidR="00DF58E0" w:rsidRPr="006A7DAF">
        <w:rPr>
          <w:rFonts w:ascii="Arial" w:hAnsi="Arial" w:cs="Arial"/>
          <w:sz w:val="20"/>
          <w:szCs w:val="20"/>
        </w:rPr>
        <w:t xml:space="preserve"> </w:t>
      </w:r>
      <w:r w:rsidR="00057625">
        <w:rPr>
          <w:rFonts w:ascii="Arial" w:hAnsi="Arial" w:cs="Arial"/>
          <w:sz w:val="20"/>
          <w:szCs w:val="20"/>
        </w:rPr>
        <w:t>asked anyone who</w:t>
      </w:r>
      <w:r w:rsidR="00DF58E0" w:rsidRPr="006A7DAF">
        <w:rPr>
          <w:rFonts w:ascii="Arial" w:hAnsi="Arial" w:cs="Arial"/>
          <w:sz w:val="20"/>
          <w:szCs w:val="20"/>
        </w:rPr>
        <w:t xml:space="preserve"> wish</w:t>
      </w:r>
      <w:r w:rsidR="00057625">
        <w:rPr>
          <w:rFonts w:ascii="Arial" w:hAnsi="Arial" w:cs="Arial"/>
          <w:sz w:val="20"/>
          <w:szCs w:val="20"/>
        </w:rPr>
        <w:t>es</w:t>
      </w:r>
      <w:r w:rsidR="00DF58E0" w:rsidRPr="006A7DAF">
        <w:rPr>
          <w:rFonts w:ascii="Arial" w:hAnsi="Arial" w:cs="Arial"/>
          <w:sz w:val="20"/>
          <w:szCs w:val="20"/>
        </w:rPr>
        <w:t xml:space="preserve"> to be a local neighbourhood watch coordinator</w:t>
      </w:r>
      <w:r w:rsidR="00057625">
        <w:rPr>
          <w:rFonts w:ascii="Arial" w:hAnsi="Arial" w:cs="Arial"/>
          <w:sz w:val="20"/>
          <w:szCs w:val="20"/>
        </w:rPr>
        <w:t xml:space="preserve"> to contact him.</w:t>
      </w:r>
      <w:r w:rsidR="00DF58E0" w:rsidRPr="006A7DAF">
        <w:rPr>
          <w:rFonts w:ascii="Arial" w:hAnsi="Arial" w:cs="Arial"/>
          <w:sz w:val="20"/>
          <w:szCs w:val="20"/>
        </w:rPr>
        <w:t>.</w:t>
      </w:r>
    </w:p>
    <w:p w:rsidR="00DF58E0" w:rsidRPr="006A7DAF" w:rsidRDefault="00A569C8" w:rsidP="00DF58E0">
      <w:pPr>
        <w:pStyle w:val="PlainText"/>
        <w:rPr>
          <w:rFonts w:ascii="Arial" w:hAnsi="Arial" w:cs="Arial"/>
          <w:sz w:val="20"/>
          <w:szCs w:val="20"/>
        </w:rPr>
      </w:pPr>
      <w:r>
        <w:rPr>
          <w:rFonts w:ascii="Arial" w:hAnsi="Arial" w:cs="Arial"/>
          <w:sz w:val="20"/>
          <w:szCs w:val="20"/>
        </w:rPr>
        <w:lastRenderedPageBreak/>
        <w:tab/>
      </w:r>
      <w:r w:rsidR="00DF58E0" w:rsidRPr="006A7DAF">
        <w:rPr>
          <w:rFonts w:ascii="Arial" w:hAnsi="Arial" w:cs="Arial"/>
          <w:sz w:val="20"/>
          <w:szCs w:val="20"/>
        </w:rPr>
        <w:t xml:space="preserve">c) </w:t>
      </w:r>
      <w:r w:rsidR="00057625">
        <w:rPr>
          <w:rFonts w:ascii="Arial" w:hAnsi="Arial" w:cs="Arial"/>
          <w:sz w:val="20"/>
          <w:szCs w:val="20"/>
        </w:rPr>
        <w:t xml:space="preserve">Rubery </w:t>
      </w:r>
      <w:r w:rsidR="00DF58E0" w:rsidRPr="006A7DAF">
        <w:rPr>
          <w:rFonts w:ascii="Arial" w:hAnsi="Arial" w:cs="Arial"/>
          <w:sz w:val="20"/>
          <w:szCs w:val="20"/>
        </w:rPr>
        <w:t xml:space="preserve">Drama </w:t>
      </w:r>
      <w:r w:rsidR="00057625">
        <w:rPr>
          <w:rFonts w:ascii="Arial" w:hAnsi="Arial" w:cs="Arial"/>
          <w:sz w:val="20"/>
          <w:szCs w:val="20"/>
        </w:rPr>
        <w:t>G</w:t>
      </w:r>
      <w:r w:rsidR="00DF58E0" w:rsidRPr="006A7DAF">
        <w:rPr>
          <w:rFonts w:ascii="Arial" w:hAnsi="Arial" w:cs="Arial"/>
          <w:sz w:val="20"/>
          <w:szCs w:val="20"/>
        </w:rPr>
        <w:t>roup - Ian Ring advised that the drama group will be performing ‘Stepping Out’ from 11-13th April, which include</w:t>
      </w:r>
      <w:r w:rsidR="00057625">
        <w:rPr>
          <w:rFonts w:ascii="Arial" w:hAnsi="Arial" w:cs="Arial"/>
          <w:sz w:val="20"/>
          <w:szCs w:val="20"/>
        </w:rPr>
        <w:t>s</w:t>
      </w:r>
      <w:r w:rsidR="00DF58E0" w:rsidRPr="006A7DAF">
        <w:rPr>
          <w:rFonts w:ascii="Arial" w:hAnsi="Arial" w:cs="Arial"/>
          <w:sz w:val="20"/>
          <w:szCs w:val="20"/>
        </w:rPr>
        <w:t xml:space="preserve"> the cast tap dancing for the first time! There</w:t>
      </w:r>
      <w:r w:rsidR="00057625">
        <w:rPr>
          <w:rFonts w:ascii="Arial" w:hAnsi="Arial" w:cs="Arial"/>
          <w:sz w:val="20"/>
          <w:szCs w:val="20"/>
        </w:rPr>
        <w:t xml:space="preserve"> </w:t>
      </w:r>
      <w:r w:rsidR="00DF58E0" w:rsidRPr="006A7DAF">
        <w:rPr>
          <w:rFonts w:ascii="Arial" w:hAnsi="Arial" w:cs="Arial"/>
          <w:sz w:val="20"/>
          <w:szCs w:val="20"/>
        </w:rPr>
        <w:t>will also be a play reading on 22nd June as part of the Enjoy Rubery programme of events.</w:t>
      </w:r>
    </w:p>
    <w:p w:rsidR="00DF58E0" w:rsidRDefault="00A569C8" w:rsidP="00DF58E0">
      <w:pPr>
        <w:pStyle w:val="PlainText"/>
        <w:rPr>
          <w:rFonts w:ascii="Arial" w:hAnsi="Arial" w:cs="Arial"/>
          <w:sz w:val="20"/>
          <w:szCs w:val="20"/>
        </w:rPr>
      </w:pPr>
      <w:r>
        <w:rPr>
          <w:rFonts w:ascii="Arial" w:hAnsi="Arial" w:cs="Arial"/>
          <w:sz w:val="20"/>
          <w:szCs w:val="20"/>
        </w:rPr>
        <w:tab/>
      </w:r>
      <w:r w:rsidR="00DF58E0" w:rsidRPr="006A7DAF">
        <w:rPr>
          <w:rFonts w:ascii="Arial" w:hAnsi="Arial" w:cs="Arial"/>
          <w:sz w:val="20"/>
          <w:szCs w:val="20"/>
        </w:rPr>
        <w:t xml:space="preserve">d) </w:t>
      </w:r>
      <w:r w:rsidR="005D1F2F">
        <w:rPr>
          <w:rFonts w:ascii="Arial" w:hAnsi="Arial" w:cs="Arial"/>
          <w:sz w:val="20"/>
          <w:szCs w:val="20"/>
        </w:rPr>
        <w:t xml:space="preserve">Love Rubery - </w:t>
      </w:r>
      <w:r w:rsidR="00DF58E0" w:rsidRPr="006A7DAF">
        <w:rPr>
          <w:rFonts w:ascii="Arial" w:hAnsi="Arial" w:cs="Arial"/>
          <w:sz w:val="20"/>
          <w:szCs w:val="20"/>
        </w:rPr>
        <w:t xml:space="preserve">Susan </w:t>
      </w:r>
      <w:r w:rsidR="00057625">
        <w:rPr>
          <w:rFonts w:ascii="Arial" w:hAnsi="Arial" w:cs="Arial"/>
          <w:sz w:val="20"/>
          <w:szCs w:val="20"/>
        </w:rPr>
        <w:t>O'Leary from Polly Put the Kettle O</w:t>
      </w:r>
      <w:r w:rsidR="00DF58E0" w:rsidRPr="006A7DAF">
        <w:rPr>
          <w:rFonts w:ascii="Arial" w:hAnsi="Arial" w:cs="Arial"/>
          <w:sz w:val="20"/>
          <w:szCs w:val="20"/>
        </w:rPr>
        <w:t>n explained that they were promoting an initiative again this year with all of the Rubery shops to display a red heart in their windows a</w:t>
      </w:r>
      <w:r w:rsidR="005D1F2F">
        <w:rPr>
          <w:rFonts w:ascii="Arial" w:hAnsi="Arial" w:cs="Arial"/>
          <w:sz w:val="20"/>
          <w:szCs w:val="20"/>
        </w:rPr>
        <w:t>round the Valentines period 11-</w:t>
      </w:r>
      <w:r w:rsidR="00DF58E0" w:rsidRPr="006A7DAF">
        <w:rPr>
          <w:rFonts w:ascii="Arial" w:hAnsi="Arial" w:cs="Arial"/>
          <w:sz w:val="20"/>
          <w:szCs w:val="20"/>
        </w:rPr>
        <w:t xml:space="preserve">18 February to encourage ‘Love Rubery’. Large red hearts have been made and if shops would like to display these a contribution of five pounds was being requested to cover their costs, although shops could use last </w:t>
      </w:r>
      <w:r w:rsidR="006A7DAF" w:rsidRPr="006A7DAF">
        <w:rPr>
          <w:rFonts w:ascii="Arial" w:hAnsi="Arial" w:cs="Arial"/>
          <w:sz w:val="20"/>
          <w:szCs w:val="20"/>
        </w:rPr>
        <w:t>year's</w:t>
      </w:r>
      <w:r w:rsidR="00DF58E0" w:rsidRPr="006A7DAF">
        <w:rPr>
          <w:rFonts w:ascii="Arial" w:hAnsi="Arial" w:cs="Arial"/>
          <w:sz w:val="20"/>
          <w:szCs w:val="20"/>
        </w:rPr>
        <w:t xml:space="preserve"> hearts if they still had them. Susan said she would love </w:t>
      </w:r>
      <w:r w:rsidR="006A7DAF" w:rsidRPr="006A7DAF">
        <w:rPr>
          <w:rFonts w:ascii="Arial" w:hAnsi="Arial" w:cs="Arial"/>
          <w:sz w:val="20"/>
          <w:szCs w:val="20"/>
        </w:rPr>
        <w:t>for</w:t>
      </w:r>
      <w:r w:rsidR="00DF58E0" w:rsidRPr="006A7DAF">
        <w:rPr>
          <w:rFonts w:ascii="Arial" w:hAnsi="Arial" w:cs="Arial"/>
          <w:sz w:val="20"/>
          <w:szCs w:val="20"/>
        </w:rPr>
        <w:t xml:space="preserve"> the schools to be involved and Nathan </w:t>
      </w:r>
      <w:r w:rsidR="00057625">
        <w:rPr>
          <w:rFonts w:ascii="Arial" w:hAnsi="Arial" w:cs="Arial"/>
          <w:sz w:val="20"/>
          <w:szCs w:val="20"/>
        </w:rPr>
        <w:t xml:space="preserve">Baker </w:t>
      </w:r>
      <w:r w:rsidR="00DF58E0" w:rsidRPr="006A7DAF">
        <w:rPr>
          <w:rFonts w:ascii="Arial" w:hAnsi="Arial" w:cs="Arial"/>
          <w:sz w:val="20"/>
          <w:szCs w:val="20"/>
        </w:rPr>
        <w:t xml:space="preserve">suggested a ‘tree’ for hearts to be hung upon, which the </w:t>
      </w:r>
      <w:r w:rsidR="005E5CF0">
        <w:rPr>
          <w:rFonts w:ascii="Arial" w:hAnsi="Arial" w:cs="Arial"/>
          <w:sz w:val="20"/>
          <w:szCs w:val="20"/>
        </w:rPr>
        <w:t>S</w:t>
      </w:r>
      <w:r w:rsidR="00DF58E0" w:rsidRPr="006A7DAF">
        <w:rPr>
          <w:rFonts w:ascii="Arial" w:hAnsi="Arial" w:cs="Arial"/>
          <w:sz w:val="20"/>
          <w:szCs w:val="20"/>
        </w:rPr>
        <w:t xml:space="preserve">chool could mass produce, and that this could be put up maybe in St Chad’s church. Susan also said that this initiative was also a way for the Rubery shops to say thank you to Ian Robinson of Robinson Opticians and The Farmers Barn for all his help and enthusiasm for promoting Rubery shops. Ian has recently had to </w:t>
      </w:r>
      <w:r w:rsidR="005E5CF0">
        <w:rPr>
          <w:rFonts w:ascii="Arial" w:hAnsi="Arial" w:cs="Arial"/>
          <w:sz w:val="20"/>
          <w:szCs w:val="20"/>
        </w:rPr>
        <w:t>undergo serious heart surgery and everyone wished him a speedy recovery.</w:t>
      </w:r>
      <w:r w:rsidR="00DF58E0" w:rsidRPr="006A7DAF">
        <w:rPr>
          <w:rFonts w:ascii="Arial" w:hAnsi="Arial" w:cs="Arial"/>
          <w:sz w:val="20"/>
          <w:szCs w:val="20"/>
        </w:rPr>
        <w:t xml:space="preserve"> </w:t>
      </w:r>
    </w:p>
    <w:p w:rsidR="005E5CF0" w:rsidRDefault="005E5CF0" w:rsidP="00DF58E0">
      <w:pPr>
        <w:pStyle w:val="PlainText"/>
        <w:rPr>
          <w:rFonts w:ascii="Arial" w:hAnsi="Arial" w:cs="Arial"/>
          <w:sz w:val="20"/>
          <w:szCs w:val="20"/>
        </w:rPr>
      </w:pPr>
    </w:p>
    <w:p w:rsidR="005E5CF0" w:rsidRDefault="005E5CF0" w:rsidP="00DF58E0">
      <w:pPr>
        <w:pStyle w:val="PlainText"/>
        <w:rPr>
          <w:rFonts w:ascii="Arial" w:hAnsi="Arial" w:cs="Arial"/>
          <w:sz w:val="20"/>
          <w:szCs w:val="20"/>
        </w:rPr>
      </w:pPr>
      <w:r>
        <w:rPr>
          <w:rFonts w:ascii="Arial" w:hAnsi="Arial" w:cs="Arial"/>
          <w:sz w:val="20"/>
          <w:szCs w:val="20"/>
        </w:rPr>
        <w:t xml:space="preserve">9. </w:t>
      </w:r>
      <w:r w:rsidRPr="005E5CF0">
        <w:rPr>
          <w:rFonts w:ascii="Arial" w:hAnsi="Arial" w:cs="Arial"/>
          <w:sz w:val="20"/>
          <w:szCs w:val="20"/>
          <w:u w:val="single"/>
        </w:rPr>
        <w:t>Date of Next Meeting</w:t>
      </w:r>
    </w:p>
    <w:p w:rsidR="005E5CF0" w:rsidRDefault="005E5CF0" w:rsidP="00DF58E0">
      <w:pPr>
        <w:pStyle w:val="PlainText"/>
        <w:rPr>
          <w:rFonts w:ascii="Arial" w:hAnsi="Arial" w:cs="Arial"/>
          <w:sz w:val="20"/>
          <w:szCs w:val="20"/>
        </w:rPr>
      </w:pPr>
      <w:r>
        <w:rPr>
          <w:rFonts w:ascii="Arial" w:hAnsi="Arial" w:cs="Arial"/>
          <w:sz w:val="20"/>
          <w:szCs w:val="20"/>
        </w:rPr>
        <w:t xml:space="preserve"> </w:t>
      </w:r>
      <w:r w:rsidR="00A569C8">
        <w:rPr>
          <w:rFonts w:ascii="Arial" w:hAnsi="Arial" w:cs="Arial"/>
          <w:sz w:val="20"/>
          <w:szCs w:val="20"/>
        </w:rPr>
        <w:tab/>
      </w:r>
      <w:r>
        <w:rPr>
          <w:rFonts w:ascii="Arial" w:hAnsi="Arial" w:cs="Arial"/>
          <w:sz w:val="20"/>
          <w:szCs w:val="20"/>
        </w:rPr>
        <w:t>The next PACT meeting will be held on Monday 29th April 2019 at 7.00pm at Waseley Hills High School.</w:t>
      </w:r>
    </w:p>
    <w:p w:rsidR="005E5CF0" w:rsidRDefault="005E5CF0" w:rsidP="00DF58E0">
      <w:pPr>
        <w:pStyle w:val="PlainText"/>
        <w:rPr>
          <w:rFonts w:ascii="Arial" w:hAnsi="Arial" w:cs="Arial"/>
          <w:sz w:val="20"/>
          <w:szCs w:val="20"/>
        </w:rPr>
      </w:pPr>
    </w:p>
    <w:p w:rsidR="005E5CF0" w:rsidRPr="005E5CF0" w:rsidRDefault="005E5CF0" w:rsidP="00DF58E0">
      <w:pPr>
        <w:pStyle w:val="PlainText"/>
        <w:rPr>
          <w:rFonts w:ascii="Arial" w:hAnsi="Arial" w:cs="Arial"/>
          <w:sz w:val="20"/>
          <w:szCs w:val="20"/>
          <w:u w:val="single"/>
        </w:rPr>
      </w:pPr>
      <w:r>
        <w:rPr>
          <w:rFonts w:ascii="Arial" w:hAnsi="Arial" w:cs="Arial"/>
          <w:sz w:val="20"/>
          <w:szCs w:val="20"/>
        </w:rPr>
        <w:t xml:space="preserve">10. </w:t>
      </w:r>
      <w:r w:rsidRPr="005E5CF0">
        <w:rPr>
          <w:rFonts w:ascii="Arial" w:hAnsi="Arial" w:cs="Arial"/>
          <w:sz w:val="20"/>
          <w:szCs w:val="20"/>
          <w:u w:val="single"/>
        </w:rPr>
        <w:t>Closing Remarks</w:t>
      </w:r>
    </w:p>
    <w:p w:rsidR="005E5CF0" w:rsidRDefault="00A569C8" w:rsidP="00DF58E0">
      <w:pPr>
        <w:pStyle w:val="PlainText"/>
      </w:pPr>
      <w:r>
        <w:rPr>
          <w:rFonts w:ascii="Arial" w:hAnsi="Arial" w:cs="Arial"/>
          <w:sz w:val="20"/>
          <w:szCs w:val="20"/>
        </w:rPr>
        <w:tab/>
      </w:r>
      <w:r w:rsidR="005E5CF0">
        <w:rPr>
          <w:rFonts w:ascii="Arial" w:hAnsi="Arial" w:cs="Arial"/>
          <w:sz w:val="20"/>
          <w:szCs w:val="20"/>
        </w:rPr>
        <w:t xml:space="preserve">The Chairman closed the meeting and thanked everyone for attending and for their contributions, and </w:t>
      </w:r>
      <w:r w:rsidR="005D1F2F">
        <w:rPr>
          <w:rFonts w:ascii="Arial" w:hAnsi="Arial" w:cs="Arial"/>
          <w:sz w:val="20"/>
          <w:szCs w:val="20"/>
        </w:rPr>
        <w:t>also tha</w:t>
      </w:r>
      <w:r>
        <w:rPr>
          <w:rFonts w:ascii="Arial" w:hAnsi="Arial" w:cs="Arial"/>
          <w:sz w:val="20"/>
          <w:szCs w:val="20"/>
        </w:rPr>
        <w:t xml:space="preserve">nked the </w:t>
      </w:r>
      <w:r w:rsidR="005E5CF0">
        <w:rPr>
          <w:rFonts w:ascii="Arial" w:hAnsi="Arial" w:cs="Arial"/>
          <w:sz w:val="20"/>
          <w:szCs w:val="20"/>
        </w:rPr>
        <w:t>School for the use of the hall and the audio visual equipment</w:t>
      </w:r>
      <w:r>
        <w:rPr>
          <w:rFonts w:ascii="Arial" w:hAnsi="Arial" w:cs="Arial"/>
          <w:sz w:val="20"/>
          <w:szCs w:val="20"/>
        </w:rPr>
        <w:t xml:space="preserve"> for the meeting.</w:t>
      </w:r>
    </w:p>
    <w:p w:rsidR="001425E1" w:rsidRDefault="001425E1"/>
    <w:sectPr w:rsidR="001425E1" w:rsidSect="00A569C8">
      <w:footerReference w:type="default" r:id="rId6"/>
      <w:pgSz w:w="11906" w:h="16838"/>
      <w:pgMar w:top="851" w:right="794" w:bottom="81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EE8" w:rsidRDefault="00520EE8" w:rsidP="00A569C8">
      <w:pPr>
        <w:spacing w:after="0" w:line="240" w:lineRule="auto"/>
      </w:pPr>
      <w:r>
        <w:separator/>
      </w:r>
    </w:p>
  </w:endnote>
  <w:endnote w:type="continuationSeparator" w:id="0">
    <w:p w:rsidR="00520EE8" w:rsidRDefault="00520EE8" w:rsidP="00A569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12657"/>
      <w:docPartObj>
        <w:docPartGallery w:val="Page Numbers (Bottom of Page)"/>
        <w:docPartUnique/>
      </w:docPartObj>
    </w:sdtPr>
    <w:sdtContent>
      <w:sdt>
        <w:sdtPr>
          <w:id w:val="565050477"/>
          <w:docPartObj>
            <w:docPartGallery w:val="Page Numbers (Top of Page)"/>
            <w:docPartUnique/>
          </w:docPartObj>
        </w:sdtPr>
        <w:sdtContent>
          <w:p w:rsidR="00CB7626" w:rsidRDefault="00CB762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w:t>
            </w:r>
            <w:r>
              <w:rPr>
                <w:b/>
                <w:sz w:val="24"/>
                <w:szCs w:val="24"/>
              </w:rPr>
              <w:fldChar w:fldCharType="end"/>
            </w:r>
          </w:p>
        </w:sdtContent>
      </w:sdt>
    </w:sdtContent>
  </w:sdt>
  <w:p w:rsidR="00A569C8" w:rsidRDefault="00A569C8" w:rsidP="00A569C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EE8" w:rsidRDefault="00520EE8" w:rsidP="00A569C8">
      <w:pPr>
        <w:spacing w:after="0" w:line="240" w:lineRule="auto"/>
      </w:pPr>
      <w:r>
        <w:separator/>
      </w:r>
    </w:p>
  </w:footnote>
  <w:footnote w:type="continuationSeparator" w:id="0">
    <w:p w:rsidR="00520EE8" w:rsidRDefault="00520EE8" w:rsidP="00A569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DF58E0"/>
    <w:rsid w:val="00057625"/>
    <w:rsid w:val="00071D9F"/>
    <w:rsid w:val="0011520E"/>
    <w:rsid w:val="001425E1"/>
    <w:rsid w:val="00226AE6"/>
    <w:rsid w:val="00520EE8"/>
    <w:rsid w:val="005D1F2F"/>
    <w:rsid w:val="005E5CF0"/>
    <w:rsid w:val="0065767A"/>
    <w:rsid w:val="006A41AD"/>
    <w:rsid w:val="006A7DAF"/>
    <w:rsid w:val="007E39DB"/>
    <w:rsid w:val="00877201"/>
    <w:rsid w:val="008B1A10"/>
    <w:rsid w:val="008F5788"/>
    <w:rsid w:val="009A4924"/>
    <w:rsid w:val="00A569C8"/>
    <w:rsid w:val="00BB6FC0"/>
    <w:rsid w:val="00C21D4B"/>
    <w:rsid w:val="00CB7626"/>
    <w:rsid w:val="00DF58E0"/>
    <w:rsid w:val="00E37330"/>
    <w:rsid w:val="00E73D9B"/>
    <w:rsid w:val="00F008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5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F58E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58E0"/>
    <w:rPr>
      <w:rFonts w:ascii="Consolas" w:hAnsi="Consolas" w:cs="Consolas"/>
      <w:sz w:val="21"/>
      <w:szCs w:val="21"/>
    </w:rPr>
  </w:style>
  <w:style w:type="paragraph" w:styleId="Header">
    <w:name w:val="header"/>
    <w:basedOn w:val="Normal"/>
    <w:link w:val="HeaderChar"/>
    <w:uiPriority w:val="99"/>
    <w:semiHidden/>
    <w:unhideWhenUsed/>
    <w:rsid w:val="00A569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69C8"/>
  </w:style>
  <w:style w:type="paragraph" w:styleId="Footer">
    <w:name w:val="footer"/>
    <w:basedOn w:val="Normal"/>
    <w:link w:val="FooterChar"/>
    <w:uiPriority w:val="99"/>
    <w:unhideWhenUsed/>
    <w:rsid w:val="00A56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9C8"/>
  </w:style>
</w:styles>
</file>

<file path=word/webSettings.xml><?xml version="1.0" encoding="utf-8"?>
<w:webSettings xmlns:r="http://schemas.openxmlformats.org/officeDocument/2006/relationships" xmlns:w="http://schemas.openxmlformats.org/wordprocessingml/2006/main">
  <w:divs>
    <w:div w:id="259028001">
      <w:bodyDiv w:val="1"/>
      <w:marLeft w:val="0"/>
      <w:marRight w:val="0"/>
      <w:marTop w:val="0"/>
      <w:marBottom w:val="0"/>
      <w:divBdr>
        <w:top w:val="none" w:sz="0" w:space="0" w:color="auto"/>
        <w:left w:val="none" w:sz="0" w:space="0" w:color="auto"/>
        <w:bottom w:val="none" w:sz="0" w:space="0" w:color="auto"/>
        <w:right w:val="none" w:sz="0" w:space="0" w:color="auto"/>
      </w:divBdr>
    </w:div>
    <w:div w:id="401760973">
      <w:bodyDiv w:val="1"/>
      <w:marLeft w:val="0"/>
      <w:marRight w:val="0"/>
      <w:marTop w:val="0"/>
      <w:marBottom w:val="0"/>
      <w:divBdr>
        <w:top w:val="none" w:sz="0" w:space="0" w:color="auto"/>
        <w:left w:val="none" w:sz="0" w:space="0" w:color="auto"/>
        <w:bottom w:val="none" w:sz="0" w:space="0" w:color="auto"/>
        <w:right w:val="none" w:sz="0" w:space="0" w:color="auto"/>
      </w:divBdr>
    </w:div>
    <w:div w:id="97101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2019-02-15T00:11:00Z</cp:lastPrinted>
  <dcterms:created xsi:type="dcterms:W3CDTF">2019-02-15T00:16:00Z</dcterms:created>
  <dcterms:modified xsi:type="dcterms:W3CDTF">2019-02-15T00:16:00Z</dcterms:modified>
</cp:coreProperties>
</file>