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E0" w:rsidRPr="006A41AD" w:rsidRDefault="00071D9F" w:rsidP="006A41AD">
      <w:pPr>
        <w:pStyle w:val="PlainText"/>
        <w:jc w:val="center"/>
        <w:rPr>
          <w:rFonts w:ascii="Arial" w:hAnsi="Arial" w:cs="Arial"/>
          <w:sz w:val="24"/>
          <w:szCs w:val="24"/>
          <w:u w:val="single"/>
        </w:rPr>
      </w:pPr>
      <w:r w:rsidRPr="006A41AD">
        <w:rPr>
          <w:rFonts w:ascii="Arial" w:hAnsi="Arial" w:cs="Arial"/>
          <w:sz w:val="24"/>
          <w:szCs w:val="24"/>
          <w:u w:val="single"/>
        </w:rPr>
        <w:t xml:space="preserve">RUBERY PACT - Notes of Meeting Held On </w:t>
      </w:r>
      <w:r w:rsidR="00953AB4">
        <w:rPr>
          <w:rFonts w:ascii="Arial" w:hAnsi="Arial" w:cs="Arial"/>
          <w:sz w:val="24"/>
          <w:szCs w:val="24"/>
          <w:u w:val="single"/>
        </w:rPr>
        <w:t>Tuesday 7th May</w:t>
      </w:r>
      <w:r w:rsidRPr="006A41AD">
        <w:rPr>
          <w:rFonts w:ascii="Arial" w:hAnsi="Arial" w:cs="Arial"/>
          <w:sz w:val="24"/>
          <w:szCs w:val="24"/>
          <w:u w:val="single"/>
        </w:rPr>
        <w:t xml:space="preserve"> 2019 at 7.00pm</w:t>
      </w:r>
    </w:p>
    <w:p w:rsidR="00071D9F" w:rsidRPr="006A41AD" w:rsidRDefault="00071D9F" w:rsidP="006A41AD">
      <w:pPr>
        <w:pStyle w:val="PlainText"/>
        <w:jc w:val="center"/>
        <w:rPr>
          <w:rFonts w:ascii="Arial" w:hAnsi="Arial" w:cs="Arial"/>
          <w:sz w:val="24"/>
          <w:szCs w:val="24"/>
          <w:u w:val="single"/>
        </w:rPr>
      </w:pPr>
      <w:r w:rsidRPr="006A41AD">
        <w:rPr>
          <w:rFonts w:ascii="Arial" w:hAnsi="Arial" w:cs="Arial"/>
          <w:sz w:val="24"/>
          <w:szCs w:val="24"/>
          <w:u w:val="single"/>
        </w:rPr>
        <w:t>At Waseley Hills High School, School Road, Rubery</w:t>
      </w:r>
    </w:p>
    <w:p w:rsidR="00071D9F" w:rsidRPr="00DF58E0" w:rsidRDefault="00071D9F" w:rsidP="00DF58E0">
      <w:pPr>
        <w:pStyle w:val="PlainText"/>
        <w:rPr>
          <w:rFonts w:ascii="Arial" w:hAnsi="Arial" w:cs="Arial"/>
          <w:sz w:val="24"/>
          <w:szCs w:val="24"/>
        </w:rPr>
      </w:pPr>
    </w:p>
    <w:p w:rsidR="00DF58E0" w:rsidRPr="006A7DAF" w:rsidRDefault="00DF58E0" w:rsidP="00DF58E0">
      <w:pPr>
        <w:pStyle w:val="PlainText"/>
        <w:rPr>
          <w:rFonts w:ascii="Arial" w:hAnsi="Arial" w:cs="Arial"/>
          <w:sz w:val="20"/>
          <w:szCs w:val="20"/>
        </w:rPr>
      </w:pPr>
    </w:p>
    <w:p w:rsidR="00DF58E0" w:rsidRPr="006A7DAF" w:rsidRDefault="006A41AD" w:rsidP="00DF58E0">
      <w:pPr>
        <w:pStyle w:val="PlainText"/>
        <w:rPr>
          <w:rFonts w:ascii="Arial" w:hAnsi="Arial" w:cs="Arial"/>
          <w:sz w:val="20"/>
          <w:szCs w:val="20"/>
        </w:rPr>
      </w:pPr>
      <w:r w:rsidRPr="005E5CF0">
        <w:rPr>
          <w:rFonts w:ascii="Arial" w:hAnsi="Arial" w:cs="Arial"/>
          <w:sz w:val="20"/>
          <w:szCs w:val="20"/>
          <w:u w:val="single"/>
        </w:rPr>
        <w:t>Present</w:t>
      </w:r>
      <w:r w:rsidRPr="006A7DAF">
        <w:rPr>
          <w:rFonts w:ascii="Arial" w:hAnsi="Arial" w:cs="Arial"/>
          <w:sz w:val="20"/>
          <w:szCs w:val="20"/>
        </w:rPr>
        <w:t xml:space="preserve">: John Horwood, Chairman, </w:t>
      </w:r>
      <w:r w:rsidR="00953AB4">
        <w:rPr>
          <w:rFonts w:ascii="Arial" w:hAnsi="Arial" w:cs="Arial"/>
          <w:sz w:val="20"/>
          <w:szCs w:val="20"/>
        </w:rPr>
        <w:t>PCSO Ryan East, Adrian Kriss,</w:t>
      </w:r>
      <w:r w:rsidRPr="006A7DAF">
        <w:rPr>
          <w:rFonts w:ascii="Arial" w:hAnsi="Arial" w:cs="Arial"/>
          <w:sz w:val="20"/>
          <w:szCs w:val="20"/>
        </w:rPr>
        <w:t xml:space="preserve"> and</w:t>
      </w:r>
      <w:r w:rsidR="00953AB4">
        <w:rPr>
          <w:rFonts w:ascii="Arial" w:hAnsi="Arial" w:cs="Arial"/>
          <w:sz w:val="20"/>
          <w:szCs w:val="20"/>
        </w:rPr>
        <w:t xml:space="preserve"> 30</w:t>
      </w:r>
      <w:r w:rsidR="00DF58E0" w:rsidRPr="006A7DAF">
        <w:rPr>
          <w:rFonts w:ascii="Arial" w:hAnsi="Arial" w:cs="Arial"/>
          <w:sz w:val="20"/>
          <w:szCs w:val="20"/>
        </w:rPr>
        <w:t xml:space="preserve"> Rubery residents</w:t>
      </w:r>
    </w:p>
    <w:p w:rsidR="006A41AD" w:rsidRPr="006A7DAF" w:rsidRDefault="006A41AD" w:rsidP="00DF58E0">
      <w:pPr>
        <w:pStyle w:val="PlainText"/>
        <w:rPr>
          <w:rFonts w:ascii="Arial" w:hAnsi="Arial" w:cs="Arial"/>
          <w:sz w:val="20"/>
          <w:szCs w:val="20"/>
        </w:rPr>
      </w:pPr>
    </w:p>
    <w:p w:rsidR="00DF58E0" w:rsidRDefault="00DF58E0" w:rsidP="00DF58E0">
      <w:pPr>
        <w:pStyle w:val="PlainText"/>
        <w:rPr>
          <w:rFonts w:ascii="Arial" w:hAnsi="Arial" w:cs="Arial"/>
          <w:sz w:val="20"/>
          <w:szCs w:val="20"/>
        </w:rPr>
      </w:pPr>
      <w:r w:rsidRPr="006A7DAF">
        <w:rPr>
          <w:rFonts w:ascii="Arial" w:hAnsi="Arial" w:cs="Arial"/>
          <w:sz w:val="20"/>
          <w:szCs w:val="20"/>
        </w:rPr>
        <w:t xml:space="preserve">1. </w:t>
      </w:r>
      <w:r w:rsidRPr="00A569C8">
        <w:rPr>
          <w:rFonts w:ascii="Arial" w:hAnsi="Arial" w:cs="Arial"/>
          <w:sz w:val="20"/>
          <w:szCs w:val="20"/>
        </w:rPr>
        <w:t>Apologies</w:t>
      </w:r>
      <w:r w:rsidR="00A569C8">
        <w:rPr>
          <w:rFonts w:ascii="Arial" w:hAnsi="Arial" w:cs="Arial"/>
          <w:sz w:val="20"/>
          <w:szCs w:val="20"/>
        </w:rPr>
        <w:t xml:space="preserve">: </w:t>
      </w:r>
      <w:r w:rsidR="00953AB4">
        <w:rPr>
          <w:rFonts w:ascii="Arial" w:hAnsi="Arial" w:cs="Arial"/>
          <w:sz w:val="20"/>
          <w:szCs w:val="20"/>
        </w:rPr>
        <w:t>P McDonald</w:t>
      </w:r>
      <w:r w:rsidR="0073008A">
        <w:rPr>
          <w:rFonts w:ascii="Arial" w:hAnsi="Arial" w:cs="Arial"/>
          <w:sz w:val="20"/>
          <w:szCs w:val="20"/>
        </w:rPr>
        <w:t>, D Dewson, D Ellson</w:t>
      </w:r>
    </w:p>
    <w:p w:rsidR="0058782C" w:rsidRDefault="0058782C" w:rsidP="00DF58E0">
      <w:pPr>
        <w:pStyle w:val="PlainText"/>
        <w:rPr>
          <w:rFonts w:ascii="Arial" w:hAnsi="Arial" w:cs="Arial"/>
          <w:sz w:val="20"/>
          <w:szCs w:val="20"/>
        </w:rPr>
      </w:pPr>
    </w:p>
    <w:p w:rsidR="0058782C" w:rsidRPr="006A7DAF" w:rsidRDefault="0058782C" w:rsidP="00DF58E0">
      <w:pPr>
        <w:pStyle w:val="PlainText"/>
        <w:rPr>
          <w:rFonts w:ascii="Arial" w:hAnsi="Arial" w:cs="Arial"/>
          <w:sz w:val="20"/>
          <w:szCs w:val="20"/>
        </w:rPr>
      </w:pPr>
      <w:r>
        <w:rPr>
          <w:rFonts w:ascii="Arial" w:hAnsi="Arial" w:cs="Arial"/>
          <w:sz w:val="20"/>
          <w:szCs w:val="20"/>
        </w:rPr>
        <w:t xml:space="preserve">The chairman opened the meeting making reference to the recent District Council elections, and wished to put on record his thanks to Christine McDonald for the time and effort she had given to the community during her eight years as Councillor for the Rubery South ward. He also introduced Adrian Kriss, the successful candidate for </w:t>
      </w:r>
      <w:r w:rsidR="00CC4766">
        <w:rPr>
          <w:rFonts w:ascii="Arial" w:hAnsi="Arial" w:cs="Arial"/>
          <w:sz w:val="20"/>
          <w:szCs w:val="20"/>
        </w:rPr>
        <w:t xml:space="preserve">the ward, who would be sworn in at Bromsgrove </w:t>
      </w:r>
      <w:r>
        <w:rPr>
          <w:rFonts w:ascii="Arial" w:hAnsi="Arial" w:cs="Arial"/>
          <w:sz w:val="20"/>
          <w:szCs w:val="20"/>
        </w:rPr>
        <w:t>on the following day.</w:t>
      </w:r>
    </w:p>
    <w:p w:rsidR="00DF58E0" w:rsidRPr="006A7DAF" w:rsidRDefault="00DF58E0" w:rsidP="00DF58E0">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 xml:space="preserve">2. </w:t>
      </w:r>
      <w:r w:rsidRPr="005E5CF0">
        <w:rPr>
          <w:rFonts w:ascii="Arial" w:hAnsi="Arial" w:cs="Arial"/>
          <w:sz w:val="20"/>
          <w:szCs w:val="20"/>
          <w:u w:val="single"/>
        </w:rPr>
        <w:t>Police Report</w:t>
      </w:r>
    </w:p>
    <w:p w:rsidR="008B1A10" w:rsidRPr="006A7DAF" w:rsidRDefault="008B1A10" w:rsidP="00DF58E0">
      <w:pPr>
        <w:pStyle w:val="PlainText"/>
        <w:rPr>
          <w:rFonts w:ascii="Arial" w:hAnsi="Arial" w:cs="Arial"/>
          <w:sz w:val="20"/>
          <w:szCs w:val="20"/>
        </w:rPr>
      </w:pPr>
    </w:p>
    <w:p w:rsidR="008B1A10" w:rsidRDefault="0011520E" w:rsidP="00DF58E0">
      <w:pPr>
        <w:pStyle w:val="PlainText"/>
        <w:rPr>
          <w:rFonts w:ascii="Arial" w:hAnsi="Arial" w:cs="Arial"/>
          <w:sz w:val="20"/>
          <w:szCs w:val="20"/>
        </w:rPr>
      </w:pPr>
      <w:r>
        <w:rPr>
          <w:rFonts w:ascii="Arial" w:hAnsi="Arial" w:cs="Arial"/>
          <w:sz w:val="20"/>
          <w:szCs w:val="20"/>
        </w:rPr>
        <w:tab/>
      </w:r>
      <w:r w:rsidR="008B1A10" w:rsidRPr="006A7DAF">
        <w:rPr>
          <w:rFonts w:ascii="Arial" w:hAnsi="Arial" w:cs="Arial"/>
          <w:sz w:val="20"/>
          <w:szCs w:val="20"/>
        </w:rPr>
        <w:t>The crime data supplied by our local West Mercia Pol</w:t>
      </w:r>
      <w:r w:rsidR="00C361F6">
        <w:rPr>
          <w:rFonts w:ascii="Arial" w:hAnsi="Arial" w:cs="Arial"/>
          <w:sz w:val="20"/>
          <w:szCs w:val="20"/>
        </w:rPr>
        <w:t xml:space="preserve">ice </w:t>
      </w:r>
      <w:r w:rsidR="0073008A">
        <w:rPr>
          <w:rFonts w:ascii="Arial" w:hAnsi="Arial" w:cs="Arial"/>
          <w:sz w:val="20"/>
          <w:szCs w:val="20"/>
        </w:rPr>
        <w:t>unit</w:t>
      </w:r>
      <w:r w:rsidR="00C361F6">
        <w:rPr>
          <w:rFonts w:ascii="Arial" w:hAnsi="Arial" w:cs="Arial"/>
          <w:sz w:val="20"/>
          <w:szCs w:val="20"/>
        </w:rPr>
        <w:t xml:space="preserve"> is </w:t>
      </w:r>
      <w:r w:rsidR="008B1A10" w:rsidRPr="006A7DAF">
        <w:rPr>
          <w:rFonts w:ascii="Arial" w:hAnsi="Arial" w:cs="Arial"/>
          <w:sz w:val="20"/>
          <w:szCs w:val="20"/>
        </w:rPr>
        <w:t>for the larger area covered by our Safer Neighbourhood Team</w:t>
      </w:r>
      <w:r w:rsidR="00CC4766">
        <w:rPr>
          <w:rFonts w:ascii="Arial" w:hAnsi="Arial" w:cs="Arial"/>
          <w:sz w:val="20"/>
          <w:szCs w:val="20"/>
        </w:rPr>
        <w:t>, and covers</w:t>
      </w:r>
      <w:r w:rsidR="008B1A10" w:rsidRPr="006A7DAF">
        <w:rPr>
          <w:rFonts w:ascii="Arial" w:hAnsi="Arial" w:cs="Arial"/>
          <w:sz w:val="20"/>
          <w:szCs w:val="20"/>
        </w:rPr>
        <w:t xml:space="preserve"> </w:t>
      </w:r>
      <w:r w:rsidR="00CC4766">
        <w:rPr>
          <w:rFonts w:ascii="Arial" w:hAnsi="Arial" w:cs="Arial"/>
          <w:sz w:val="20"/>
          <w:szCs w:val="20"/>
        </w:rPr>
        <w:t xml:space="preserve">reported crimes for </w:t>
      </w:r>
      <w:r w:rsidR="008B1A10" w:rsidRPr="006A7DAF">
        <w:rPr>
          <w:rFonts w:ascii="Arial" w:hAnsi="Arial" w:cs="Arial"/>
          <w:sz w:val="20"/>
          <w:szCs w:val="20"/>
        </w:rPr>
        <w:t xml:space="preserve"> Rubery, Lickey, Cofton Hackett and Barnt Green, which is the level currently repor</w:t>
      </w:r>
      <w:r w:rsidR="00CC4766">
        <w:rPr>
          <w:rFonts w:ascii="Arial" w:hAnsi="Arial" w:cs="Arial"/>
          <w:sz w:val="20"/>
          <w:szCs w:val="20"/>
        </w:rPr>
        <w:t>ted to the Home Office.</w:t>
      </w:r>
    </w:p>
    <w:p w:rsidR="00E37330" w:rsidRPr="006A7DAF" w:rsidRDefault="0011520E" w:rsidP="00DF58E0">
      <w:pPr>
        <w:pStyle w:val="PlainText"/>
        <w:rPr>
          <w:rFonts w:ascii="Arial" w:hAnsi="Arial" w:cs="Arial"/>
          <w:sz w:val="20"/>
          <w:szCs w:val="20"/>
        </w:rPr>
      </w:pPr>
      <w:r>
        <w:rPr>
          <w:rFonts w:ascii="Arial" w:hAnsi="Arial" w:cs="Arial"/>
          <w:sz w:val="20"/>
          <w:szCs w:val="20"/>
        </w:rPr>
        <w:tab/>
      </w:r>
      <w:r w:rsidR="00E37330">
        <w:rPr>
          <w:rFonts w:ascii="Arial" w:hAnsi="Arial" w:cs="Arial"/>
          <w:sz w:val="20"/>
          <w:szCs w:val="20"/>
        </w:rPr>
        <w:t xml:space="preserve">The following chart shows that total key crimes </w:t>
      </w:r>
      <w:r w:rsidR="00C361F6">
        <w:rPr>
          <w:rFonts w:ascii="Arial" w:hAnsi="Arial" w:cs="Arial"/>
          <w:sz w:val="20"/>
          <w:szCs w:val="20"/>
        </w:rPr>
        <w:t xml:space="preserve">for the area </w:t>
      </w:r>
      <w:r w:rsidR="00E37330">
        <w:rPr>
          <w:rFonts w:ascii="Arial" w:hAnsi="Arial" w:cs="Arial"/>
          <w:sz w:val="20"/>
          <w:szCs w:val="20"/>
        </w:rPr>
        <w:t xml:space="preserve">fell by </w:t>
      </w:r>
      <w:r w:rsidR="00C361F6">
        <w:rPr>
          <w:rFonts w:ascii="Arial" w:hAnsi="Arial" w:cs="Arial"/>
          <w:sz w:val="20"/>
          <w:szCs w:val="20"/>
        </w:rPr>
        <w:t>4 (3%) to 129</w:t>
      </w:r>
      <w:r w:rsidR="00E37330">
        <w:rPr>
          <w:rFonts w:ascii="Arial" w:hAnsi="Arial" w:cs="Arial"/>
          <w:sz w:val="20"/>
          <w:szCs w:val="20"/>
        </w:rPr>
        <w:t xml:space="preserve"> for the quarter, The two major areas of change were r</w:t>
      </w:r>
      <w:r w:rsidR="00C361F6">
        <w:rPr>
          <w:rFonts w:ascii="Arial" w:hAnsi="Arial" w:cs="Arial"/>
          <w:sz w:val="20"/>
          <w:szCs w:val="20"/>
        </w:rPr>
        <w:t>esidential burglaries reducing by</w:t>
      </w:r>
      <w:r w:rsidR="00E37330">
        <w:rPr>
          <w:rFonts w:ascii="Arial" w:hAnsi="Arial" w:cs="Arial"/>
          <w:sz w:val="20"/>
          <w:szCs w:val="20"/>
        </w:rPr>
        <w:t xml:space="preserve"> 1</w:t>
      </w:r>
      <w:r w:rsidR="00C361F6">
        <w:rPr>
          <w:rFonts w:ascii="Arial" w:hAnsi="Arial" w:cs="Arial"/>
          <w:sz w:val="20"/>
          <w:szCs w:val="20"/>
        </w:rPr>
        <w:t>6 (67%) and violent</w:t>
      </w:r>
      <w:r w:rsidR="00E37330">
        <w:rPr>
          <w:rFonts w:ascii="Arial" w:hAnsi="Arial" w:cs="Arial"/>
          <w:sz w:val="20"/>
          <w:szCs w:val="20"/>
        </w:rPr>
        <w:t xml:space="preserve"> crimes </w:t>
      </w:r>
      <w:r w:rsidR="00C361F6">
        <w:rPr>
          <w:rFonts w:ascii="Arial" w:hAnsi="Arial" w:cs="Arial"/>
          <w:sz w:val="20"/>
          <w:szCs w:val="20"/>
        </w:rPr>
        <w:t>increasing by 17 (52</w:t>
      </w:r>
      <w:r w:rsidR="00E37330">
        <w:rPr>
          <w:rFonts w:ascii="Arial" w:hAnsi="Arial" w:cs="Arial"/>
          <w:sz w:val="20"/>
          <w:szCs w:val="20"/>
        </w:rPr>
        <w:t>%)</w:t>
      </w:r>
      <w:r w:rsidR="00CC4766">
        <w:rPr>
          <w:rFonts w:ascii="Arial" w:hAnsi="Arial" w:cs="Arial"/>
          <w:sz w:val="20"/>
          <w:szCs w:val="20"/>
        </w:rPr>
        <w:t>.</w:t>
      </w:r>
    </w:p>
    <w:p w:rsidR="00C21D4B" w:rsidRPr="006A7DAF" w:rsidRDefault="00C21D4B" w:rsidP="00DF58E0">
      <w:pPr>
        <w:pStyle w:val="PlainText"/>
        <w:rPr>
          <w:rFonts w:ascii="Arial" w:hAnsi="Arial" w:cs="Arial"/>
          <w:sz w:val="20"/>
          <w:szCs w:val="20"/>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134"/>
        <w:gridCol w:w="993"/>
        <w:gridCol w:w="3565"/>
      </w:tblGrid>
      <w:tr w:rsidR="0073008A" w:rsidRPr="006A7DAF" w:rsidTr="00A20289">
        <w:trPr>
          <w:trHeight w:val="567"/>
        </w:trPr>
        <w:tc>
          <w:tcPr>
            <w:tcW w:w="9202" w:type="dxa"/>
            <w:gridSpan w:val="5"/>
            <w:vAlign w:val="bottom"/>
          </w:tcPr>
          <w:p w:rsidR="0073008A" w:rsidRPr="006A7DAF" w:rsidRDefault="0073008A" w:rsidP="0065767A">
            <w:pPr>
              <w:jc w:val="center"/>
              <w:rPr>
                <w:rFonts w:ascii="Arial" w:hAnsi="Arial" w:cs="Arial"/>
                <w:sz w:val="20"/>
                <w:szCs w:val="20"/>
                <w:u w:val="single"/>
              </w:rPr>
            </w:pPr>
            <w:r>
              <w:rPr>
                <w:rFonts w:ascii="Arial" w:hAnsi="Arial" w:cs="Arial"/>
                <w:sz w:val="20"/>
                <w:szCs w:val="20"/>
                <w:u w:val="single"/>
              </w:rPr>
              <w:t>REPORTED CRIMES FOR RUBERY, LICKEY, COFTON HACKETT AND BARNT GREEN</w:t>
            </w:r>
          </w:p>
        </w:tc>
      </w:tr>
      <w:tr w:rsidR="002773F4" w:rsidRPr="006A7DAF" w:rsidTr="0073008A">
        <w:trPr>
          <w:trHeight w:val="964"/>
        </w:trPr>
        <w:tc>
          <w:tcPr>
            <w:tcW w:w="2376" w:type="dxa"/>
            <w:vAlign w:val="bottom"/>
          </w:tcPr>
          <w:p w:rsidR="002773F4" w:rsidRPr="006A7DAF" w:rsidRDefault="002773F4" w:rsidP="0065767A">
            <w:pPr>
              <w:jc w:val="center"/>
              <w:rPr>
                <w:rFonts w:ascii="Arial" w:hAnsi="Arial" w:cs="Arial"/>
                <w:sz w:val="20"/>
                <w:szCs w:val="20"/>
                <w:u w:val="single"/>
              </w:rPr>
            </w:pPr>
          </w:p>
          <w:p w:rsidR="002773F4" w:rsidRPr="006A7DAF" w:rsidRDefault="002773F4" w:rsidP="0065767A">
            <w:pPr>
              <w:jc w:val="center"/>
              <w:rPr>
                <w:rFonts w:ascii="Arial" w:hAnsi="Arial" w:cs="Arial"/>
                <w:sz w:val="20"/>
                <w:szCs w:val="20"/>
                <w:u w:val="single"/>
              </w:rPr>
            </w:pPr>
            <w:r w:rsidRPr="006A7DAF">
              <w:rPr>
                <w:rFonts w:ascii="Arial" w:hAnsi="Arial" w:cs="Arial"/>
                <w:sz w:val="20"/>
                <w:szCs w:val="20"/>
                <w:u w:val="single"/>
              </w:rPr>
              <w:t>Crime Description</w:t>
            </w:r>
          </w:p>
        </w:tc>
        <w:tc>
          <w:tcPr>
            <w:tcW w:w="1134" w:type="dxa"/>
            <w:vAlign w:val="bottom"/>
          </w:tcPr>
          <w:p w:rsidR="002773F4" w:rsidRPr="006A7DAF" w:rsidRDefault="002773F4" w:rsidP="008177DA">
            <w:pPr>
              <w:jc w:val="center"/>
              <w:rPr>
                <w:rFonts w:ascii="Arial" w:hAnsi="Arial" w:cs="Arial"/>
                <w:sz w:val="20"/>
                <w:szCs w:val="20"/>
                <w:u w:val="single"/>
              </w:rPr>
            </w:pPr>
            <w:r w:rsidRPr="006A7DAF">
              <w:rPr>
                <w:rFonts w:ascii="Arial" w:hAnsi="Arial" w:cs="Arial"/>
                <w:sz w:val="20"/>
                <w:szCs w:val="20"/>
                <w:u w:val="single"/>
              </w:rPr>
              <w:t>Qtr 4 to</w:t>
            </w:r>
          </w:p>
          <w:p w:rsidR="002773F4" w:rsidRPr="006A7DAF" w:rsidRDefault="002773F4" w:rsidP="008177DA">
            <w:pPr>
              <w:jc w:val="center"/>
              <w:rPr>
                <w:rFonts w:ascii="Arial" w:hAnsi="Arial" w:cs="Arial"/>
                <w:sz w:val="20"/>
                <w:szCs w:val="20"/>
                <w:u w:val="single"/>
              </w:rPr>
            </w:pPr>
            <w:r w:rsidRPr="006A7DAF">
              <w:rPr>
                <w:rFonts w:ascii="Arial" w:hAnsi="Arial" w:cs="Arial"/>
                <w:sz w:val="20"/>
                <w:szCs w:val="20"/>
                <w:u w:val="single"/>
              </w:rPr>
              <w:t>31/12/18</w:t>
            </w:r>
          </w:p>
        </w:tc>
        <w:tc>
          <w:tcPr>
            <w:tcW w:w="1134" w:type="dxa"/>
            <w:vAlign w:val="bottom"/>
          </w:tcPr>
          <w:p w:rsidR="002773F4" w:rsidRPr="006A7DAF" w:rsidRDefault="002773F4" w:rsidP="0065767A">
            <w:pPr>
              <w:jc w:val="center"/>
              <w:rPr>
                <w:rFonts w:ascii="Arial" w:hAnsi="Arial" w:cs="Arial"/>
                <w:sz w:val="20"/>
                <w:szCs w:val="20"/>
                <w:u w:val="single"/>
              </w:rPr>
            </w:pPr>
            <w:r>
              <w:rPr>
                <w:rFonts w:ascii="Arial" w:hAnsi="Arial" w:cs="Arial"/>
                <w:sz w:val="20"/>
                <w:szCs w:val="20"/>
                <w:u w:val="single"/>
              </w:rPr>
              <w:t>Qtr 1</w:t>
            </w:r>
            <w:r w:rsidRPr="006A7DAF">
              <w:rPr>
                <w:rFonts w:ascii="Arial" w:hAnsi="Arial" w:cs="Arial"/>
                <w:sz w:val="20"/>
                <w:szCs w:val="20"/>
                <w:u w:val="single"/>
              </w:rPr>
              <w:t xml:space="preserve"> to</w:t>
            </w:r>
          </w:p>
          <w:p w:rsidR="002773F4" w:rsidRPr="006A7DAF" w:rsidRDefault="002773F4" w:rsidP="0065767A">
            <w:pPr>
              <w:jc w:val="center"/>
              <w:rPr>
                <w:rFonts w:ascii="Arial" w:hAnsi="Arial" w:cs="Arial"/>
                <w:sz w:val="20"/>
                <w:szCs w:val="20"/>
                <w:u w:val="single"/>
              </w:rPr>
            </w:pPr>
            <w:r>
              <w:rPr>
                <w:rFonts w:ascii="Arial" w:hAnsi="Arial" w:cs="Arial"/>
                <w:sz w:val="20"/>
                <w:szCs w:val="20"/>
                <w:u w:val="single"/>
              </w:rPr>
              <w:t>31/03</w:t>
            </w:r>
            <w:r w:rsidRPr="006A7DAF">
              <w:rPr>
                <w:rFonts w:ascii="Arial" w:hAnsi="Arial" w:cs="Arial"/>
                <w:sz w:val="20"/>
                <w:szCs w:val="20"/>
                <w:u w:val="single"/>
              </w:rPr>
              <w:t>/1</w:t>
            </w:r>
            <w:r>
              <w:rPr>
                <w:rFonts w:ascii="Arial" w:hAnsi="Arial" w:cs="Arial"/>
                <w:sz w:val="20"/>
                <w:szCs w:val="20"/>
                <w:u w:val="single"/>
              </w:rPr>
              <w:t>9</w:t>
            </w:r>
          </w:p>
        </w:tc>
        <w:tc>
          <w:tcPr>
            <w:tcW w:w="993" w:type="dxa"/>
            <w:vAlign w:val="bottom"/>
          </w:tcPr>
          <w:p w:rsidR="002773F4" w:rsidRPr="006A7DAF" w:rsidRDefault="002773F4" w:rsidP="0065767A">
            <w:pPr>
              <w:jc w:val="center"/>
              <w:rPr>
                <w:rFonts w:ascii="Arial" w:hAnsi="Arial" w:cs="Arial"/>
                <w:sz w:val="20"/>
                <w:szCs w:val="20"/>
                <w:u w:val="single"/>
              </w:rPr>
            </w:pPr>
            <w:r w:rsidRPr="006A7DAF">
              <w:rPr>
                <w:rFonts w:ascii="Arial" w:hAnsi="Arial" w:cs="Arial"/>
                <w:sz w:val="20"/>
                <w:szCs w:val="20"/>
                <w:u w:val="single"/>
              </w:rPr>
              <w:t>Change</w:t>
            </w:r>
          </w:p>
          <w:p w:rsidR="002773F4" w:rsidRPr="006A7DAF" w:rsidRDefault="002773F4" w:rsidP="002773F4">
            <w:pPr>
              <w:jc w:val="center"/>
              <w:rPr>
                <w:rFonts w:ascii="Arial" w:hAnsi="Arial" w:cs="Arial"/>
                <w:sz w:val="20"/>
                <w:szCs w:val="20"/>
                <w:u w:val="single"/>
              </w:rPr>
            </w:pPr>
            <w:r w:rsidRPr="006A7DAF">
              <w:rPr>
                <w:rFonts w:ascii="Arial" w:hAnsi="Arial" w:cs="Arial"/>
                <w:sz w:val="20"/>
                <w:szCs w:val="20"/>
                <w:u w:val="single"/>
              </w:rPr>
              <w:t>Q</w:t>
            </w:r>
            <w:r>
              <w:rPr>
                <w:rFonts w:ascii="Arial" w:hAnsi="Arial" w:cs="Arial"/>
                <w:sz w:val="20"/>
                <w:szCs w:val="20"/>
                <w:u w:val="single"/>
              </w:rPr>
              <w:t>1</w:t>
            </w:r>
            <w:r w:rsidRPr="006A7DAF">
              <w:rPr>
                <w:rFonts w:ascii="Arial" w:hAnsi="Arial" w:cs="Arial"/>
                <w:sz w:val="20"/>
                <w:szCs w:val="20"/>
                <w:u w:val="single"/>
              </w:rPr>
              <w:t xml:space="preserve"> - Q</w:t>
            </w:r>
            <w:r>
              <w:rPr>
                <w:rFonts w:ascii="Arial" w:hAnsi="Arial" w:cs="Arial"/>
                <w:sz w:val="20"/>
                <w:szCs w:val="20"/>
                <w:u w:val="single"/>
              </w:rPr>
              <w:t>4</w:t>
            </w:r>
          </w:p>
        </w:tc>
        <w:tc>
          <w:tcPr>
            <w:tcW w:w="3565" w:type="dxa"/>
            <w:vAlign w:val="bottom"/>
          </w:tcPr>
          <w:p w:rsidR="002773F4" w:rsidRPr="006A7DAF" w:rsidRDefault="002773F4" w:rsidP="0065767A">
            <w:pPr>
              <w:jc w:val="center"/>
              <w:rPr>
                <w:rFonts w:ascii="Arial" w:hAnsi="Arial" w:cs="Arial"/>
                <w:sz w:val="20"/>
                <w:szCs w:val="20"/>
                <w:u w:val="single"/>
              </w:rPr>
            </w:pPr>
          </w:p>
          <w:p w:rsidR="002773F4" w:rsidRPr="006A7DAF" w:rsidRDefault="002773F4" w:rsidP="0065767A">
            <w:pPr>
              <w:jc w:val="center"/>
              <w:rPr>
                <w:rFonts w:ascii="Arial" w:hAnsi="Arial" w:cs="Arial"/>
                <w:sz w:val="20"/>
                <w:szCs w:val="20"/>
                <w:u w:val="single"/>
              </w:rPr>
            </w:pPr>
            <w:r w:rsidRPr="006A7DAF">
              <w:rPr>
                <w:rFonts w:ascii="Arial" w:hAnsi="Arial" w:cs="Arial"/>
                <w:sz w:val="20"/>
                <w:szCs w:val="20"/>
                <w:u w:val="single"/>
              </w:rPr>
              <w:t>Comments explaining changes</w:t>
            </w:r>
          </w:p>
        </w:tc>
      </w:tr>
      <w:tr w:rsidR="002773F4" w:rsidRPr="006A7DAF" w:rsidTr="0073008A">
        <w:trPr>
          <w:trHeight w:val="624"/>
        </w:trPr>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Burglary Residential</w:t>
            </w:r>
          </w:p>
        </w:tc>
        <w:tc>
          <w:tcPr>
            <w:tcW w:w="1134" w:type="dxa"/>
            <w:vAlign w:val="bottom"/>
          </w:tcPr>
          <w:p w:rsidR="002773F4" w:rsidRPr="006A7DAF" w:rsidRDefault="002773F4" w:rsidP="008177DA">
            <w:pPr>
              <w:jc w:val="center"/>
              <w:rPr>
                <w:rFonts w:ascii="Arial" w:hAnsi="Arial" w:cs="Arial"/>
                <w:sz w:val="20"/>
                <w:szCs w:val="20"/>
              </w:rPr>
            </w:pPr>
          </w:p>
          <w:p w:rsidR="002773F4" w:rsidRPr="006A7DAF" w:rsidRDefault="002773F4" w:rsidP="008177DA">
            <w:pPr>
              <w:jc w:val="center"/>
              <w:rPr>
                <w:rFonts w:ascii="Arial" w:hAnsi="Arial" w:cs="Arial"/>
                <w:sz w:val="20"/>
                <w:szCs w:val="20"/>
              </w:rPr>
            </w:pPr>
            <w:r w:rsidRPr="006A7DAF">
              <w:rPr>
                <w:rFonts w:ascii="Arial" w:hAnsi="Arial" w:cs="Arial"/>
                <w:sz w:val="20"/>
                <w:szCs w:val="20"/>
              </w:rPr>
              <w:t>24</w:t>
            </w:r>
          </w:p>
        </w:tc>
        <w:tc>
          <w:tcPr>
            <w:tcW w:w="1134"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8</w:t>
            </w:r>
          </w:p>
        </w:tc>
        <w:tc>
          <w:tcPr>
            <w:tcW w:w="993" w:type="dxa"/>
          </w:tcPr>
          <w:p w:rsidR="002773F4" w:rsidRPr="006A7DAF" w:rsidRDefault="002773F4" w:rsidP="008177DA">
            <w:pPr>
              <w:jc w:val="center"/>
              <w:rPr>
                <w:rFonts w:ascii="Arial" w:hAnsi="Arial" w:cs="Arial"/>
                <w:sz w:val="20"/>
                <w:szCs w:val="20"/>
              </w:rPr>
            </w:pPr>
          </w:p>
          <w:p w:rsidR="002773F4" w:rsidRPr="006A7DAF" w:rsidRDefault="002773F4" w:rsidP="008177DA">
            <w:pPr>
              <w:jc w:val="center"/>
              <w:rPr>
                <w:rFonts w:ascii="Arial" w:hAnsi="Arial" w:cs="Arial"/>
                <w:sz w:val="20"/>
                <w:szCs w:val="20"/>
              </w:rPr>
            </w:pPr>
            <w:r>
              <w:rPr>
                <w:rFonts w:ascii="Arial" w:hAnsi="Arial" w:cs="Arial"/>
                <w:sz w:val="20"/>
                <w:szCs w:val="20"/>
              </w:rPr>
              <w:t>(16)</w:t>
            </w:r>
          </w:p>
        </w:tc>
        <w:tc>
          <w:tcPr>
            <w:tcW w:w="3565" w:type="dxa"/>
          </w:tcPr>
          <w:p w:rsidR="002773F4" w:rsidRPr="006A7DAF" w:rsidRDefault="008177DA" w:rsidP="008177DA">
            <w:pPr>
              <w:rPr>
                <w:rFonts w:ascii="Arial" w:hAnsi="Arial" w:cs="Arial"/>
                <w:sz w:val="20"/>
                <w:szCs w:val="20"/>
              </w:rPr>
            </w:pPr>
            <w:r>
              <w:rPr>
                <w:rFonts w:ascii="Arial" w:hAnsi="Arial" w:cs="Arial"/>
                <w:sz w:val="20"/>
                <w:szCs w:val="20"/>
              </w:rPr>
              <w:t xml:space="preserve">                                                                      See comments below - item 1</w:t>
            </w: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Burglary - Other</w:t>
            </w:r>
          </w:p>
        </w:tc>
        <w:tc>
          <w:tcPr>
            <w:tcW w:w="1134" w:type="dxa"/>
            <w:vAlign w:val="bottom"/>
          </w:tcPr>
          <w:p w:rsidR="002773F4" w:rsidRPr="006A7DAF" w:rsidRDefault="002773F4" w:rsidP="008177DA">
            <w:pPr>
              <w:jc w:val="center"/>
              <w:rPr>
                <w:rFonts w:ascii="Arial" w:hAnsi="Arial" w:cs="Arial"/>
                <w:sz w:val="20"/>
                <w:szCs w:val="20"/>
              </w:rPr>
            </w:pPr>
            <w:r>
              <w:rPr>
                <w:rFonts w:ascii="Arial" w:hAnsi="Arial" w:cs="Arial"/>
                <w:sz w:val="20"/>
                <w:szCs w:val="20"/>
              </w:rPr>
              <w:t>9</w:t>
            </w:r>
          </w:p>
        </w:tc>
        <w:tc>
          <w:tcPr>
            <w:tcW w:w="1134"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6</w:t>
            </w:r>
          </w:p>
        </w:tc>
        <w:tc>
          <w:tcPr>
            <w:tcW w:w="993"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(3)</w:t>
            </w:r>
          </w:p>
        </w:tc>
        <w:tc>
          <w:tcPr>
            <w:tcW w:w="3565" w:type="dxa"/>
          </w:tcPr>
          <w:p w:rsidR="002773F4" w:rsidRPr="006A7DAF" w:rsidRDefault="002773F4" w:rsidP="008177DA">
            <w:pPr>
              <w:rPr>
                <w:rFonts w:ascii="Arial" w:hAnsi="Arial" w:cs="Arial"/>
                <w:sz w:val="20"/>
                <w:szCs w:val="20"/>
              </w:rPr>
            </w:pP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Criminal Damage</w:t>
            </w:r>
          </w:p>
        </w:tc>
        <w:tc>
          <w:tcPr>
            <w:tcW w:w="1134" w:type="dxa"/>
            <w:vAlign w:val="bottom"/>
          </w:tcPr>
          <w:p w:rsidR="002773F4" w:rsidRPr="006A7DAF" w:rsidRDefault="002773F4" w:rsidP="008177DA">
            <w:pPr>
              <w:jc w:val="center"/>
              <w:rPr>
                <w:rFonts w:ascii="Arial" w:hAnsi="Arial" w:cs="Arial"/>
                <w:sz w:val="20"/>
                <w:szCs w:val="20"/>
              </w:rPr>
            </w:pPr>
            <w:r>
              <w:rPr>
                <w:rFonts w:ascii="Arial" w:hAnsi="Arial" w:cs="Arial"/>
                <w:sz w:val="20"/>
                <w:szCs w:val="20"/>
              </w:rPr>
              <w:t>16</w:t>
            </w:r>
          </w:p>
        </w:tc>
        <w:tc>
          <w:tcPr>
            <w:tcW w:w="1134"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9</w:t>
            </w:r>
          </w:p>
        </w:tc>
        <w:tc>
          <w:tcPr>
            <w:tcW w:w="993"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(7)</w:t>
            </w:r>
          </w:p>
        </w:tc>
        <w:tc>
          <w:tcPr>
            <w:tcW w:w="3565" w:type="dxa"/>
          </w:tcPr>
          <w:p w:rsidR="002773F4" w:rsidRPr="006A7DAF" w:rsidRDefault="002773F4" w:rsidP="008177DA">
            <w:pPr>
              <w:rPr>
                <w:rFonts w:ascii="Arial" w:hAnsi="Arial" w:cs="Arial"/>
                <w:sz w:val="20"/>
                <w:szCs w:val="20"/>
              </w:rPr>
            </w:pP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Drug Offences</w:t>
            </w:r>
          </w:p>
        </w:tc>
        <w:tc>
          <w:tcPr>
            <w:tcW w:w="1134" w:type="dxa"/>
            <w:vAlign w:val="bottom"/>
          </w:tcPr>
          <w:p w:rsidR="002773F4" w:rsidRPr="006A7DAF" w:rsidRDefault="002773F4" w:rsidP="008177DA">
            <w:pPr>
              <w:jc w:val="center"/>
              <w:rPr>
                <w:rFonts w:ascii="Arial" w:hAnsi="Arial" w:cs="Arial"/>
                <w:sz w:val="20"/>
                <w:szCs w:val="20"/>
              </w:rPr>
            </w:pPr>
            <w:r>
              <w:rPr>
                <w:rFonts w:ascii="Arial" w:hAnsi="Arial" w:cs="Arial"/>
                <w:sz w:val="20"/>
                <w:szCs w:val="20"/>
              </w:rPr>
              <w:t>5</w:t>
            </w:r>
          </w:p>
        </w:tc>
        <w:tc>
          <w:tcPr>
            <w:tcW w:w="1134"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3</w:t>
            </w:r>
          </w:p>
        </w:tc>
        <w:tc>
          <w:tcPr>
            <w:tcW w:w="993" w:type="dxa"/>
            <w:vAlign w:val="bottom"/>
          </w:tcPr>
          <w:p w:rsidR="002773F4" w:rsidRPr="006A7DAF" w:rsidRDefault="002773F4" w:rsidP="007E39DB">
            <w:pPr>
              <w:jc w:val="center"/>
              <w:rPr>
                <w:rFonts w:ascii="Arial" w:hAnsi="Arial" w:cs="Arial"/>
                <w:sz w:val="20"/>
                <w:szCs w:val="20"/>
              </w:rPr>
            </w:pPr>
            <w:r>
              <w:rPr>
                <w:rFonts w:ascii="Arial" w:hAnsi="Arial" w:cs="Arial"/>
                <w:sz w:val="20"/>
                <w:szCs w:val="20"/>
              </w:rPr>
              <w:t>(2)</w:t>
            </w:r>
          </w:p>
        </w:tc>
        <w:tc>
          <w:tcPr>
            <w:tcW w:w="3565" w:type="dxa"/>
          </w:tcPr>
          <w:p w:rsidR="002773F4" w:rsidRPr="006A7DAF" w:rsidRDefault="002773F4" w:rsidP="008177DA">
            <w:pPr>
              <w:rPr>
                <w:rFonts w:ascii="Arial" w:hAnsi="Arial" w:cs="Arial"/>
                <w:sz w:val="20"/>
                <w:szCs w:val="20"/>
              </w:rPr>
            </w:pP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Public Order Offences</w:t>
            </w:r>
          </w:p>
        </w:tc>
        <w:tc>
          <w:tcPr>
            <w:tcW w:w="1134" w:type="dxa"/>
            <w:vAlign w:val="bottom"/>
          </w:tcPr>
          <w:p w:rsidR="002773F4" w:rsidRPr="006A7DAF" w:rsidRDefault="002773F4" w:rsidP="008177DA">
            <w:pPr>
              <w:jc w:val="center"/>
              <w:rPr>
                <w:rFonts w:ascii="Arial" w:hAnsi="Arial" w:cs="Arial"/>
                <w:sz w:val="20"/>
                <w:szCs w:val="20"/>
              </w:rPr>
            </w:pPr>
            <w:r>
              <w:rPr>
                <w:rFonts w:ascii="Arial" w:hAnsi="Arial" w:cs="Arial"/>
                <w:sz w:val="20"/>
                <w:szCs w:val="20"/>
              </w:rPr>
              <w:t>6</w:t>
            </w:r>
          </w:p>
        </w:tc>
        <w:tc>
          <w:tcPr>
            <w:tcW w:w="1134"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4</w:t>
            </w:r>
          </w:p>
        </w:tc>
        <w:tc>
          <w:tcPr>
            <w:tcW w:w="993" w:type="dxa"/>
            <w:vAlign w:val="bottom"/>
          </w:tcPr>
          <w:p w:rsidR="002773F4" w:rsidRPr="006A7DAF" w:rsidRDefault="002773F4" w:rsidP="0065767A">
            <w:pPr>
              <w:jc w:val="center"/>
              <w:rPr>
                <w:rFonts w:ascii="Arial" w:hAnsi="Arial" w:cs="Arial"/>
                <w:sz w:val="20"/>
                <w:szCs w:val="20"/>
              </w:rPr>
            </w:pPr>
            <w:r w:rsidRPr="006A7DAF">
              <w:rPr>
                <w:rFonts w:ascii="Arial" w:hAnsi="Arial" w:cs="Arial"/>
                <w:sz w:val="20"/>
                <w:szCs w:val="20"/>
              </w:rPr>
              <w:t>(</w:t>
            </w:r>
            <w:r>
              <w:rPr>
                <w:rFonts w:ascii="Arial" w:hAnsi="Arial" w:cs="Arial"/>
                <w:sz w:val="20"/>
                <w:szCs w:val="20"/>
              </w:rPr>
              <w:t>2)</w:t>
            </w:r>
          </w:p>
        </w:tc>
        <w:tc>
          <w:tcPr>
            <w:tcW w:w="3565" w:type="dxa"/>
          </w:tcPr>
          <w:p w:rsidR="002773F4" w:rsidRPr="006A7DAF" w:rsidRDefault="002773F4" w:rsidP="008177DA">
            <w:pPr>
              <w:rPr>
                <w:rFonts w:ascii="Arial" w:hAnsi="Arial" w:cs="Arial"/>
                <w:sz w:val="20"/>
                <w:szCs w:val="20"/>
              </w:rPr>
            </w:pP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Violent Crimes</w:t>
            </w:r>
          </w:p>
        </w:tc>
        <w:tc>
          <w:tcPr>
            <w:tcW w:w="1134" w:type="dxa"/>
            <w:vAlign w:val="bottom"/>
          </w:tcPr>
          <w:p w:rsidR="002773F4" w:rsidRPr="006A7DAF" w:rsidRDefault="002773F4" w:rsidP="008177DA">
            <w:pPr>
              <w:jc w:val="center"/>
              <w:rPr>
                <w:rFonts w:ascii="Arial" w:hAnsi="Arial" w:cs="Arial"/>
                <w:sz w:val="20"/>
                <w:szCs w:val="20"/>
              </w:rPr>
            </w:pPr>
            <w:r>
              <w:rPr>
                <w:rFonts w:ascii="Arial" w:hAnsi="Arial" w:cs="Arial"/>
                <w:sz w:val="20"/>
                <w:szCs w:val="20"/>
              </w:rPr>
              <w:t>33</w:t>
            </w:r>
          </w:p>
        </w:tc>
        <w:tc>
          <w:tcPr>
            <w:tcW w:w="1134"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50</w:t>
            </w:r>
          </w:p>
        </w:tc>
        <w:tc>
          <w:tcPr>
            <w:tcW w:w="993"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17</w:t>
            </w:r>
          </w:p>
        </w:tc>
        <w:tc>
          <w:tcPr>
            <w:tcW w:w="3565" w:type="dxa"/>
          </w:tcPr>
          <w:p w:rsidR="002773F4" w:rsidRPr="006A7DAF" w:rsidRDefault="008177DA" w:rsidP="008177DA">
            <w:pPr>
              <w:rPr>
                <w:rFonts w:ascii="Arial" w:hAnsi="Arial" w:cs="Arial"/>
                <w:sz w:val="20"/>
                <w:szCs w:val="20"/>
              </w:rPr>
            </w:pPr>
            <w:r>
              <w:rPr>
                <w:rFonts w:ascii="Arial" w:hAnsi="Arial" w:cs="Arial"/>
                <w:sz w:val="20"/>
                <w:szCs w:val="20"/>
              </w:rPr>
              <w:t>See comments below - item 2</w:t>
            </w: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u w:val="single"/>
              </w:rPr>
              <w:t>Theft &amp; Handling</w:t>
            </w:r>
          </w:p>
        </w:tc>
        <w:tc>
          <w:tcPr>
            <w:tcW w:w="1134" w:type="dxa"/>
            <w:vAlign w:val="bottom"/>
          </w:tcPr>
          <w:p w:rsidR="002773F4" w:rsidRPr="006A7DAF" w:rsidRDefault="002773F4" w:rsidP="008177DA">
            <w:pPr>
              <w:jc w:val="center"/>
              <w:rPr>
                <w:rFonts w:ascii="Arial" w:hAnsi="Arial" w:cs="Arial"/>
                <w:sz w:val="20"/>
                <w:szCs w:val="20"/>
              </w:rPr>
            </w:pPr>
            <w:r>
              <w:rPr>
                <w:rFonts w:ascii="Arial" w:hAnsi="Arial" w:cs="Arial"/>
                <w:sz w:val="20"/>
                <w:szCs w:val="20"/>
              </w:rPr>
              <w:t>38</w:t>
            </w:r>
          </w:p>
        </w:tc>
        <w:tc>
          <w:tcPr>
            <w:tcW w:w="1134"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48</w:t>
            </w:r>
          </w:p>
        </w:tc>
        <w:tc>
          <w:tcPr>
            <w:tcW w:w="993"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10</w:t>
            </w:r>
          </w:p>
        </w:tc>
        <w:tc>
          <w:tcPr>
            <w:tcW w:w="3565" w:type="dxa"/>
          </w:tcPr>
          <w:p w:rsidR="002773F4" w:rsidRPr="006A7DAF" w:rsidRDefault="008177DA" w:rsidP="008177DA">
            <w:pPr>
              <w:rPr>
                <w:rFonts w:ascii="Arial" w:hAnsi="Arial" w:cs="Arial"/>
                <w:sz w:val="20"/>
                <w:szCs w:val="20"/>
              </w:rPr>
            </w:pPr>
            <w:r>
              <w:rPr>
                <w:rFonts w:ascii="Arial" w:hAnsi="Arial" w:cs="Arial"/>
                <w:sz w:val="20"/>
                <w:szCs w:val="20"/>
              </w:rPr>
              <w:t>See comments below</w:t>
            </w:r>
            <w:r w:rsidR="009B508A">
              <w:rPr>
                <w:rFonts w:ascii="Arial" w:hAnsi="Arial" w:cs="Arial"/>
                <w:sz w:val="20"/>
                <w:szCs w:val="20"/>
              </w:rPr>
              <w:t xml:space="preserve"> - item 3</w:t>
            </w:r>
          </w:p>
        </w:tc>
      </w:tr>
      <w:tr w:rsidR="002773F4" w:rsidRPr="006A7DAF" w:rsidTr="002773F4">
        <w:tc>
          <w:tcPr>
            <w:tcW w:w="2376" w:type="dxa"/>
            <w:vAlign w:val="bottom"/>
          </w:tcPr>
          <w:p w:rsidR="002773F4" w:rsidRPr="006A7DAF" w:rsidRDefault="002773F4" w:rsidP="0065767A">
            <w:pPr>
              <w:rPr>
                <w:rFonts w:ascii="Arial" w:hAnsi="Arial" w:cs="Arial"/>
                <w:sz w:val="20"/>
                <w:szCs w:val="20"/>
                <w:u w:val="single"/>
              </w:rPr>
            </w:pPr>
            <w:r w:rsidRPr="006A7DAF">
              <w:rPr>
                <w:rFonts w:ascii="Arial" w:hAnsi="Arial" w:cs="Arial"/>
                <w:sz w:val="20"/>
                <w:szCs w:val="20"/>
                <w:u w:val="single"/>
              </w:rPr>
              <w:t>Other Key Crimes</w:t>
            </w:r>
          </w:p>
        </w:tc>
        <w:tc>
          <w:tcPr>
            <w:tcW w:w="1134" w:type="dxa"/>
            <w:vAlign w:val="bottom"/>
          </w:tcPr>
          <w:p w:rsidR="002773F4" w:rsidRPr="006A7DAF" w:rsidRDefault="002773F4" w:rsidP="008177DA">
            <w:pPr>
              <w:jc w:val="center"/>
              <w:rPr>
                <w:rFonts w:ascii="Arial" w:hAnsi="Arial" w:cs="Arial"/>
                <w:sz w:val="20"/>
                <w:szCs w:val="20"/>
              </w:rPr>
            </w:pPr>
            <w:r w:rsidRPr="006A7DAF">
              <w:rPr>
                <w:rFonts w:ascii="Arial" w:hAnsi="Arial" w:cs="Arial"/>
                <w:sz w:val="20"/>
                <w:szCs w:val="20"/>
              </w:rPr>
              <w:t>2</w:t>
            </w:r>
          </w:p>
        </w:tc>
        <w:tc>
          <w:tcPr>
            <w:tcW w:w="1134"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1</w:t>
            </w:r>
          </w:p>
        </w:tc>
        <w:tc>
          <w:tcPr>
            <w:tcW w:w="993" w:type="dxa"/>
            <w:vAlign w:val="bottom"/>
          </w:tcPr>
          <w:p w:rsidR="002773F4" w:rsidRPr="006A7DAF" w:rsidRDefault="002773F4" w:rsidP="0065767A">
            <w:pPr>
              <w:jc w:val="center"/>
              <w:rPr>
                <w:rFonts w:ascii="Arial" w:hAnsi="Arial" w:cs="Arial"/>
                <w:sz w:val="20"/>
                <w:szCs w:val="20"/>
              </w:rPr>
            </w:pPr>
            <w:r w:rsidRPr="006A7DAF">
              <w:rPr>
                <w:rFonts w:ascii="Arial" w:hAnsi="Arial" w:cs="Arial"/>
                <w:sz w:val="20"/>
                <w:szCs w:val="20"/>
              </w:rPr>
              <w:t>(1)</w:t>
            </w:r>
          </w:p>
        </w:tc>
        <w:tc>
          <w:tcPr>
            <w:tcW w:w="3565" w:type="dxa"/>
          </w:tcPr>
          <w:p w:rsidR="002773F4" w:rsidRPr="006A7DAF" w:rsidRDefault="002773F4" w:rsidP="008177DA">
            <w:pPr>
              <w:rPr>
                <w:rFonts w:ascii="Arial" w:hAnsi="Arial" w:cs="Arial"/>
                <w:sz w:val="20"/>
                <w:szCs w:val="20"/>
              </w:rPr>
            </w:pPr>
          </w:p>
        </w:tc>
      </w:tr>
      <w:tr w:rsidR="002773F4" w:rsidRPr="006A7DAF" w:rsidTr="002773F4">
        <w:tc>
          <w:tcPr>
            <w:tcW w:w="2376" w:type="dxa"/>
          </w:tcPr>
          <w:p w:rsidR="002773F4" w:rsidRPr="006A7DAF" w:rsidRDefault="002773F4" w:rsidP="007E39DB">
            <w:pPr>
              <w:rPr>
                <w:rFonts w:ascii="Arial" w:hAnsi="Arial" w:cs="Arial"/>
                <w:b/>
                <w:color w:val="FF0000"/>
                <w:sz w:val="20"/>
                <w:szCs w:val="20"/>
                <w:u w:val="single"/>
              </w:rPr>
            </w:pPr>
            <w:r w:rsidRPr="006A7DAF">
              <w:rPr>
                <w:rFonts w:ascii="Arial" w:hAnsi="Arial" w:cs="Arial"/>
                <w:b/>
                <w:color w:val="FF0000"/>
                <w:sz w:val="20"/>
                <w:szCs w:val="20"/>
                <w:u w:val="single"/>
              </w:rPr>
              <w:t>Total Key Crimes</w:t>
            </w:r>
          </w:p>
        </w:tc>
        <w:tc>
          <w:tcPr>
            <w:tcW w:w="1134" w:type="dxa"/>
          </w:tcPr>
          <w:p w:rsidR="002773F4" w:rsidRPr="006A7DAF" w:rsidRDefault="002773F4" w:rsidP="002773F4">
            <w:pPr>
              <w:jc w:val="center"/>
              <w:rPr>
                <w:rFonts w:ascii="Arial" w:hAnsi="Arial" w:cs="Arial"/>
                <w:b/>
                <w:color w:val="FF0000"/>
                <w:sz w:val="20"/>
                <w:szCs w:val="20"/>
              </w:rPr>
            </w:pPr>
            <w:r w:rsidRPr="006A7DAF">
              <w:rPr>
                <w:rFonts w:ascii="Arial" w:hAnsi="Arial" w:cs="Arial"/>
                <w:b/>
                <w:color w:val="FF0000"/>
                <w:sz w:val="20"/>
                <w:szCs w:val="20"/>
              </w:rPr>
              <w:t>1</w:t>
            </w:r>
            <w:r>
              <w:rPr>
                <w:rFonts w:ascii="Arial" w:hAnsi="Arial" w:cs="Arial"/>
                <w:b/>
                <w:color w:val="FF0000"/>
                <w:sz w:val="20"/>
                <w:szCs w:val="20"/>
              </w:rPr>
              <w:t>33</w:t>
            </w:r>
          </w:p>
        </w:tc>
        <w:tc>
          <w:tcPr>
            <w:tcW w:w="1134" w:type="dxa"/>
          </w:tcPr>
          <w:p w:rsidR="002773F4" w:rsidRPr="006A7DAF" w:rsidRDefault="002773F4" w:rsidP="002773F4">
            <w:pPr>
              <w:jc w:val="center"/>
              <w:rPr>
                <w:rFonts w:ascii="Arial" w:hAnsi="Arial" w:cs="Arial"/>
                <w:b/>
                <w:color w:val="FF0000"/>
                <w:sz w:val="20"/>
                <w:szCs w:val="20"/>
              </w:rPr>
            </w:pPr>
            <w:r w:rsidRPr="006A7DAF">
              <w:rPr>
                <w:rFonts w:ascii="Arial" w:hAnsi="Arial" w:cs="Arial"/>
                <w:b/>
                <w:color w:val="FF0000"/>
                <w:sz w:val="20"/>
                <w:szCs w:val="20"/>
              </w:rPr>
              <w:t>12</w:t>
            </w:r>
            <w:r>
              <w:rPr>
                <w:rFonts w:ascii="Arial" w:hAnsi="Arial" w:cs="Arial"/>
                <w:b/>
                <w:color w:val="FF0000"/>
                <w:sz w:val="20"/>
                <w:szCs w:val="20"/>
              </w:rPr>
              <w:t>9</w:t>
            </w:r>
          </w:p>
        </w:tc>
        <w:tc>
          <w:tcPr>
            <w:tcW w:w="993" w:type="dxa"/>
          </w:tcPr>
          <w:p w:rsidR="002773F4" w:rsidRPr="006A7DAF" w:rsidRDefault="002773F4" w:rsidP="008177DA">
            <w:pPr>
              <w:jc w:val="center"/>
              <w:rPr>
                <w:rFonts w:ascii="Arial" w:hAnsi="Arial" w:cs="Arial"/>
                <w:b/>
                <w:color w:val="FF0000"/>
                <w:sz w:val="20"/>
                <w:szCs w:val="20"/>
              </w:rPr>
            </w:pPr>
            <w:r>
              <w:rPr>
                <w:rFonts w:ascii="Arial" w:hAnsi="Arial" w:cs="Arial"/>
                <w:b/>
                <w:color w:val="FF0000"/>
                <w:sz w:val="20"/>
                <w:szCs w:val="20"/>
              </w:rPr>
              <w:t>(4</w:t>
            </w:r>
            <w:r w:rsidRPr="006A7DAF">
              <w:rPr>
                <w:rFonts w:ascii="Arial" w:hAnsi="Arial" w:cs="Arial"/>
                <w:b/>
                <w:color w:val="FF0000"/>
                <w:sz w:val="20"/>
                <w:szCs w:val="20"/>
              </w:rPr>
              <w:t>)</w:t>
            </w:r>
          </w:p>
        </w:tc>
        <w:tc>
          <w:tcPr>
            <w:tcW w:w="3565" w:type="dxa"/>
          </w:tcPr>
          <w:p w:rsidR="002773F4" w:rsidRPr="006A7DAF" w:rsidRDefault="002773F4" w:rsidP="008177DA">
            <w:pPr>
              <w:rPr>
                <w:rFonts w:ascii="Arial" w:hAnsi="Arial" w:cs="Arial"/>
                <w:sz w:val="20"/>
                <w:szCs w:val="20"/>
              </w:rPr>
            </w:pPr>
          </w:p>
        </w:tc>
      </w:tr>
    </w:tbl>
    <w:p w:rsidR="00C21D4B" w:rsidRPr="006A7DAF" w:rsidRDefault="00C21D4B" w:rsidP="00DF58E0">
      <w:pPr>
        <w:pStyle w:val="PlainText"/>
        <w:rPr>
          <w:rFonts w:ascii="Arial" w:hAnsi="Arial" w:cs="Arial"/>
          <w:sz w:val="20"/>
          <w:szCs w:val="20"/>
        </w:rPr>
      </w:pPr>
    </w:p>
    <w:p w:rsidR="006A7DAF" w:rsidRDefault="00C361F6" w:rsidP="00DF58E0">
      <w:pPr>
        <w:pStyle w:val="PlainText"/>
        <w:rPr>
          <w:rFonts w:ascii="Arial" w:hAnsi="Arial" w:cs="Arial"/>
          <w:sz w:val="20"/>
          <w:szCs w:val="20"/>
        </w:rPr>
      </w:pPr>
      <w:r>
        <w:rPr>
          <w:rFonts w:ascii="Arial" w:hAnsi="Arial" w:cs="Arial"/>
          <w:sz w:val="20"/>
          <w:szCs w:val="20"/>
        </w:rPr>
        <w:t>PCSO Ryan East</w:t>
      </w:r>
      <w:r w:rsidR="006A7DAF" w:rsidRPr="006A7DAF">
        <w:rPr>
          <w:rFonts w:ascii="Arial" w:hAnsi="Arial" w:cs="Arial"/>
          <w:sz w:val="20"/>
          <w:szCs w:val="20"/>
        </w:rPr>
        <w:t xml:space="preserve"> made the following comments. </w:t>
      </w:r>
    </w:p>
    <w:p w:rsidR="005E5CF0" w:rsidRDefault="00C361F6" w:rsidP="00DF58E0">
      <w:pPr>
        <w:pStyle w:val="PlainText"/>
        <w:rPr>
          <w:rFonts w:ascii="Arial" w:hAnsi="Arial" w:cs="Arial"/>
          <w:sz w:val="20"/>
          <w:szCs w:val="20"/>
        </w:rPr>
      </w:pPr>
      <w:r>
        <w:rPr>
          <w:rFonts w:ascii="Arial" w:hAnsi="Arial" w:cs="Arial"/>
          <w:sz w:val="20"/>
          <w:szCs w:val="20"/>
        </w:rPr>
        <w:tab/>
        <w:t>1. Residential burglaries ha</w:t>
      </w:r>
      <w:r w:rsidR="00115623">
        <w:rPr>
          <w:rFonts w:ascii="Arial" w:hAnsi="Arial" w:cs="Arial"/>
          <w:sz w:val="20"/>
          <w:szCs w:val="20"/>
        </w:rPr>
        <w:t>ve</w:t>
      </w:r>
      <w:r>
        <w:rPr>
          <w:rFonts w:ascii="Arial" w:hAnsi="Arial" w:cs="Arial"/>
          <w:sz w:val="20"/>
          <w:szCs w:val="20"/>
        </w:rPr>
        <w:t xml:space="preserve"> fallen fo</w:t>
      </w:r>
      <w:r w:rsidR="00115623">
        <w:rPr>
          <w:rFonts w:ascii="Arial" w:hAnsi="Arial" w:cs="Arial"/>
          <w:sz w:val="20"/>
          <w:szCs w:val="20"/>
        </w:rPr>
        <w:t>llowi</w:t>
      </w:r>
      <w:r>
        <w:rPr>
          <w:rFonts w:ascii="Arial" w:hAnsi="Arial" w:cs="Arial"/>
          <w:sz w:val="20"/>
          <w:szCs w:val="20"/>
        </w:rPr>
        <w:t>ng a successful combined operation between West Mercia and West Midlands police</w:t>
      </w:r>
      <w:r w:rsidR="00115623">
        <w:rPr>
          <w:rFonts w:ascii="Arial" w:hAnsi="Arial" w:cs="Arial"/>
          <w:sz w:val="20"/>
          <w:szCs w:val="20"/>
        </w:rPr>
        <w:t xml:space="preserve"> which led to the arrest of a group of 7 criminals from across the Midlands. Their modus operandi was based on lock snapping techniques</w:t>
      </w:r>
      <w:r w:rsidR="008177DA">
        <w:rPr>
          <w:rFonts w:ascii="Arial" w:hAnsi="Arial" w:cs="Arial"/>
          <w:sz w:val="20"/>
          <w:szCs w:val="20"/>
        </w:rPr>
        <w:t xml:space="preserve"> to gain access to car keys, to steal cars etc.</w:t>
      </w:r>
    </w:p>
    <w:p w:rsidR="008177DA" w:rsidRDefault="008177DA" w:rsidP="00DF58E0">
      <w:pPr>
        <w:pStyle w:val="PlainText"/>
        <w:rPr>
          <w:rFonts w:ascii="Arial" w:hAnsi="Arial" w:cs="Arial"/>
          <w:sz w:val="20"/>
          <w:szCs w:val="20"/>
        </w:rPr>
      </w:pPr>
      <w:r>
        <w:rPr>
          <w:rFonts w:ascii="Arial" w:hAnsi="Arial" w:cs="Arial"/>
          <w:sz w:val="20"/>
          <w:szCs w:val="20"/>
        </w:rPr>
        <w:tab/>
        <w:t>2. The increase in violent crimes were related to domestic assaults and family disputes rather than issues in the public arena.</w:t>
      </w:r>
    </w:p>
    <w:p w:rsidR="008177DA" w:rsidRDefault="008177DA" w:rsidP="00DF58E0">
      <w:pPr>
        <w:pStyle w:val="PlainText"/>
        <w:rPr>
          <w:rFonts w:ascii="Arial" w:hAnsi="Arial" w:cs="Arial"/>
          <w:sz w:val="20"/>
          <w:szCs w:val="20"/>
        </w:rPr>
      </w:pPr>
      <w:r>
        <w:rPr>
          <w:rFonts w:ascii="Arial" w:hAnsi="Arial" w:cs="Arial"/>
          <w:sz w:val="20"/>
          <w:szCs w:val="20"/>
        </w:rPr>
        <w:tab/>
        <w:t xml:space="preserve">3. Thefts from stores have increased because retailers are now reporting crimes </w:t>
      </w:r>
      <w:r w:rsidR="009B508A">
        <w:rPr>
          <w:rFonts w:ascii="Arial" w:hAnsi="Arial" w:cs="Arial"/>
          <w:sz w:val="20"/>
          <w:szCs w:val="20"/>
        </w:rPr>
        <w:t>which they had not done so in the past. There is a facility available now</w:t>
      </w:r>
      <w:r w:rsidR="009B230C">
        <w:rPr>
          <w:rFonts w:ascii="Arial" w:hAnsi="Arial" w:cs="Arial"/>
          <w:sz w:val="20"/>
          <w:szCs w:val="20"/>
        </w:rPr>
        <w:t>,</w:t>
      </w:r>
      <w:r w:rsidR="009B508A">
        <w:rPr>
          <w:rFonts w:ascii="Arial" w:hAnsi="Arial" w:cs="Arial"/>
          <w:sz w:val="20"/>
          <w:szCs w:val="20"/>
        </w:rPr>
        <w:t xml:space="preserve"> where known shoplifters can be identified  by facial recognition when they enter the store, and store managers </w:t>
      </w:r>
      <w:r w:rsidR="0073008A">
        <w:rPr>
          <w:rFonts w:ascii="Arial" w:hAnsi="Arial" w:cs="Arial"/>
          <w:sz w:val="20"/>
          <w:szCs w:val="20"/>
        </w:rPr>
        <w:t xml:space="preserve">are </w:t>
      </w:r>
      <w:r w:rsidR="009B508A">
        <w:rPr>
          <w:rFonts w:ascii="Arial" w:hAnsi="Arial" w:cs="Arial"/>
          <w:sz w:val="20"/>
          <w:szCs w:val="20"/>
        </w:rPr>
        <w:t xml:space="preserve">alerted to their arrival. </w:t>
      </w:r>
    </w:p>
    <w:p w:rsidR="009B508A" w:rsidRDefault="008177DA" w:rsidP="00DF58E0">
      <w:pPr>
        <w:pStyle w:val="PlainText"/>
        <w:rPr>
          <w:rFonts w:ascii="Arial" w:hAnsi="Arial" w:cs="Arial"/>
          <w:sz w:val="20"/>
          <w:szCs w:val="20"/>
        </w:rPr>
      </w:pPr>
      <w:r>
        <w:rPr>
          <w:rFonts w:ascii="Arial" w:hAnsi="Arial" w:cs="Arial"/>
          <w:sz w:val="20"/>
          <w:szCs w:val="20"/>
        </w:rPr>
        <w:tab/>
      </w:r>
      <w:r w:rsidR="009B508A">
        <w:rPr>
          <w:rFonts w:ascii="Arial" w:hAnsi="Arial" w:cs="Arial"/>
          <w:sz w:val="20"/>
          <w:szCs w:val="20"/>
        </w:rPr>
        <w:t>4. The total recorded crimes for the quarter of 129 continue to be relatively low compared to neighbouring areas.</w:t>
      </w:r>
    </w:p>
    <w:p w:rsidR="0073008A" w:rsidRDefault="0073008A" w:rsidP="00DF58E0">
      <w:pPr>
        <w:pStyle w:val="PlainText"/>
        <w:rPr>
          <w:rFonts w:ascii="Arial" w:hAnsi="Arial" w:cs="Arial"/>
          <w:sz w:val="20"/>
          <w:szCs w:val="20"/>
        </w:rPr>
      </w:pPr>
    </w:p>
    <w:p w:rsidR="009B508A" w:rsidRDefault="009B508A" w:rsidP="00DF58E0">
      <w:pPr>
        <w:pStyle w:val="PlainText"/>
        <w:rPr>
          <w:rFonts w:ascii="Arial" w:hAnsi="Arial" w:cs="Arial"/>
          <w:sz w:val="20"/>
          <w:szCs w:val="20"/>
        </w:rPr>
      </w:pPr>
    </w:p>
    <w:p w:rsidR="009B508A" w:rsidRDefault="00FF7060" w:rsidP="00DF58E0">
      <w:pPr>
        <w:pStyle w:val="PlainText"/>
        <w:rPr>
          <w:rFonts w:ascii="Arial" w:hAnsi="Arial" w:cs="Arial"/>
          <w:sz w:val="20"/>
          <w:szCs w:val="20"/>
        </w:rPr>
      </w:pPr>
      <w:r>
        <w:rPr>
          <w:rFonts w:ascii="Arial" w:hAnsi="Arial" w:cs="Arial"/>
          <w:sz w:val="20"/>
          <w:szCs w:val="20"/>
        </w:rPr>
        <w:lastRenderedPageBreak/>
        <w:t>C</w:t>
      </w:r>
      <w:r w:rsidR="009B508A">
        <w:rPr>
          <w:rFonts w:ascii="Arial" w:hAnsi="Arial" w:cs="Arial"/>
          <w:sz w:val="20"/>
          <w:szCs w:val="20"/>
        </w:rPr>
        <w:t xml:space="preserve">oncerns were expressed about the following </w:t>
      </w:r>
      <w:r w:rsidR="009B230C">
        <w:rPr>
          <w:rFonts w:ascii="Arial" w:hAnsi="Arial" w:cs="Arial"/>
          <w:sz w:val="20"/>
          <w:szCs w:val="20"/>
        </w:rPr>
        <w:t xml:space="preserve"> two </w:t>
      </w:r>
      <w:r w:rsidR="009B508A">
        <w:rPr>
          <w:rFonts w:ascii="Arial" w:hAnsi="Arial" w:cs="Arial"/>
          <w:sz w:val="20"/>
          <w:szCs w:val="20"/>
        </w:rPr>
        <w:t>activities.</w:t>
      </w:r>
    </w:p>
    <w:p w:rsidR="009B508A" w:rsidRDefault="009B508A" w:rsidP="00DF58E0">
      <w:pPr>
        <w:pStyle w:val="PlainText"/>
        <w:rPr>
          <w:rFonts w:ascii="Arial" w:hAnsi="Arial" w:cs="Arial"/>
          <w:sz w:val="20"/>
          <w:szCs w:val="20"/>
        </w:rPr>
      </w:pPr>
      <w:r>
        <w:rPr>
          <w:rFonts w:ascii="Arial" w:hAnsi="Arial" w:cs="Arial"/>
          <w:sz w:val="20"/>
          <w:szCs w:val="20"/>
        </w:rPr>
        <w:tab/>
        <w:t>a) Boy racers travelling at high speeds late at night in New Road.</w:t>
      </w:r>
      <w:r w:rsidR="00EE0F37">
        <w:rPr>
          <w:rFonts w:ascii="Arial" w:hAnsi="Arial" w:cs="Arial"/>
          <w:sz w:val="20"/>
          <w:szCs w:val="20"/>
        </w:rPr>
        <w:t xml:space="preserve"> Do the CCTV cameras capture this and can the images be used to prosecute the offenders?  If not, can witnesses film</w:t>
      </w:r>
      <w:r w:rsidR="0073008A">
        <w:rPr>
          <w:rFonts w:ascii="Arial" w:hAnsi="Arial" w:cs="Arial"/>
          <w:sz w:val="20"/>
          <w:szCs w:val="20"/>
        </w:rPr>
        <w:t xml:space="preserve"> the incident</w:t>
      </w:r>
      <w:r w:rsidR="00EE0F37">
        <w:rPr>
          <w:rFonts w:ascii="Arial" w:hAnsi="Arial" w:cs="Arial"/>
          <w:sz w:val="20"/>
          <w:szCs w:val="20"/>
        </w:rPr>
        <w:t xml:space="preserve"> and note the registration numbers to hand to the police for further action?</w:t>
      </w:r>
    </w:p>
    <w:p w:rsidR="002B5AD2" w:rsidRDefault="009B508A" w:rsidP="00DF58E0">
      <w:pPr>
        <w:pStyle w:val="PlainText"/>
        <w:rPr>
          <w:rFonts w:ascii="Arial" w:hAnsi="Arial" w:cs="Arial"/>
          <w:sz w:val="20"/>
          <w:szCs w:val="20"/>
        </w:rPr>
      </w:pPr>
      <w:r>
        <w:rPr>
          <w:rFonts w:ascii="Arial" w:hAnsi="Arial" w:cs="Arial"/>
          <w:sz w:val="20"/>
          <w:szCs w:val="20"/>
        </w:rPr>
        <w:tab/>
        <w:t xml:space="preserve">b) </w:t>
      </w:r>
      <w:r w:rsidR="002B5AD2">
        <w:rPr>
          <w:rFonts w:ascii="Arial" w:hAnsi="Arial" w:cs="Arial"/>
          <w:sz w:val="20"/>
          <w:szCs w:val="20"/>
        </w:rPr>
        <w:t>I</w:t>
      </w:r>
      <w:r w:rsidR="00FF7060">
        <w:rPr>
          <w:rFonts w:ascii="Arial" w:hAnsi="Arial" w:cs="Arial"/>
          <w:sz w:val="20"/>
          <w:szCs w:val="20"/>
        </w:rPr>
        <w:t>llegal parking on double yellow lines in New Road near to St Chad's Road which caused a serious accident there recently.</w:t>
      </w:r>
      <w:r>
        <w:rPr>
          <w:rFonts w:ascii="Arial" w:hAnsi="Arial" w:cs="Arial"/>
          <w:sz w:val="20"/>
          <w:szCs w:val="20"/>
        </w:rPr>
        <w:tab/>
      </w:r>
      <w:r w:rsidR="002D43F8">
        <w:rPr>
          <w:rFonts w:ascii="Arial" w:hAnsi="Arial" w:cs="Arial"/>
          <w:sz w:val="20"/>
          <w:szCs w:val="20"/>
        </w:rPr>
        <w:t xml:space="preserve">Adrian Kriss said he would speak to the parking enforcement officers to see if they would pay more frequent visits to </w:t>
      </w:r>
      <w:r w:rsidR="004072BB">
        <w:rPr>
          <w:rFonts w:ascii="Arial" w:hAnsi="Arial" w:cs="Arial"/>
          <w:sz w:val="20"/>
          <w:szCs w:val="20"/>
        </w:rPr>
        <w:t>Rube</w:t>
      </w:r>
      <w:r w:rsidR="002D43F8">
        <w:rPr>
          <w:rFonts w:ascii="Arial" w:hAnsi="Arial" w:cs="Arial"/>
          <w:sz w:val="20"/>
          <w:szCs w:val="20"/>
        </w:rPr>
        <w:t xml:space="preserve">ry and focus on the times in </w:t>
      </w:r>
      <w:r w:rsidR="004072BB">
        <w:rPr>
          <w:rFonts w:ascii="Arial" w:hAnsi="Arial" w:cs="Arial"/>
          <w:sz w:val="20"/>
          <w:szCs w:val="20"/>
        </w:rPr>
        <w:t>late afternoon when the situation is reported to be worse.</w:t>
      </w:r>
    </w:p>
    <w:p w:rsidR="002B5AD2" w:rsidRDefault="0073008A" w:rsidP="00DF58E0">
      <w:pPr>
        <w:pStyle w:val="PlainText"/>
        <w:rPr>
          <w:rFonts w:ascii="Arial" w:hAnsi="Arial" w:cs="Arial"/>
          <w:sz w:val="20"/>
          <w:szCs w:val="20"/>
        </w:rPr>
      </w:pPr>
      <w:r>
        <w:rPr>
          <w:rFonts w:ascii="Arial" w:hAnsi="Arial" w:cs="Arial"/>
          <w:sz w:val="20"/>
          <w:szCs w:val="20"/>
        </w:rPr>
        <w:tab/>
        <w:t>A</w:t>
      </w:r>
      <w:r w:rsidR="002B5AD2">
        <w:rPr>
          <w:rFonts w:ascii="Arial" w:hAnsi="Arial" w:cs="Arial"/>
          <w:sz w:val="20"/>
          <w:szCs w:val="20"/>
        </w:rPr>
        <w:t xml:space="preserve"> resident complimented the Police for their swift response to a</w:t>
      </w:r>
      <w:r w:rsidR="004072BB">
        <w:rPr>
          <w:rFonts w:ascii="Arial" w:hAnsi="Arial" w:cs="Arial"/>
          <w:sz w:val="20"/>
          <w:szCs w:val="20"/>
        </w:rPr>
        <w:t>n alarm call during a</w:t>
      </w:r>
      <w:r w:rsidR="002B5AD2">
        <w:rPr>
          <w:rFonts w:ascii="Arial" w:hAnsi="Arial" w:cs="Arial"/>
          <w:sz w:val="20"/>
          <w:szCs w:val="20"/>
        </w:rPr>
        <w:t xml:space="preserve"> burglar</w:t>
      </w:r>
      <w:r w:rsidR="0058782C">
        <w:rPr>
          <w:rFonts w:ascii="Arial" w:hAnsi="Arial" w:cs="Arial"/>
          <w:sz w:val="20"/>
          <w:szCs w:val="20"/>
        </w:rPr>
        <w:t>y</w:t>
      </w:r>
      <w:r w:rsidR="004072BB">
        <w:rPr>
          <w:rFonts w:ascii="Arial" w:hAnsi="Arial" w:cs="Arial"/>
          <w:sz w:val="20"/>
          <w:szCs w:val="20"/>
        </w:rPr>
        <w:t xml:space="preserve"> and their follow up procedures after the event.</w:t>
      </w:r>
    </w:p>
    <w:p w:rsidR="002B5AD2" w:rsidRDefault="0073008A" w:rsidP="00DF58E0">
      <w:pPr>
        <w:pStyle w:val="PlainText"/>
        <w:rPr>
          <w:rFonts w:ascii="Arial" w:hAnsi="Arial" w:cs="Arial"/>
          <w:sz w:val="20"/>
          <w:szCs w:val="20"/>
        </w:rPr>
      </w:pPr>
      <w:r>
        <w:rPr>
          <w:rFonts w:ascii="Arial" w:hAnsi="Arial" w:cs="Arial"/>
          <w:sz w:val="20"/>
          <w:szCs w:val="20"/>
        </w:rPr>
        <w:tab/>
      </w:r>
      <w:r w:rsidR="002B5AD2">
        <w:rPr>
          <w:rFonts w:ascii="Arial" w:hAnsi="Arial" w:cs="Arial"/>
          <w:sz w:val="20"/>
          <w:szCs w:val="20"/>
        </w:rPr>
        <w:t>PCSO East said the Road Safety Partnership had been monitoring vehicle speeds in several roads in the village.</w:t>
      </w:r>
    </w:p>
    <w:p w:rsidR="00DF58E0" w:rsidRPr="006A7DAF" w:rsidRDefault="002B5AD2" w:rsidP="00DF58E0">
      <w:pPr>
        <w:pStyle w:val="PlainText"/>
        <w:rPr>
          <w:rFonts w:ascii="Arial" w:hAnsi="Arial" w:cs="Arial"/>
          <w:sz w:val="20"/>
          <w:szCs w:val="20"/>
        </w:rPr>
      </w:pPr>
      <w:r>
        <w:rPr>
          <w:rFonts w:ascii="Arial" w:hAnsi="Arial" w:cs="Arial"/>
          <w:sz w:val="20"/>
          <w:szCs w:val="20"/>
        </w:rPr>
        <w:t xml:space="preserve"> </w:t>
      </w: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 xml:space="preserve">3. </w:t>
      </w:r>
      <w:r w:rsidRPr="006A7DAF">
        <w:rPr>
          <w:rFonts w:ascii="Arial" w:hAnsi="Arial" w:cs="Arial"/>
          <w:sz w:val="20"/>
          <w:szCs w:val="20"/>
          <w:u w:val="single"/>
        </w:rPr>
        <w:t>W</w:t>
      </w:r>
      <w:r w:rsidR="006A7DAF" w:rsidRPr="006A7DAF">
        <w:rPr>
          <w:rFonts w:ascii="Arial" w:hAnsi="Arial" w:cs="Arial"/>
          <w:sz w:val="20"/>
          <w:szCs w:val="20"/>
          <w:u w:val="single"/>
        </w:rPr>
        <w:t>aseley Hills High School Report</w:t>
      </w:r>
    </w:p>
    <w:p w:rsidR="00197058" w:rsidRDefault="0011520E" w:rsidP="00DF58E0">
      <w:pPr>
        <w:pStyle w:val="PlainText"/>
        <w:rPr>
          <w:rFonts w:ascii="Arial" w:hAnsi="Arial" w:cs="Arial"/>
          <w:sz w:val="20"/>
          <w:szCs w:val="20"/>
        </w:rPr>
      </w:pPr>
      <w:r>
        <w:rPr>
          <w:rFonts w:ascii="Arial" w:hAnsi="Arial" w:cs="Arial"/>
          <w:sz w:val="20"/>
          <w:szCs w:val="20"/>
        </w:rPr>
        <w:tab/>
      </w:r>
      <w:r w:rsidR="00426FC2">
        <w:rPr>
          <w:rFonts w:ascii="Arial" w:hAnsi="Arial" w:cs="Arial"/>
          <w:sz w:val="20"/>
          <w:szCs w:val="20"/>
        </w:rPr>
        <w:t xml:space="preserve">Assistant Head Teacher, Nathan Baker </w:t>
      </w:r>
      <w:r w:rsidR="00197058">
        <w:rPr>
          <w:rFonts w:ascii="Arial" w:hAnsi="Arial" w:cs="Arial"/>
          <w:sz w:val="20"/>
          <w:szCs w:val="20"/>
        </w:rPr>
        <w:t>reported that the School was encouraging students to be actively involved in the community, and referred to several activities t</w:t>
      </w:r>
      <w:r w:rsidR="007F6D97">
        <w:rPr>
          <w:rFonts w:ascii="Arial" w:hAnsi="Arial" w:cs="Arial"/>
          <w:sz w:val="20"/>
          <w:szCs w:val="20"/>
        </w:rPr>
        <w:t>hat support</w:t>
      </w:r>
      <w:r w:rsidR="0058782C">
        <w:rPr>
          <w:rFonts w:ascii="Arial" w:hAnsi="Arial" w:cs="Arial"/>
          <w:sz w:val="20"/>
          <w:szCs w:val="20"/>
        </w:rPr>
        <w:t>ed</w:t>
      </w:r>
      <w:r w:rsidR="007F6D97">
        <w:rPr>
          <w:rFonts w:ascii="Arial" w:hAnsi="Arial" w:cs="Arial"/>
          <w:sz w:val="20"/>
          <w:szCs w:val="20"/>
        </w:rPr>
        <w:t xml:space="preserve"> this statement.</w:t>
      </w:r>
      <w:r w:rsidR="00197058">
        <w:rPr>
          <w:rFonts w:ascii="Arial" w:hAnsi="Arial" w:cs="Arial"/>
          <w:sz w:val="20"/>
          <w:szCs w:val="20"/>
        </w:rPr>
        <w:t>.</w:t>
      </w:r>
    </w:p>
    <w:p w:rsidR="00DF58E0" w:rsidRPr="006A7DAF" w:rsidRDefault="00197058" w:rsidP="007F6D97">
      <w:pPr>
        <w:pStyle w:val="PlainText"/>
        <w:rPr>
          <w:rFonts w:ascii="Arial" w:hAnsi="Arial" w:cs="Arial"/>
          <w:sz w:val="20"/>
          <w:szCs w:val="20"/>
        </w:rPr>
      </w:pPr>
      <w:r>
        <w:rPr>
          <w:rFonts w:ascii="Arial" w:hAnsi="Arial" w:cs="Arial"/>
          <w:sz w:val="20"/>
          <w:szCs w:val="20"/>
        </w:rPr>
        <w:tab/>
        <w:t>He introduced four students who had been elected to office for the next</w:t>
      </w:r>
      <w:r w:rsidR="00951200">
        <w:rPr>
          <w:rFonts w:ascii="Arial" w:hAnsi="Arial" w:cs="Arial"/>
          <w:sz w:val="20"/>
          <w:szCs w:val="20"/>
        </w:rPr>
        <w:t xml:space="preserve"> academic year, namely Oliver C</w:t>
      </w:r>
      <w:r>
        <w:rPr>
          <w:rFonts w:ascii="Arial" w:hAnsi="Arial" w:cs="Arial"/>
          <w:sz w:val="20"/>
          <w:szCs w:val="20"/>
        </w:rPr>
        <w:t xml:space="preserve">ouch, Head Boy, </w:t>
      </w:r>
      <w:r w:rsidR="00951200">
        <w:rPr>
          <w:rFonts w:ascii="Arial" w:hAnsi="Arial" w:cs="Arial"/>
          <w:sz w:val="20"/>
          <w:szCs w:val="20"/>
        </w:rPr>
        <w:t xml:space="preserve">Lauren Bent, Head Girl, and their deputies Josh Roberts and Becky Venables. Between them they reported the School's involvement with Rubery in Bloom, a local litter pick, the Love Rubery Day, charity fund raising efforts and support for mental health issues. A group of students had recently visited Barcelona and support for Duke of Edinburgh awards was continuing. There is good news that the number of students </w:t>
      </w:r>
      <w:r w:rsidR="007F6D97">
        <w:rPr>
          <w:rFonts w:ascii="Arial" w:hAnsi="Arial" w:cs="Arial"/>
          <w:sz w:val="20"/>
          <w:szCs w:val="20"/>
        </w:rPr>
        <w:t>joining the 6th form is projected to increase significantly in September</w:t>
      </w:r>
      <w:r w:rsidR="009B230C">
        <w:rPr>
          <w:rFonts w:ascii="Arial" w:hAnsi="Arial" w:cs="Arial"/>
          <w:sz w:val="20"/>
          <w:szCs w:val="20"/>
        </w:rPr>
        <w:t>.</w:t>
      </w:r>
    </w:p>
    <w:p w:rsidR="00DF58E0" w:rsidRPr="006A7DAF" w:rsidRDefault="00DF58E0" w:rsidP="00DF58E0">
      <w:pPr>
        <w:pStyle w:val="PlainText"/>
        <w:rPr>
          <w:rFonts w:ascii="Arial" w:hAnsi="Arial" w:cs="Arial"/>
          <w:sz w:val="20"/>
          <w:szCs w:val="20"/>
        </w:rPr>
      </w:pPr>
    </w:p>
    <w:p w:rsidR="00DF58E0" w:rsidRPr="006A7DAF" w:rsidRDefault="00226AE6" w:rsidP="00DF58E0">
      <w:pPr>
        <w:pStyle w:val="PlainText"/>
        <w:rPr>
          <w:rFonts w:ascii="Arial" w:hAnsi="Arial" w:cs="Arial"/>
          <w:sz w:val="20"/>
          <w:szCs w:val="20"/>
        </w:rPr>
      </w:pPr>
      <w:r>
        <w:rPr>
          <w:rFonts w:ascii="Arial" w:hAnsi="Arial" w:cs="Arial"/>
          <w:sz w:val="20"/>
          <w:szCs w:val="20"/>
        </w:rPr>
        <w:t>4.</w:t>
      </w:r>
      <w:r w:rsidR="00DF58E0" w:rsidRPr="006A7DAF">
        <w:rPr>
          <w:rFonts w:ascii="Arial" w:hAnsi="Arial" w:cs="Arial"/>
          <w:sz w:val="20"/>
          <w:szCs w:val="20"/>
        </w:rPr>
        <w:t xml:space="preserve"> </w:t>
      </w:r>
      <w:r w:rsidR="00DF58E0" w:rsidRPr="00226AE6">
        <w:rPr>
          <w:rFonts w:ascii="Arial" w:hAnsi="Arial" w:cs="Arial"/>
          <w:sz w:val="20"/>
          <w:szCs w:val="20"/>
          <w:u w:val="single"/>
        </w:rPr>
        <w:t>Action</w:t>
      </w:r>
      <w:r w:rsidRPr="00226AE6">
        <w:rPr>
          <w:rFonts w:ascii="Arial" w:hAnsi="Arial" w:cs="Arial"/>
          <w:sz w:val="20"/>
          <w:szCs w:val="20"/>
          <w:u w:val="single"/>
        </w:rPr>
        <w:t xml:space="preserve"> Points From Previous Meetings</w:t>
      </w:r>
    </w:p>
    <w:p w:rsidR="007F6D97" w:rsidRDefault="0011520E" w:rsidP="00DF58E0">
      <w:pPr>
        <w:pStyle w:val="PlainText"/>
        <w:rPr>
          <w:rFonts w:ascii="Arial" w:hAnsi="Arial" w:cs="Arial"/>
          <w:sz w:val="20"/>
          <w:szCs w:val="20"/>
        </w:rPr>
      </w:pPr>
      <w:r>
        <w:rPr>
          <w:rFonts w:ascii="Arial" w:hAnsi="Arial" w:cs="Arial"/>
          <w:sz w:val="20"/>
          <w:szCs w:val="20"/>
        </w:rPr>
        <w:tab/>
      </w:r>
      <w:r w:rsidR="007F6D97">
        <w:rPr>
          <w:rFonts w:ascii="Arial" w:hAnsi="Arial" w:cs="Arial"/>
          <w:sz w:val="20"/>
          <w:szCs w:val="20"/>
        </w:rPr>
        <w:t>In the absence of Councillor Peter McDonald there was no information available on the following three items that were adopted for action at the previous meeting.</w:t>
      </w:r>
    </w:p>
    <w:p w:rsidR="00DF58E0" w:rsidRPr="006A7DAF" w:rsidRDefault="007F6D97"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a)</w:t>
      </w:r>
      <w:r w:rsidR="00226AE6">
        <w:rPr>
          <w:rFonts w:ascii="Arial" w:hAnsi="Arial" w:cs="Arial"/>
          <w:sz w:val="20"/>
          <w:szCs w:val="20"/>
        </w:rPr>
        <w:t xml:space="preserve"> </w:t>
      </w:r>
      <w:r>
        <w:rPr>
          <w:rFonts w:ascii="Arial" w:hAnsi="Arial" w:cs="Arial"/>
          <w:sz w:val="20"/>
          <w:szCs w:val="20"/>
        </w:rPr>
        <w:t xml:space="preserve">Painting yellow lines on the corner of Rednal </w:t>
      </w:r>
      <w:r w:rsidR="009B230C">
        <w:rPr>
          <w:rFonts w:ascii="Arial" w:hAnsi="Arial" w:cs="Arial"/>
          <w:sz w:val="20"/>
          <w:szCs w:val="20"/>
        </w:rPr>
        <w:t>H</w:t>
      </w:r>
      <w:r>
        <w:rPr>
          <w:rFonts w:ascii="Arial" w:hAnsi="Arial" w:cs="Arial"/>
          <w:sz w:val="20"/>
          <w:szCs w:val="20"/>
        </w:rPr>
        <w:t>ill Lane and Beacon Hill.</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b)</w:t>
      </w:r>
      <w:r w:rsidR="0081508F">
        <w:rPr>
          <w:rFonts w:ascii="Arial" w:hAnsi="Arial" w:cs="Arial"/>
          <w:sz w:val="20"/>
          <w:szCs w:val="20"/>
        </w:rPr>
        <w:t xml:space="preserve"> </w:t>
      </w:r>
      <w:r w:rsidR="007F6D97">
        <w:rPr>
          <w:rFonts w:ascii="Arial" w:hAnsi="Arial" w:cs="Arial"/>
          <w:sz w:val="20"/>
          <w:szCs w:val="20"/>
        </w:rPr>
        <w:t>Availability of SmartWater for all Rubery residents</w:t>
      </w:r>
      <w:r w:rsidR="003E5E5F">
        <w:rPr>
          <w:rFonts w:ascii="Arial" w:hAnsi="Arial" w:cs="Arial"/>
          <w:sz w:val="20"/>
          <w:szCs w:val="20"/>
        </w:rPr>
        <w:t>.</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7F6D97">
        <w:rPr>
          <w:rFonts w:ascii="Arial" w:hAnsi="Arial" w:cs="Arial"/>
          <w:sz w:val="20"/>
          <w:szCs w:val="20"/>
        </w:rPr>
        <w:t xml:space="preserve">c) </w:t>
      </w:r>
      <w:r w:rsidR="003E5E5F">
        <w:rPr>
          <w:rFonts w:ascii="Arial" w:hAnsi="Arial" w:cs="Arial"/>
          <w:sz w:val="20"/>
          <w:szCs w:val="20"/>
        </w:rPr>
        <w:t>Defibrillator</w:t>
      </w:r>
      <w:r w:rsidR="0073008A">
        <w:rPr>
          <w:rFonts w:ascii="Arial" w:hAnsi="Arial" w:cs="Arial"/>
          <w:sz w:val="20"/>
          <w:szCs w:val="20"/>
        </w:rPr>
        <w:t xml:space="preserve"> planned for outside</w:t>
      </w:r>
      <w:r w:rsidR="007F6D97">
        <w:rPr>
          <w:rFonts w:ascii="Arial" w:hAnsi="Arial" w:cs="Arial"/>
          <w:sz w:val="20"/>
          <w:szCs w:val="20"/>
        </w:rPr>
        <w:t xml:space="preserve"> Rubery Social Club</w:t>
      </w:r>
      <w:r w:rsidR="003E5E5F">
        <w:rPr>
          <w:rFonts w:ascii="Arial" w:hAnsi="Arial" w:cs="Arial"/>
          <w:sz w:val="20"/>
          <w:szCs w:val="20"/>
        </w:rPr>
        <w:t>.</w:t>
      </w:r>
    </w:p>
    <w:p w:rsidR="00DF58E0" w:rsidRPr="006A7DAF" w:rsidRDefault="00DF58E0" w:rsidP="00DF58E0">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 xml:space="preserve">5. </w:t>
      </w:r>
      <w:r w:rsidRPr="008F5788">
        <w:rPr>
          <w:rFonts w:ascii="Arial" w:hAnsi="Arial" w:cs="Arial"/>
          <w:sz w:val="20"/>
          <w:szCs w:val="20"/>
          <w:u w:val="single"/>
        </w:rPr>
        <w:t>Other</w:t>
      </w:r>
      <w:r w:rsidR="008F5788" w:rsidRPr="008F5788">
        <w:rPr>
          <w:rFonts w:ascii="Arial" w:hAnsi="Arial" w:cs="Arial"/>
          <w:sz w:val="20"/>
          <w:szCs w:val="20"/>
          <w:u w:val="single"/>
        </w:rPr>
        <w:t xml:space="preserve"> Ongoing Issues</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3E5E5F">
        <w:rPr>
          <w:rFonts w:ascii="Arial" w:hAnsi="Arial" w:cs="Arial"/>
          <w:sz w:val="20"/>
          <w:szCs w:val="20"/>
        </w:rPr>
        <w:t>a</w:t>
      </w:r>
      <w:r w:rsidR="00DF58E0" w:rsidRPr="006A7DAF">
        <w:rPr>
          <w:rFonts w:ascii="Arial" w:hAnsi="Arial" w:cs="Arial"/>
          <w:sz w:val="20"/>
          <w:szCs w:val="20"/>
        </w:rPr>
        <w:t xml:space="preserve">) </w:t>
      </w:r>
      <w:r w:rsidR="0081508F">
        <w:rPr>
          <w:rFonts w:ascii="Arial" w:hAnsi="Arial" w:cs="Arial"/>
          <w:sz w:val="20"/>
          <w:szCs w:val="20"/>
        </w:rPr>
        <w:t xml:space="preserve">New </w:t>
      </w:r>
      <w:r w:rsidR="00DF58E0" w:rsidRPr="006A7DAF">
        <w:rPr>
          <w:rFonts w:ascii="Arial" w:hAnsi="Arial" w:cs="Arial"/>
          <w:sz w:val="20"/>
          <w:szCs w:val="20"/>
        </w:rPr>
        <w:t>R</w:t>
      </w:r>
      <w:r w:rsidR="008F5788">
        <w:rPr>
          <w:rFonts w:ascii="Arial" w:hAnsi="Arial" w:cs="Arial"/>
          <w:sz w:val="20"/>
          <w:szCs w:val="20"/>
        </w:rPr>
        <w:t xml:space="preserve">ose </w:t>
      </w:r>
      <w:r w:rsidR="00DF58E0" w:rsidRPr="006A7DAF">
        <w:rPr>
          <w:rFonts w:ascii="Arial" w:hAnsi="Arial" w:cs="Arial"/>
          <w:sz w:val="20"/>
          <w:szCs w:val="20"/>
        </w:rPr>
        <w:t>&amp;</w:t>
      </w:r>
      <w:r w:rsidR="008F5788">
        <w:rPr>
          <w:rFonts w:ascii="Arial" w:hAnsi="Arial" w:cs="Arial"/>
          <w:sz w:val="20"/>
          <w:szCs w:val="20"/>
        </w:rPr>
        <w:t xml:space="preserve"> </w:t>
      </w:r>
      <w:r w:rsidR="00DF58E0" w:rsidRPr="006A7DAF">
        <w:rPr>
          <w:rFonts w:ascii="Arial" w:hAnsi="Arial" w:cs="Arial"/>
          <w:sz w:val="20"/>
          <w:szCs w:val="20"/>
        </w:rPr>
        <w:t>C</w:t>
      </w:r>
      <w:r w:rsidR="008F5788">
        <w:rPr>
          <w:rFonts w:ascii="Arial" w:hAnsi="Arial" w:cs="Arial"/>
          <w:sz w:val="20"/>
          <w:szCs w:val="20"/>
        </w:rPr>
        <w:t xml:space="preserve">rown Development </w:t>
      </w:r>
      <w:r w:rsidR="00DF58E0" w:rsidRPr="006A7DAF">
        <w:rPr>
          <w:rFonts w:ascii="Arial" w:hAnsi="Arial" w:cs="Arial"/>
          <w:sz w:val="20"/>
          <w:szCs w:val="20"/>
        </w:rPr>
        <w:t xml:space="preserve"> -</w:t>
      </w:r>
      <w:r w:rsidR="003E5E5F">
        <w:rPr>
          <w:rFonts w:ascii="Arial" w:hAnsi="Arial" w:cs="Arial"/>
          <w:sz w:val="20"/>
          <w:szCs w:val="20"/>
        </w:rPr>
        <w:t xml:space="preserve"> it was revealed that planning permission had been given last October for 9 two bedroom properties, but the land with planning permission is currently being offered for sale.</w:t>
      </w:r>
    </w:p>
    <w:p w:rsidR="003E5E5F" w:rsidRPr="006A7DAF" w:rsidRDefault="003E5E5F" w:rsidP="003E5E5F">
      <w:pPr>
        <w:pStyle w:val="PlainText"/>
        <w:rPr>
          <w:rFonts w:ascii="Arial" w:hAnsi="Arial" w:cs="Arial"/>
          <w:sz w:val="20"/>
          <w:szCs w:val="20"/>
        </w:rPr>
      </w:pPr>
      <w:r>
        <w:rPr>
          <w:rFonts w:ascii="Arial" w:hAnsi="Arial" w:cs="Arial"/>
          <w:sz w:val="20"/>
          <w:szCs w:val="20"/>
        </w:rPr>
        <w:tab/>
        <w:t>b</w:t>
      </w:r>
      <w:r w:rsidRPr="006A7DAF">
        <w:rPr>
          <w:rFonts w:ascii="Arial" w:hAnsi="Arial" w:cs="Arial"/>
          <w:sz w:val="20"/>
          <w:szCs w:val="20"/>
        </w:rPr>
        <w:t>)</w:t>
      </w:r>
      <w:r>
        <w:rPr>
          <w:rFonts w:ascii="Arial" w:hAnsi="Arial" w:cs="Arial"/>
          <w:sz w:val="20"/>
          <w:szCs w:val="20"/>
        </w:rPr>
        <w:t xml:space="preserve"> No information was available for the following three items.</w:t>
      </w:r>
      <w:r w:rsidR="009B230C">
        <w:rPr>
          <w:rFonts w:ascii="Arial" w:hAnsi="Arial" w:cs="Arial"/>
          <w:sz w:val="20"/>
          <w:szCs w:val="20"/>
        </w:rPr>
        <w:t xml:space="preserve"> </w:t>
      </w:r>
      <w:proofErr w:type="spellStart"/>
      <w:r w:rsidR="009B230C">
        <w:rPr>
          <w:rFonts w:ascii="Arial" w:hAnsi="Arial" w:cs="Arial"/>
          <w:sz w:val="20"/>
          <w:szCs w:val="20"/>
        </w:rPr>
        <w:t>i</w:t>
      </w:r>
      <w:proofErr w:type="spellEnd"/>
      <w:r w:rsidR="009B230C">
        <w:rPr>
          <w:rFonts w:ascii="Arial" w:hAnsi="Arial" w:cs="Arial"/>
          <w:sz w:val="20"/>
          <w:szCs w:val="20"/>
        </w:rPr>
        <w:t>)</w:t>
      </w:r>
      <w:r>
        <w:rPr>
          <w:rFonts w:ascii="Arial" w:hAnsi="Arial" w:cs="Arial"/>
          <w:sz w:val="20"/>
          <w:szCs w:val="20"/>
        </w:rPr>
        <w:t xml:space="preserve"> Waseley Hills Crematorium, </w:t>
      </w:r>
      <w:r w:rsidR="009B230C">
        <w:rPr>
          <w:rFonts w:ascii="Arial" w:hAnsi="Arial" w:cs="Arial"/>
          <w:sz w:val="20"/>
          <w:szCs w:val="20"/>
        </w:rPr>
        <w:t xml:space="preserve">ii) </w:t>
      </w:r>
      <w:r w:rsidR="00244D68">
        <w:rPr>
          <w:rFonts w:ascii="Arial" w:hAnsi="Arial" w:cs="Arial"/>
          <w:sz w:val="20"/>
          <w:szCs w:val="20"/>
        </w:rPr>
        <w:t xml:space="preserve">parking in Brookend Drive and </w:t>
      </w:r>
      <w:r w:rsidR="009B230C">
        <w:rPr>
          <w:rFonts w:ascii="Arial" w:hAnsi="Arial" w:cs="Arial"/>
          <w:sz w:val="20"/>
          <w:szCs w:val="20"/>
        </w:rPr>
        <w:t xml:space="preserve">iii) </w:t>
      </w:r>
      <w:r w:rsidR="00244D68">
        <w:rPr>
          <w:rFonts w:ascii="Arial" w:hAnsi="Arial" w:cs="Arial"/>
          <w:sz w:val="20"/>
          <w:szCs w:val="20"/>
        </w:rPr>
        <w:t>improvements to the car park at the rear of the Co-op</w:t>
      </w:r>
    </w:p>
    <w:p w:rsidR="00DF58E0" w:rsidRPr="006A7DAF" w:rsidRDefault="00DF58E0" w:rsidP="00DF58E0">
      <w:pPr>
        <w:pStyle w:val="PlainText"/>
        <w:rPr>
          <w:rFonts w:ascii="Arial" w:hAnsi="Arial" w:cs="Arial"/>
          <w:sz w:val="20"/>
          <w:szCs w:val="20"/>
        </w:rPr>
      </w:pPr>
    </w:p>
    <w:p w:rsidR="008F5788" w:rsidRDefault="008F5788" w:rsidP="00DF58E0">
      <w:pPr>
        <w:pStyle w:val="PlainText"/>
        <w:rPr>
          <w:rFonts w:ascii="Arial" w:hAnsi="Arial" w:cs="Arial"/>
          <w:sz w:val="20"/>
          <w:szCs w:val="20"/>
        </w:rPr>
      </w:pPr>
      <w:r>
        <w:rPr>
          <w:rFonts w:ascii="Arial" w:hAnsi="Arial" w:cs="Arial"/>
          <w:sz w:val="20"/>
          <w:szCs w:val="20"/>
        </w:rPr>
        <w:t xml:space="preserve">6. </w:t>
      </w:r>
      <w:r w:rsidRPr="008F5788">
        <w:rPr>
          <w:rFonts w:ascii="Arial" w:hAnsi="Arial" w:cs="Arial"/>
          <w:sz w:val="20"/>
          <w:szCs w:val="20"/>
          <w:u w:val="single"/>
        </w:rPr>
        <w:t>Rubery Regeneration</w:t>
      </w:r>
    </w:p>
    <w:p w:rsidR="00F003BE" w:rsidRDefault="0011520E" w:rsidP="00244D68">
      <w:pPr>
        <w:pStyle w:val="PlainText"/>
        <w:rPr>
          <w:rFonts w:ascii="Arial" w:hAnsi="Arial" w:cs="Arial"/>
          <w:sz w:val="20"/>
          <w:szCs w:val="20"/>
        </w:rPr>
      </w:pPr>
      <w:r>
        <w:rPr>
          <w:rFonts w:ascii="Arial" w:hAnsi="Arial" w:cs="Arial"/>
          <w:sz w:val="20"/>
          <w:szCs w:val="20"/>
        </w:rPr>
        <w:tab/>
      </w:r>
      <w:r w:rsidR="00244D68">
        <w:rPr>
          <w:rFonts w:ascii="Arial" w:hAnsi="Arial" w:cs="Arial"/>
          <w:sz w:val="20"/>
          <w:szCs w:val="20"/>
        </w:rPr>
        <w:t xml:space="preserve">Cheryl Welsh had not sent an apology nor submitted a report, so there was nothing to </w:t>
      </w:r>
      <w:r w:rsidR="00F003BE">
        <w:rPr>
          <w:rFonts w:ascii="Arial" w:hAnsi="Arial" w:cs="Arial"/>
          <w:sz w:val="20"/>
          <w:szCs w:val="20"/>
        </w:rPr>
        <w:t>report.</w:t>
      </w:r>
      <w:r w:rsidR="009B230C">
        <w:rPr>
          <w:rFonts w:ascii="Arial" w:hAnsi="Arial" w:cs="Arial"/>
          <w:sz w:val="20"/>
          <w:szCs w:val="20"/>
        </w:rPr>
        <w:t xml:space="preserve"> Concern was expressed at her continued lack of attendance and communication on the progress of the project.</w:t>
      </w:r>
    </w:p>
    <w:p w:rsidR="00DF58E0" w:rsidRPr="006A7DAF" w:rsidRDefault="00F003BE" w:rsidP="00244D68">
      <w:pPr>
        <w:pStyle w:val="PlainText"/>
        <w:rPr>
          <w:rFonts w:ascii="Arial" w:hAnsi="Arial" w:cs="Arial"/>
          <w:sz w:val="20"/>
          <w:szCs w:val="20"/>
        </w:rPr>
      </w:pPr>
      <w:r>
        <w:rPr>
          <w:rFonts w:ascii="Arial" w:hAnsi="Arial" w:cs="Arial"/>
          <w:sz w:val="20"/>
          <w:szCs w:val="20"/>
        </w:rPr>
        <w:tab/>
        <w:t>There was considerable discussion on the recent widening of the service roads in New Road. Several people felt the wider carriageways were inadequate but it was pointed out that the existing BT inspection m</w:t>
      </w:r>
      <w:r w:rsidR="0073008A">
        <w:rPr>
          <w:rFonts w:ascii="Arial" w:hAnsi="Arial" w:cs="Arial"/>
          <w:sz w:val="20"/>
          <w:szCs w:val="20"/>
        </w:rPr>
        <w:t>anholes were a restriction and</w:t>
      </w:r>
      <w:r>
        <w:rPr>
          <w:rFonts w:ascii="Arial" w:hAnsi="Arial" w:cs="Arial"/>
          <w:sz w:val="20"/>
          <w:szCs w:val="20"/>
        </w:rPr>
        <w:t xml:space="preserve"> would have been very expensive to</w:t>
      </w:r>
      <w:r w:rsidR="0081508F">
        <w:rPr>
          <w:rFonts w:ascii="Arial" w:hAnsi="Arial" w:cs="Arial"/>
          <w:sz w:val="20"/>
          <w:szCs w:val="20"/>
        </w:rPr>
        <w:t xml:space="preserve"> relocate</w:t>
      </w:r>
      <w:r>
        <w:rPr>
          <w:rFonts w:ascii="Arial" w:hAnsi="Arial" w:cs="Arial"/>
          <w:sz w:val="20"/>
          <w:szCs w:val="20"/>
        </w:rPr>
        <w:t xml:space="preserve">. The work had been specified by the County Highways Dept and signed off by our County Councillor Peter McDonald. One resident had driven through both service roads a number of times </w:t>
      </w:r>
      <w:r w:rsidR="0058782C">
        <w:rPr>
          <w:rFonts w:ascii="Arial" w:hAnsi="Arial" w:cs="Arial"/>
          <w:sz w:val="20"/>
          <w:szCs w:val="20"/>
        </w:rPr>
        <w:t xml:space="preserve">without difficulty and thought the changes were beneficial. </w:t>
      </w:r>
    </w:p>
    <w:p w:rsidR="00DF58E0" w:rsidRPr="006A7DAF" w:rsidRDefault="00DF58E0" w:rsidP="00DF58E0">
      <w:pPr>
        <w:pStyle w:val="PlainText"/>
        <w:rPr>
          <w:rFonts w:ascii="Arial" w:hAnsi="Arial" w:cs="Arial"/>
          <w:sz w:val="20"/>
          <w:szCs w:val="20"/>
        </w:rPr>
      </w:pPr>
    </w:p>
    <w:p w:rsidR="00DF58E0" w:rsidRPr="00057625" w:rsidRDefault="00057625" w:rsidP="00DF58E0">
      <w:pPr>
        <w:pStyle w:val="PlainText"/>
        <w:rPr>
          <w:rFonts w:ascii="Arial" w:hAnsi="Arial" w:cs="Arial"/>
          <w:sz w:val="20"/>
          <w:szCs w:val="20"/>
          <w:u w:val="single"/>
        </w:rPr>
      </w:pPr>
      <w:r>
        <w:rPr>
          <w:rFonts w:ascii="Arial" w:hAnsi="Arial" w:cs="Arial"/>
          <w:sz w:val="20"/>
          <w:szCs w:val="20"/>
        </w:rPr>
        <w:t xml:space="preserve">7. </w:t>
      </w:r>
      <w:r w:rsidRPr="00057625">
        <w:rPr>
          <w:rFonts w:ascii="Arial" w:hAnsi="Arial" w:cs="Arial"/>
          <w:sz w:val="20"/>
          <w:szCs w:val="20"/>
          <w:u w:val="single"/>
        </w:rPr>
        <w:t>New I</w:t>
      </w:r>
      <w:r w:rsidR="00DF58E0" w:rsidRPr="00057625">
        <w:rPr>
          <w:rFonts w:ascii="Arial" w:hAnsi="Arial" w:cs="Arial"/>
          <w:sz w:val="20"/>
          <w:szCs w:val="20"/>
          <w:u w:val="single"/>
        </w:rPr>
        <w:t>tems</w:t>
      </w:r>
      <w:r w:rsidRPr="00057625">
        <w:rPr>
          <w:rFonts w:ascii="Arial" w:hAnsi="Arial" w:cs="Arial"/>
          <w:sz w:val="20"/>
          <w:szCs w:val="20"/>
          <w:u w:val="single"/>
        </w:rPr>
        <w:t xml:space="preserve"> Raised For Discussion</w:t>
      </w:r>
    </w:p>
    <w:p w:rsidR="00DF58E0" w:rsidRDefault="0081508F" w:rsidP="00DF58E0">
      <w:pPr>
        <w:pStyle w:val="PlainText"/>
        <w:rPr>
          <w:rFonts w:ascii="Arial" w:hAnsi="Arial" w:cs="Arial"/>
          <w:sz w:val="20"/>
          <w:szCs w:val="20"/>
        </w:rPr>
      </w:pPr>
      <w:r>
        <w:rPr>
          <w:rFonts w:ascii="Arial" w:hAnsi="Arial" w:cs="Arial"/>
          <w:sz w:val="20"/>
          <w:szCs w:val="20"/>
        </w:rPr>
        <w:tab/>
        <w:t>a) A householder in Callowbrook Lane whose property backs onto Callowbrook Park described the verbal and physical abuse that he and his family have been experiencing from children using the park. There is a culvert which carries the Callow brook which the children climb over and is a safety risk. Adrian Kriss said he would visit the site to understand the problem, but it was suggested the property may not be in the Rubery South ward.</w:t>
      </w:r>
    </w:p>
    <w:p w:rsidR="0081508F" w:rsidRDefault="0081508F" w:rsidP="00DF58E0">
      <w:pPr>
        <w:pStyle w:val="PlainText"/>
        <w:rPr>
          <w:rFonts w:ascii="Arial" w:hAnsi="Arial" w:cs="Arial"/>
          <w:sz w:val="20"/>
          <w:szCs w:val="20"/>
        </w:rPr>
      </w:pPr>
      <w:r>
        <w:rPr>
          <w:rFonts w:ascii="Arial" w:hAnsi="Arial" w:cs="Arial"/>
          <w:sz w:val="20"/>
          <w:szCs w:val="20"/>
        </w:rPr>
        <w:tab/>
        <w:t xml:space="preserve">b) </w:t>
      </w:r>
      <w:r w:rsidR="00283E9F">
        <w:rPr>
          <w:rFonts w:ascii="Arial" w:hAnsi="Arial" w:cs="Arial"/>
          <w:sz w:val="20"/>
          <w:szCs w:val="20"/>
        </w:rPr>
        <w:t>A photograph taken two days earlier of domestic rubbish which had been dumped in the alleyway behind Acorns and Lloyds shops and had been there for several weeks was displayed on the screen. Adrian Kriss stated that he had personally removed the rubbish on the previous day using his own vehicle and trailer, and the area was now clear.</w:t>
      </w:r>
    </w:p>
    <w:p w:rsidR="00283E9F" w:rsidRDefault="00283E9F" w:rsidP="00DF58E0">
      <w:pPr>
        <w:pStyle w:val="PlainText"/>
        <w:rPr>
          <w:rFonts w:ascii="Arial" w:hAnsi="Arial" w:cs="Arial"/>
          <w:sz w:val="20"/>
          <w:szCs w:val="20"/>
        </w:rPr>
      </w:pPr>
      <w:r>
        <w:rPr>
          <w:rFonts w:ascii="Arial" w:hAnsi="Arial" w:cs="Arial"/>
          <w:sz w:val="20"/>
          <w:szCs w:val="20"/>
        </w:rPr>
        <w:tab/>
        <w:t>c)</w:t>
      </w:r>
      <w:r w:rsidR="003E4D89">
        <w:rPr>
          <w:rFonts w:ascii="Arial" w:hAnsi="Arial" w:cs="Arial"/>
          <w:sz w:val="20"/>
          <w:szCs w:val="20"/>
        </w:rPr>
        <w:t xml:space="preserve"> The possibility of a Parish Council for Rubery was raised to allow locally elected representatives to influence some of the smaller changes to our community. Adrian Kriss said a lot of people had </w:t>
      </w:r>
      <w:r w:rsidR="00FC1E02">
        <w:rPr>
          <w:rFonts w:ascii="Arial" w:hAnsi="Arial" w:cs="Arial"/>
          <w:sz w:val="20"/>
          <w:szCs w:val="20"/>
        </w:rPr>
        <w:t>shown an in</w:t>
      </w:r>
      <w:r w:rsidR="009B230C">
        <w:rPr>
          <w:rFonts w:ascii="Arial" w:hAnsi="Arial" w:cs="Arial"/>
          <w:sz w:val="20"/>
          <w:szCs w:val="20"/>
        </w:rPr>
        <w:t>terest in this whilst he met</w:t>
      </w:r>
      <w:r w:rsidR="0073008A">
        <w:rPr>
          <w:rFonts w:ascii="Arial" w:hAnsi="Arial" w:cs="Arial"/>
          <w:sz w:val="20"/>
          <w:szCs w:val="20"/>
        </w:rPr>
        <w:t xml:space="preserve"> them in</w:t>
      </w:r>
      <w:r w:rsidR="00FC1E02">
        <w:rPr>
          <w:rFonts w:ascii="Arial" w:hAnsi="Arial" w:cs="Arial"/>
          <w:sz w:val="20"/>
          <w:szCs w:val="20"/>
        </w:rPr>
        <w:t xml:space="preserve"> the past few weeks and </w:t>
      </w:r>
      <w:r w:rsidR="009B230C">
        <w:rPr>
          <w:rFonts w:ascii="Arial" w:hAnsi="Arial" w:cs="Arial"/>
          <w:sz w:val="20"/>
          <w:szCs w:val="20"/>
        </w:rPr>
        <w:t xml:space="preserve">he </w:t>
      </w:r>
      <w:r w:rsidR="00FC1E02">
        <w:rPr>
          <w:rFonts w:ascii="Arial" w:hAnsi="Arial" w:cs="Arial"/>
          <w:sz w:val="20"/>
          <w:szCs w:val="20"/>
        </w:rPr>
        <w:t>would investigate what needs to be done to progress this suggestion.</w:t>
      </w:r>
    </w:p>
    <w:p w:rsidR="00FC1E02" w:rsidRDefault="00FC1E02" w:rsidP="00DF58E0">
      <w:pPr>
        <w:pStyle w:val="PlainText"/>
        <w:rPr>
          <w:rFonts w:ascii="Arial" w:hAnsi="Arial" w:cs="Arial"/>
          <w:sz w:val="20"/>
          <w:szCs w:val="20"/>
        </w:rPr>
      </w:pPr>
      <w:r>
        <w:rPr>
          <w:rFonts w:ascii="Arial" w:hAnsi="Arial" w:cs="Arial"/>
          <w:sz w:val="20"/>
          <w:szCs w:val="20"/>
        </w:rPr>
        <w:tab/>
        <w:t>d) A resident from New Road complained about the amount of rubbish that has accumulated in the land to the rear of Oulsnam's premises and Adrian Kriss said he would visit the site to see what can be done.</w:t>
      </w:r>
    </w:p>
    <w:p w:rsidR="00EE0F37" w:rsidRDefault="00EE0F37" w:rsidP="00DF58E0">
      <w:pPr>
        <w:pStyle w:val="PlainText"/>
        <w:rPr>
          <w:rFonts w:ascii="Arial" w:hAnsi="Arial" w:cs="Arial"/>
          <w:sz w:val="20"/>
          <w:szCs w:val="20"/>
        </w:rPr>
      </w:pPr>
    </w:p>
    <w:p w:rsidR="00EE0F37" w:rsidRDefault="00EE0F37" w:rsidP="00DF58E0">
      <w:pPr>
        <w:pStyle w:val="PlainText"/>
        <w:rPr>
          <w:rFonts w:ascii="Arial" w:hAnsi="Arial" w:cs="Arial"/>
          <w:sz w:val="20"/>
          <w:szCs w:val="20"/>
        </w:rPr>
      </w:pPr>
    </w:p>
    <w:p w:rsidR="00EE0F37" w:rsidRPr="006A7DAF" w:rsidRDefault="00EE0F37" w:rsidP="00DF58E0">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p>
    <w:p w:rsidR="00057625" w:rsidRDefault="00DF58E0" w:rsidP="00DF58E0">
      <w:pPr>
        <w:pStyle w:val="PlainText"/>
        <w:rPr>
          <w:rFonts w:ascii="Arial" w:hAnsi="Arial" w:cs="Arial"/>
          <w:sz w:val="20"/>
          <w:szCs w:val="20"/>
        </w:rPr>
      </w:pPr>
      <w:r w:rsidRPr="006A7DAF">
        <w:rPr>
          <w:rFonts w:ascii="Arial" w:hAnsi="Arial" w:cs="Arial"/>
          <w:sz w:val="20"/>
          <w:szCs w:val="20"/>
        </w:rPr>
        <w:t xml:space="preserve">8. </w:t>
      </w:r>
      <w:r w:rsidRPr="00057625">
        <w:rPr>
          <w:rFonts w:ascii="Arial" w:hAnsi="Arial" w:cs="Arial"/>
          <w:sz w:val="20"/>
          <w:szCs w:val="20"/>
          <w:u w:val="single"/>
        </w:rPr>
        <w:t>A</w:t>
      </w:r>
      <w:r w:rsidR="00057625" w:rsidRPr="00057625">
        <w:rPr>
          <w:rFonts w:ascii="Arial" w:hAnsi="Arial" w:cs="Arial"/>
          <w:sz w:val="20"/>
          <w:szCs w:val="20"/>
          <w:u w:val="single"/>
        </w:rPr>
        <w:t>ny Other Business</w:t>
      </w:r>
    </w:p>
    <w:p w:rsidR="002D43F8"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a) </w:t>
      </w:r>
      <w:r w:rsidR="00057625" w:rsidRPr="002D43F8">
        <w:rPr>
          <w:rFonts w:ascii="Arial" w:hAnsi="Arial" w:cs="Arial"/>
          <w:sz w:val="20"/>
          <w:szCs w:val="20"/>
          <w:u w:val="single"/>
        </w:rPr>
        <w:t>Rubery In Bloom</w:t>
      </w:r>
      <w:r w:rsidR="00057625">
        <w:rPr>
          <w:rFonts w:ascii="Arial" w:hAnsi="Arial" w:cs="Arial"/>
          <w:sz w:val="20"/>
          <w:szCs w:val="20"/>
        </w:rPr>
        <w:t xml:space="preserve"> - </w:t>
      </w:r>
      <w:r w:rsidR="00DF58E0" w:rsidRPr="006A7DAF">
        <w:rPr>
          <w:rFonts w:ascii="Arial" w:hAnsi="Arial" w:cs="Arial"/>
          <w:sz w:val="20"/>
          <w:szCs w:val="20"/>
        </w:rPr>
        <w:t>Lorna</w:t>
      </w:r>
      <w:r w:rsidR="00057625">
        <w:rPr>
          <w:rFonts w:ascii="Arial" w:hAnsi="Arial" w:cs="Arial"/>
          <w:sz w:val="20"/>
          <w:szCs w:val="20"/>
        </w:rPr>
        <w:t xml:space="preserve"> Ockendon</w:t>
      </w:r>
      <w:r w:rsidR="00DF58E0" w:rsidRPr="006A7DAF">
        <w:rPr>
          <w:rFonts w:ascii="Arial" w:hAnsi="Arial" w:cs="Arial"/>
          <w:sz w:val="20"/>
          <w:szCs w:val="20"/>
        </w:rPr>
        <w:t xml:space="preserve"> </w:t>
      </w:r>
      <w:r w:rsidR="00FC1E02">
        <w:rPr>
          <w:rFonts w:ascii="Arial" w:hAnsi="Arial" w:cs="Arial"/>
          <w:sz w:val="20"/>
          <w:szCs w:val="20"/>
        </w:rPr>
        <w:t>said the flower boxes in the village are looking very colourful at present and thanked all those people who water them regularly. The Poppy field in Legion Road is looking a bit drab at present but hopefully it will bloom in time for Armed Forces Day on 25th June.</w:t>
      </w: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w:t>
      </w:r>
    </w:p>
    <w:p w:rsidR="00DF58E0"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b) </w:t>
      </w:r>
      <w:r w:rsidR="00057625" w:rsidRPr="002D43F8">
        <w:rPr>
          <w:rFonts w:ascii="Arial" w:hAnsi="Arial" w:cs="Arial"/>
          <w:sz w:val="20"/>
          <w:szCs w:val="20"/>
          <w:u w:val="single"/>
        </w:rPr>
        <w:t>Neighbourhood Watch</w:t>
      </w:r>
      <w:r w:rsidR="00057625">
        <w:rPr>
          <w:rFonts w:ascii="Arial" w:hAnsi="Arial" w:cs="Arial"/>
          <w:sz w:val="20"/>
          <w:szCs w:val="20"/>
        </w:rPr>
        <w:t xml:space="preserve"> - </w:t>
      </w:r>
      <w:r w:rsidR="00DF58E0" w:rsidRPr="006A7DAF">
        <w:rPr>
          <w:rFonts w:ascii="Arial" w:hAnsi="Arial" w:cs="Arial"/>
          <w:sz w:val="20"/>
          <w:szCs w:val="20"/>
        </w:rPr>
        <w:t xml:space="preserve">Jim </w:t>
      </w:r>
      <w:r w:rsidR="00057625">
        <w:rPr>
          <w:rFonts w:ascii="Arial" w:hAnsi="Arial" w:cs="Arial"/>
          <w:sz w:val="20"/>
          <w:szCs w:val="20"/>
        </w:rPr>
        <w:t>Duggan</w:t>
      </w:r>
      <w:r w:rsidR="00DF58E0" w:rsidRPr="006A7DAF">
        <w:rPr>
          <w:rFonts w:ascii="Arial" w:hAnsi="Arial" w:cs="Arial"/>
          <w:sz w:val="20"/>
          <w:szCs w:val="20"/>
        </w:rPr>
        <w:t xml:space="preserve"> </w:t>
      </w:r>
      <w:r w:rsidR="00057625">
        <w:rPr>
          <w:rFonts w:ascii="Arial" w:hAnsi="Arial" w:cs="Arial"/>
          <w:sz w:val="20"/>
          <w:szCs w:val="20"/>
        </w:rPr>
        <w:t>asked anyone who</w:t>
      </w:r>
      <w:r w:rsidR="00DF58E0" w:rsidRPr="006A7DAF">
        <w:rPr>
          <w:rFonts w:ascii="Arial" w:hAnsi="Arial" w:cs="Arial"/>
          <w:sz w:val="20"/>
          <w:szCs w:val="20"/>
        </w:rPr>
        <w:t xml:space="preserve"> wish</w:t>
      </w:r>
      <w:r w:rsidR="00057625">
        <w:rPr>
          <w:rFonts w:ascii="Arial" w:hAnsi="Arial" w:cs="Arial"/>
          <w:sz w:val="20"/>
          <w:szCs w:val="20"/>
        </w:rPr>
        <w:t>es</w:t>
      </w:r>
      <w:r w:rsidR="0073008A">
        <w:rPr>
          <w:rFonts w:ascii="Arial" w:hAnsi="Arial" w:cs="Arial"/>
          <w:sz w:val="20"/>
          <w:szCs w:val="20"/>
        </w:rPr>
        <w:t xml:space="preserve"> to be join N</w:t>
      </w:r>
      <w:r w:rsidR="009B230C">
        <w:rPr>
          <w:rFonts w:ascii="Arial" w:hAnsi="Arial" w:cs="Arial"/>
          <w:sz w:val="20"/>
          <w:szCs w:val="20"/>
        </w:rPr>
        <w:t xml:space="preserve">eighbourhood </w:t>
      </w:r>
      <w:r w:rsidR="0073008A">
        <w:rPr>
          <w:rFonts w:ascii="Arial" w:hAnsi="Arial" w:cs="Arial"/>
          <w:sz w:val="20"/>
          <w:szCs w:val="20"/>
        </w:rPr>
        <w:t>W</w:t>
      </w:r>
      <w:r w:rsidR="009B230C">
        <w:rPr>
          <w:rFonts w:ascii="Arial" w:hAnsi="Arial" w:cs="Arial"/>
          <w:sz w:val="20"/>
          <w:szCs w:val="20"/>
        </w:rPr>
        <w:t>atch</w:t>
      </w:r>
      <w:r w:rsidR="005E6DA7">
        <w:rPr>
          <w:rFonts w:ascii="Arial" w:hAnsi="Arial" w:cs="Arial"/>
          <w:sz w:val="20"/>
          <w:szCs w:val="20"/>
        </w:rPr>
        <w:t xml:space="preserve"> to contact him, adding that it is essential that any new group that is formed has a coordinator</w:t>
      </w:r>
      <w:r w:rsidR="009B230C">
        <w:rPr>
          <w:rFonts w:ascii="Arial" w:hAnsi="Arial" w:cs="Arial"/>
          <w:sz w:val="20"/>
          <w:szCs w:val="20"/>
        </w:rPr>
        <w:t xml:space="preserve"> to deliver newsletters, collect annual subs of £1 and be a point of contact for the group</w:t>
      </w:r>
      <w:r w:rsidR="005E6DA7">
        <w:rPr>
          <w:rFonts w:ascii="Arial" w:hAnsi="Arial" w:cs="Arial"/>
          <w:sz w:val="20"/>
          <w:szCs w:val="20"/>
        </w:rPr>
        <w:t>.</w:t>
      </w:r>
    </w:p>
    <w:p w:rsidR="002D43F8" w:rsidRPr="006A7DAF" w:rsidRDefault="002D43F8" w:rsidP="00DF58E0">
      <w:pPr>
        <w:pStyle w:val="PlainText"/>
        <w:rPr>
          <w:rFonts w:ascii="Arial" w:hAnsi="Arial" w:cs="Arial"/>
          <w:sz w:val="20"/>
          <w:szCs w:val="20"/>
        </w:rPr>
      </w:pPr>
    </w:p>
    <w:p w:rsidR="00DF58E0"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c) </w:t>
      </w:r>
      <w:r w:rsidR="00057625" w:rsidRPr="002D43F8">
        <w:rPr>
          <w:rFonts w:ascii="Arial" w:hAnsi="Arial" w:cs="Arial"/>
          <w:sz w:val="20"/>
          <w:szCs w:val="20"/>
          <w:u w:val="single"/>
        </w:rPr>
        <w:t xml:space="preserve">Rubery </w:t>
      </w:r>
      <w:r w:rsidR="00DF58E0" w:rsidRPr="002D43F8">
        <w:rPr>
          <w:rFonts w:ascii="Arial" w:hAnsi="Arial" w:cs="Arial"/>
          <w:sz w:val="20"/>
          <w:szCs w:val="20"/>
          <w:u w:val="single"/>
        </w:rPr>
        <w:t xml:space="preserve">Drama </w:t>
      </w:r>
      <w:r w:rsidR="00057625" w:rsidRPr="002D43F8">
        <w:rPr>
          <w:rFonts w:ascii="Arial" w:hAnsi="Arial" w:cs="Arial"/>
          <w:sz w:val="20"/>
          <w:szCs w:val="20"/>
          <w:u w:val="single"/>
        </w:rPr>
        <w:t>G</w:t>
      </w:r>
      <w:r w:rsidR="00DF58E0" w:rsidRPr="002D43F8">
        <w:rPr>
          <w:rFonts w:ascii="Arial" w:hAnsi="Arial" w:cs="Arial"/>
          <w:sz w:val="20"/>
          <w:szCs w:val="20"/>
          <w:u w:val="single"/>
        </w:rPr>
        <w:t>roup</w:t>
      </w:r>
      <w:r w:rsidR="00DF58E0" w:rsidRPr="006A7DAF">
        <w:rPr>
          <w:rFonts w:ascii="Arial" w:hAnsi="Arial" w:cs="Arial"/>
          <w:sz w:val="20"/>
          <w:szCs w:val="20"/>
        </w:rPr>
        <w:t xml:space="preserve"> - </w:t>
      </w:r>
      <w:r w:rsidR="005E6DA7">
        <w:rPr>
          <w:rFonts w:ascii="Arial" w:hAnsi="Arial" w:cs="Arial"/>
          <w:sz w:val="20"/>
          <w:szCs w:val="20"/>
        </w:rPr>
        <w:t>The production of Stepping Out planned for April this year has been postponed due to a key member of the cast moving away unexpectedly. It will be performed in October.</w:t>
      </w:r>
    </w:p>
    <w:p w:rsidR="004072BB" w:rsidRPr="006A7DAF" w:rsidRDefault="004072BB" w:rsidP="00DF58E0">
      <w:pPr>
        <w:pStyle w:val="PlainText"/>
        <w:rPr>
          <w:rFonts w:ascii="Arial" w:hAnsi="Arial" w:cs="Arial"/>
          <w:sz w:val="20"/>
          <w:szCs w:val="20"/>
        </w:rPr>
      </w:pPr>
    </w:p>
    <w:p w:rsidR="002D43F8"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d) </w:t>
      </w:r>
      <w:r w:rsidR="005D1F2F" w:rsidRPr="002D43F8">
        <w:rPr>
          <w:rFonts w:ascii="Arial" w:hAnsi="Arial" w:cs="Arial"/>
          <w:sz w:val="20"/>
          <w:szCs w:val="20"/>
          <w:u w:val="single"/>
        </w:rPr>
        <w:t xml:space="preserve">Love </w:t>
      </w:r>
      <w:r w:rsidR="005E6DA7" w:rsidRPr="002D43F8">
        <w:rPr>
          <w:rFonts w:ascii="Arial" w:hAnsi="Arial" w:cs="Arial"/>
          <w:sz w:val="20"/>
          <w:szCs w:val="20"/>
          <w:u w:val="single"/>
        </w:rPr>
        <w:t xml:space="preserve">Rubery Event </w:t>
      </w:r>
      <w:r w:rsidR="005E6DA7">
        <w:rPr>
          <w:rFonts w:ascii="Arial" w:hAnsi="Arial" w:cs="Arial"/>
          <w:sz w:val="20"/>
          <w:szCs w:val="20"/>
        </w:rPr>
        <w:t xml:space="preserve">- Rev Claire Turner announced that the Love Rubery event including numerous activities involving different groups from Rubery and further afield will take place on Saturday and Sunday 22nd and 23rd June. </w:t>
      </w:r>
      <w:r w:rsidR="002D43F8">
        <w:rPr>
          <w:rFonts w:ascii="Arial" w:hAnsi="Arial" w:cs="Arial"/>
          <w:sz w:val="20"/>
          <w:szCs w:val="20"/>
        </w:rPr>
        <w:t xml:space="preserve">Based on the evidence of last year's event it is expected to be another successful community occasion. </w:t>
      </w:r>
      <w:r w:rsidR="005E6DA7">
        <w:rPr>
          <w:rFonts w:ascii="Arial" w:hAnsi="Arial" w:cs="Arial"/>
          <w:sz w:val="20"/>
          <w:szCs w:val="20"/>
        </w:rPr>
        <w:t xml:space="preserve">The local activities are being coordinated by  the Rubery Village Association </w:t>
      </w:r>
      <w:r w:rsidR="004072BB">
        <w:rPr>
          <w:rFonts w:ascii="Arial" w:hAnsi="Arial" w:cs="Arial"/>
          <w:sz w:val="20"/>
          <w:szCs w:val="20"/>
        </w:rPr>
        <w:t xml:space="preserve"> in conjunction with </w:t>
      </w:r>
      <w:r w:rsidR="005E6DA7">
        <w:rPr>
          <w:rFonts w:ascii="Arial" w:hAnsi="Arial" w:cs="Arial"/>
          <w:sz w:val="20"/>
          <w:szCs w:val="20"/>
        </w:rPr>
        <w:t xml:space="preserve"> </w:t>
      </w:r>
      <w:r w:rsidR="004072BB">
        <w:rPr>
          <w:rFonts w:ascii="Arial" w:hAnsi="Arial" w:cs="Arial"/>
          <w:sz w:val="20"/>
          <w:szCs w:val="20"/>
        </w:rPr>
        <w:t xml:space="preserve">Bromsgrove Festival and </w:t>
      </w:r>
      <w:r w:rsidR="005E6DA7">
        <w:rPr>
          <w:rFonts w:ascii="Arial" w:hAnsi="Arial" w:cs="Arial"/>
          <w:sz w:val="20"/>
          <w:szCs w:val="20"/>
        </w:rPr>
        <w:t>further details will be published nearer the time.</w:t>
      </w:r>
      <w:r w:rsidR="002D43F8">
        <w:rPr>
          <w:rFonts w:ascii="Arial" w:hAnsi="Arial" w:cs="Arial"/>
          <w:sz w:val="20"/>
          <w:szCs w:val="20"/>
        </w:rPr>
        <w:t xml:space="preserve"> Any organisation that wishes t</w:t>
      </w:r>
      <w:r w:rsidR="0073008A">
        <w:rPr>
          <w:rFonts w:ascii="Arial" w:hAnsi="Arial" w:cs="Arial"/>
          <w:sz w:val="20"/>
          <w:szCs w:val="20"/>
        </w:rPr>
        <w:t>o be involved should contact Claire</w:t>
      </w:r>
      <w:r w:rsidR="002D43F8">
        <w:rPr>
          <w:rFonts w:ascii="Arial" w:hAnsi="Arial" w:cs="Arial"/>
          <w:sz w:val="20"/>
          <w:szCs w:val="20"/>
        </w:rPr>
        <w:t xml:space="preserve"> at St Chad's vicarage.</w:t>
      </w:r>
    </w:p>
    <w:p w:rsidR="005E6DA7" w:rsidRDefault="005E6DA7" w:rsidP="00DF58E0">
      <w:pPr>
        <w:pStyle w:val="PlainText"/>
        <w:rPr>
          <w:rFonts w:ascii="Arial" w:hAnsi="Arial" w:cs="Arial"/>
          <w:sz w:val="20"/>
          <w:szCs w:val="20"/>
        </w:rPr>
      </w:pPr>
    </w:p>
    <w:p w:rsidR="005E5CF0" w:rsidRDefault="005E5CF0" w:rsidP="00DF58E0">
      <w:pPr>
        <w:pStyle w:val="PlainText"/>
        <w:rPr>
          <w:rFonts w:ascii="Arial" w:hAnsi="Arial" w:cs="Arial"/>
          <w:sz w:val="20"/>
          <w:szCs w:val="20"/>
        </w:rPr>
      </w:pPr>
      <w:r>
        <w:rPr>
          <w:rFonts w:ascii="Arial" w:hAnsi="Arial" w:cs="Arial"/>
          <w:sz w:val="20"/>
          <w:szCs w:val="20"/>
        </w:rPr>
        <w:t xml:space="preserve">9. </w:t>
      </w:r>
      <w:r w:rsidRPr="005E5CF0">
        <w:rPr>
          <w:rFonts w:ascii="Arial" w:hAnsi="Arial" w:cs="Arial"/>
          <w:sz w:val="20"/>
          <w:szCs w:val="20"/>
          <w:u w:val="single"/>
        </w:rPr>
        <w:t>Date of Next Meeting</w:t>
      </w:r>
    </w:p>
    <w:p w:rsidR="005E5CF0" w:rsidRDefault="005E5CF0" w:rsidP="00DF58E0">
      <w:pPr>
        <w:pStyle w:val="PlainText"/>
        <w:rPr>
          <w:rFonts w:ascii="Arial" w:hAnsi="Arial" w:cs="Arial"/>
          <w:sz w:val="20"/>
          <w:szCs w:val="20"/>
        </w:rPr>
      </w:pPr>
      <w:r>
        <w:rPr>
          <w:rFonts w:ascii="Arial" w:hAnsi="Arial" w:cs="Arial"/>
          <w:sz w:val="20"/>
          <w:szCs w:val="20"/>
        </w:rPr>
        <w:t xml:space="preserve"> </w:t>
      </w:r>
      <w:r w:rsidR="00A569C8">
        <w:rPr>
          <w:rFonts w:ascii="Arial" w:hAnsi="Arial" w:cs="Arial"/>
          <w:sz w:val="20"/>
          <w:szCs w:val="20"/>
        </w:rPr>
        <w:tab/>
      </w:r>
      <w:r>
        <w:rPr>
          <w:rFonts w:ascii="Arial" w:hAnsi="Arial" w:cs="Arial"/>
          <w:sz w:val="20"/>
          <w:szCs w:val="20"/>
        </w:rPr>
        <w:t>The next PACT meeting will be held on Monday</w:t>
      </w:r>
      <w:r w:rsidR="005E6DA7">
        <w:rPr>
          <w:rFonts w:ascii="Arial" w:hAnsi="Arial" w:cs="Arial"/>
          <w:sz w:val="20"/>
          <w:szCs w:val="20"/>
        </w:rPr>
        <w:t xml:space="preserve"> 15</w:t>
      </w:r>
      <w:r>
        <w:rPr>
          <w:rFonts w:ascii="Arial" w:hAnsi="Arial" w:cs="Arial"/>
          <w:sz w:val="20"/>
          <w:szCs w:val="20"/>
        </w:rPr>
        <w:t xml:space="preserve">th </w:t>
      </w:r>
      <w:r w:rsidR="005E6DA7">
        <w:rPr>
          <w:rFonts w:ascii="Arial" w:hAnsi="Arial" w:cs="Arial"/>
          <w:sz w:val="20"/>
          <w:szCs w:val="20"/>
        </w:rPr>
        <w:t>July</w:t>
      </w:r>
      <w:r>
        <w:rPr>
          <w:rFonts w:ascii="Arial" w:hAnsi="Arial" w:cs="Arial"/>
          <w:sz w:val="20"/>
          <w:szCs w:val="20"/>
        </w:rPr>
        <w:t xml:space="preserve"> 2019 at 7.00pm at Waseley Hills High School.</w:t>
      </w:r>
    </w:p>
    <w:p w:rsidR="005E5CF0" w:rsidRDefault="005E5CF0" w:rsidP="00DF58E0">
      <w:pPr>
        <w:pStyle w:val="PlainText"/>
        <w:rPr>
          <w:rFonts w:ascii="Arial" w:hAnsi="Arial" w:cs="Arial"/>
          <w:sz w:val="20"/>
          <w:szCs w:val="20"/>
        </w:rPr>
      </w:pPr>
    </w:p>
    <w:p w:rsidR="005E5CF0" w:rsidRPr="005E5CF0" w:rsidRDefault="005E5CF0" w:rsidP="00DF58E0">
      <w:pPr>
        <w:pStyle w:val="PlainText"/>
        <w:rPr>
          <w:rFonts w:ascii="Arial" w:hAnsi="Arial" w:cs="Arial"/>
          <w:sz w:val="20"/>
          <w:szCs w:val="20"/>
          <w:u w:val="single"/>
        </w:rPr>
      </w:pPr>
      <w:r>
        <w:rPr>
          <w:rFonts w:ascii="Arial" w:hAnsi="Arial" w:cs="Arial"/>
          <w:sz w:val="20"/>
          <w:szCs w:val="20"/>
        </w:rPr>
        <w:t xml:space="preserve">10. </w:t>
      </w:r>
      <w:r w:rsidRPr="005E5CF0">
        <w:rPr>
          <w:rFonts w:ascii="Arial" w:hAnsi="Arial" w:cs="Arial"/>
          <w:sz w:val="20"/>
          <w:szCs w:val="20"/>
          <w:u w:val="single"/>
        </w:rPr>
        <w:t>Closing Remarks</w:t>
      </w:r>
    </w:p>
    <w:p w:rsidR="005E5CF0" w:rsidRDefault="00A569C8" w:rsidP="00DF58E0">
      <w:pPr>
        <w:pStyle w:val="PlainText"/>
      </w:pPr>
      <w:r>
        <w:rPr>
          <w:rFonts w:ascii="Arial" w:hAnsi="Arial" w:cs="Arial"/>
          <w:sz w:val="20"/>
          <w:szCs w:val="20"/>
        </w:rPr>
        <w:tab/>
      </w:r>
      <w:r w:rsidR="005E5CF0">
        <w:rPr>
          <w:rFonts w:ascii="Arial" w:hAnsi="Arial" w:cs="Arial"/>
          <w:sz w:val="20"/>
          <w:szCs w:val="20"/>
        </w:rPr>
        <w:t xml:space="preserve">The Chairman closed the meeting and thanked everyone for attending and for their contributions, and </w:t>
      </w:r>
      <w:r w:rsidR="005D1F2F">
        <w:rPr>
          <w:rFonts w:ascii="Arial" w:hAnsi="Arial" w:cs="Arial"/>
          <w:sz w:val="20"/>
          <w:szCs w:val="20"/>
        </w:rPr>
        <w:t>also tha</w:t>
      </w:r>
      <w:r>
        <w:rPr>
          <w:rFonts w:ascii="Arial" w:hAnsi="Arial" w:cs="Arial"/>
          <w:sz w:val="20"/>
          <w:szCs w:val="20"/>
        </w:rPr>
        <w:t xml:space="preserve">nked the </w:t>
      </w:r>
      <w:r w:rsidR="005E5CF0">
        <w:rPr>
          <w:rFonts w:ascii="Arial" w:hAnsi="Arial" w:cs="Arial"/>
          <w:sz w:val="20"/>
          <w:szCs w:val="20"/>
        </w:rPr>
        <w:t>School for the use of the hall and the audio visual equipment</w:t>
      </w:r>
      <w:r>
        <w:rPr>
          <w:rFonts w:ascii="Arial" w:hAnsi="Arial" w:cs="Arial"/>
          <w:sz w:val="20"/>
          <w:szCs w:val="20"/>
        </w:rPr>
        <w:t xml:space="preserve"> for the meeting.</w:t>
      </w:r>
    </w:p>
    <w:p w:rsidR="001425E1" w:rsidRDefault="001425E1"/>
    <w:sectPr w:rsidR="001425E1" w:rsidSect="00A569C8">
      <w:footerReference w:type="default" r:id="rId6"/>
      <w:pgSz w:w="11906" w:h="16838"/>
      <w:pgMar w:top="851" w:right="794" w:bottom="81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C28" w:rsidRDefault="00241C28" w:rsidP="00A569C8">
      <w:pPr>
        <w:spacing w:after="0" w:line="240" w:lineRule="auto"/>
      </w:pPr>
      <w:r>
        <w:separator/>
      </w:r>
    </w:p>
  </w:endnote>
  <w:endnote w:type="continuationSeparator" w:id="0">
    <w:p w:rsidR="00241C28" w:rsidRDefault="00241C28" w:rsidP="00A56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2657"/>
      <w:docPartObj>
        <w:docPartGallery w:val="Page Numbers (Bottom of Page)"/>
        <w:docPartUnique/>
      </w:docPartObj>
    </w:sdtPr>
    <w:sdtContent>
      <w:sdt>
        <w:sdtPr>
          <w:id w:val="565050477"/>
          <w:docPartObj>
            <w:docPartGallery w:val="Page Numbers (Top of Page)"/>
            <w:docPartUnique/>
          </w:docPartObj>
        </w:sdtPr>
        <w:sdtContent>
          <w:p w:rsidR="00437C8A" w:rsidRDefault="00437C8A">
            <w:pPr>
              <w:pStyle w:val="Footer"/>
              <w:jc w:val="center"/>
            </w:pPr>
            <w:r>
              <w:t xml:space="preserve">Page </w:t>
            </w:r>
            <w:r w:rsidR="003B028D">
              <w:rPr>
                <w:b/>
                <w:sz w:val="24"/>
                <w:szCs w:val="24"/>
              </w:rPr>
              <w:fldChar w:fldCharType="begin"/>
            </w:r>
            <w:r>
              <w:rPr>
                <w:b/>
              </w:rPr>
              <w:instrText xml:space="preserve"> PAGE </w:instrText>
            </w:r>
            <w:r w:rsidR="003B028D">
              <w:rPr>
                <w:b/>
                <w:sz w:val="24"/>
                <w:szCs w:val="24"/>
              </w:rPr>
              <w:fldChar w:fldCharType="separate"/>
            </w:r>
            <w:r w:rsidR="0073008A">
              <w:rPr>
                <w:b/>
                <w:noProof/>
              </w:rPr>
              <w:t>1</w:t>
            </w:r>
            <w:r w:rsidR="003B028D">
              <w:rPr>
                <w:b/>
                <w:sz w:val="24"/>
                <w:szCs w:val="24"/>
              </w:rPr>
              <w:fldChar w:fldCharType="end"/>
            </w:r>
            <w:r>
              <w:t xml:space="preserve"> of </w:t>
            </w:r>
            <w:r w:rsidR="003B028D">
              <w:rPr>
                <w:b/>
                <w:sz w:val="24"/>
                <w:szCs w:val="24"/>
              </w:rPr>
              <w:fldChar w:fldCharType="begin"/>
            </w:r>
            <w:r>
              <w:rPr>
                <w:b/>
              </w:rPr>
              <w:instrText xml:space="preserve"> NUMPAGES  </w:instrText>
            </w:r>
            <w:r w:rsidR="003B028D">
              <w:rPr>
                <w:b/>
                <w:sz w:val="24"/>
                <w:szCs w:val="24"/>
              </w:rPr>
              <w:fldChar w:fldCharType="separate"/>
            </w:r>
            <w:r w:rsidR="002B1073">
              <w:rPr>
                <w:b/>
                <w:noProof/>
              </w:rPr>
              <w:t>3</w:t>
            </w:r>
            <w:r w:rsidR="003B028D">
              <w:rPr>
                <w:b/>
                <w:sz w:val="24"/>
                <w:szCs w:val="24"/>
              </w:rPr>
              <w:fldChar w:fldCharType="end"/>
            </w:r>
          </w:p>
        </w:sdtContent>
      </w:sdt>
    </w:sdtContent>
  </w:sdt>
  <w:p w:rsidR="00437C8A" w:rsidRDefault="00437C8A" w:rsidP="00A569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C28" w:rsidRDefault="00241C28" w:rsidP="00A569C8">
      <w:pPr>
        <w:spacing w:after="0" w:line="240" w:lineRule="auto"/>
      </w:pPr>
      <w:r>
        <w:separator/>
      </w:r>
    </w:p>
  </w:footnote>
  <w:footnote w:type="continuationSeparator" w:id="0">
    <w:p w:rsidR="00241C28" w:rsidRDefault="00241C28" w:rsidP="00A569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DF58E0"/>
    <w:rsid w:val="00057625"/>
    <w:rsid w:val="00071D9F"/>
    <w:rsid w:val="0011520E"/>
    <w:rsid w:val="00115623"/>
    <w:rsid w:val="001341F9"/>
    <w:rsid w:val="001425E1"/>
    <w:rsid w:val="00197058"/>
    <w:rsid w:val="00226AE6"/>
    <w:rsid w:val="00241C28"/>
    <w:rsid w:val="00244D68"/>
    <w:rsid w:val="002773F4"/>
    <w:rsid w:val="00283E9F"/>
    <w:rsid w:val="002B1073"/>
    <w:rsid w:val="002B5AD2"/>
    <w:rsid w:val="002D43F8"/>
    <w:rsid w:val="003B028D"/>
    <w:rsid w:val="003E4D89"/>
    <w:rsid w:val="003E5E5F"/>
    <w:rsid w:val="004072BB"/>
    <w:rsid w:val="00426FC2"/>
    <w:rsid w:val="00437C8A"/>
    <w:rsid w:val="00520EE8"/>
    <w:rsid w:val="0058782C"/>
    <w:rsid w:val="005D1F2F"/>
    <w:rsid w:val="005E5CF0"/>
    <w:rsid w:val="005E6DA7"/>
    <w:rsid w:val="0065767A"/>
    <w:rsid w:val="006A41AD"/>
    <w:rsid w:val="006A7DAF"/>
    <w:rsid w:val="0073008A"/>
    <w:rsid w:val="00797374"/>
    <w:rsid w:val="007E39DB"/>
    <w:rsid w:val="007F6D97"/>
    <w:rsid w:val="0081508F"/>
    <w:rsid w:val="008177DA"/>
    <w:rsid w:val="00877201"/>
    <w:rsid w:val="008A4E14"/>
    <w:rsid w:val="008B1A10"/>
    <w:rsid w:val="008F5788"/>
    <w:rsid w:val="00946CFA"/>
    <w:rsid w:val="00951200"/>
    <w:rsid w:val="00953AB4"/>
    <w:rsid w:val="009A4924"/>
    <w:rsid w:val="009B230C"/>
    <w:rsid w:val="009B508A"/>
    <w:rsid w:val="00A50845"/>
    <w:rsid w:val="00A569C8"/>
    <w:rsid w:val="00AD4544"/>
    <w:rsid w:val="00BB6FC0"/>
    <w:rsid w:val="00C21D4B"/>
    <w:rsid w:val="00C361F6"/>
    <w:rsid w:val="00CB7626"/>
    <w:rsid w:val="00CC4766"/>
    <w:rsid w:val="00DF58E0"/>
    <w:rsid w:val="00E37330"/>
    <w:rsid w:val="00E73D9B"/>
    <w:rsid w:val="00EE0F37"/>
    <w:rsid w:val="00F003BE"/>
    <w:rsid w:val="00F008A6"/>
    <w:rsid w:val="00FC1E02"/>
    <w:rsid w:val="00FF70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58E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F58E0"/>
    <w:rPr>
      <w:rFonts w:ascii="Consolas" w:hAnsi="Consolas" w:cs="Consolas"/>
      <w:sz w:val="21"/>
      <w:szCs w:val="21"/>
    </w:rPr>
  </w:style>
  <w:style w:type="paragraph" w:styleId="Header">
    <w:name w:val="header"/>
    <w:basedOn w:val="Normal"/>
    <w:link w:val="HeaderChar"/>
    <w:uiPriority w:val="99"/>
    <w:semiHidden/>
    <w:unhideWhenUsed/>
    <w:rsid w:val="00A569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69C8"/>
  </w:style>
  <w:style w:type="paragraph" w:styleId="Footer">
    <w:name w:val="footer"/>
    <w:basedOn w:val="Normal"/>
    <w:link w:val="FooterChar"/>
    <w:uiPriority w:val="99"/>
    <w:unhideWhenUsed/>
    <w:rsid w:val="00A56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9C8"/>
  </w:style>
</w:styles>
</file>

<file path=word/webSettings.xml><?xml version="1.0" encoding="utf-8"?>
<w:webSettings xmlns:r="http://schemas.openxmlformats.org/officeDocument/2006/relationships" xmlns:w="http://schemas.openxmlformats.org/wordprocessingml/2006/main">
  <w:divs>
    <w:div w:id="259028001">
      <w:bodyDiv w:val="1"/>
      <w:marLeft w:val="0"/>
      <w:marRight w:val="0"/>
      <w:marTop w:val="0"/>
      <w:marBottom w:val="0"/>
      <w:divBdr>
        <w:top w:val="none" w:sz="0" w:space="0" w:color="auto"/>
        <w:left w:val="none" w:sz="0" w:space="0" w:color="auto"/>
        <w:bottom w:val="none" w:sz="0" w:space="0" w:color="auto"/>
        <w:right w:val="none" w:sz="0" w:space="0" w:color="auto"/>
      </w:divBdr>
    </w:div>
    <w:div w:id="401760973">
      <w:bodyDiv w:val="1"/>
      <w:marLeft w:val="0"/>
      <w:marRight w:val="0"/>
      <w:marTop w:val="0"/>
      <w:marBottom w:val="0"/>
      <w:divBdr>
        <w:top w:val="none" w:sz="0" w:space="0" w:color="auto"/>
        <w:left w:val="none" w:sz="0" w:space="0" w:color="auto"/>
        <w:bottom w:val="none" w:sz="0" w:space="0" w:color="auto"/>
        <w:right w:val="none" w:sz="0" w:space="0" w:color="auto"/>
      </w:divBdr>
    </w:div>
    <w:div w:id="9710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2019-05-17T15:03:00Z</cp:lastPrinted>
  <dcterms:created xsi:type="dcterms:W3CDTF">2019-05-17T15:03:00Z</dcterms:created>
  <dcterms:modified xsi:type="dcterms:W3CDTF">2019-05-17T15:04:00Z</dcterms:modified>
</cp:coreProperties>
</file>