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3A395" w14:textId="166ADD35" w:rsidR="0065367E" w:rsidRDefault="009F570B" w:rsidP="0065367E">
      <w:pPr>
        <w:rPr>
          <w:b/>
          <w:sz w:val="28"/>
          <w:szCs w:val="28"/>
          <w:u w:val="single"/>
        </w:rPr>
      </w:pPr>
      <w:r w:rsidRPr="009F570B">
        <w:rPr>
          <w:noProof/>
          <w:sz w:val="28"/>
          <w:szCs w:val="28"/>
          <w:lang w:eastAsia="en-GB"/>
        </w:rPr>
        <mc:AlternateContent>
          <mc:Choice Requires="wps">
            <w:drawing>
              <wp:anchor distT="0" distB="0" distL="114300" distR="114300" simplePos="0" relativeHeight="251659264" behindDoc="0" locked="0" layoutInCell="1" allowOverlap="1" wp14:anchorId="788B7B3A" wp14:editId="51527C07">
                <wp:simplePos x="0" y="0"/>
                <wp:positionH relativeFrom="column">
                  <wp:posOffset>4175722</wp:posOffset>
                </wp:positionH>
                <wp:positionV relativeFrom="paragraph">
                  <wp:posOffset>-25085</wp:posOffset>
                </wp:positionV>
                <wp:extent cx="5751771" cy="2643612"/>
                <wp:effectExtent l="0" t="0" r="14605" b="10795"/>
                <wp:wrapNone/>
                <wp:docPr id="2" name="Text Box 2"/>
                <wp:cNvGraphicFramePr/>
                <a:graphic xmlns:a="http://schemas.openxmlformats.org/drawingml/2006/main">
                  <a:graphicData uri="http://schemas.microsoft.com/office/word/2010/wordprocessingShape">
                    <wps:wsp>
                      <wps:cNvSpPr txBox="1"/>
                      <wps:spPr>
                        <a:xfrm>
                          <a:off x="0" y="0"/>
                          <a:ext cx="5751771" cy="2643612"/>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9B4504" w14:textId="77777777" w:rsidR="009F570B" w:rsidRDefault="009F570B">
                            <w:pPr>
                              <w:rPr>
                                <w:b/>
                                <w:sz w:val="24"/>
                                <w:szCs w:val="24"/>
                              </w:rPr>
                            </w:pPr>
                            <w:r>
                              <w:rPr>
                                <w:b/>
                                <w:sz w:val="24"/>
                                <w:szCs w:val="24"/>
                              </w:rPr>
                              <w:t>Support contact details:</w:t>
                            </w:r>
                          </w:p>
                          <w:p w14:paraId="18B35D8F" w14:textId="77777777" w:rsidR="006370BA" w:rsidRPr="00C921C7" w:rsidRDefault="005C2014">
                            <w:pPr>
                              <w:rPr>
                                <w:rStyle w:val="Hyperlink"/>
                                <w:sz w:val="20"/>
                                <w:szCs w:val="20"/>
                              </w:rPr>
                            </w:pPr>
                            <w:r w:rsidRPr="00C921C7">
                              <w:rPr>
                                <w:sz w:val="20"/>
                                <w:szCs w:val="20"/>
                              </w:rPr>
                              <w:t xml:space="preserve">Email </w:t>
                            </w:r>
                            <w:r w:rsidR="0065367E" w:rsidRPr="00C921C7">
                              <w:rPr>
                                <w:sz w:val="20"/>
                                <w:szCs w:val="20"/>
                              </w:rPr>
                              <w:t xml:space="preserve">general </w:t>
                            </w:r>
                            <w:r w:rsidRPr="00C921C7">
                              <w:rPr>
                                <w:sz w:val="20"/>
                                <w:szCs w:val="20"/>
                              </w:rPr>
                              <w:t xml:space="preserve">queries to: </w:t>
                            </w:r>
                            <w:hyperlink r:id="rId5" w:history="1">
                              <w:r w:rsidR="009A52AA" w:rsidRPr="00C921C7">
                                <w:rPr>
                                  <w:rStyle w:val="Hyperlink"/>
                                  <w:sz w:val="20"/>
                                  <w:szCs w:val="20"/>
                                </w:rPr>
                                <w:t>nbaker@waseleyhills.worcs.sch.uk</w:t>
                              </w:r>
                            </w:hyperlink>
                          </w:p>
                          <w:p w14:paraId="3418E5C8" w14:textId="77777777" w:rsidR="0065367E" w:rsidRPr="00C921C7" w:rsidRDefault="0065367E">
                            <w:pPr>
                              <w:rPr>
                                <w:b/>
                                <w:sz w:val="20"/>
                                <w:szCs w:val="20"/>
                              </w:rPr>
                            </w:pPr>
                            <w:r w:rsidRPr="00C921C7">
                              <w:rPr>
                                <w:b/>
                                <w:sz w:val="20"/>
                                <w:szCs w:val="20"/>
                              </w:rPr>
                              <w:t>Teachers email addresses in this subject area:</w:t>
                            </w:r>
                          </w:p>
                          <w:p w14:paraId="3A33F14A" w14:textId="73388ABC" w:rsidR="009F570B" w:rsidRPr="00C921C7" w:rsidRDefault="009F570B" w:rsidP="009F570B">
                            <w:pPr>
                              <w:rPr>
                                <w:sz w:val="20"/>
                                <w:szCs w:val="20"/>
                              </w:rPr>
                            </w:pPr>
                            <w:r w:rsidRPr="00C921C7">
                              <w:rPr>
                                <w:sz w:val="20"/>
                                <w:szCs w:val="20"/>
                              </w:rPr>
                              <w:t>Subject Leader (</w:t>
                            </w:r>
                            <w:r w:rsidR="00C770A3">
                              <w:rPr>
                                <w:sz w:val="20"/>
                                <w:szCs w:val="20"/>
                              </w:rPr>
                              <w:t>Mrs Balloo</w:t>
                            </w:r>
                            <w:r w:rsidRPr="00C921C7">
                              <w:rPr>
                                <w:sz w:val="20"/>
                                <w:szCs w:val="20"/>
                              </w:rPr>
                              <w:t>)</w:t>
                            </w:r>
                            <w:r w:rsidR="00C921C7">
                              <w:rPr>
                                <w:sz w:val="20"/>
                                <w:szCs w:val="20"/>
                              </w:rPr>
                              <w:t xml:space="preserve"> email:</w:t>
                            </w:r>
                            <w:r w:rsidRPr="00C921C7">
                              <w:rPr>
                                <w:sz w:val="20"/>
                                <w:szCs w:val="20"/>
                              </w:rPr>
                              <w:t xml:space="preserve">  </w:t>
                            </w:r>
                            <w:r w:rsidR="00C770A3">
                              <w:rPr>
                                <w:sz w:val="20"/>
                                <w:szCs w:val="20"/>
                              </w:rPr>
                              <w:t>KBalloo</w:t>
                            </w:r>
                            <w:r w:rsidRPr="00C921C7">
                              <w:rPr>
                                <w:sz w:val="20"/>
                                <w:szCs w:val="20"/>
                              </w:rPr>
                              <w:t>@waseleyhills.worcs.sch.uk</w:t>
                            </w:r>
                          </w:p>
                          <w:p w14:paraId="75BC703B" w14:textId="77777777" w:rsidR="009F570B" w:rsidRPr="00C921C7" w:rsidRDefault="009F570B" w:rsidP="009F570B">
                            <w:pPr>
                              <w:rPr>
                                <w:sz w:val="20"/>
                                <w:szCs w:val="20"/>
                              </w:rPr>
                            </w:pPr>
                            <w:r w:rsidRPr="00C921C7">
                              <w:rPr>
                                <w:sz w:val="20"/>
                                <w:szCs w:val="20"/>
                              </w:rPr>
                              <w:t>Subject teacher emails:</w:t>
                            </w:r>
                          </w:p>
                          <w:p w14:paraId="592A8B28" w14:textId="2C231BCD" w:rsidR="0065367E" w:rsidRPr="00C921C7" w:rsidRDefault="00C770A3">
                            <w:pPr>
                              <w:rPr>
                                <w:sz w:val="20"/>
                                <w:szCs w:val="20"/>
                              </w:rPr>
                            </w:pPr>
                            <w:r>
                              <w:rPr>
                                <w:sz w:val="20"/>
                                <w:szCs w:val="20"/>
                              </w:rPr>
                              <w:t>Miss Crowther-Green</w:t>
                            </w:r>
                            <w:r w:rsidR="009F570B" w:rsidRPr="00C921C7">
                              <w:rPr>
                                <w:sz w:val="20"/>
                                <w:szCs w:val="20"/>
                              </w:rPr>
                              <w:t xml:space="preserve">:  </w:t>
                            </w:r>
                            <w:r>
                              <w:rPr>
                                <w:sz w:val="20"/>
                                <w:szCs w:val="20"/>
                              </w:rPr>
                              <w:t>mcrowther-green</w:t>
                            </w:r>
                            <w:r w:rsidR="009F570B" w:rsidRPr="00C921C7">
                              <w:rPr>
                                <w:sz w:val="20"/>
                                <w:szCs w:val="20"/>
                              </w:rPr>
                              <w:t>@waseleyhills.worcs.sch.uk</w:t>
                            </w:r>
                          </w:p>
                          <w:p w14:paraId="11293240" w14:textId="77777777" w:rsidR="009F570B" w:rsidRPr="0065367E" w:rsidRDefault="009F570B">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8B7B3A" id="_x0000_t202" coordsize="21600,21600" o:spt="202" path="m,l,21600r21600,l21600,xe">
                <v:stroke joinstyle="miter"/>
                <v:path gradientshapeok="t" o:connecttype="rect"/>
              </v:shapetype>
              <v:shape id="Text Box 2" o:spid="_x0000_s1026" type="#_x0000_t202" style="position:absolute;margin-left:328.8pt;margin-top:-2pt;width:452.9pt;height:20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" filled="f" strokeweight=".5pt">
                <v:textbox>
                  <w:txbxContent>
                    <w:p w14:paraId="0D9B4504" w14:textId="77777777" w:rsidR="009F570B" w:rsidRDefault="009F570B">
                      <w:pPr>
                        <w:rPr>
                          <w:b/>
                          <w:sz w:val="24"/>
                          <w:szCs w:val="24"/>
                        </w:rPr>
                      </w:pPr>
                      <w:r>
                        <w:rPr>
                          <w:b/>
                          <w:sz w:val="24"/>
                          <w:szCs w:val="24"/>
                        </w:rPr>
                        <w:t>Support contact details:</w:t>
                      </w:r>
                    </w:p>
                    <w:p w14:paraId="18B35D8F" w14:textId="77777777" w:rsidR="006370BA" w:rsidRPr="00C921C7" w:rsidRDefault="005C2014">
                      <w:pPr>
                        <w:rPr>
                          <w:rStyle w:val="Hyperlink"/>
                          <w:sz w:val="20"/>
                          <w:szCs w:val="20"/>
                        </w:rPr>
                      </w:pPr>
                      <w:r w:rsidRPr="00C921C7">
                        <w:rPr>
                          <w:sz w:val="20"/>
                          <w:szCs w:val="20"/>
                        </w:rPr>
                        <w:t xml:space="preserve">Email </w:t>
                      </w:r>
                      <w:r w:rsidR="0065367E" w:rsidRPr="00C921C7">
                        <w:rPr>
                          <w:sz w:val="20"/>
                          <w:szCs w:val="20"/>
                        </w:rPr>
                        <w:t xml:space="preserve">general </w:t>
                      </w:r>
                      <w:r w:rsidRPr="00C921C7">
                        <w:rPr>
                          <w:sz w:val="20"/>
                          <w:szCs w:val="20"/>
                        </w:rPr>
                        <w:t xml:space="preserve">queries to: </w:t>
                      </w:r>
                      <w:hyperlink r:id="rId6" w:history="1">
                        <w:r w:rsidR="009A52AA" w:rsidRPr="00C921C7">
                          <w:rPr>
                            <w:rStyle w:val="Hyperlink"/>
                            <w:sz w:val="20"/>
                            <w:szCs w:val="20"/>
                          </w:rPr>
                          <w:t>nbaker@waseleyhills.worcs.sch.uk</w:t>
                        </w:r>
                      </w:hyperlink>
                    </w:p>
                    <w:p w14:paraId="3418E5C8" w14:textId="77777777" w:rsidR="0065367E" w:rsidRPr="00C921C7" w:rsidRDefault="0065367E">
                      <w:pPr>
                        <w:rPr>
                          <w:b/>
                          <w:sz w:val="20"/>
                          <w:szCs w:val="20"/>
                        </w:rPr>
                      </w:pPr>
                      <w:r w:rsidRPr="00C921C7">
                        <w:rPr>
                          <w:b/>
                          <w:sz w:val="20"/>
                          <w:szCs w:val="20"/>
                        </w:rPr>
                        <w:t>Teachers email addresses in this subject area:</w:t>
                      </w:r>
                    </w:p>
                    <w:p w14:paraId="3A33F14A" w14:textId="73388ABC" w:rsidR="009F570B" w:rsidRPr="00C921C7" w:rsidRDefault="009F570B" w:rsidP="009F570B">
                      <w:pPr>
                        <w:rPr>
                          <w:sz w:val="20"/>
                          <w:szCs w:val="20"/>
                        </w:rPr>
                      </w:pPr>
                      <w:r w:rsidRPr="00C921C7">
                        <w:rPr>
                          <w:sz w:val="20"/>
                          <w:szCs w:val="20"/>
                        </w:rPr>
                        <w:t>Subject Leader (</w:t>
                      </w:r>
                      <w:r w:rsidR="00C770A3">
                        <w:rPr>
                          <w:sz w:val="20"/>
                          <w:szCs w:val="20"/>
                        </w:rPr>
                        <w:t>Mrs Balloo</w:t>
                      </w:r>
                      <w:r w:rsidRPr="00C921C7">
                        <w:rPr>
                          <w:sz w:val="20"/>
                          <w:szCs w:val="20"/>
                        </w:rPr>
                        <w:t>)</w:t>
                      </w:r>
                      <w:r w:rsidR="00C921C7">
                        <w:rPr>
                          <w:sz w:val="20"/>
                          <w:szCs w:val="20"/>
                        </w:rPr>
                        <w:t xml:space="preserve"> email:</w:t>
                      </w:r>
                      <w:r w:rsidRPr="00C921C7">
                        <w:rPr>
                          <w:sz w:val="20"/>
                          <w:szCs w:val="20"/>
                        </w:rPr>
                        <w:t xml:space="preserve">  </w:t>
                      </w:r>
                      <w:r w:rsidR="00C770A3">
                        <w:rPr>
                          <w:sz w:val="20"/>
                          <w:szCs w:val="20"/>
                        </w:rPr>
                        <w:t>KBalloo</w:t>
                      </w:r>
                      <w:r w:rsidRPr="00C921C7">
                        <w:rPr>
                          <w:sz w:val="20"/>
                          <w:szCs w:val="20"/>
                        </w:rPr>
                        <w:t>@waseleyhills.worcs.sch.uk</w:t>
                      </w:r>
                    </w:p>
                    <w:p w14:paraId="75BC703B" w14:textId="77777777" w:rsidR="009F570B" w:rsidRPr="00C921C7" w:rsidRDefault="009F570B" w:rsidP="009F570B">
                      <w:pPr>
                        <w:rPr>
                          <w:sz w:val="20"/>
                          <w:szCs w:val="20"/>
                        </w:rPr>
                      </w:pPr>
                      <w:r w:rsidRPr="00C921C7">
                        <w:rPr>
                          <w:sz w:val="20"/>
                          <w:szCs w:val="20"/>
                        </w:rPr>
                        <w:t>Subject teacher emails:</w:t>
                      </w:r>
                    </w:p>
                    <w:p w14:paraId="592A8B28" w14:textId="2C231BCD" w:rsidR="0065367E" w:rsidRPr="00C921C7" w:rsidRDefault="00C770A3">
                      <w:pPr>
                        <w:rPr>
                          <w:sz w:val="20"/>
                          <w:szCs w:val="20"/>
                        </w:rPr>
                      </w:pPr>
                      <w:r>
                        <w:rPr>
                          <w:sz w:val="20"/>
                          <w:szCs w:val="20"/>
                        </w:rPr>
                        <w:t>Miss Crowther-Green</w:t>
                      </w:r>
                      <w:r w:rsidR="009F570B" w:rsidRPr="00C921C7">
                        <w:rPr>
                          <w:sz w:val="20"/>
                          <w:szCs w:val="20"/>
                        </w:rPr>
                        <w:t xml:space="preserve">:  </w:t>
                      </w:r>
                      <w:r>
                        <w:rPr>
                          <w:sz w:val="20"/>
                          <w:szCs w:val="20"/>
                        </w:rPr>
                        <w:t>mcrowther-green</w:t>
                      </w:r>
                      <w:r w:rsidR="009F570B" w:rsidRPr="00C921C7">
                        <w:rPr>
                          <w:sz w:val="20"/>
                          <w:szCs w:val="20"/>
                        </w:rPr>
                        <w:t>@waseleyhills.worcs.sch.uk</w:t>
                      </w:r>
                    </w:p>
                    <w:p w14:paraId="11293240" w14:textId="77777777" w:rsidR="009F570B" w:rsidRPr="0065367E" w:rsidRDefault="009F570B">
                      <w:pPr>
                        <w:rPr>
                          <w:b/>
                          <w:sz w:val="24"/>
                          <w:szCs w:val="24"/>
                        </w:rPr>
                      </w:pPr>
                    </w:p>
                  </w:txbxContent>
                </v:textbox>
              </v:shape>
            </w:pict>
          </mc:Fallback>
        </mc:AlternateContent>
      </w:r>
      <w:r w:rsidRPr="009F570B">
        <w:rPr>
          <w:noProof/>
          <w:sz w:val="28"/>
          <w:szCs w:val="28"/>
          <w:lang w:eastAsia="en-GB"/>
        </w:rPr>
        <w:drawing>
          <wp:anchor distT="0" distB="0" distL="114300" distR="114300" simplePos="0" relativeHeight="251665408" behindDoc="0" locked="0" layoutInCell="1" allowOverlap="1" wp14:anchorId="0F408737" wp14:editId="39900D2A">
            <wp:simplePos x="0" y="0"/>
            <wp:positionH relativeFrom="column">
              <wp:posOffset>8702040</wp:posOffset>
            </wp:positionH>
            <wp:positionV relativeFrom="paragraph">
              <wp:posOffset>143510</wp:posOffset>
            </wp:positionV>
            <wp:extent cx="1108710" cy="9671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Logo Squa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8710" cy="967105"/>
                    </a:xfrm>
                    <a:prstGeom prst="rect">
                      <a:avLst/>
                    </a:prstGeom>
                  </pic:spPr>
                </pic:pic>
              </a:graphicData>
            </a:graphic>
            <wp14:sizeRelH relativeFrom="page">
              <wp14:pctWidth>0</wp14:pctWidth>
            </wp14:sizeRelH>
            <wp14:sizeRelV relativeFrom="page">
              <wp14:pctHeight>0</wp14:pctHeight>
            </wp14:sizeRelV>
          </wp:anchor>
        </w:drawing>
      </w:r>
      <w:r w:rsidR="0065367E" w:rsidRPr="009F570B">
        <w:rPr>
          <w:sz w:val="28"/>
          <w:szCs w:val="28"/>
          <w:highlight w:val="green"/>
        </w:rPr>
        <w:t xml:space="preserve">2 Week Independent Learning plan </w:t>
      </w:r>
      <w:r w:rsidR="00D427C2">
        <w:rPr>
          <w:b/>
          <w:sz w:val="28"/>
          <w:szCs w:val="28"/>
          <w:highlight w:val="green"/>
          <w:u w:val="single"/>
        </w:rPr>
        <w:t xml:space="preserve">Week </w:t>
      </w:r>
      <w:r w:rsidR="0018443B">
        <w:rPr>
          <w:b/>
          <w:sz w:val="28"/>
          <w:szCs w:val="28"/>
          <w:highlight w:val="green"/>
          <w:u w:val="single"/>
        </w:rPr>
        <w:t>11</w:t>
      </w:r>
      <w:r w:rsidR="00D427C2">
        <w:rPr>
          <w:b/>
          <w:sz w:val="28"/>
          <w:szCs w:val="28"/>
          <w:highlight w:val="green"/>
          <w:u w:val="single"/>
        </w:rPr>
        <w:t xml:space="preserve"> </w:t>
      </w:r>
      <w:r w:rsidR="0018443B">
        <w:rPr>
          <w:b/>
          <w:sz w:val="28"/>
          <w:szCs w:val="28"/>
          <w:highlight w:val="green"/>
          <w:u w:val="single"/>
        </w:rPr>
        <w:t>and 12</w:t>
      </w:r>
    </w:p>
    <w:p w14:paraId="1FD7789A" w14:textId="1D208889" w:rsidR="00C921C7" w:rsidRPr="00C921C7" w:rsidRDefault="00C921C7" w:rsidP="0065367E">
      <w:pPr>
        <w:rPr>
          <w:sz w:val="28"/>
          <w:szCs w:val="28"/>
        </w:rPr>
      </w:pPr>
      <w:r w:rsidRPr="00C921C7">
        <w:rPr>
          <w:sz w:val="28"/>
          <w:szCs w:val="28"/>
        </w:rPr>
        <w:t xml:space="preserve">Monday </w:t>
      </w:r>
      <w:r w:rsidR="0018443B">
        <w:rPr>
          <w:sz w:val="28"/>
          <w:szCs w:val="28"/>
        </w:rPr>
        <w:t>22</w:t>
      </w:r>
      <w:r w:rsidR="0018443B" w:rsidRPr="0018443B">
        <w:rPr>
          <w:sz w:val="28"/>
          <w:szCs w:val="28"/>
          <w:vertAlign w:val="superscript"/>
        </w:rPr>
        <w:t>nd</w:t>
      </w:r>
      <w:r w:rsidR="0018443B">
        <w:rPr>
          <w:sz w:val="28"/>
          <w:szCs w:val="28"/>
        </w:rPr>
        <w:t xml:space="preserve"> June</w:t>
      </w:r>
      <w:r w:rsidRPr="00C921C7">
        <w:rPr>
          <w:sz w:val="28"/>
          <w:szCs w:val="28"/>
        </w:rPr>
        <w:t xml:space="preserve"> to Friday</w:t>
      </w:r>
      <w:r w:rsidR="0018443B">
        <w:rPr>
          <w:sz w:val="28"/>
          <w:szCs w:val="28"/>
        </w:rPr>
        <w:t xml:space="preserve"> 3</w:t>
      </w:r>
      <w:r w:rsidR="0018443B" w:rsidRPr="0018443B">
        <w:rPr>
          <w:sz w:val="28"/>
          <w:szCs w:val="28"/>
          <w:vertAlign w:val="superscript"/>
        </w:rPr>
        <w:t>rd</w:t>
      </w:r>
      <w:r w:rsidR="0018443B">
        <w:rPr>
          <w:sz w:val="28"/>
          <w:szCs w:val="28"/>
        </w:rPr>
        <w:t xml:space="preserve"> July</w:t>
      </w:r>
    </w:p>
    <w:p w14:paraId="283A6DF5" w14:textId="133CE555" w:rsidR="00876613" w:rsidRPr="009F570B" w:rsidRDefault="005C2014">
      <w:pPr>
        <w:rPr>
          <w:sz w:val="28"/>
          <w:szCs w:val="28"/>
        </w:rPr>
      </w:pPr>
      <w:r w:rsidRPr="009F570B">
        <w:rPr>
          <w:sz w:val="28"/>
          <w:szCs w:val="28"/>
        </w:rPr>
        <w:t>Subject:</w:t>
      </w:r>
      <w:r w:rsidR="005E75DC">
        <w:rPr>
          <w:sz w:val="28"/>
          <w:szCs w:val="28"/>
        </w:rPr>
        <w:t xml:space="preserve"> </w:t>
      </w:r>
      <w:r w:rsidR="00C770A3">
        <w:rPr>
          <w:sz w:val="28"/>
          <w:szCs w:val="28"/>
        </w:rPr>
        <w:t>Psychology</w:t>
      </w:r>
      <w:r w:rsidRPr="009F570B">
        <w:rPr>
          <w:sz w:val="28"/>
          <w:szCs w:val="28"/>
        </w:rPr>
        <w:tab/>
      </w:r>
      <w:r w:rsidRPr="009F570B">
        <w:rPr>
          <w:sz w:val="28"/>
          <w:szCs w:val="28"/>
        </w:rPr>
        <w:tab/>
      </w:r>
      <w:r w:rsidRPr="009F570B">
        <w:rPr>
          <w:sz w:val="28"/>
          <w:szCs w:val="28"/>
        </w:rPr>
        <w:tab/>
      </w:r>
    </w:p>
    <w:p w14:paraId="64992AD1" w14:textId="22369EE2" w:rsidR="0065367E" w:rsidRPr="009F570B" w:rsidRDefault="005C2014">
      <w:pPr>
        <w:rPr>
          <w:sz w:val="28"/>
          <w:szCs w:val="28"/>
        </w:rPr>
      </w:pPr>
      <w:r w:rsidRPr="009F570B">
        <w:rPr>
          <w:sz w:val="28"/>
          <w:szCs w:val="28"/>
        </w:rPr>
        <w:t>Year:</w:t>
      </w:r>
      <w:r w:rsidR="00772CBF" w:rsidRPr="009F570B">
        <w:rPr>
          <w:sz w:val="28"/>
          <w:szCs w:val="28"/>
        </w:rPr>
        <w:tab/>
      </w:r>
      <w:r w:rsidR="00C770A3">
        <w:rPr>
          <w:sz w:val="28"/>
          <w:szCs w:val="28"/>
        </w:rPr>
        <w:t>9</w:t>
      </w:r>
      <w:r w:rsidR="00772CBF" w:rsidRPr="009F570B">
        <w:rPr>
          <w:sz w:val="28"/>
          <w:szCs w:val="28"/>
        </w:rPr>
        <w:tab/>
      </w:r>
      <w:r w:rsidR="00772CBF" w:rsidRPr="009F570B">
        <w:rPr>
          <w:sz w:val="28"/>
          <w:szCs w:val="28"/>
        </w:rPr>
        <w:tab/>
      </w:r>
      <w:r w:rsidR="00772CBF" w:rsidRPr="009F570B">
        <w:rPr>
          <w:sz w:val="28"/>
          <w:szCs w:val="28"/>
        </w:rPr>
        <w:tab/>
      </w:r>
    </w:p>
    <w:p w14:paraId="630C7375" w14:textId="4433B7AF" w:rsidR="0065367E" w:rsidRPr="005E75DC" w:rsidRDefault="009F570B">
      <w:pPr>
        <w:rPr>
          <w:sz w:val="28"/>
          <w:szCs w:val="28"/>
        </w:rPr>
      </w:pPr>
      <w:r w:rsidRPr="009F570B">
        <w:rPr>
          <w:noProof/>
          <w:sz w:val="28"/>
          <w:szCs w:val="28"/>
          <w:lang w:eastAsia="en-GB"/>
        </w:rPr>
        <w:drawing>
          <wp:anchor distT="0" distB="0" distL="114300" distR="114300" simplePos="0" relativeHeight="251664384" behindDoc="0" locked="0" layoutInCell="1" allowOverlap="1" wp14:anchorId="6655E956" wp14:editId="08E5635C">
            <wp:simplePos x="0" y="0"/>
            <wp:positionH relativeFrom="column">
              <wp:posOffset>8785683</wp:posOffset>
            </wp:positionH>
            <wp:positionV relativeFrom="paragraph">
              <wp:posOffset>178079</wp:posOffset>
            </wp:positionV>
            <wp:extent cx="1076325" cy="807720"/>
            <wp:effectExtent l="0" t="0" r="9525" b="0"/>
            <wp:wrapNone/>
            <wp:docPr id="8" name="Picture 8" descr="Outsourced 24/7 Email Ticket Support | GlowTouch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ourced 24/7 Email Ticket Support | GlowTouch Technologi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00772CBF" w:rsidRPr="009F570B">
        <w:rPr>
          <w:sz w:val="28"/>
          <w:szCs w:val="28"/>
        </w:rPr>
        <w:t>Topic/theme:</w:t>
      </w:r>
      <w:r w:rsidR="00C770A3">
        <w:rPr>
          <w:sz w:val="28"/>
          <w:szCs w:val="28"/>
        </w:rPr>
        <w:t xml:space="preserve"> </w:t>
      </w:r>
      <w:r w:rsidR="0018443B">
        <w:rPr>
          <w:sz w:val="28"/>
          <w:szCs w:val="28"/>
        </w:rPr>
        <w:t>Core Studies Future Preparation</w:t>
      </w:r>
    </w:p>
    <w:p w14:paraId="6FB6400B" w14:textId="77777777" w:rsidR="0065367E" w:rsidRDefault="0065367E"/>
    <w:p w14:paraId="3DC3DF75" w14:textId="77777777" w:rsidR="0065367E" w:rsidRDefault="0065367E"/>
    <w:p w14:paraId="1E604FEA" w14:textId="77777777" w:rsidR="0065367E" w:rsidRDefault="005E75DC">
      <w:r>
        <w:rPr>
          <w:noProof/>
          <w:lang w:eastAsia="en-GB"/>
        </w:rPr>
        <w:drawing>
          <wp:anchor distT="0" distB="0" distL="114300" distR="114300" simplePos="0" relativeHeight="251660288" behindDoc="0" locked="0" layoutInCell="1" allowOverlap="1" wp14:anchorId="63216F1A" wp14:editId="14B01882">
            <wp:simplePos x="0" y="0"/>
            <wp:positionH relativeFrom="column">
              <wp:posOffset>-153728</wp:posOffset>
            </wp:positionH>
            <wp:positionV relativeFrom="paragraph">
              <wp:posOffset>154118</wp:posOffset>
            </wp:positionV>
            <wp:extent cx="1382232" cy="469674"/>
            <wp:effectExtent l="0" t="0" r="0" b="6985"/>
            <wp:wrapNone/>
            <wp:docPr id="3" name="Picture 3" descr="How to Learn Chase. - Chase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Learn Chase. - Chase Softwar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 t="32258" r="-2667" b="20954"/>
                    <a:stretch/>
                  </pic:blipFill>
                  <pic:spPr bwMode="auto">
                    <a:xfrm>
                      <a:off x="0" y="0"/>
                      <a:ext cx="1390399" cy="4724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E697A0" w14:textId="77777777" w:rsidR="0065367E" w:rsidRDefault="0065367E"/>
    <w:p w14:paraId="7C53CA3C" w14:textId="77777777" w:rsidR="006370BA" w:rsidRDefault="006370BA">
      <w:r>
        <w:t>Three stages to online learning</w:t>
      </w:r>
    </w:p>
    <w:tbl>
      <w:tblPr>
        <w:tblStyle w:val="TableGrid"/>
        <w:tblW w:w="0" w:type="auto"/>
        <w:tblLook w:val="04A0" w:firstRow="1" w:lastRow="0" w:firstColumn="1" w:lastColumn="0" w:noHBand="0" w:noVBand="1"/>
      </w:tblPr>
      <w:tblGrid>
        <w:gridCol w:w="5194"/>
        <w:gridCol w:w="5204"/>
        <w:gridCol w:w="5200"/>
      </w:tblGrid>
      <w:tr w:rsidR="006370BA" w14:paraId="2CB07BC2" w14:textId="77777777" w:rsidTr="00902002">
        <w:tc>
          <w:tcPr>
            <w:tcW w:w="5274" w:type="dxa"/>
            <w:shd w:val="clear" w:color="auto" w:fill="FFFF00"/>
          </w:tcPr>
          <w:p w14:paraId="35825C67" w14:textId="77777777" w:rsidR="006370BA" w:rsidRPr="00902002" w:rsidRDefault="006370BA" w:rsidP="006370BA">
            <w:pPr>
              <w:jc w:val="center"/>
              <w:rPr>
                <w:b/>
              </w:rPr>
            </w:pPr>
            <w:r w:rsidRPr="00902002">
              <w:rPr>
                <w:b/>
              </w:rPr>
              <w:t>Stage One –</w:t>
            </w:r>
            <w:r w:rsidR="002165B1" w:rsidRPr="00902002">
              <w:rPr>
                <w:b/>
              </w:rPr>
              <w:t xml:space="preserve"> Reading T</w:t>
            </w:r>
            <w:r w:rsidRPr="00902002">
              <w:rPr>
                <w:b/>
              </w:rPr>
              <w:t>ask</w:t>
            </w:r>
          </w:p>
        </w:tc>
        <w:tc>
          <w:tcPr>
            <w:tcW w:w="5275" w:type="dxa"/>
            <w:shd w:val="clear" w:color="auto" w:fill="FFFF00"/>
          </w:tcPr>
          <w:p w14:paraId="651FB7F4" w14:textId="77777777" w:rsidR="006370BA" w:rsidRPr="00902002" w:rsidRDefault="006370BA" w:rsidP="006370BA">
            <w:pPr>
              <w:jc w:val="center"/>
              <w:rPr>
                <w:b/>
              </w:rPr>
            </w:pPr>
            <w:r w:rsidRPr="00902002">
              <w:rPr>
                <w:b/>
              </w:rPr>
              <w:t>Stage Two – Completing Tasks</w:t>
            </w:r>
          </w:p>
        </w:tc>
        <w:tc>
          <w:tcPr>
            <w:tcW w:w="5275" w:type="dxa"/>
            <w:shd w:val="clear" w:color="auto" w:fill="FFFF00"/>
          </w:tcPr>
          <w:p w14:paraId="0CE0F1FF" w14:textId="77777777" w:rsidR="006370BA" w:rsidRPr="00902002" w:rsidRDefault="006370BA" w:rsidP="006370BA">
            <w:pPr>
              <w:jc w:val="center"/>
              <w:rPr>
                <w:b/>
              </w:rPr>
            </w:pPr>
            <w:r w:rsidRPr="00902002">
              <w:rPr>
                <w:b/>
              </w:rPr>
              <w:t>Stage Three – Assessing your learning and feedback</w:t>
            </w:r>
          </w:p>
        </w:tc>
      </w:tr>
      <w:tr w:rsidR="006370BA" w14:paraId="401ACD21" w14:textId="77777777" w:rsidTr="006370BA">
        <w:tc>
          <w:tcPr>
            <w:tcW w:w="5274" w:type="dxa"/>
          </w:tcPr>
          <w:p w14:paraId="09889D31" w14:textId="77777777" w:rsidR="006370BA" w:rsidRDefault="006370BA">
            <w:r>
              <w:t>Read the lessons in the table below.  Think about what you need to learn from the task.</w:t>
            </w:r>
            <w:r w:rsidR="002165B1">
              <w:t xml:space="preserve"> It may help to look at the other lessons too as this will show you where your learning is heading.</w:t>
            </w:r>
            <w:r w:rsidR="005E75DC">
              <w:t xml:space="preserve">  </w:t>
            </w:r>
          </w:p>
        </w:tc>
        <w:tc>
          <w:tcPr>
            <w:tcW w:w="5275" w:type="dxa"/>
          </w:tcPr>
          <w:p w14:paraId="590320DD" w14:textId="77777777" w:rsidR="002165B1" w:rsidRDefault="006370BA">
            <w:r>
              <w:t xml:space="preserve">Find the resources you need.  In some instances you may need to log into HomeAccess+ and find the file on the coursework drive (S).  </w:t>
            </w:r>
            <w:r w:rsidR="002165B1">
              <w:t>Login with your normal school username and password.</w:t>
            </w:r>
            <w:r w:rsidR="005E75DC">
              <w:t xml:space="preserve">  Use the resource as described to complete the suggested task.  Reflect on the teacher’s question.</w:t>
            </w:r>
          </w:p>
          <w:p w14:paraId="6810A3BC" w14:textId="77777777" w:rsidR="002165B1" w:rsidRDefault="0094266B">
            <w:hyperlink r:id="rId10" w:history="1">
              <w:r w:rsidR="002165B1" w:rsidRPr="002165B1">
                <w:rPr>
                  <w:rStyle w:val="Hyperlink"/>
                </w:rPr>
                <w:t xml:space="preserve">Click here for </w:t>
              </w:r>
              <w:proofErr w:type="spellStart"/>
              <w:r w:rsidR="002165B1" w:rsidRPr="002165B1">
                <w:rPr>
                  <w:rStyle w:val="Hyperlink"/>
                </w:rPr>
                <w:t>HomeAccess</w:t>
              </w:r>
              <w:proofErr w:type="spellEnd"/>
              <w:r w:rsidR="002165B1" w:rsidRPr="002165B1">
                <w:rPr>
                  <w:rStyle w:val="Hyperlink"/>
                </w:rPr>
                <w:t>+ drive</w:t>
              </w:r>
            </w:hyperlink>
          </w:p>
          <w:p w14:paraId="61666140" w14:textId="77777777" w:rsidR="00902002" w:rsidRDefault="0094266B">
            <w:hyperlink r:id="rId11" w:history="1">
              <w:r w:rsidR="00902002" w:rsidRPr="00902002">
                <w:rPr>
                  <w:rStyle w:val="Hyperlink"/>
                </w:rPr>
                <w:t xml:space="preserve">Click here for help with accessing </w:t>
              </w:r>
              <w:proofErr w:type="spellStart"/>
              <w:r w:rsidR="00902002" w:rsidRPr="00902002">
                <w:rPr>
                  <w:rStyle w:val="Hyperlink"/>
                </w:rPr>
                <w:t>HomeAccess</w:t>
              </w:r>
              <w:proofErr w:type="spellEnd"/>
              <w:r w:rsidR="00902002" w:rsidRPr="00902002">
                <w:rPr>
                  <w:rStyle w:val="Hyperlink"/>
                </w:rPr>
                <w:t>+</w:t>
              </w:r>
            </w:hyperlink>
          </w:p>
        </w:tc>
        <w:tc>
          <w:tcPr>
            <w:tcW w:w="5275" w:type="dxa"/>
          </w:tcPr>
          <w:p w14:paraId="2FADBB0E" w14:textId="77777777" w:rsidR="006370BA" w:rsidRDefault="006370BA" w:rsidP="005E75DC">
            <w:r>
              <w:t>At the end of the two weeks you will be set a task by your teacher on S</w:t>
            </w:r>
            <w:r w:rsidR="005E75DC">
              <w:t>how My Homework</w:t>
            </w:r>
            <w:r>
              <w:t>.  This is submitted in S</w:t>
            </w:r>
            <w:r w:rsidR="005E75DC">
              <w:t>MHWK</w:t>
            </w:r>
            <w:r>
              <w:t>.   This task will assess your learning and allow us to give you feedback.</w:t>
            </w:r>
          </w:p>
          <w:p w14:paraId="36EDC3A8" w14:textId="77777777" w:rsidR="005E75DC" w:rsidRDefault="005E75DC" w:rsidP="005E75DC"/>
          <w:p w14:paraId="5A77C704" w14:textId="77777777" w:rsidR="005E75DC" w:rsidRDefault="005E75DC" w:rsidP="005E75DC">
            <w:r>
              <w:t>These assessment tasks are optional but submitting them is very helpful for you and your teacher to understand what you have learnt.</w:t>
            </w:r>
          </w:p>
        </w:tc>
      </w:tr>
    </w:tbl>
    <w:p w14:paraId="5F3C3B4F" w14:textId="77777777" w:rsidR="00C921C7" w:rsidRDefault="005E75DC">
      <w:r>
        <w:rPr>
          <w:noProof/>
          <w:lang w:eastAsia="en-GB"/>
        </w:rPr>
        <w:drawing>
          <wp:anchor distT="0" distB="0" distL="114300" distR="114300" simplePos="0" relativeHeight="251661312" behindDoc="0" locked="0" layoutInCell="1" allowOverlap="1" wp14:anchorId="42A8E175" wp14:editId="63DE221D">
            <wp:simplePos x="0" y="0"/>
            <wp:positionH relativeFrom="column">
              <wp:posOffset>-15240</wp:posOffset>
            </wp:positionH>
            <wp:positionV relativeFrom="paragraph">
              <wp:posOffset>76495</wp:posOffset>
            </wp:positionV>
            <wp:extent cx="914400" cy="566420"/>
            <wp:effectExtent l="0" t="0" r="0" b="5080"/>
            <wp:wrapNone/>
            <wp:docPr id="4" name="Picture 4" descr="Reach Haverhill : Get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ch Haverhill : Get Suppo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566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BC3B1D" w14:textId="77777777" w:rsidR="0065367E" w:rsidRDefault="0065367E"/>
    <w:p w14:paraId="64349336" w14:textId="77777777" w:rsidR="002165B1" w:rsidRDefault="002165B1">
      <w:r>
        <w:t>We are here to help you within school opening hours</w:t>
      </w:r>
      <w:r w:rsidR="006370BA">
        <w:t>:</w:t>
      </w:r>
    </w:p>
    <w:tbl>
      <w:tblPr>
        <w:tblStyle w:val="TableGrid"/>
        <w:tblW w:w="0" w:type="auto"/>
        <w:tblLook w:val="04A0" w:firstRow="1" w:lastRow="0" w:firstColumn="1" w:lastColumn="0" w:noHBand="0" w:noVBand="1"/>
      </w:tblPr>
      <w:tblGrid>
        <w:gridCol w:w="5198"/>
        <w:gridCol w:w="5199"/>
        <w:gridCol w:w="5201"/>
      </w:tblGrid>
      <w:tr w:rsidR="002165B1" w14:paraId="137AAD56" w14:textId="77777777" w:rsidTr="00902002">
        <w:tc>
          <w:tcPr>
            <w:tcW w:w="5274" w:type="dxa"/>
            <w:shd w:val="clear" w:color="auto" w:fill="FFFF00"/>
          </w:tcPr>
          <w:p w14:paraId="500069FD" w14:textId="77777777" w:rsidR="002165B1" w:rsidRPr="00902002" w:rsidRDefault="002165B1" w:rsidP="00FF3293">
            <w:pPr>
              <w:jc w:val="center"/>
              <w:rPr>
                <w:b/>
              </w:rPr>
            </w:pPr>
            <w:r w:rsidRPr="00902002">
              <w:rPr>
                <w:b/>
              </w:rPr>
              <w:t>Email your teacher</w:t>
            </w:r>
          </w:p>
        </w:tc>
        <w:tc>
          <w:tcPr>
            <w:tcW w:w="5275" w:type="dxa"/>
            <w:shd w:val="clear" w:color="auto" w:fill="FFFF00"/>
          </w:tcPr>
          <w:p w14:paraId="3AEEF3EA" w14:textId="77777777" w:rsidR="002165B1" w:rsidRPr="00902002" w:rsidRDefault="002165B1" w:rsidP="00FF3293">
            <w:pPr>
              <w:jc w:val="center"/>
              <w:rPr>
                <w:b/>
              </w:rPr>
            </w:pPr>
            <w:r w:rsidRPr="00902002">
              <w:rPr>
                <w:b/>
              </w:rPr>
              <w:t>Join your teacher for a support chat session</w:t>
            </w:r>
          </w:p>
        </w:tc>
        <w:tc>
          <w:tcPr>
            <w:tcW w:w="5275" w:type="dxa"/>
            <w:shd w:val="clear" w:color="auto" w:fill="FFFF00"/>
          </w:tcPr>
          <w:p w14:paraId="7C102C26" w14:textId="77777777" w:rsidR="002165B1" w:rsidRPr="00902002" w:rsidRDefault="002165B1" w:rsidP="00FF3293">
            <w:pPr>
              <w:jc w:val="center"/>
              <w:rPr>
                <w:b/>
              </w:rPr>
            </w:pPr>
            <w:r w:rsidRPr="00902002">
              <w:rPr>
                <w:b/>
              </w:rPr>
              <w:t>Ring school reception</w:t>
            </w:r>
          </w:p>
        </w:tc>
      </w:tr>
      <w:tr w:rsidR="002165B1" w14:paraId="1FB03A6B" w14:textId="77777777" w:rsidTr="00FF3293">
        <w:tc>
          <w:tcPr>
            <w:tcW w:w="5274" w:type="dxa"/>
          </w:tcPr>
          <w:p w14:paraId="645875B6" w14:textId="77777777" w:rsidR="002165B1" w:rsidRDefault="002165B1" w:rsidP="002165B1">
            <w:r>
              <w:t>You can now email your teacher using your Office 365 email address.</w:t>
            </w:r>
            <w:r w:rsidR="0065367E">
              <w:t xml:space="preserve"> You can also email Mr Baker or the Subject Leader using the contact info above</w:t>
            </w:r>
            <w:r w:rsidR="00481419">
              <w:t xml:space="preserve"> (top right)</w:t>
            </w:r>
            <w:r w:rsidR="0065367E">
              <w:t>.</w:t>
            </w:r>
          </w:p>
        </w:tc>
        <w:tc>
          <w:tcPr>
            <w:tcW w:w="5275" w:type="dxa"/>
          </w:tcPr>
          <w:p w14:paraId="30A8AD2C" w14:textId="77777777" w:rsidR="002165B1" w:rsidRDefault="002165B1" w:rsidP="00FF3293">
            <w:r>
              <w:t xml:space="preserve"> You will also receive an invite during the two week period to join an online support chat</w:t>
            </w:r>
            <w:r w:rsidR="00481419">
              <w:t xml:space="preserve"> with your teacher</w:t>
            </w:r>
            <w:r>
              <w:t>.</w:t>
            </w:r>
          </w:p>
        </w:tc>
        <w:tc>
          <w:tcPr>
            <w:tcW w:w="5275" w:type="dxa"/>
          </w:tcPr>
          <w:p w14:paraId="52083398" w14:textId="77777777" w:rsidR="002165B1" w:rsidRDefault="002165B1" w:rsidP="00FF3293">
            <w:r>
              <w:t>Call 0121 4535211 within school hours. They will email your teacher and ask them to contact you.</w:t>
            </w:r>
          </w:p>
        </w:tc>
      </w:tr>
    </w:tbl>
    <w:p w14:paraId="46BDD970" w14:textId="77777777" w:rsidR="002165B1" w:rsidRDefault="002165B1"/>
    <w:p w14:paraId="7C4B6ADC" w14:textId="77777777" w:rsidR="00902002" w:rsidRDefault="00902002">
      <w:r>
        <w:lastRenderedPageBreak/>
        <w:t>L</w:t>
      </w:r>
      <w:r w:rsidR="002165B1">
        <w:t>earning tasks for this fortnight:</w:t>
      </w:r>
    </w:p>
    <w:tbl>
      <w:tblPr>
        <w:tblStyle w:val="TableGrid"/>
        <w:tblW w:w="15701" w:type="dxa"/>
        <w:tblLayout w:type="fixed"/>
        <w:tblLook w:val="04A0" w:firstRow="1" w:lastRow="0" w:firstColumn="1" w:lastColumn="0" w:noHBand="0" w:noVBand="1"/>
      </w:tblPr>
      <w:tblGrid>
        <w:gridCol w:w="926"/>
        <w:gridCol w:w="3196"/>
        <w:gridCol w:w="3074"/>
        <w:gridCol w:w="8505"/>
      </w:tblGrid>
      <w:tr w:rsidR="005C2014" w14:paraId="1F074A54" w14:textId="77777777" w:rsidTr="008B5B9D">
        <w:trPr>
          <w:trHeight w:val="611"/>
        </w:trPr>
        <w:tc>
          <w:tcPr>
            <w:tcW w:w="926" w:type="dxa"/>
            <w:shd w:val="clear" w:color="auto" w:fill="FFFF00"/>
          </w:tcPr>
          <w:p w14:paraId="744F7D91" w14:textId="77777777" w:rsidR="005C2014" w:rsidRPr="00C921C7" w:rsidRDefault="005C2014">
            <w:pPr>
              <w:rPr>
                <w:b/>
              </w:rPr>
            </w:pPr>
            <w:r w:rsidRPr="00C921C7">
              <w:rPr>
                <w:b/>
              </w:rPr>
              <w:t xml:space="preserve">Lesson </w:t>
            </w:r>
          </w:p>
        </w:tc>
        <w:tc>
          <w:tcPr>
            <w:tcW w:w="3196" w:type="dxa"/>
            <w:shd w:val="clear" w:color="auto" w:fill="FFFF00"/>
          </w:tcPr>
          <w:p w14:paraId="2891296D" w14:textId="77777777" w:rsidR="00C921C7" w:rsidRPr="00C921C7" w:rsidRDefault="00C921C7" w:rsidP="005C2014">
            <w:pPr>
              <w:rPr>
                <w:b/>
              </w:rPr>
            </w:pPr>
            <w:r w:rsidRPr="00C921C7">
              <w:rPr>
                <w:b/>
              </w:rPr>
              <w:t>Aim:</w:t>
            </w:r>
          </w:p>
          <w:p w14:paraId="63EEF6EA" w14:textId="77777777" w:rsidR="005C2014" w:rsidRDefault="005C2014" w:rsidP="005C2014">
            <w:r>
              <w:t>What you need to take fr</w:t>
            </w:r>
            <w:r w:rsidR="00E30D30">
              <w:t>o</w:t>
            </w:r>
            <w:r>
              <w:t xml:space="preserve">m this lesson </w:t>
            </w:r>
          </w:p>
        </w:tc>
        <w:tc>
          <w:tcPr>
            <w:tcW w:w="3074" w:type="dxa"/>
            <w:shd w:val="clear" w:color="auto" w:fill="FFFF00"/>
          </w:tcPr>
          <w:p w14:paraId="61835150" w14:textId="77777777" w:rsidR="005C2014" w:rsidRPr="00C921C7" w:rsidRDefault="00902002" w:rsidP="00902002">
            <w:pPr>
              <w:rPr>
                <w:b/>
              </w:rPr>
            </w:pPr>
            <w:r w:rsidRPr="00C921C7">
              <w:rPr>
                <w:b/>
              </w:rPr>
              <w:t>Resource</w:t>
            </w:r>
            <w:r w:rsidR="00C921C7" w:rsidRPr="00C921C7">
              <w:rPr>
                <w:b/>
              </w:rPr>
              <w:t>(s)</w:t>
            </w:r>
            <w:r w:rsidRPr="00C921C7">
              <w:rPr>
                <w:b/>
              </w:rPr>
              <w:t xml:space="preserve"> to use:</w:t>
            </w:r>
          </w:p>
          <w:p w14:paraId="05D34FE5" w14:textId="77777777" w:rsidR="00902002" w:rsidRDefault="00902002" w:rsidP="00902002">
            <w:r>
              <w:t>Hyperlinks to video</w:t>
            </w:r>
            <w:r w:rsidR="005E75DC">
              <w:t>s etc</w:t>
            </w:r>
          </w:p>
          <w:p w14:paraId="16ACB1E7" w14:textId="77777777" w:rsidR="00902002" w:rsidRDefault="00902002" w:rsidP="00902002">
            <w:proofErr w:type="spellStart"/>
            <w:r>
              <w:t>HomeAccess</w:t>
            </w:r>
            <w:proofErr w:type="spellEnd"/>
            <w:r>
              <w:t>+ file location</w:t>
            </w:r>
          </w:p>
        </w:tc>
        <w:tc>
          <w:tcPr>
            <w:tcW w:w="8505" w:type="dxa"/>
            <w:shd w:val="clear" w:color="auto" w:fill="FFFF00"/>
          </w:tcPr>
          <w:p w14:paraId="7A3196BF" w14:textId="77777777" w:rsidR="005C2014" w:rsidRPr="00C921C7" w:rsidRDefault="00C921C7">
            <w:pPr>
              <w:rPr>
                <w:b/>
              </w:rPr>
            </w:pPr>
            <w:r>
              <w:rPr>
                <w:b/>
              </w:rPr>
              <w:t>Suggested task:</w:t>
            </w:r>
          </w:p>
          <w:p w14:paraId="5B71278E" w14:textId="77777777" w:rsidR="00902002" w:rsidRDefault="00902002"/>
        </w:tc>
      </w:tr>
      <w:tr w:rsidR="005C2014" w14:paraId="47D18373" w14:textId="77777777" w:rsidTr="008B5B9D">
        <w:trPr>
          <w:trHeight w:val="1443"/>
        </w:trPr>
        <w:tc>
          <w:tcPr>
            <w:tcW w:w="926" w:type="dxa"/>
          </w:tcPr>
          <w:p w14:paraId="75BB46E3" w14:textId="77777777" w:rsidR="005C2014" w:rsidRDefault="005C2014" w:rsidP="005C2014">
            <w:pPr>
              <w:jc w:val="center"/>
            </w:pPr>
            <w:r>
              <w:t>1</w:t>
            </w:r>
          </w:p>
        </w:tc>
        <w:tc>
          <w:tcPr>
            <w:tcW w:w="3196" w:type="dxa"/>
          </w:tcPr>
          <w:p w14:paraId="2C9B7285" w14:textId="4786EBC4" w:rsidR="005C2014" w:rsidRDefault="00C921C7" w:rsidP="0018443B">
            <w:r>
              <w:t xml:space="preserve">In this lesson you will </w:t>
            </w:r>
            <w:r w:rsidR="0018443B">
              <w:t xml:space="preserve">learn about the </w:t>
            </w:r>
            <w:proofErr w:type="spellStart"/>
            <w:r w:rsidR="0018443B">
              <w:t>NatCen</w:t>
            </w:r>
            <w:proofErr w:type="spellEnd"/>
            <w:r w:rsidR="0018443B">
              <w:t xml:space="preserve"> core study into the London Riots</w:t>
            </w:r>
          </w:p>
        </w:tc>
        <w:tc>
          <w:tcPr>
            <w:tcW w:w="3074" w:type="dxa"/>
          </w:tcPr>
          <w:p w14:paraId="3F4A5AC5" w14:textId="0FFA7BFE" w:rsidR="00C921C7" w:rsidRDefault="0094266B">
            <w:hyperlink r:id="rId13" w:history="1">
              <w:r w:rsidR="00AF1C4C">
                <w:rPr>
                  <w:rStyle w:val="Hyperlink"/>
                </w:rPr>
                <w:t>https://www.youtube.com/watch?v=gYvc0B9QY-c</w:t>
              </w:r>
            </w:hyperlink>
          </w:p>
          <w:p w14:paraId="1E0FAA54" w14:textId="6780B203" w:rsidR="0018443B" w:rsidRDefault="0094266B">
            <w:hyperlink r:id="rId14" w:history="1">
              <w:r w:rsidR="0018443B">
                <w:rPr>
                  <w:rStyle w:val="Hyperlink"/>
                </w:rPr>
                <w:t>https://www.youtube.com/watch?v=1Ewero11Uz4</w:t>
              </w:r>
            </w:hyperlink>
          </w:p>
          <w:p w14:paraId="4F39FE1F" w14:textId="7E6690EA" w:rsidR="0018443B" w:rsidRDefault="0094266B">
            <w:hyperlink r:id="rId15" w:history="1">
              <w:r w:rsidR="0018443B">
                <w:rPr>
                  <w:rStyle w:val="Hyperlink"/>
                </w:rPr>
                <w:t>https://www.youtube.com/watch?v=vXy98M3Kf0k</w:t>
              </w:r>
            </w:hyperlink>
          </w:p>
          <w:p w14:paraId="228902DF" w14:textId="77777777" w:rsidR="00C921C7" w:rsidRDefault="00C921C7"/>
        </w:tc>
        <w:tc>
          <w:tcPr>
            <w:tcW w:w="8505" w:type="dxa"/>
          </w:tcPr>
          <w:p w14:paraId="7D3FED8A" w14:textId="77777777" w:rsidR="00902002" w:rsidRDefault="00C921C7">
            <w:r>
              <w:t>Description of what you need to do (step by step):</w:t>
            </w:r>
          </w:p>
          <w:p w14:paraId="315D6088" w14:textId="7A17F0A1" w:rsidR="00C921C7" w:rsidRDefault="00AF1C4C" w:rsidP="00AF1C4C">
            <w:pPr>
              <w:pStyle w:val="ListParagraph"/>
              <w:numPr>
                <w:ilvl w:val="0"/>
                <w:numId w:val="16"/>
              </w:numPr>
            </w:pPr>
            <w:r>
              <w:t xml:space="preserve">Research the 2011 London Riots find out the following information: What event triggered the riots? How long did they last? Which areas of the UK were affected? Why did people get involved in the riots? </w:t>
            </w:r>
          </w:p>
          <w:p w14:paraId="410C0256" w14:textId="77777777" w:rsidR="00AF1C4C" w:rsidRDefault="00AF1C4C" w:rsidP="00AF1C4C">
            <w:pPr>
              <w:pStyle w:val="ListParagraph"/>
              <w:numPr>
                <w:ilvl w:val="0"/>
                <w:numId w:val="16"/>
              </w:numPr>
            </w:pPr>
            <w:r>
              <w:t>Watch the three video links to the left</w:t>
            </w:r>
          </w:p>
          <w:p w14:paraId="3042F620" w14:textId="3A3FE048" w:rsidR="00AF1C4C" w:rsidRDefault="00AF1C4C" w:rsidP="00AF1C4C">
            <w:pPr>
              <w:pStyle w:val="ListParagraph"/>
              <w:numPr>
                <w:ilvl w:val="0"/>
                <w:numId w:val="16"/>
              </w:numPr>
            </w:pPr>
            <w:r>
              <w:t>Create a front page newspaper article to explain the 2011 London Riots, make it as eye-catching as you can.</w:t>
            </w:r>
          </w:p>
          <w:p w14:paraId="3CA8B244" w14:textId="77777777" w:rsidR="00C921C7" w:rsidRDefault="00AF1C4C" w:rsidP="00AF1C4C">
            <w:r>
              <w:t>EXTENSION: Riots have been breaking out again after the killing of George Floyd by police in the USA. What similarities/differences do you seen between these two events? Do you think attitudes and values have changed in the last 10 years? What impact do you think riots have on moving the issue forward?</w:t>
            </w:r>
          </w:p>
          <w:p w14:paraId="2ECBACC0" w14:textId="77777777" w:rsidR="001F6669" w:rsidRDefault="001F6669" w:rsidP="00AF1C4C"/>
          <w:p w14:paraId="56AF179E" w14:textId="77777777" w:rsidR="001F6669" w:rsidRDefault="001F6669" w:rsidP="001F6669">
            <w:r>
              <w:t>A question your teacher would have asked you at the end of this lesson is:</w:t>
            </w:r>
          </w:p>
          <w:p w14:paraId="37D02969" w14:textId="1629E862" w:rsidR="001F6669" w:rsidRDefault="001F6669" w:rsidP="00AF1C4C">
            <w:r>
              <w:t>Why did the London 2011 riots begin?</w:t>
            </w:r>
          </w:p>
        </w:tc>
      </w:tr>
      <w:tr w:rsidR="005C2014" w14:paraId="0222E1D9" w14:textId="77777777" w:rsidTr="008B5B9D">
        <w:trPr>
          <w:trHeight w:val="1541"/>
        </w:trPr>
        <w:tc>
          <w:tcPr>
            <w:tcW w:w="926" w:type="dxa"/>
          </w:tcPr>
          <w:p w14:paraId="4BACB89B" w14:textId="776E573B" w:rsidR="005C2014" w:rsidRDefault="005C2014" w:rsidP="005C2014">
            <w:pPr>
              <w:jc w:val="center"/>
            </w:pPr>
            <w:r>
              <w:t>2</w:t>
            </w:r>
          </w:p>
        </w:tc>
        <w:tc>
          <w:tcPr>
            <w:tcW w:w="3196" w:type="dxa"/>
          </w:tcPr>
          <w:p w14:paraId="3C32E661" w14:textId="73F601B2" w:rsidR="005C2014" w:rsidRDefault="00C921C7" w:rsidP="00AF1C4C">
            <w:r>
              <w:t xml:space="preserve">In this lesson you will </w:t>
            </w:r>
            <w:r w:rsidR="00AF1C4C">
              <w:t>learn about Clive Wearing and his contribution to understanding how memory works.</w:t>
            </w:r>
          </w:p>
        </w:tc>
        <w:tc>
          <w:tcPr>
            <w:tcW w:w="3074" w:type="dxa"/>
          </w:tcPr>
          <w:p w14:paraId="1DE6CE1E" w14:textId="77777777" w:rsidR="005C2014" w:rsidRDefault="0094266B" w:rsidP="00C770A3">
            <w:hyperlink r:id="rId16" w:history="1">
              <w:r w:rsidR="00AF1C4C" w:rsidRPr="00AF1C4C">
                <w:rPr>
                  <w:rStyle w:val="Hyperlink"/>
                </w:rPr>
                <w:t>https://</w:t>
              </w:r>
            </w:hyperlink>
            <w:hyperlink r:id="rId17" w:history="1">
              <w:r w:rsidR="00AF1C4C" w:rsidRPr="00AF1C4C">
                <w:rPr>
                  <w:rStyle w:val="Hyperlink"/>
                </w:rPr>
                <w:t>www.youtube.com/watch?v=ipD_G7U2FcM</w:t>
              </w:r>
            </w:hyperlink>
          </w:p>
          <w:p w14:paraId="113B224A" w14:textId="77777777" w:rsidR="00AF1C4C" w:rsidRPr="00AF1C4C" w:rsidRDefault="0094266B" w:rsidP="00AF1C4C">
            <w:hyperlink r:id="rId18" w:history="1">
              <w:r w:rsidR="00AF1C4C" w:rsidRPr="00AF1C4C">
                <w:rPr>
                  <w:rStyle w:val="Hyperlink"/>
                </w:rPr>
                <w:t>https://</w:t>
              </w:r>
            </w:hyperlink>
            <w:hyperlink r:id="rId19" w:history="1">
              <w:r w:rsidR="00AF1C4C" w:rsidRPr="00AF1C4C">
                <w:rPr>
                  <w:rStyle w:val="Hyperlink"/>
                </w:rPr>
                <w:t>www.youtube.com/watch?v=k_P7Y0-wgos</w:t>
              </w:r>
            </w:hyperlink>
            <w:r w:rsidR="00AF1C4C" w:rsidRPr="00AF1C4C">
              <w:t xml:space="preserve"> </w:t>
            </w:r>
          </w:p>
          <w:p w14:paraId="07BCE970" w14:textId="48E77EFA" w:rsidR="00AF1C4C" w:rsidRDefault="00AF1C4C" w:rsidP="00C770A3"/>
        </w:tc>
        <w:tc>
          <w:tcPr>
            <w:tcW w:w="8505" w:type="dxa"/>
          </w:tcPr>
          <w:p w14:paraId="75542B20" w14:textId="77777777" w:rsidR="00C921C7" w:rsidRDefault="00C921C7" w:rsidP="00C921C7">
            <w:r>
              <w:t>Description of what you need to do (step by step):</w:t>
            </w:r>
          </w:p>
          <w:p w14:paraId="4CF832DB" w14:textId="77777777" w:rsidR="005C2014" w:rsidRDefault="00AF1C4C" w:rsidP="00AF1C4C">
            <w:pPr>
              <w:pStyle w:val="ListParagraph"/>
              <w:numPr>
                <w:ilvl w:val="0"/>
                <w:numId w:val="17"/>
              </w:numPr>
            </w:pPr>
            <w:r>
              <w:t xml:space="preserve">Watch either (or both) of the documentaries to the left. </w:t>
            </w:r>
          </w:p>
          <w:p w14:paraId="60C4C53A" w14:textId="77777777" w:rsidR="00AF1C4C" w:rsidRDefault="00AF1C4C" w:rsidP="00AF1C4C">
            <w:pPr>
              <w:pStyle w:val="ListParagraph"/>
              <w:numPr>
                <w:ilvl w:val="0"/>
                <w:numId w:val="17"/>
              </w:numPr>
            </w:pPr>
            <w:r>
              <w:t>Create a profile of Clive Wearing. Give some details of his life, what happened to him, what effect did this have on his memory, what kind of things can he remember, what kind of things has he forgot.</w:t>
            </w:r>
          </w:p>
          <w:p w14:paraId="333B7F5C" w14:textId="77777777" w:rsidR="001F6669" w:rsidRDefault="001F6669" w:rsidP="001F6669"/>
          <w:p w14:paraId="56AC8372" w14:textId="77777777" w:rsidR="001F6669" w:rsidRDefault="001F6669" w:rsidP="001F6669">
            <w:r>
              <w:t>A question your teacher would have asked you at the end of this lesson is:</w:t>
            </w:r>
          </w:p>
          <w:p w14:paraId="0D3695F0" w14:textId="0C91C930" w:rsidR="001F6669" w:rsidRDefault="001F6669" w:rsidP="001F6669">
            <w:r>
              <w:t>Despite losing a lot of his memory, what was Clive Wearing still able to do?</w:t>
            </w:r>
          </w:p>
        </w:tc>
      </w:tr>
      <w:tr w:rsidR="005C2014" w14:paraId="4A88ACC3" w14:textId="77777777" w:rsidTr="008B5B9D">
        <w:trPr>
          <w:trHeight w:val="1541"/>
        </w:trPr>
        <w:tc>
          <w:tcPr>
            <w:tcW w:w="926" w:type="dxa"/>
          </w:tcPr>
          <w:p w14:paraId="0F3EE427" w14:textId="68C3CBF4" w:rsidR="005C2014" w:rsidRDefault="005C2014" w:rsidP="005C2014">
            <w:pPr>
              <w:jc w:val="center"/>
            </w:pPr>
            <w:r>
              <w:t>3</w:t>
            </w:r>
          </w:p>
        </w:tc>
        <w:tc>
          <w:tcPr>
            <w:tcW w:w="3196" w:type="dxa"/>
          </w:tcPr>
          <w:p w14:paraId="7AC366FC" w14:textId="7FDB077C" w:rsidR="005C2014" w:rsidRDefault="00C921C7" w:rsidP="001F6669">
            <w:r>
              <w:t xml:space="preserve">In this lesson you will </w:t>
            </w:r>
            <w:r w:rsidR="001F6669">
              <w:t xml:space="preserve">learn about Sigmund Freud’s interpretation of ‘The </w:t>
            </w:r>
            <w:proofErr w:type="spellStart"/>
            <w:r w:rsidR="001F6669">
              <w:t>Wolfmans</w:t>
            </w:r>
            <w:proofErr w:type="spellEnd"/>
            <w:r w:rsidR="001F6669">
              <w:t xml:space="preserve">’ Dream. </w:t>
            </w:r>
          </w:p>
        </w:tc>
        <w:tc>
          <w:tcPr>
            <w:tcW w:w="3074" w:type="dxa"/>
          </w:tcPr>
          <w:p w14:paraId="3552D8F1" w14:textId="5A9ECFB6" w:rsidR="005C2014" w:rsidRDefault="0094266B" w:rsidP="00C770A3">
            <w:hyperlink r:id="rId20" w:history="1">
              <w:r w:rsidR="001F6669">
                <w:rPr>
                  <w:rStyle w:val="Hyperlink"/>
                </w:rPr>
                <w:t>https://www.freud.org.uk/learn/discover-psychoanalysis/the-wolf-mans-dream/</w:t>
              </w:r>
            </w:hyperlink>
          </w:p>
        </w:tc>
        <w:tc>
          <w:tcPr>
            <w:tcW w:w="8505" w:type="dxa"/>
          </w:tcPr>
          <w:p w14:paraId="46597815" w14:textId="77777777" w:rsidR="00C921C7" w:rsidRDefault="00C921C7" w:rsidP="00C921C7">
            <w:r>
              <w:t>Description of what you need to do (step by step):</w:t>
            </w:r>
          </w:p>
          <w:p w14:paraId="028A3FA0" w14:textId="0A5197BE" w:rsidR="00C921C7" w:rsidRDefault="001F6669" w:rsidP="001F6669">
            <w:pPr>
              <w:pStyle w:val="ListParagraph"/>
              <w:numPr>
                <w:ilvl w:val="0"/>
                <w:numId w:val="18"/>
              </w:numPr>
            </w:pPr>
            <w:r>
              <w:t xml:space="preserve">Click the link on the left and begin to read about The Wolfman. At the end of the page you will see the subheading </w:t>
            </w:r>
            <w:proofErr w:type="gramStart"/>
            <w:r>
              <w:t>‘ In</w:t>
            </w:r>
            <w:proofErr w:type="gramEnd"/>
            <w:r>
              <w:t xml:space="preserve"> this resource’, click ‘Meet the patient’. Using these two pages of information create a timeline of Sergei </w:t>
            </w:r>
            <w:proofErr w:type="spellStart"/>
            <w:r>
              <w:t>Pankejeff’s</w:t>
            </w:r>
            <w:proofErr w:type="spellEnd"/>
            <w:r>
              <w:t xml:space="preserve"> Life</w:t>
            </w:r>
            <w:r w:rsidR="00B937EF">
              <w:t xml:space="preserve"> 1886 – 1979.</w:t>
            </w:r>
          </w:p>
          <w:p w14:paraId="77371548" w14:textId="1B82B144" w:rsidR="00B937EF" w:rsidRDefault="00B937EF" w:rsidP="001F6669">
            <w:pPr>
              <w:pStyle w:val="ListParagraph"/>
              <w:numPr>
                <w:ilvl w:val="0"/>
                <w:numId w:val="18"/>
              </w:numPr>
            </w:pPr>
            <w:r>
              <w:t xml:space="preserve">Continue to click on to the next chapter once you have read each page. Using the pages ‘The analysis begins’ and ‘The dream of the wolves’ </w:t>
            </w:r>
            <w:proofErr w:type="gramStart"/>
            <w:r>
              <w:t>try</w:t>
            </w:r>
            <w:proofErr w:type="gramEnd"/>
            <w:r>
              <w:t xml:space="preserve"> to present the information in a different form. You could draw a visual representation of the dream, you could make a 3D model of the dream, you could bake a cake to represent the dream, you could create a dance/song/poem/rap about the dream.</w:t>
            </w:r>
          </w:p>
          <w:p w14:paraId="0CB78B22" w14:textId="4573E419" w:rsidR="00C921C7" w:rsidRDefault="00C921C7" w:rsidP="00C921C7">
            <w:r>
              <w:t>A question your teacher would have asked you at the end of this lesson is:</w:t>
            </w:r>
          </w:p>
          <w:p w14:paraId="78615F0F" w14:textId="2E4880A8" w:rsidR="005C2014" w:rsidRDefault="00B937EF" w:rsidP="001F6669">
            <w:r>
              <w:t>What was The Wolfman’s dream?</w:t>
            </w:r>
          </w:p>
        </w:tc>
      </w:tr>
      <w:tr w:rsidR="005C2014" w14:paraId="18F7A8AB" w14:textId="77777777" w:rsidTr="008B5B9D">
        <w:trPr>
          <w:trHeight w:val="1443"/>
        </w:trPr>
        <w:tc>
          <w:tcPr>
            <w:tcW w:w="926" w:type="dxa"/>
          </w:tcPr>
          <w:p w14:paraId="78589C2A" w14:textId="77777777" w:rsidR="005C2014" w:rsidRDefault="005C2014" w:rsidP="005C2014">
            <w:pPr>
              <w:jc w:val="center"/>
            </w:pPr>
            <w:r>
              <w:lastRenderedPageBreak/>
              <w:t>4</w:t>
            </w:r>
          </w:p>
        </w:tc>
        <w:tc>
          <w:tcPr>
            <w:tcW w:w="3196" w:type="dxa"/>
          </w:tcPr>
          <w:p w14:paraId="7A6BE39A" w14:textId="15155D87" w:rsidR="005C2014" w:rsidRDefault="00C921C7" w:rsidP="00B937EF">
            <w:r>
              <w:t xml:space="preserve">In this lesson you will </w:t>
            </w:r>
            <w:r w:rsidR="00B937EF">
              <w:t>learn about the relationship between Facebook and depression</w:t>
            </w:r>
          </w:p>
        </w:tc>
        <w:tc>
          <w:tcPr>
            <w:tcW w:w="3074" w:type="dxa"/>
          </w:tcPr>
          <w:p w14:paraId="18077DF7" w14:textId="24D7D137" w:rsidR="005C2014" w:rsidRDefault="0094266B">
            <w:hyperlink r:id="rId21" w:history="1">
              <w:r w:rsidR="00B937EF">
                <w:rPr>
                  <w:rStyle w:val="Hyperlink"/>
                </w:rPr>
                <w:t>https://www.youtube.com/watch?v=Rkkxc3RpFM8</w:t>
              </w:r>
            </w:hyperlink>
          </w:p>
        </w:tc>
        <w:tc>
          <w:tcPr>
            <w:tcW w:w="8505" w:type="dxa"/>
          </w:tcPr>
          <w:p w14:paraId="7278194F" w14:textId="77777777" w:rsidR="00C921C7" w:rsidRDefault="00C921C7" w:rsidP="00C921C7">
            <w:r>
              <w:t>Description of what you need to do (step by step):</w:t>
            </w:r>
          </w:p>
          <w:p w14:paraId="7D3B5ACC" w14:textId="37020D9B" w:rsidR="00C921C7" w:rsidRDefault="00B937EF" w:rsidP="00C921C7">
            <w:pPr>
              <w:pStyle w:val="ListParagraph"/>
              <w:numPr>
                <w:ilvl w:val="0"/>
                <w:numId w:val="10"/>
              </w:numPr>
            </w:pPr>
            <w:r>
              <w:t>Watch the video to the left and answer these questions: What were they measuring? How did they measure it? What did they find? What does this mean when applying this to the real-world?</w:t>
            </w:r>
          </w:p>
          <w:p w14:paraId="64D0C487" w14:textId="54F857C4" w:rsidR="00B937EF" w:rsidRDefault="00B937EF" w:rsidP="00C921C7">
            <w:pPr>
              <w:pStyle w:val="ListParagraph"/>
              <w:numPr>
                <w:ilvl w:val="0"/>
                <w:numId w:val="10"/>
              </w:numPr>
            </w:pPr>
            <w:r>
              <w:t xml:space="preserve">Create an advice leaflet </w:t>
            </w:r>
            <w:r w:rsidR="00353D51">
              <w:t xml:space="preserve">to younger students at </w:t>
            </w:r>
            <w:proofErr w:type="spellStart"/>
            <w:r w:rsidR="00353D51">
              <w:t>Waseley</w:t>
            </w:r>
            <w:proofErr w:type="spellEnd"/>
            <w:r w:rsidR="00353D51">
              <w:t xml:space="preserve"> advising them about the mental health dangers of social media. Could you provide some examples of positive/negative use of social media? Perhaps you could quote this research conducted by psychologists? Could you give them some top tips about how to avoid ‘Facebook </w:t>
            </w:r>
            <w:proofErr w:type="gramStart"/>
            <w:r w:rsidR="00353D51">
              <w:t>Envy’.</w:t>
            </w:r>
            <w:proofErr w:type="gramEnd"/>
          </w:p>
          <w:p w14:paraId="69174715" w14:textId="77777777" w:rsidR="00C921C7" w:rsidRDefault="00C921C7" w:rsidP="00C921C7"/>
          <w:p w14:paraId="3D0EDDF3" w14:textId="29DEB8A7" w:rsidR="00C921C7" w:rsidRDefault="00C921C7" w:rsidP="00C921C7">
            <w:r>
              <w:t>A question your teacher would have asked you at the end of this lesson is:</w:t>
            </w:r>
          </w:p>
          <w:p w14:paraId="7E658DA3" w14:textId="59A8D4F5" w:rsidR="005C2014" w:rsidRDefault="00353D51">
            <w:r>
              <w:t>Why might Facebook lead to depression?</w:t>
            </w:r>
          </w:p>
        </w:tc>
      </w:tr>
      <w:tr w:rsidR="005C2014" w14:paraId="6125B8B5" w14:textId="77777777" w:rsidTr="008B5B9D">
        <w:trPr>
          <w:trHeight w:val="1639"/>
        </w:trPr>
        <w:tc>
          <w:tcPr>
            <w:tcW w:w="926" w:type="dxa"/>
          </w:tcPr>
          <w:p w14:paraId="700E64BC" w14:textId="77777777" w:rsidR="005C2014" w:rsidRDefault="005C2014" w:rsidP="005C2014">
            <w:pPr>
              <w:jc w:val="center"/>
            </w:pPr>
            <w:r>
              <w:t>5</w:t>
            </w:r>
          </w:p>
        </w:tc>
        <w:tc>
          <w:tcPr>
            <w:tcW w:w="3196" w:type="dxa"/>
          </w:tcPr>
          <w:p w14:paraId="733B7E79" w14:textId="5AF748D8" w:rsidR="005C2014" w:rsidRDefault="00C921C7" w:rsidP="00353D51">
            <w:r>
              <w:t xml:space="preserve">In this lesson you will </w:t>
            </w:r>
            <w:r w:rsidR="00353D51">
              <w:t>learn about the concept of conservation</w:t>
            </w:r>
          </w:p>
        </w:tc>
        <w:tc>
          <w:tcPr>
            <w:tcW w:w="3074" w:type="dxa"/>
          </w:tcPr>
          <w:p w14:paraId="4C6FE3AA" w14:textId="4A3DF7F8" w:rsidR="005C2014" w:rsidRDefault="0094266B" w:rsidP="008B5B9D">
            <w:hyperlink r:id="rId22" w:history="1">
              <w:r w:rsidR="00353D51">
                <w:rPr>
                  <w:rStyle w:val="Hyperlink"/>
                </w:rPr>
                <w:t>https://www.kars4kids.org/blog/conservation-tasks-what-piaget-taught-me-about-children/</w:t>
              </w:r>
            </w:hyperlink>
          </w:p>
        </w:tc>
        <w:tc>
          <w:tcPr>
            <w:tcW w:w="8505" w:type="dxa"/>
          </w:tcPr>
          <w:p w14:paraId="7B7DC666" w14:textId="77777777" w:rsidR="00C921C7" w:rsidRDefault="00C921C7" w:rsidP="00C921C7">
            <w:r>
              <w:t>Description of what you need to do (step by step):</w:t>
            </w:r>
          </w:p>
          <w:p w14:paraId="0EB04E61" w14:textId="77777777" w:rsidR="004D4276" w:rsidRDefault="004D4276" w:rsidP="004D4276"/>
          <w:p w14:paraId="795BEF74" w14:textId="4FFDDF67" w:rsidR="00353D51" w:rsidRDefault="00353D51" w:rsidP="00353D51">
            <w:pPr>
              <w:pStyle w:val="ListParagraph"/>
              <w:numPr>
                <w:ilvl w:val="0"/>
                <w:numId w:val="19"/>
              </w:numPr>
            </w:pPr>
            <w:r>
              <w:t xml:space="preserve">Click the link to the left. Read the article and watch the videos within the article. Write down a definition of conservation. </w:t>
            </w:r>
          </w:p>
          <w:p w14:paraId="597046DC" w14:textId="0679B1E9" w:rsidR="00353D51" w:rsidRDefault="00353D51" w:rsidP="00353D51">
            <w:pPr>
              <w:pStyle w:val="ListParagraph"/>
              <w:numPr>
                <w:ilvl w:val="0"/>
                <w:numId w:val="19"/>
              </w:numPr>
            </w:pPr>
            <w:r>
              <w:t>You are going to create your own test of conservation. You can choose ANY of the methods from the first video. Find a couple of willing participants (you will need children) you could ask siblings/friends/cousins etc (make sure you maintain social distancing – it may be best to do this through technology e.g. zoom or facetime).</w:t>
            </w:r>
          </w:p>
          <w:p w14:paraId="05AAE355" w14:textId="40F41A29" w:rsidR="00353D51" w:rsidRDefault="00353D51" w:rsidP="00353D51">
            <w:pPr>
              <w:pStyle w:val="ListParagraph"/>
              <w:numPr>
                <w:ilvl w:val="0"/>
                <w:numId w:val="19"/>
              </w:numPr>
            </w:pPr>
            <w:r>
              <w:t xml:space="preserve">Make sure you get PARENTAL consent from the parents of the child. You will need two groups (you may only be able to find one child from each age group – that is fine). Group 1: </w:t>
            </w:r>
            <w:r w:rsidR="007B734D">
              <w:t>2-5</w:t>
            </w:r>
            <w:r>
              <w:t xml:space="preserve"> year olds, Group 2: 7+</w:t>
            </w:r>
            <w:r w:rsidR="007A27F3">
              <w:t>years old</w:t>
            </w:r>
            <w:r>
              <w:t xml:space="preserve">. </w:t>
            </w:r>
            <w:r w:rsidR="007A27F3">
              <w:t>Watch the first video carefully to understand the procedure you need to follow</w:t>
            </w:r>
            <w:r w:rsidR="007B734D">
              <w:t>.</w:t>
            </w:r>
          </w:p>
          <w:p w14:paraId="2CCE250F" w14:textId="20624A08" w:rsidR="007B734D" w:rsidRDefault="007B734D" w:rsidP="00353D51">
            <w:pPr>
              <w:pStyle w:val="ListParagraph"/>
              <w:numPr>
                <w:ilvl w:val="0"/>
                <w:numId w:val="19"/>
              </w:numPr>
            </w:pPr>
            <w:r>
              <w:t xml:space="preserve">Record your data carefully you will need to tally how many of the children in group one were able to conserve and how many children in group 2 were able to conserve. What did you find? Explain your findings. </w:t>
            </w:r>
          </w:p>
          <w:p w14:paraId="4ED0DE5E" w14:textId="77777777" w:rsidR="00C921C7" w:rsidRDefault="00C921C7" w:rsidP="00C921C7"/>
          <w:p w14:paraId="3DEFA739" w14:textId="77777777" w:rsidR="00C921C7" w:rsidRDefault="00C921C7" w:rsidP="00C921C7">
            <w:r>
              <w:t>A question your teacher would have asked you at the end of this lesson is:</w:t>
            </w:r>
          </w:p>
          <w:p w14:paraId="00E80C1F" w14:textId="5CBAEF34" w:rsidR="005C2014" w:rsidRDefault="007A27F3">
            <w:r>
              <w:t>What is meant by the ability to conserve?</w:t>
            </w:r>
          </w:p>
        </w:tc>
      </w:tr>
      <w:tr w:rsidR="00F33852" w14:paraId="1159A7B3" w14:textId="77777777" w:rsidTr="008B5B9D">
        <w:trPr>
          <w:trHeight w:val="983"/>
        </w:trPr>
        <w:tc>
          <w:tcPr>
            <w:tcW w:w="15701" w:type="dxa"/>
            <w:gridSpan w:val="4"/>
            <w:shd w:val="clear" w:color="auto" w:fill="FFFF00"/>
          </w:tcPr>
          <w:p w14:paraId="7F2BE17A" w14:textId="7B707501" w:rsidR="00F33852" w:rsidRPr="00F33852" w:rsidRDefault="00F33852">
            <w:pPr>
              <w:rPr>
                <w:b/>
              </w:rPr>
            </w:pPr>
            <w:r w:rsidRPr="00F33852">
              <w:rPr>
                <w:b/>
              </w:rPr>
              <w:t>How will we assess you learning?</w:t>
            </w:r>
          </w:p>
          <w:p w14:paraId="5175F5F0" w14:textId="77777777" w:rsidR="00F33852" w:rsidRDefault="00F33852">
            <w:r>
              <w:t>Years 7 and 8: Pupils will be set an interactive quiz using this information on Show My Homework</w:t>
            </w:r>
            <w:r w:rsidR="0023538A">
              <w:t xml:space="preserve"> or asked to submit a piece of work such as a photograph of art work.</w:t>
            </w:r>
          </w:p>
          <w:p w14:paraId="3568D254" w14:textId="77777777" w:rsidR="00F33852" w:rsidRDefault="00F33852">
            <w:r>
              <w:t>Year 9 to 11: Pupils may be set an interactive quiz or a wr</w:t>
            </w:r>
            <w:r w:rsidR="0023538A">
              <w:t>itten task via Show My Homework.</w:t>
            </w:r>
          </w:p>
        </w:tc>
      </w:tr>
    </w:tbl>
    <w:p w14:paraId="378346EF" w14:textId="19BA58C6" w:rsidR="0065367E" w:rsidRDefault="007B734D">
      <w:pPr>
        <w:rPr>
          <w:b/>
        </w:rPr>
      </w:pPr>
      <w:r>
        <w:rPr>
          <w:noProof/>
          <w:lang w:eastAsia="en-GB"/>
        </w:rPr>
        <w:drawing>
          <wp:anchor distT="0" distB="0" distL="114300" distR="114300" simplePos="0" relativeHeight="251663360" behindDoc="0" locked="0" layoutInCell="1" allowOverlap="1" wp14:anchorId="5BCF9FDB" wp14:editId="1CEC6738">
            <wp:simplePos x="0" y="0"/>
            <wp:positionH relativeFrom="column">
              <wp:posOffset>-36195</wp:posOffset>
            </wp:positionH>
            <wp:positionV relativeFrom="paragraph">
              <wp:posOffset>280035</wp:posOffset>
            </wp:positionV>
            <wp:extent cx="1612265" cy="998855"/>
            <wp:effectExtent l="0" t="0" r="6985" b="0"/>
            <wp:wrapNone/>
            <wp:docPr id="5" name="Picture 5" descr="Reach Haverhill : Get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ch Haverhill : Get Suppor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12265" cy="998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450E8C" w14:textId="77777777" w:rsidR="0065367E" w:rsidRDefault="0065367E">
      <w:pPr>
        <w:rPr>
          <w:b/>
        </w:rPr>
      </w:pPr>
    </w:p>
    <w:p w14:paraId="6E4BF4E3" w14:textId="30391A7F" w:rsidR="0065367E" w:rsidRDefault="0065367E">
      <w:pPr>
        <w:rPr>
          <w:b/>
        </w:rPr>
      </w:pPr>
    </w:p>
    <w:p w14:paraId="72FE951C" w14:textId="77777777" w:rsidR="0065367E" w:rsidRDefault="0065367E">
      <w:pPr>
        <w:rPr>
          <w:b/>
        </w:rPr>
      </w:pPr>
    </w:p>
    <w:p w14:paraId="2BAB3BB3" w14:textId="77777777" w:rsidR="0065367E" w:rsidRDefault="0065367E">
      <w:pPr>
        <w:rPr>
          <w:b/>
        </w:rPr>
      </w:pPr>
    </w:p>
    <w:p w14:paraId="631E047D" w14:textId="77777777" w:rsidR="00F33852" w:rsidRPr="00C921C7" w:rsidRDefault="0023538A">
      <w:pPr>
        <w:rPr>
          <w:b/>
          <w:sz w:val="28"/>
          <w:szCs w:val="28"/>
        </w:rPr>
      </w:pPr>
      <w:r w:rsidRPr="00C921C7">
        <w:rPr>
          <w:b/>
          <w:sz w:val="28"/>
          <w:szCs w:val="28"/>
        </w:rPr>
        <w:t>Need help?</w:t>
      </w:r>
    </w:p>
    <w:p w14:paraId="119F0DAC" w14:textId="77777777" w:rsidR="00F33852" w:rsidRPr="00C921C7" w:rsidRDefault="00F33852">
      <w:pPr>
        <w:rPr>
          <w:sz w:val="28"/>
          <w:szCs w:val="28"/>
        </w:rPr>
      </w:pPr>
      <w:r w:rsidRPr="00C921C7">
        <w:rPr>
          <w:sz w:val="28"/>
          <w:szCs w:val="28"/>
        </w:rPr>
        <w:t xml:space="preserve">HomeAccess+ </w:t>
      </w:r>
      <w:hyperlink r:id="rId24" w:history="1">
        <w:r w:rsidRPr="00C921C7">
          <w:rPr>
            <w:color w:val="0000FF"/>
            <w:sz w:val="28"/>
            <w:szCs w:val="28"/>
            <w:u w:val="single"/>
          </w:rPr>
          <w:t>https://facility.waseley.networcs.net/HAP/login.aspx?ReturnUrl=%2fhap</w:t>
        </w:r>
      </w:hyperlink>
      <w:r w:rsidR="0023538A" w:rsidRPr="00C921C7">
        <w:rPr>
          <w:sz w:val="28"/>
          <w:szCs w:val="28"/>
        </w:rPr>
        <w:t xml:space="preserve"> (use your normal school username and password).</w:t>
      </w:r>
    </w:p>
    <w:p w14:paraId="1DDC464B" w14:textId="77777777" w:rsidR="003651B5" w:rsidRPr="00C921C7" w:rsidRDefault="003651B5">
      <w:pPr>
        <w:rPr>
          <w:color w:val="0000FF"/>
          <w:sz w:val="28"/>
          <w:szCs w:val="28"/>
          <w:u w:val="single"/>
        </w:rPr>
      </w:pPr>
      <w:r w:rsidRPr="00C921C7">
        <w:rPr>
          <w:sz w:val="28"/>
          <w:szCs w:val="28"/>
        </w:rPr>
        <w:t xml:space="preserve">Pupil and parent help page:  </w:t>
      </w:r>
      <w:hyperlink r:id="rId25" w:history="1">
        <w:r w:rsidRPr="00C921C7">
          <w:rPr>
            <w:color w:val="0000FF"/>
            <w:sz w:val="28"/>
            <w:szCs w:val="28"/>
            <w:u w:val="single"/>
          </w:rPr>
          <w:t>https://www.waseleyhills.worcs.sch.uk/coronavirus-independent-learning/help-for-parents-and-pupils</w:t>
        </w:r>
      </w:hyperlink>
    </w:p>
    <w:p w14:paraId="268177AD" w14:textId="77777777" w:rsidR="00C921C7" w:rsidRDefault="00C921C7">
      <w:pPr>
        <w:rPr>
          <w:b/>
        </w:rPr>
      </w:pPr>
    </w:p>
    <w:p w14:paraId="4FD8E5D0" w14:textId="77777777" w:rsidR="00C921C7" w:rsidRDefault="00C921C7">
      <w:pPr>
        <w:rPr>
          <w:b/>
        </w:rPr>
      </w:pPr>
    </w:p>
    <w:p w14:paraId="4EF53EB8" w14:textId="77777777" w:rsidR="00C921C7" w:rsidRDefault="00C921C7">
      <w:pPr>
        <w:rPr>
          <w:b/>
        </w:rPr>
      </w:pPr>
      <w:r>
        <w:rPr>
          <w:noProof/>
          <w:lang w:eastAsia="en-GB"/>
        </w:rPr>
        <w:drawing>
          <wp:inline distT="0" distB="0" distL="0" distR="0" wp14:anchorId="41902FD2" wp14:editId="53876E32">
            <wp:extent cx="2200939" cy="1572672"/>
            <wp:effectExtent l="0" t="0" r="8890" b="8890"/>
            <wp:docPr id="9" name="Picture 9" descr="Let the Celebration Begin - You and the Success of Your Busin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 the Celebration Begin - You and the Success of Your Business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01059" cy="1572758"/>
                    </a:xfrm>
                    <a:prstGeom prst="rect">
                      <a:avLst/>
                    </a:prstGeom>
                    <a:noFill/>
                    <a:ln>
                      <a:noFill/>
                    </a:ln>
                  </pic:spPr>
                </pic:pic>
              </a:graphicData>
            </a:graphic>
          </wp:inline>
        </w:drawing>
      </w:r>
    </w:p>
    <w:p w14:paraId="3173F0BC" w14:textId="77777777" w:rsidR="003651B5" w:rsidRPr="00C921C7" w:rsidRDefault="003651B5">
      <w:pPr>
        <w:rPr>
          <w:b/>
          <w:sz w:val="28"/>
          <w:szCs w:val="28"/>
        </w:rPr>
      </w:pPr>
      <w:r w:rsidRPr="00C921C7">
        <w:rPr>
          <w:b/>
          <w:sz w:val="28"/>
          <w:szCs w:val="28"/>
        </w:rPr>
        <w:t>Fancy showing your best work off?</w:t>
      </w:r>
    </w:p>
    <w:p w14:paraId="47E7389C" w14:textId="77777777" w:rsidR="003651B5" w:rsidRPr="00C921C7" w:rsidRDefault="003651B5">
      <w:pPr>
        <w:rPr>
          <w:sz w:val="28"/>
          <w:szCs w:val="28"/>
        </w:rPr>
      </w:pPr>
      <w:r w:rsidRPr="00C921C7">
        <w:rPr>
          <w:sz w:val="28"/>
          <w:szCs w:val="28"/>
        </w:rPr>
        <w:t xml:space="preserve">You can email a photo of you doing something great, or an example of your best piece of work to your Head of Year for our celebrations assemblies when we return.  </w:t>
      </w:r>
    </w:p>
    <w:p w14:paraId="0C738A1F" w14:textId="77777777" w:rsidR="003651B5" w:rsidRPr="00C921C7" w:rsidRDefault="003651B5" w:rsidP="003651B5">
      <w:pPr>
        <w:shd w:val="clear" w:color="auto" w:fill="FFFFFF"/>
        <w:spacing w:after="0" w:line="240" w:lineRule="auto"/>
        <w:textAlignment w:val="baseline"/>
        <w:rPr>
          <w:rFonts w:ascii="Calibri" w:eastAsia="Times New Roman" w:hAnsi="Calibri" w:cs="Calibri"/>
          <w:color w:val="000000"/>
          <w:sz w:val="28"/>
          <w:szCs w:val="28"/>
          <w:lang w:eastAsia="en-GB"/>
        </w:rPr>
      </w:pPr>
      <w:proofErr w:type="spellStart"/>
      <w:r w:rsidRPr="00C921C7">
        <w:rPr>
          <w:rFonts w:ascii="Calibri" w:eastAsia="Times New Roman" w:hAnsi="Calibri" w:cs="Calibri"/>
          <w:color w:val="000000"/>
          <w:sz w:val="28"/>
          <w:szCs w:val="28"/>
          <w:lang w:eastAsia="en-GB"/>
        </w:rPr>
        <w:t>Yr</w:t>
      </w:r>
      <w:proofErr w:type="spellEnd"/>
      <w:r w:rsidRPr="00C921C7">
        <w:rPr>
          <w:rFonts w:ascii="Calibri" w:eastAsia="Times New Roman" w:hAnsi="Calibri" w:cs="Calibri"/>
          <w:color w:val="000000"/>
          <w:sz w:val="28"/>
          <w:szCs w:val="28"/>
          <w:lang w:eastAsia="en-GB"/>
        </w:rPr>
        <w:t xml:space="preserve"> 7 please email Mrs Williams at jewilliams@waseleyhills.worcs.sch.uk </w:t>
      </w:r>
    </w:p>
    <w:p w14:paraId="47868BBF" w14:textId="77777777" w:rsidR="003651B5" w:rsidRPr="00C921C7" w:rsidRDefault="003651B5" w:rsidP="003651B5">
      <w:pPr>
        <w:shd w:val="clear" w:color="auto" w:fill="FFFFFF"/>
        <w:spacing w:after="0" w:line="240" w:lineRule="auto"/>
        <w:textAlignment w:val="baseline"/>
        <w:rPr>
          <w:rFonts w:ascii="Calibri" w:eastAsia="Times New Roman" w:hAnsi="Calibri" w:cs="Calibri"/>
          <w:color w:val="000000"/>
          <w:sz w:val="28"/>
          <w:szCs w:val="28"/>
          <w:lang w:eastAsia="en-GB"/>
        </w:rPr>
      </w:pPr>
      <w:proofErr w:type="spellStart"/>
      <w:r w:rsidRPr="00C921C7">
        <w:rPr>
          <w:rFonts w:ascii="Calibri" w:eastAsia="Times New Roman" w:hAnsi="Calibri" w:cs="Calibri"/>
          <w:color w:val="000000"/>
          <w:sz w:val="28"/>
          <w:szCs w:val="28"/>
          <w:lang w:eastAsia="en-GB"/>
        </w:rPr>
        <w:t>Yr</w:t>
      </w:r>
      <w:proofErr w:type="spellEnd"/>
      <w:r w:rsidRPr="00C921C7">
        <w:rPr>
          <w:rFonts w:ascii="Calibri" w:eastAsia="Times New Roman" w:hAnsi="Calibri" w:cs="Calibri"/>
          <w:color w:val="000000"/>
          <w:sz w:val="28"/>
          <w:szCs w:val="28"/>
          <w:lang w:eastAsia="en-GB"/>
        </w:rPr>
        <w:t xml:space="preserve"> 8 please email Mrs Bridgeman at jbridgeman@waseleyhills.worcs.sch.uk</w:t>
      </w:r>
    </w:p>
    <w:p w14:paraId="0FABF8FA" w14:textId="77777777" w:rsidR="003651B5" w:rsidRPr="00C921C7" w:rsidRDefault="003651B5" w:rsidP="003651B5">
      <w:pPr>
        <w:shd w:val="clear" w:color="auto" w:fill="FFFFFF"/>
        <w:spacing w:after="0" w:line="240" w:lineRule="auto"/>
        <w:textAlignment w:val="baseline"/>
        <w:rPr>
          <w:rFonts w:ascii="Calibri" w:eastAsia="Times New Roman" w:hAnsi="Calibri" w:cs="Calibri"/>
          <w:color w:val="000000"/>
          <w:sz w:val="28"/>
          <w:szCs w:val="28"/>
          <w:lang w:eastAsia="en-GB"/>
        </w:rPr>
      </w:pPr>
      <w:proofErr w:type="spellStart"/>
      <w:r w:rsidRPr="00C921C7">
        <w:rPr>
          <w:rFonts w:ascii="Calibri" w:eastAsia="Times New Roman" w:hAnsi="Calibri" w:cs="Calibri"/>
          <w:color w:val="000000"/>
          <w:sz w:val="28"/>
          <w:szCs w:val="28"/>
          <w:lang w:eastAsia="en-GB"/>
        </w:rPr>
        <w:t>Yr</w:t>
      </w:r>
      <w:proofErr w:type="spellEnd"/>
      <w:r w:rsidRPr="00C921C7">
        <w:rPr>
          <w:rFonts w:ascii="Calibri" w:eastAsia="Times New Roman" w:hAnsi="Calibri" w:cs="Calibri"/>
          <w:color w:val="000000"/>
          <w:sz w:val="28"/>
          <w:szCs w:val="28"/>
          <w:lang w:eastAsia="en-GB"/>
        </w:rPr>
        <w:t xml:space="preserve"> 9 please email Mrs Bradley at kjbradley@waseleyhills.worcs.sch.uk</w:t>
      </w:r>
    </w:p>
    <w:p w14:paraId="537B5973" w14:textId="77777777" w:rsidR="003651B5" w:rsidRPr="00C921C7" w:rsidRDefault="003651B5" w:rsidP="003651B5">
      <w:pPr>
        <w:shd w:val="clear" w:color="auto" w:fill="FFFFFF"/>
        <w:spacing w:after="100" w:line="240" w:lineRule="auto"/>
        <w:textAlignment w:val="baseline"/>
        <w:rPr>
          <w:rFonts w:ascii="Calibri" w:eastAsia="Times New Roman" w:hAnsi="Calibri" w:cs="Calibri"/>
          <w:color w:val="000000"/>
          <w:sz w:val="28"/>
          <w:szCs w:val="28"/>
          <w:lang w:eastAsia="en-GB"/>
        </w:rPr>
      </w:pPr>
      <w:proofErr w:type="spellStart"/>
      <w:r w:rsidRPr="00C921C7">
        <w:rPr>
          <w:rFonts w:ascii="Calibri" w:eastAsia="Times New Roman" w:hAnsi="Calibri" w:cs="Calibri"/>
          <w:color w:val="000000"/>
          <w:sz w:val="28"/>
          <w:szCs w:val="28"/>
          <w:lang w:eastAsia="en-GB"/>
        </w:rPr>
        <w:t>Yr</w:t>
      </w:r>
      <w:proofErr w:type="spellEnd"/>
      <w:r w:rsidRPr="00C921C7">
        <w:rPr>
          <w:rFonts w:ascii="Calibri" w:eastAsia="Times New Roman" w:hAnsi="Calibri" w:cs="Calibri"/>
          <w:color w:val="000000"/>
          <w:sz w:val="28"/>
          <w:szCs w:val="28"/>
          <w:lang w:eastAsia="en-GB"/>
        </w:rPr>
        <w:t xml:space="preserve"> 10 please email Mr Jones at </w:t>
      </w:r>
      <w:r w:rsidRPr="00C921C7">
        <w:rPr>
          <w:rFonts w:ascii="Calibri" w:eastAsia="Times New Roman" w:hAnsi="Calibri" w:cs="Calibri"/>
          <w:sz w:val="28"/>
          <w:szCs w:val="28"/>
          <w:lang w:eastAsia="en-GB"/>
        </w:rPr>
        <w:t>djones@waseleyhills.worcs.sch.uk</w:t>
      </w:r>
    </w:p>
    <w:p w14:paraId="3E236752" w14:textId="77777777" w:rsidR="003651B5" w:rsidRPr="00C921C7" w:rsidRDefault="003651B5" w:rsidP="003651B5">
      <w:pPr>
        <w:shd w:val="clear" w:color="auto" w:fill="FFFFFF"/>
        <w:spacing w:after="100" w:line="240" w:lineRule="auto"/>
        <w:textAlignment w:val="baseline"/>
        <w:rPr>
          <w:rFonts w:ascii="Calibri" w:eastAsia="Times New Roman" w:hAnsi="Calibri" w:cs="Calibri"/>
          <w:color w:val="000000"/>
          <w:sz w:val="28"/>
          <w:szCs w:val="28"/>
          <w:lang w:eastAsia="en-GB"/>
        </w:rPr>
      </w:pPr>
    </w:p>
    <w:p w14:paraId="6F3F86C2" w14:textId="681257EF" w:rsidR="003651B5" w:rsidRDefault="003651B5">
      <w:pPr>
        <w:rPr>
          <w:sz w:val="28"/>
          <w:szCs w:val="28"/>
        </w:rPr>
      </w:pPr>
      <w:r w:rsidRPr="00C921C7">
        <w:rPr>
          <w:sz w:val="28"/>
          <w:szCs w:val="28"/>
        </w:rPr>
        <w:t>Please keep your work organised in subjects as we are excited to see what you have achieved and reward you for it when we return.</w:t>
      </w:r>
    </w:p>
    <w:p w14:paraId="6A41C766" w14:textId="77777777" w:rsidR="003651B5" w:rsidRPr="003651B5" w:rsidRDefault="003651B5">
      <w:pPr>
        <w:rPr>
          <w:color w:val="0000FF"/>
          <w:u w:val="single"/>
        </w:rPr>
      </w:pPr>
    </w:p>
    <w:sectPr w:rsidR="003651B5" w:rsidRPr="003651B5" w:rsidSect="00F33852">
      <w:pgSz w:w="16838" w:h="11906" w:orient="landscape"/>
      <w:pgMar w:top="510" w:right="720" w:bottom="454"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33E7C"/>
    <w:multiLevelType w:val="hybridMultilevel"/>
    <w:tmpl w:val="53EE2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9B08C0"/>
    <w:multiLevelType w:val="hybridMultilevel"/>
    <w:tmpl w:val="B5A2A1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734594"/>
    <w:multiLevelType w:val="hybridMultilevel"/>
    <w:tmpl w:val="1E4E0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A6782E"/>
    <w:multiLevelType w:val="hybridMultilevel"/>
    <w:tmpl w:val="902A42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8073CC"/>
    <w:multiLevelType w:val="hybridMultilevel"/>
    <w:tmpl w:val="34F03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4C0B1E"/>
    <w:multiLevelType w:val="hybridMultilevel"/>
    <w:tmpl w:val="33801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315A20"/>
    <w:multiLevelType w:val="hybridMultilevel"/>
    <w:tmpl w:val="A40290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4667BF"/>
    <w:multiLevelType w:val="hybridMultilevel"/>
    <w:tmpl w:val="A3706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7A13DB"/>
    <w:multiLevelType w:val="hybridMultilevel"/>
    <w:tmpl w:val="61020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AB52D5"/>
    <w:multiLevelType w:val="hybridMultilevel"/>
    <w:tmpl w:val="F41A4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F90235"/>
    <w:multiLevelType w:val="hybridMultilevel"/>
    <w:tmpl w:val="B0984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5E3EBD"/>
    <w:multiLevelType w:val="hybridMultilevel"/>
    <w:tmpl w:val="2C925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74420F"/>
    <w:multiLevelType w:val="hybridMultilevel"/>
    <w:tmpl w:val="EFF65DD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0027684"/>
    <w:multiLevelType w:val="hybridMultilevel"/>
    <w:tmpl w:val="71F06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83229F"/>
    <w:multiLevelType w:val="hybridMultilevel"/>
    <w:tmpl w:val="B4163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9B7E1B"/>
    <w:multiLevelType w:val="hybridMultilevel"/>
    <w:tmpl w:val="4FD29E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C71AE8"/>
    <w:multiLevelType w:val="hybridMultilevel"/>
    <w:tmpl w:val="FD6CD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7711C2"/>
    <w:multiLevelType w:val="hybridMultilevel"/>
    <w:tmpl w:val="FC3C2F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EAA116A"/>
    <w:multiLevelType w:val="hybridMultilevel"/>
    <w:tmpl w:val="82206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6"/>
  </w:num>
  <w:num w:numId="4">
    <w:abstractNumId w:val="5"/>
  </w:num>
  <w:num w:numId="5">
    <w:abstractNumId w:val="17"/>
  </w:num>
  <w:num w:numId="6">
    <w:abstractNumId w:val="15"/>
  </w:num>
  <w:num w:numId="7">
    <w:abstractNumId w:val="10"/>
  </w:num>
  <w:num w:numId="8">
    <w:abstractNumId w:val="18"/>
  </w:num>
  <w:num w:numId="9">
    <w:abstractNumId w:val="6"/>
  </w:num>
  <w:num w:numId="10">
    <w:abstractNumId w:val="7"/>
  </w:num>
  <w:num w:numId="11">
    <w:abstractNumId w:val="13"/>
  </w:num>
  <w:num w:numId="12">
    <w:abstractNumId w:val="12"/>
  </w:num>
  <w:num w:numId="13">
    <w:abstractNumId w:val="4"/>
  </w:num>
  <w:num w:numId="14">
    <w:abstractNumId w:val="14"/>
  </w:num>
  <w:num w:numId="15">
    <w:abstractNumId w:val="9"/>
  </w:num>
  <w:num w:numId="16">
    <w:abstractNumId w:val="2"/>
  </w:num>
  <w:num w:numId="17">
    <w:abstractNumId w:val="1"/>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014"/>
    <w:rsid w:val="00005F7F"/>
    <w:rsid w:val="00062625"/>
    <w:rsid w:val="000B6166"/>
    <w:rsid w:val="000D66CC"/>
    <w:rsid w:val="00117936"/>
    <w:rsid w:val="0012638A"/>
    <w:rsid w:val="0018443B"/>
    <w:rsid w:val="00187F55"/>
    <w:rsid w:val="001C45CD"/>
    <w:rsid w:val="001F6669"/>
    <w:rsid w:val="002165B1"/>
    <w:rsid w:val="00234EF1"/>
    <w:rsid w:val="0023538A"/>
    <w:rsid w:val="00261449"/>
    <w:rsid w:val="00353D51"/>
    <w:rsid w:val="003651B5"/>
    <w:rsid w:val="00396520"/>
    <w:rsid w:val="00481419"/>
    <w:rsid w:val="004D4276"/>
    <w:rsid w:val="00551ADB"/>
    <w:rsid w:val="005C00EF"/>
    <w:rsid w:val="005C2014"/>
    <w:rsid w:val="005E0023"/>
    <w:rsid w:val="005E75DC"/>
    <w:rsid w:val="006370BA"/>
    <w:rsid w:val="0065367E"/>
    <w:rsid w:val="00772CBF"/>
    <w:rsid w:val="007A27F3"/>
    <w:rsid w:val="007A77F7"/>
    <w:rsid w:val="007B734D"/>
    <w:rsid w:val="00876613"/>
    <w:rsid w:val="008942FE"/>
    <w:rsid w:val="008B5B9D"/>
    <w:rsid w:val="00902002"/>
    <w:rsid w:val="0094266B"/>
    <w:rsid w:val="009651A3"/>
    <w:rsid w:val="009906E0"/>
    <w:rsid w:val="009A52AA"/>
    <w:rsid w:val="009F570B"/>
    <w:rsid w:val="00A24991"/>
    <w:rsid w:val="00AD1FFC"/>
    <w:rsid w:val="00AF1C4C"/>
    <w:rsid w:val="00B937EF"/>
    <w:rsid w:val="00C47238"/>
    <w:rsid w:val="00C770A3"/>
    <w:rsid w:val="00C921C7"/>
    <w:rsid w:val="00CE0732"/>
    <w:rsid w:val="00D427C2"/>
    <w:rsid w:val="00D74B56"/>
    <w:rsid w:val="00E30D30"/>
    <w:rsid w:val="00E73376"/>
    <w:rsid w:val="00EC08D6"/>
    <w:rsid w:val="00EC3285"/>
    <w:rsid w:val="00F144FF"/>
    <w:rsid w:val="00F33852"/>
    <w:rsid w:val="00FA5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38D27"/>
  <w15:docId w15:val="{D19B58B9-5EE0-4F3F-AF5D-AB8147A2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 w:type="character" w:styleId="FollowedHyperlink">
    <w:name w:val="FollowedHyperlink"/>
    <w:basedOn w:val="DefaultParagraphFont"/>
    <w:uiPriority w:val="99"/>
    <w:semiHidden/>
    <w:unhideWhenUsed/>
    <w:rsid w:val="003651B5"/>
    <w:rPr>
      <w:color w:val="800080" w:themeColor="followedHyperlink"/>
      <w:u w:val="single"/>
    </w:rPr>
  </w:style>
  <w:style w:type="character" w:customStyle="1" w:styleId="UnresolvedMention1">
    <w:name w:val="Unresolved Mention1"/>
    <w:basedOn w:val="DefaultParagraphFont"/>
    <w:uiPriority w:val="99"/>
    <w:semiHidden/>
    <w:unhideWhenUsed/>
    <w:rsid w:val="008B5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344253">
      <w:bodyDiv w:val="1"/>
      <w:marLeft w:val="0"/>
      <w:marRight w:val="0"/>
      <w:marTop w:val="0"/>
      <w:marBottom w:val="0"/>
      <w:divBdr>
        <w:top w:val="none" w:sz="0" w:space="0" w:color="auto"/>
        <w:left w:val="none" w:sz="0" w:space="0" w:color="auto"/>
        <w:bottom w:val="none" w:sz="0" w:space="0" w:color="auto"/>
        <w:right w:val="none" w:sz="0" w:space="0" w:color="auto"/>
      </w:divBdr>
    </w:div>
    <w:div w:id="358120852">
      <w:bodyDiv w:val="1"/>
      <w:marLeft w:val="0"/>
      <w:marRight w:val="0"/>
      <w:marTop w:val="0"/>
      <w:marBottom w:val="0"/>
      <w:divBdr>
        <w:top w:val="none" w:sz="0" w:space="0" w:color="auto"/>
        <w:left w:val="none" w:sz="0" w:space="0" w:color="auto"/>
        <w:bottom w:val="none" w:sz="0" w:space="0" w:color="auto"/>
        <w:right w:val="none" w:sz="0" w:space="0" w:color="auto"/>
      </w:divBdr>
    </w:div>
    <w:div w:id="669601808">
      <w:bodyDiv w:val="1"/>
      <w:marLeft w:val="0"/>
      <w:marRight w:val="0"/>
      <w:marTop w:val="0"/>
      <w:marBottom w:val="0"/>
      <w:divBdr>
        <w:top w:val="none" w:sz="0" w:space="0" w:color="auto"/>
        <w:left w:val="none" w:sz="0" w:space="0" w:color="auto"/>
        <w:bottom w:val="none" w:sz="0" w:space="0" w:color="auto"/>
        <w:right w:val="none" w:sz="0" w:space="0" w:color="auto"/>
      </w:divBdr>
    </w:div>
    <w:div w:id="689649084">
      <w:bodyDiv w:val="1"/>
      <w:marLeft w:val="0"/>
      <w:marRight w:val="0"/>
      <w:marTop w:val="0"/>
      <w:marBottom w:val="0"/>
      <w:divBdr>
        <w:top w:val="none" w:sz="0" w:space="0" w:color="auto"/>
        <w:left w:val="none" w:sz="0" w:space="0" w:color="auto"/>
        <w:bottom w:val="none" w:sz="0" w:space="0" w:color="auto"/>
        <w:right w:val="none" w:sz="0" w:space="0" w:color="auto"/>
      </w:divBdr>
    </w:div>
    <w:div w:id="1238436071">
      <w:bodyDiv w:val="1"/>
      <w:marLeft w:val="0"/>
      <w:marRight w:val="0"/>
      <w:marTop w:val="0"/>
      <w:marBottom w:val="0"/>
      <w:divBdr>
        <w:top w:val="none" w:sz="0" w:space="0" w:color="auto"/>
        <w:left w:val="none" w:sz="0" w:space="0" w:color="auto"/>
        <w:bottom w:val="none" w:sz="0" w:space="0" w:color="auto"/>
        <w:right w:val="none" w:sz="0" w:space="0" w:color="auto"/>
      </w:divBdr>
    </w:div>
    <w:div w:id="1649702169">
      <w:bodyDiv w:val="1"/>
      <w:marLeft w:val="0"/>
      <w:marRight w:val="0"/>
      <w:marTop w:val="0"/>
      <w:marBottom w:val="0"/>
      <w:divBdr>
        <w:top w:val="none" w:sz="0" w:space="0" w:color="auto"/>
        <w:left w:val="none" w:sz="0" w:space="0" w:color="auto"/>
        <w:bottom w:val="none" w:sz="0" w:space="0" w:color="auto"/>
        <w:right w:val="none" w:sz="0" w:space="0" w:color="auto"/>
      </w:divBdr>
      <w:divsChild>
        <w:div w:id="831064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7429728">
              <w:marLeft w:val="0"/>
              <w:marRight w:val="0"/>
              <w:marTop w:val="0"/>
              <w:marBottom w:val="0"/>
              <w:divBdr>
                <w:top w:val="none" w:sz="0" w:space="0" w:color="auto"/>
                <w:left w:val="none" w:sz="0" w:space="0" w:color="auto"/>
                <w:bottom w:val="none" w:sz="0" w:space="0" w:color="auto"/>
                <w:right w:val="none" w:sz="0" w:space="0" w:color="auto"/>
              </w:divBdr>
              <w:divsChild>
                <w:div w:id="816871952">
                  <w:marLeft w:val="0"/>
                  <w:marRight w:val="0"/>
                  <w:marTop w:val="0"/>
                  <w:marBottom w:val="0"/>
                  <w:divBdr>
                    <w:top w:val="none" w:sz="0" w:space="0" w:color="auto"/>
                    <w:left w:val="none" w:sz="0" w:space="0" w:color="auto"/>
                    <w:bottom w:val="none" w:sz="0" w:space="0" w:color="auto"/>
                    <w:right w:val="none" w:sz="0" w:space="0" w:color="auto"/>
                  </w:divBdr>
                  <w:divsChild>
                    <w:div w:id="1773432405">
                      <w:marLeft w:val="0"/>
                      <w:marRight w:val="0"/>
                      <w:marTop w:val="0"/>
                      <w:marBottom w:val="0"/>
                      <w:divBdr>
                        <w:top w:val="none" w:sz="0" w:space="0" w:color="auto"/>
                        <w:left w:val="none" w:sz="0" w:space="0" w:color="auto"/>
                        <w:bottom w:val="none" w:sz="0" w:space="0" w:color="auto"/>
                        <w:right w:val="none" w:sz="0" w:space="0" w:color="auto"/>
                      </w:divBdr>
                    </w:div>
                    <w:div w:id="1532526334">
                      <w:marLeft w:val="0"/>
                      <w:marRight w:val="0"/>
                      <w:marTop w:val="0"/>
                      <w:marBottom w:val="0"/>
                      <w:divBdr>
                        <w:top w:val="none" w:sz="0" w:space="0" w:color="auto"/>
                        <w:left w:val="none" w:sz="0" w:space="0" w:color="auto"/>
                        <w:bottom w:val="none" w:sz="0" w:space="0" w:color="auto"/>
                        <w:right w:val="none" w:sz="0" w:space="0" w:color="auto"/>
                      </w:divBdr>
                    </w:div>
                    <w:div w:id="321205657">
                      <w:marLeft w:val="0"/>
                      <w:marRight w:val="0"/>
                      <w:marTop w:val="0"/>
                      <w:marBottom w:val="0"/>
                      <w:divBdr>
                        <w:top w:val="none" w:sz="0" w:space="0" w:color="auto"/>
                        <w:left w:val="none" w:sz="0" w:space="0" w:color="auto"/>
                        <w:bottom w:val="none" w:sz="0" w:space="0" w:color="auto"/>
                        <w:right w:val="none" w:sz="0" w:space="0" w:color="auto"/>
                      </w:divBdr>
                    </w:div>
                    <w:div w:id="14064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39421">
      <w:bodyDiv w:val="1"/>
      <w:marLeft w:val="0"/>
      <w:marRight w:val="0"/>
      <w:marTop w:val="0"/>
      <w:marBottom w:val="0"/>
      <w:divBdr>
        <w:top w:val="none" w:sz="0" w:space="0" w:color="auto"/>
        <w:left w:val="none" w:sz="0" w:space="0" w:color="auto"/>
        <w:bottom w:val="none" w:sz="0" w:space="0" w:color="auto"/>
        <w:right w:val="none" w:sz="0" w:space="0" w:color="auto"/>
      </w:divBdr>
    </w:div>
    <w:div w:id="19457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gYvc0B9QY-c" TargetMode="External"/><Relationship Id="rId18" Type="http://schemas.openxmlformats.org/officeDocument/2006/relationships/hyperlink" Target="https://www.youtube.com/watch?v=k_P7Y0-wgos" TargetMode="External"/><Relationship Id="rId26"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s://www.youtube.com/watch?v=Rkkxc3RpFM8"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s://www.youtube.com/watch?v=ipD_G7U2FcM" TargetMode="External"/><Relationship Id="rId25" Type="http://schemas.openxmlformats.org/officeDocument/2006/relationships/hyperlink" Target="https://www.waseleyhills.worcs.sch.uk/coronavirus-independent-learning/help-for-parents-and-pupils" TargetMode="External"/><Relationship Id="rId2" Type="http://schemas.openxmlformats.org/officeDocument/2006/relationships/styles" Target="styles.xml"/><Relationship Id="rId16" Type="http://schemas.openxmlformats.org/officeDocument/2006/relationships/hyperlink" Target="https://www.youtube.com/watch?v=ipD_G7U2FcM" TargetMode="External"/><Relationship Id="rId20" Type="http://schemas.openxmlformats.org/officeDocument/2006/relationships/hyperlink" Target="https://www.freud.org.uk/learn/discover-psychoanalysis/the-wolf-mans-dream/" TargetMode="External"/><Relationship Id="rId1" Type="http://schemas.openxmlformats.org/officeDocument/2006/relationships/numbering" Target="numbering.xml"/><Relationship Id="rId6" Type="http://schemas.openxmlformats.org/officeDocument/2006/relationships/hyperlink" Target="mailto:nbaker@waseleyhills.worcs.sch.uk" TargetMode="External"/><Relationship Id="rId11" Type="http://schemas.openxmlformats.org/officeDocument/2006/relationships/hyperlink" Target="https://www.waseleyhills.worcs.sch.uk/coronavirus-independent-learning/help-for-parents-and-pupils" TargetMode="External"/><Relationship Id="rId24" Type="http://schemas.openxmlformats.org/officeDocument/2006/relationships/hyperlink" Target="https://facility.waseley.networcs.net/HAP/login.aspx?ReturnUrl=%2fhap" TargetMode="External"/><Relationship Id="rId5" Type="http://schemas.openxmlformats.org/officeDocument/2006/relationships/hyperlink" Target="mailto:nbaker@waseleyhills.worcs.sch.uk" TargetMode="External"/><Relationship Id="rId15" Type="http://schemas.openxmlformats.org/officeDocument/2006/relationships/hyperlink" Target="https://www.youtube.com/watch?v=vXy98M3Kf0k" TargetMode="External"/><Relationship Id="rId23" Type="http://schemas.openxmlformats.org/officeDocument/2006/relationships/image" Target="media/image5.jpeg"/><Relationship Id="rId28" Type="http://schemas.openxmlformats.org/officeDocument/2006/relationships/theme" Target="theme/theme1.xml"/><Relationship Id="rId10" Type="http://schemas.openxmlformats.org/officeDocument/2006/relationships/hyperlink" Target="https://facility.waseley.networcs.net/HAP/login.aspx?ReturnUrl=%2Fhap" TargetMode="External"/><Relationship Id="rId19" Type="http://schemas.openxmlformats.org/officeDocument/2006/relationships/hyperlink" Target="https://www.youtube.com/watch?v=k_P7Y0-wgo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youtube.com/watch?v=1Ewero11Uz4" TargetMode="External"/><Relationship Id="rId22" Type="http://schemas.openxmlformats.org/officeDocument/2006/relationships/hyperlink" Target="https://www.kars4kids.org/blog/conservation-tasks-what-piaget-taught-me-about-childre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Mr N (nbaker)</dc:creator>
  <cp:lastModifiedBy>Jaisen</cp:lastModifiedBy>
  <cp:revision>2</cp:revision>
  <cp:lastPrinted>2020-03-13T16:13:00Z</cp:lastPrinted>
  <dcterms:created xsi:type="dcterms:W3CDTF">2020-06-13T08:47:00Z</dcterms:created>
  <dcterms:modified xsi:type="dcterms:W3CDTF">2020-06-13T08:47:00Z</dcterms:modified>
</cp:coreProperties>
</file>