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F57B22">
        <w:t>Mathematics</w:t>
      </w:r>
      <w:r>
        <w:tab/>
      </w:r>
    </w:p>
    <w:p w:rsidR="005C2014" w:rsidRDefault="005C2014">
      <w:r>
        <w:t>Teacher:</w:t>
      </w:r>
    </w:p>
    <w:p w:rsidR="005C2014" w:rsidRDefault="005C2014">
      <w:r>
        <w:t>Year:</w:t>
      </w:r>
      <w:r w:rsidR="00F57B22">
        <w:t xml:space="preserve"> </w:t>
      </w:r>
      <w:r w:rsidR="00EE1B5D">
        <w:t>8</w:t>
      </w:r>
      <w:r w:rsidR="00772CBF">
        <w:tab/>
      </w:r>
      <w:r w:rsidR="001D32F4">
        <w:t>Nurture</w:t>
      </w:r>
      <w:r w:rsidR="00772CBF">
        <w:tab/>
      </w:r>
      <w:r w:rsidR="00D54C5D">
        <w:t xml:space="preserve"> group (Miss Davies)</w:t>
      </w:r>
      <w:r w:rsidR="00772CBF">
        <w:tab/>
        <w:t>Topic/theme:</w:t>
      </w:r>
    </w:p>
    <w:tbl>
      <w:tblPr>
        <w:tblStyle w:val="TableGrid"/>
        <w:tblW w:w="15526" w:type="dxa"/>
        <w:tblLook w:val="04A0" w:firstRow="1" w:lastRow="0" w:firstColumn="1" w:lastColumn="0" w:noHBand="0" w:noVBand="1"/>
      </w:tblPr>
      <w:tblGrid>
        <w:gridCol w:w="967"/>
        <w:gridCol w:w="5719"/>
        <w:gridCol w:w="4957"/>
        <w:gridCol w:w="3883"/>
      </w:tblGrid>
      <w:tr w:rsidR="005C2014"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5C2014" w:rsidTr="005C2014">
        <w:trPr>
          <w:trHeight w:val="1443"/>
        </w:trPr>
        <w:tc>
          <w:tcPr>
            <w:tcW w:w="967" w:type="dxa"/>
          </w:tcPr>
          <w:p w:rsidR="005C2014" w:rsidRDefault="005C2014" w:rsidP="005C2014">
            <w:pPr>
              <w:jc w:val="center"/>
            </w:pPr>
            <w:r>
              <w:t>1</w:t>
            </w:r>
          </w:p>
        </w:tc>
        <w:tc>
          <w:tcPr>
            <w:tcW w:w="5719" w:type="dxa"/>
          </w:tcPr>
          <w:p w:rsidR="005C2014" w:rsidRDefault="007D4CB2" w:rsidP="001D32F4">
            <w:r>
              <w:t xml:space="preserve">Practice </w:t>
            </w:r>
            <w:r w:rsidR="00EE1B5D">
              <w:t xml:space="preserve">with </w:t>
            </w:r>
            <w:r w:rsidR="001D32F4">
              <w:t>addition and subtraction</w:t>
            </w:r>
          </w:p>
        </w:tc>
        <w:tc>
          <w:tcPr>
            <w:tcW w:w="4957" w:type="dxa"/>
          </w:tcPr>
          <w:p w:rsidR="005C2014" w:rsidRDefault="007D4CB2">
            <w:r>
              <w:t xml:space="preserve">Home Access +  </w:t>
            </w:r>
          </w:p>
          <w:p w:rsidR="007D4CB2" w:rsidRDefault="0031568A">
            <w:r>
              <w:rPr>
                <w:rFonts w:ascii="Tahoma" w:hAnsi="Tahoma" w:cs="Tahoma"/>
                <w:color w:val="000000"/>
                <w:sz w:val="20"/>
                <w:szCs w:val="20"/>
              </w:rPr>
              <w:t>Coursework/</w:t>
            </w:r>
            <w:r w:rsidR="00EE1B5D">
              <w:t>Maths/School Closure work/Year 8</w:t>
            </w:r>
            <w:r w:rsidR="00D54C5D">
              <w:t xml:space="preserve"> Nurture group</w:t>
            </w:r>
            <w:r w:rsidR="007D4CB2">
              <w:t>/Lesson 1</w:t>
            </w:r>
          </w:p>
          <w:p w:rsidR="007D4CB2" w:rsidRDefault="007D4CB2"/>
          <w:p w:rsidR="007D4CB2" w:rsidRDefault="007D4CB2">
            <w:r>
              <w:t>Corbett Maths can be used for the video link</w:t>
            </w:r>
          </w:p>
        </w:tc>
        <w:tc>
          <w:tcPr>
            <w:tcW w:w="3883" w:type="dxa"/>
          </w:tcPr>
          <w:p w:rsidR="005C2014" w:rsidRDefault="007D4CB2">
            <w:r>
              <w:t>Any 2 or more of the resources</w:t>
            </w:r>
          </w:p>
        </w:tc>
      </w:tr>
      <w:tr w:rsidR="005C2014" w:rsidTr="005C2014">
        <w:trPr>
          <w:trHeight w:val="1541"/>
        </w:trPr>
        <w:tc>
          <w:tcPr>
            <w:tcW w:w="967" w:type="dxa"/>
          </w:tcPr>
          <w:p w:rsidR="005C2014" w:rsidRDefault="005C2014" w:rsidP="005C2014">
            <w:pPr>
              <w:jc w:val="center"/>
            </w:pPr>
            <w:r>
              <w:t>2</w:t>
            </w:r>
          </w:p>
        </w:tc>
        <w:tc>
          <w:tcPr>
            <w:tcW w:w="5719" w:type="dxa"/>
          </w:tcPr>
          <w:p w:rsidR="005C2014" w:rsidRDefault="007D4CB2" w:rsidP="001D32F4">
            <w:r>
              <w:t xml:space="preserve">Practice with </w:t>
            </w:r>
            <w:r w:rsidR="001D32F4">
              <w:t>multiplication</w:t>
            </w:r>
          </w:p>
        </w:tc>
        <w:tc>
          <w:tcPr>
            <w:tcW w:w="4957" w:type="dxa"/>
          </w:tcPr>
          <w:p w:rsidR="007D4CB2" w:rsidRDefault="007D4CB2" w:rsidP="007D4CB2">
            <w:r>
              <w:t xml:space="preserve">Home Access +  </w:t>
            </w:r>
          </w:p>
          <w:p w:rsidR="007D4CB2" w:rsidRDefault="0031568A" w:rsidP="007D4CB2">
            <w:r>
              <w:rPr>
                <w:rFonts w:ascii="Tahoma" w:hAnsi="Tahoma" w:cs="Tahoma"/>
                <w:color w:val="000000"/>
                <w:sz w:val="20"/>
                <w:szCs w:val="20"/>
              </w:rPr>
              <w:t>Coursework/</w:t>
            </w:r>
            <w:r w:rsidR="007D4CB2">
              <w:t>Maths/Sch</w:t>
            </w:r>
            <w:r w:rsidR="00EE1B5D">
              <w:t>ool Closure work/Year 8</w:t>
            </w:r>
            <w:r w:rsidR="00D54C5D">
              <w:t xml:space="preserve"> Nurture group</w:t>
            </w:r>
            <w:r w:rsidR="007D4CB2">
              <w:t>/Lesson 2</w:t>
            </w:r>
          </w:p>
          <w:p w:rsidR="007D4CB2" w:rsidRDefault="007D4CB2" w:rsidP="007D4CB2"/>
          <w:p w:rsidR="005C2014" w:rsidRDefault="007D4CB2" w:rsidP="007D4CB2">
            <w:r>
              <w:t>Corbett Maths can be used for the video link</w:t>
            </w:r>
          </w:p>
        </w:tc>
        <w:tc>
          <w:tcPr>
            <w:tcW w:w="3883" w:type="dxa"/>
          </w:tcPr>
          <w:p w:rsidR="005C2014" w:rsidRDefault="007D4CB2">
            <w:r>
              <w:t>Any 2 or more of the resources</w:t>
            </w:r>
          </w:p>
        </w:tc>
      </w:tr>
      <w:tr w:rsidR="005C2014" w:rsidTr="005C2014">
        <w:trPr>
          <w:trHeight w:val="1541"/>
        </w:trPr>
        <w:tc>
          <w:tcPr>
            <w:tcW w:w="967" w:type="dxa"/>
          </w:tcPr>
          <w:p w:rsidR="005C2014" w:rsidRDefault="005C2014" w:rsidP="005C2014">
            <w:pPr>
              <w:jc w:val="center"/>
            </w:pPr>
            <w:r>
              <w:t>3</w:t>
            </w:r>
          </w:p>
        </w:tc>
        <w:tc>
          <w:tcPr>
            <w:tcW w:w="5719" w:type="dxa"/>
          </w:tcPr>
          <w:p w:rsidR="005C2014" w:rsidRDefault="001D32F4" w:rsidP="001D32F4">
            <w:r>
              <w:t>Further p</w:t>
            </w:r>
            <w:r w:rsidR="007D4CB2">
              <w:t xml:space="preserve">ractice with </w:t>
            </w:r>
            <w:r>
              <w:t>multiplication</w:t>
            </w:r>
          </w:p>
        </w:tc>
        <w:tc>
          <w:tcPr>
            <w:tcW w:w="4957" w:type="dxa"/>
          </w:tcPr>
          <w:p w:rsidR="007D4CB2" w:rsidRDefault="007D4CB2" w:rsidP="007D4CB2">
            <w:r>
              <w:t xml:space="preserve">Home Access +  </w:t>
            </w:r>
          </w:p>
          <w:p w:rsidR="007D4CB2" w:rsidRDefault="0031568A" w:rsidP="007D4CB2">
            <w:r>
              <w:rPr>
                <w:rFonts w:ascii="Tahoma" w:hAnsi="Tahoma" w:cs="Tahoma"/>
                <w:color w:val="000000"/>
                <w:sz w:val="20"/>
                <w:szCs w:val="20"/>
              </w:rPr>
              <w:t>Coursework/</w:t>
            </w:r>
            <w:r w:rsidR="007D4CB2">
              <w:t>Maths/Sch</w:t>
            </w:r>
            <w:r w:rsidR="00EE1B5D">
              <w:t>ool Closure work/Year 8</w:t>
            </w:r>
            <w:r w:rsidR="00D54C5D">
              <w:t xml:space="preserve"> Nurture group</w:t>
            </w:r>
            <w:r w:rsidR="007D4CB2">
              <w:t>/Lesson 3</w:t>
            </w:r>
          </w:p>
          <w:p w:rsidR="007D4CB2" w:rsidRDefault="007D4CB2" w:rsidP="007D4CB2"/>
          <w:p w:rsidR="005C2014" w:rsidRDefault="007D4CB2" w:rsidP="007D4CB2">
            <w:r>
              <w:t>Corbett Maths can be used for the video link</w:t>
            </w:r>
          </w:p>
        </w:tc>
        <w:tc>
          <w:tcPr>
            <w:tcW w:w="3883" w:type="dxa"/>
          </w:tcPr>
          <w:p w:rsidR="005C2014" w:rsidRDefault="007D4CB2">
            <w:r>
              <w:t>Any 2 or more of the resources</w:t>
            </w:r>
          </w:p>
        </w:tc>
      </w:tr>
      <w:tr w:rsidR="005C2014" w:rsidTr="005C2014">
        <w:trPr>
          <w:trHeight w:val="1443"/>
        </w:trPr>
        <w:tc>
          <w:tcPr>
            <w:tcW w:w="967" w:type="dxa"/>
          </w:tcPr>
          <w:p w:rsidR="005C2014" w:rsidRDefault="005C2014" w:rsidP="005C2014">
            <w:pPr>
              <w:jc w:val="center"/>
            </w:pPr>
            <w:r>
              <w:t>4</w:t>
            </w:r>
          </w:p>
        </w:tc>
        <w:tc>
          <w:tcPr>
            <w:tcW w:w="5719" w:type="dxa"/>
          </w:tcPr>
          <w:p w:rsidR="005C2014" w:rsidRDefault="001D32F4">
            <w:r>
              <w:t>Practice with division</w:t>
            </w:r>
          </w:p>
        </w:tc>
        <w:tc>
          <w:tcPr>
            <w:tcW w:w="4957" w:type="dxa"/>
          </w:tcPr>
          <w:p w:rsidR="007D4CB2" w:rsidRDefault="007D4CB2" w:rsidP="007D4CB2">
            <w:r>
              <w:t xml:space="preserve">Home Access +  </w:t>
            </w:r>
          </w:p>
          <w:p w:rsidR="007D4CB2" w:rsidRDefault="0031568A" w:rsidP="007D4CB2">
            <w:r>
              <w:rPr>
                <w:rFonts w:ascii="Tahoma" w:hAnsi="Tahoma" w:cs="Tahoma"/>
                <w:color w:val="000000"/>
                <w:sz w:val="20"/>
                <w:szCs w:val="20"/>
              </w:rPr>
              <w:t>Coursework/</w:t>
            </w:r>
            <w:r w:rsidR="007D4CB2">
              <w:t>Maths/Sch</w:t>
            </w:r>
            <w:r w:rsidR="00EE1B5D">
              <w:t>ool Closure work/Year 8</w:t>
            </w:r>
            <w:r w:rsidR="00D54C5D">
              <w:t xml:space="preserve"> Nurture group</w:t>
            </w:r>
            <w:r w:rsidR="007D4CB2">
              <w:t>/Lesson 4</w:t>
            </w:r>
          </w:p>
          <w:p w:rsidR="007D4CB2" w:rsidRDefault="007D4CB2" w:rsidP="007D4CB2"/>
          <w:p w:rsidR="005C2014" w:rsidRDefault="007D4CB2" w:rsidP="007D4CB2">
            <w:r>
              <w:t>Corbett Maths can be used for the video link</w:t>
            </w:r>
          </w:p>
        </w:tc>
        <w:tc>
          <w:tcPr>
            <w:tcW w:w="3883" w:type="dxa"/>
          </w:tcPr>
          <w:p w:rsidR="005C2014" w:rsidRDefault="007D4CB2">
            <w:r>
              <w:t>Any 2 or more of the resources</w:t>
            </w:r>
          </w:p>
        </w:tc>
      </w:tr>
      <w:tr w:rsidR="005C2014" w:rsidTr="005C2014">
        <w:trPr>
          <w:trHeight w:val="1639"/>
        </w:trPr>
        <w:tc>
          <w:tcPr>
            <w:tcW w:w="967" w:type="dxa"/>
          </w:tcPr>
          <w:p w:rsidR="005C2014" w:rsidRDefault="005C2014" w:rsidP="005C2014">
            <w:pPr>
              <w:jc w:val="center"/>
            </w:pPr>
            <w:r>
              <w:t>5</w:t>
            </w:r>
          </w:p>
        </w:tc>
        <w:tc>
          <w:tcPr>
            <w:tcW w:w="5719" w:type="dxa"/>
          </w:tcPr>
          <w:p w:rsidR="005C2014" w:rsidRDefault="007D4CB2" w:rsidP="001D32F4">
            <w:r>
              <w:t xml:space="preserve">Practice with </w:t>
            </w:r>
            <w:r w:rsidR="001D32F4">
              <w:t>rounding</w:t>
            </w:r>
          </w:p>
        </w:tc>
        <w:tc>
          <w:tcPr>
            <w:tcW w:w="4957" w:type="dxa"/>
          </w:tcPr>
          <w:p w:rsidR="007D4CB2" w:rsidRDefault="007D4CB2" w:rsidP="007D4CB2">
            <w:r>
              <w:t xml:space="preserve">Home Access +  </w:t>
            </w:r>
          </w:p>
          <w:p w:rsidR="007D4CB2" w:rsidRDefault="0031568A" w:rsidP="007D4CB2">
            <w:r>
              <w:rPr>
                <w:rFonts w:ascii="Tahoma" w:hAnsi="Tahoma" w:cs="Tahoma"/>
                <w:color w:val="000000"/>
                <w:sz w:val="20"/>
                <w:szCs w:val="20"/>
              </w:rPr>
              <w:t>Coursework/</w:t>
            </w:r>
            <w:bookmarkStart w:id="0" w:name="_GoBack"/>
            <w:bookmarkEnd w:id="0"/>
            <w:r w:rsidR="007D4CB2">
              <w:t>Maths/Sch</w:t>
            </w:r>
            <w:r w:rsidR="00EE1B5D">
              <w:t>ool Closure work/Year 8</w:t>
            </w:r>
            <w:r w:rsidR="00D54C5D">
              <w:t xml:space="preserve"> Nurture group</w:t>
            </w:r>
            <w:r w:rsidR="007D4CB2">
              <w:t>/Lesson 5</w:t>
            </w:r>
          </w:p>
          <w:p w:rsidR="007D4CB2" w:rsidRDefault="007D4CB2" w:rsidP="007D4CB2"/>
          <w:p w:rsidR="005C2014" w:rsidRDefault="007D4CB2" w:rsidP="007D4CB2">
            <w:r>
              <w:t>Corbett Maths can be used for the video link</w:t>
            </w:r>
          </w:p>
        </w:tc>
        <w:tc>
          <w:tcPr>
            <w:tcW w:w="3883" w:type="dxa"/>
          </w:tcPr>
          <w:p w:rsidR="005C2014" w:rsidRDefault="007D4CB2">
            <w:r>
              <w:t>Any 2 or more of the resources</w:t>
            </w:r>
          </w:p>
        </w:tc>
      </w:tr>
    </w:tbl>
    <w:p w:rsidR="005C2014" w:rsidRDefault="005C2014">
      <w:r>
        <w:t xml:space="preserve">Don’t forget you can access the school drives and resources form the school website: </w:t>
      </w:r>
      <w:hyperlink r:id="rId7" w:history="1">
        <w:r>
          <w:rPr>
            <w:rStyle w:val="Hyperlink"/>
          </w:rPr>
          <w:t>https://www.waseleyhills.worcs.sch.uk/</w:t>
        </w:r>
      </w:hyperlink>
    </w:p>
    <w:p w:rsidR="00E30D30" w:rsidRPr="00005F7F" w:rsidRDefault="00E30D30">
      <w:pPr>
        <w:rPr>
          <w:sz w:val="28"/>
          <w:szCs w:val="28"/>
        </w:rPr>
      </w:pPr>
      <w:r w:rsidRPr="00005F7F">
        <w:rPr>
          <w:sz w:val="28"/>
          <w:szCs w:val="28"/>
        </w:rPr>
        <w:lastRenderedPageBreak/>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7F55"/>
    <w:rsid w:val="001B3962"/>
    <w:rsid w:val="001C45CD"/>
    <w:rsid w:val="001D32F4"/>
    <w:rsid w:val="00234EF1"/>
    <w:rsid w:val="00261449"/>
    <w:rsid w:val="0031568A"/>
    <w:rsid w:val="00551ADB"/>
    <w:rsid w:val="005C00EF"/>
    <w:rsid w:val="005C2014"/>
    <w:rsid w:val="005E0023"/>
    <w:rsid w:val="00772CBF"/>
    <w:rsid w:val="007A77F7"/>
    <w:rsid w:val="007D4CB2"/>
    <w:rsid w:val="00876613"/>
    <w:rsid w:val="008942FE"/>
    <w:rsid w:val="009651A3"/>
    <w:rsid w:val="00A24991"/>
    <w:rsid w:val="00C47238"/>
    <w:rsid w:val="00CE0732"/>
    <w:rsid w:val="00D54C5D"/>
    <w:rsid w:val="00E30D30"/>
    <w:rsid w:val="00E73376"/>
    <w:rsid w:val="00EC08D6"/>
    <w:rsid w:val="00EC3285"/>
    <w:rsid w:val="00EE1B5D"/>
    <w:rsid w:val="00F57B2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aseleyhills.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Simon Parsons</cp:lastModifiedBy>
  <cp:revision>4</cp:revision>
  <cp:lastPrinted>2020-03-13T16:13:00Z</cp:lastPrinted>
  <dcterms:created xsi:type="dcterms:W3CDTF">2020-03-18T22:23:00Z</dcterms:created>
  <dcterms:modified xsi:type="dcterms:W3CDTF">2020-03-24T11:06:00Z</dcterms:modified>
</cp:coreProperties>
</file>